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D2258" w14:textId="77777777" w:rsidR="00C3462D" w:rsidRDefault="00C3462D">
      <w:pPr>
        <w:widowControl w:val="0"/>
        <w:jc w:val="both"/>
        <w:rPr>
          <w:sz w:val="24"/>
          <w:szCs w:val="24"/>
        </w:rPr>
      </w:pPr>
    </w:p>
    <w:p w14:paraId="775B5C63" w14:textId="77777777" w:rsidR="00C3462D" w:rsidRDefault="00D64CA5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4454E0" wp14:editId="7A78BAC3">
                <wp:simplePos x="0" y="0"/>
                <wp:positionH relativeFrom="column">
                  <wp:posOffset>2701900</wp:posOffset>
                </wp:positionH>
                <wp:positionV relativeFrom="paragraph">
                  <wp:posOffset>107950</wp:posOffset>
                </wp:positionV>
                <wp:extent cx="609600" cy="755650"/>
                <wp:effectExtent l="0" t="0" r="0" b="6350"/>
                <wp:wrapNone/>
                <wp:docPr id="1" name="Рисунок 1" descr="O:\Герб вектор\Гер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:\Герб вектор\Герб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9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du="http://schemas.microsoft.com/office/word/2023/wordml/word16du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2.75pt;mso-position-horizontal:absolute;mso-position-vertical-relative:text;margin-top:8.50pt;mso-position-vertical:absolute;width:48.00pt;height:59.5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14:paraId="06F43AAE" w14:textId="77777777" w:rsidR="00C3462D" w:rsidRDefault="00C3462D">
      <w:pPr>
        <w:widowControl w:val="0"/>
        <w:jc w:val="center"/>
        <w:rPr>
          <w:b/>
          <w:sz w:val="28"/>
        </w:rPr>
      </w:pPr>
    </w:p>
    <w:p w14:paraId="627BCA4C" w14:textId="77777777" w:rsidR="00C3462D" w:rsidRDefault="00C3462D">
      <w:pPr>
        <w:widowControl w:val="0"/>
        <w:jc w:val="center"/>
        <w:rPr>
          <w:b/>
          <w:sz w:val="28"/>
        </w:rPr>
      </w:pPr>
    </w:p>
    <w:p w14:paraId="420CC271" w14:textId="77777777" w:rsidR="00C3462D" w:rsidRDefault="00C3462D">
      <w:pPr>
        <w:widowControl w:val="0"/>
        <w:jc w:val="center"/>
        <w:rPr>
          <w:b/>
          <w:sz w:val="28"/>
        </w:rPr>
      </w:pPr>
    </w:p>
    <w:p w14:paraId="7E8C340D" w14:textId="77777777" w:rsidR="00C3462D" w:rsidRDefault="00C3462D">
      <w:pPr>
        <w:widowControl w:val="0"/>
        <w:jc w:val="center"/>
        <w:rPr>
          <w:b/>
          <w:sz w:val="28"/>
        </w:rPr>
      </w:pPr>
    </w:p>
    <w:p w14:paraId="63B5D01B" w14:textId="77777777" w:rsidR="00C3462D" w:rsidRDefault="00D64CA5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14:paraId="50FD7F8A" w14:textId="77777777" w:rsidR="00C3462D" w:rsidRDefault="00D64CA5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14:paraId="2812A1E8" w14:textId="77777777" w:rsidR="00C3462D" w:rsidRDefault="00D64CA5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14:paraId="6DDA13C6" w14:textId="77777777" w:rsidR="00C3462D" w:rsidRDefault="00C3462D">
      <w:pPr>
        <w:widowControl w:val="0"/>
        <w:jc w:val="center"/>
        <w:rPr>
          <w:b/>
          <w:sz w:val="16"/>
          <w:szCs w:val="16"/>
        </w:rPr>
      </w:pPr>
    </w:p>
    <w:p w14:paraId="6235929B" w14:textId="77777777" w:rsidR="00C3462D" w:rsidRDefault="00D64CA5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14:paraId="3C4631EE" w14:textId="77777777" w:rsidR="00C3462D" w:rsidRDefault="00C3462D">
      <w:pPr>
        <w:widowControl w:val="0"/>
        <w:jc w:val="center"/>
      </w:pPr>
    </w:p>
    <w:p w14:paraId="6BF64755" w14:textId="77777777" w:rsidR="00C3462D" w:rsidRDefault="00C3462D">
      <w:pPr>
        <w:widowControl w:val="0"/>
        <w:jc w:val="center"/>
      </w:pPr>
    </w:p>
    <w:p w14:paraId="621B79D8" w14:textId="6515F083" w:rsidR="00C3462D" w:rsidRDefault="00D64CA5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 </w:t>
      </w:r>
      <w:r w:rsidR="00FD38C6">
        <w:rPr>
          <w:b/>
          <w:sz w:val="24"/>
        </w:rPr>
        <w:t>15.01.2025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D38C6">
        <w:rPr>
          <w:b/>
          <w:sz w:val="24"/>
        </w:rPr>
        <w:t xml:space="preserve">   </w:t>
      </w:r>
      <w:r>
        <w:rPr>
          <w:b/>
          <w:sz w:val="24"/>
        </w:rPr>
        <w:t xml:space="preserve">№ </w:t>
      </w:r>
      <w:r w:rsidR="00FD38C6">
        <w:rPr>
          <w:b/>
          <w:sz w:val="24"/>
        </w:rPr>
        <w:t>19</w:t>
      </w:r>
    </w:p>
    <w:p w14:paraId="531E37F2" w14:textId="77777777" w:rsidR="00C3462D" w:rsidRDefault="00D64CA5">
      <w:pPr>
        <w:widowControl w:val="0"/>
        <w:jc w:val="center"/>
        <w:rPr>
          <w:b/>
          <w:sz w:val="28"/>
        </w:rPr>
      </w:pPr>
      <w:r>
        <w:rPr>
          <w:b/>
          <w:sz w:val="24"/>
        </w:rPr>
        <w:t>п.г.т. Никель</w:t>
      </w:r>
    </w:p>
    <w:p w14:paraId="49552F02" w14:textId="77777777" w:rsidR="00C3462D" w:rsidRDefault="00C3462D">
      <w:pPr>
        <w:widowControl w:val="0"/>
        <w:jc w:val="center"/>
        <w:rPr>
          <w:b/>
          <w:bCs/>
          <w:sz w:val="24"/>
          <w:szCs w:val="24"/>
        </w:rPr>
      </w:pPr>
    </w:p>
    <w:p w14:paraId="63F92F60" w14:textId="77777777" w:rsidR="00C3462D" w:rsidRDefault="00C3462D">
      <w:pPr>
        <w:widowControl w:val="0"/>
        <w:jc w:val="center"/>
        <w:rPr>
          <w:b/>
          <w:bCs/>
          <w:sz w:val="24"/>
          <w:szCs w:val="24"/>
        </w:rPr>
      </w:pPr>
    </w:p>
    <w:p w14:paraId="699B52EF" w14:textId="77777777" w:rsidR="00C3462D" w:rsidRDefault="00D64CA5">
      <w:pPr>
        <w:widowControl w:val="0"/>
        <w:jc w:val="center"/>
        <w:rPr>
          <w:b/>
        </w:rPr>
      </w:pPr>
      <w:r>
        <w:rPr>
          <w:b/>
        </w:rPr>
        <w:t xml:space="preserve">О проведении общественных обсуждений (в форме опроса) </w:t>
      </w:r>
    </w:p>
    <w:p w14:paraId="06C98B98" w14:textId="77777777" w:rsidR="00C3462D" w:rsidRDefault="00D64CA5">
      <w:pPr>
        <w:widowControl w:val="0"/>
        <w:jc w:val="center"/>
        <w:rPr>
          <w:b/>
        </w:rPr>
      </w:pPr>
      <w:r>
        <w:rPr>
          <w:b/>
        </w:rPr>
        <w:t>на территории Печенгского муниципального округа</w:t>
      </w:r>
    </w:p>
    <w:p w14:paraId="7CFD07DA" w14:textId="77777777" w:rsidR="00C3462D" w:rsidRDefault="00C3462D">
      <w:pPr>
        <w:widowControl w:val="0"/>
        <w:jc w:val="both"/>
        <w:rPr>
          <w:b/>
          <w:bCs/>
          <w:sz w:val="24"/>
          <w:szCs w:val="24"/>
        </w:rPr>
      </w:pPr>
    </w:p>
    <w:p w14:paraId="12233AE5" w14:textId="77777777" w:rsidR="00C3462D" w:rsidRDefault="00C3462D">
      <w:pPr>
        <w:widowControl w:val="0"/>
        <w:jc w:val="both"/>
        <w:rPr>
          <w:b/>
          <w:bCs/>
          <w:sz w:val="24"/>
          <w:szCs w:val="24"/>
        </w:rPr>
      </w:pPr>
    </w:p>
    <w:p w14:paraId="6C97310A" w14:textId="0F594871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статьей 9 Федерального закона от 23.11.1995 № 174-ФЗ </w:t>
      </w:r>
      <w:r>
        <w:rPr>
          <w:sz w:val="24"/>
          <w:szCs w:val="24"/>
        </w:rPr>
        <w:br/>
        <w:t xml:space="preserve">«Об экологической экспертизе», статьей 16 Федерального закона от 06.10.2003 № 131-ФЗ «Об общих принципах организации местного самоуправления в Российской Федерации», постановлением </w:t>
      </w:r>
      <w:bookmarkStart w:id="0" w:name="_Hlk157510370"/>
      <w:r>
        <w:rPr>
          <w:sz w:val="24"/>
          <w:szCs w:val="24"/>
        </w:rPr>
        <w:t xml:space="preserve">администрации муниципального образования Печенгский район Мурманской области </w:t>
      </w:r>
      <w:bookmarkEnd w:id="0"/>
      <w:r>
        <w:rPr>
          <w:sz w:val="24"/>
          <w:szCs w:val="24"/>
        </w:rPr>
        <w:t xml:space="preserve">от 18.12.2012 № 1394 «Об утверждении Положения об организации общественного обсуждения и общественных слушаний по вопросам охраны окружающей среды, природопользования и экологической безопасности на территории муниципального образования Печенгский район», на основании заявления </w:t>
      </w:r>
      <w:r w:rsidR="003F198C">
        <w:rPr>
          <w:sz w:val="24"/>
          <w:szCs w:val="24"/>
        </w:rPr>
        <w:t xml:space="preserve">генерального директора  общества </w:t>
      </w:r>
      <w:r w:rsidR="00860F0E">
        <w:rPr>
          <w:sz w:val="24"/>
          <w:szCs w:val="24"/>
        </w:rPr>
        <w:t xml:space="preserve"> с ограниченной ответственностью </w:t>
      </w:r>
      <w:r w:rsidR="003F198C">
        <w:rPr>
          <w:sz w:val="24"/>
          <w:szCs w:val="24"/>
        </w:rPr>
        <w:t>«</w:t>
      </w:r>
      <w:r w:rsidR="00860F0E">
        <w:rPr>
          <w:sz w:val="24"/>
          <w:szCs w:val="24"/>
        </w:rPr>
        <w:t>Научно-производственный центр «ЭКОПРОМСЕРТИФИКА</w:t>
      </w:r>
      <w:r w:rsidR="003F198C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860F0E">
        <w:rPr>
          <w:sz w:val="24"/>
          <w:szCs w:val="24"/>
        </w:rPr>
        <w:t>В.М. Шереметьева</w:t>
      </w:r>
      <w:r>
        <w:rPr>
          <w:sz w:val="24"/>
          <w:szCs w:val="24"/>
        </w:rPr>
        <w:t xml:space="preserve"> от </w:t>
      </w:r>
      <w:r w:rsidR="00860F0E">
        <w:rPr>
          <w:sz w:val="24"/>
          <w:szCs w:val="24"/>
        </w:rPr>
        <w:t>26.12.2024</w:t>
      </w:r>
      <w:r>
        <w:rPr>
          <w:sz w:val="24"/>
          <w:szCs w:val="24"/>
        </w:rPr>
        <w:t xml:space="preserve"> № </w:t>
      </w:r>
      <w:r w:rsidR="00860F0E">
        <w:rPr>
          <w:sz w:val="24"/>
          <w:szCs w:val="24"/>
        </w:rPr>
        <w:t>24/26-12/4495</w:t>
      </w:r>
      <w:r>
        <w:rPr>
          <w:sz w:val="24"/>
          <w:szCs w:val="24"/>
        </w:rPr>
        <w:t>,</w:t>
      </w:r>
    </w:p>
    <w:p w14:paraId="7F414244" w14:textId="77777777" w:rsidR="00C3462D" w:rsidRDefault="00C3462D">
      <w:pPr>
        <w:widowControl w:val="0"/>
        <w:jc w:val="both"/>
        <w:rPr>
          <w:b/>
          <w:sz w:val="24"/>
          <w:szCs w:val="24"/>
        </w:rPr>
      </w:pPr>
    </w:p>
    <w:p w14:paraId="059831CD" w14:textId="77777777" w:rsidR="00C3462D" w:rsidRDefault="00D64CA5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14:paraId="3ABB4C21" w14:textId="77777777" w:rsidR="00C3462D" w:rsidRDefault="00C3462D">
      <w:pPr>
        <w:widowControl w:val="0"/>
        <w:jc w:val="both"/>
        <w:rPr>
          <w:sz w:val="24"/>
          <w:szCs w:val="24"/>
        </w:rPr>
      </w:pPr>
    </w:p>
    <w:p w14:paraId="1DC70AE6" w14:textId="2DBBB288" w:rsidR="00860F0E" w:rsidRPr="00860F0E" w:rsidRDefault="00D64CA5" w:rsidP="00860F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Организовать общественные обсуждения (в форме опроса) объекта государственной экологической экспертизы –</w:t>
      </w:r>
      <w:r w:rsidR="00860F0E">
        <w:rPr>
          <w:sz w:val="24"/>
          <w:szCs w:val="24"/>
        </w:rPr>
        <w:t xml:space="preserve"> </w:t>
      </w:r>
      <w:r w:rsidR="00860F0E" w:rsidRPr="00860F0E">
        <w:rPr>
          <w:sz w:val="24"/>
          <w:szCs w:val="24"/>
        </w:rPr>
        <w:t>«Проекта технической документации проведения испытаний ракетно-космического комплекса 14К256», включая предварительные материалы оценки воздействия на окружающую среду</w:t>
      </w:r>
      <w:r w:rsidR="00860F0E">
        <w:rPr>
          <w:sz w:val="24"/>
          <w:szCs w:val="24"/>
        </w:rPr>
        <w:t>.</w:t>
      </w:r>
    </w:p>
    <w:p w14:paraId="10D442FB" w14:textId="3A1A5560" w:rsidR="00860F0E" w:rsidRPr="00860F0E" w:rsidRDefault="00D64CA5" w:rsidP="00860F0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Заказчик работ:</w:t>
      </w:r>
      <w:bookmarkStart w:id="1" w:name="_Hlk179468569"/>
      <w:r w:rsidR="00860F0E" w:rsidRPr="00860F0E">
        <w:rPr>
          <w:rFonts w:eastAsiaTheme="minorHAnsi"/>
          <w:sz w:val="24"/>
          <w:szCs w:val="24"/>
          <w:lang w:eastAsia="en-US"/>
        </w:rPr>
        <w:t xml:space="preserve"> </w:t>
      </w:r>
      <w:r w:rsidR="00860F0E" w:rsidRPr="00860F0E">
        <w:rPr>
          <w:sz w:val="24"/>
          <w:szCs w:val="24"/>
        </w:rPr>
        <w:t>Федеральное государственное унитарное предприятие «Центральный научно-исследовательский институт химии и механики».</w:t>
      </w:r>
    </w:p>
    <w:bookmarkEnd w:id="1"/>
    <w:p w14:paraId="60EC6441" w14:textId="53DFB991" w:rsidR="00460B76" w:rsidRPr="00651E7D" w:rsidRDefault="00D64CA5" w:rsidP="00651E7D">
      <w:pPr>
        <w:pStyle w:val="Default"/>
        <w:ind w:firstLine="709"/>
        <w:jc w:val="both"/>
      </w:pPr>
      <w:r>
        <w:t xml:space="preserve">Исполнитель работ по оценке воздействия на окружающую среду: </w:t>
      </w:r>
      <w:r w:rsidR="00651E7D" w:rsidRPr="00651E7D">
        <w:rPr>
          <w:rFonts w:eastAsia="Calibri"/>
          <w:color w:val="auto"/>
        </w:rPr>
        <w:t>Общество с ограниченной ответственностью «Научно-производственный центр «ЭКОПРОМСЕРТИФИКА»</w:t>
      </w:r>
      <w:r w:rsidR="00651E7D">
        <w:rPr>
          <w:rFonts w:eastAsia="Calibri"/>
          <w:color w:val="auto"/>
        </w:rPr>
        <w:t xml:space="preserve"> (ООО «НПЦ «ЭКОПРОМСЕРТИФИКА»).</w:t>
      </w:r>
    </w:p>
    <w:p w14:paraId="3EBAF1CD" w14:textId="77777777" w:rsidR="00651E7D" w:rsidRPr="00651E7D" w:rsidRDefault="00D64CA5" w:rsidP="00651E7D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планируемой (намечаемой) хозяйственной и иной деятельности: </w:t>
      </w:r>
      <w:r w:rsidR="00651E7D" w:rsidRPr="00651E7D">
        <w:rPr>
          <w:sz w:val="24"/>
          <w:szCs w:val="24"/>
        </w:rPr>
        <w:t>проведение испытаний РКК 14К256 на космодроме «Плесецк».</w:t>
      </w:r>
    </w:p>
    <w:p w14:paraId="7BBEE56D" w14:textId="77777777" w:rsidR="00651E7D" w:rsidRPr="00651E7D" w:rsidRDefault="00D64CA5" w:rsidP="00651E7D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>Цель планируемой (намечаемой) хозяйственной и иной деятельности:</w:t>
      </w:r>
      <w:r w:rsidR="00460B76" w:rsidRPr="00460B76">
        <w:rPr>
          <w:rFonts w:ascii="Arial" w:eastAsia="Calibri" w:hAnsi="Arial" w:cs="Arial"/>
          <w:color w:val="auto"/>
          <w:sz w:val="24"/>
          <w:szCs w:val="24"/>
        </w:rPr>
        <w:t xml:space="preserve"> </w:t>
      </w:r>
      <w:r w:rsidR="00651E7D" w:rsidRPr="00651E7D">
        <w:rPr>
          <w:rFonts w:eastAsia="Calibri"/>
          <w:color w:val="auto"/>
          <w:sz w:val="24"/>
          <w:szCs w:val="24"/>
          <w:lang w:eastAsia="en-US"/>
        </w:rPr>
        <w:t xml:space="preserve">выведение космических аппаратов посредством космического ракетного комплекса (КРК) «Ангара» с ракетой-носителем (РН) «Ангара-1.2» и модернизированного РКК «Рокот» с модернизированной РКН «Рокот». </w:t>
      </w:r>
    </w:p>
    <w:p w14:paraId="61994421" w14:textId="77777777" w:rsidR="00651E7D" w:rsidRPr="00651E7D" w:rsidRDefault="00D64CA5" w:rsidP="00651E7D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Предварительное место реализации планируемой (намечаемой) хозяйственной и иной деятельности: </w:t>
      </w:r>
      <w:r w:rsidR="00651E7D" w:rsidRPr="00651E7D">
        <w:rPr>
          <w:sz w:val="24"/>
          <w:szCs w:val="24"/>
        </w:rPr>
        <w:t xml:space="preserve">Космодром «Плесецк» (1-й Государственный испытательный </w:t>
      </w:r>
      <w:r w:rsidR="00651E7D" w:rsidRPr="00651E7D">
        <w:rPr>
          <w:sz w:val="24"/>
          <w:szCs w:val="24"/>
        </w:rPr>
        <w:lastRenderedPageBreak/>
        <w:t>космодром), расположенный в центральной части Архангельской области.</w:t>
      </w:r>
    </w:p>
    <w:p w14:paraId="10788330" w14:textId="77777777" w:rsidR="00C13BD8" w:rsidRPr="00C13BD8" w:rsidRDefault="00D64CA5" w:rsidP="00C13BD8">
      <w:pPr>
        <w:widowControl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Планируемые сроки проведения оценки воздействия на окружающую среду: </w:t>
      </w:r>
      <w:r w:rsidR="00C13BD8" w:rsidRPr="00C13BD8">
        <w:rPr>
          <w:bCs/>
          <w:sz w:val="24"/>
          <w:szCs w:val="24"/>
        </w:rPr>
        <w:t xml:space="preserve">июль 2022 г. – январь 2025 г. </w:t>
      </w:r>
    </w:p>
    <w:p w14:paraId="631D513A" w14:textId="72B2EAF4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Установить продолжительность общественных обсуждений (в форме опроса) с </w:t>
      </w:r>
      <w:r w:rsidR="00C13BD8">
        <w:rPr>
          <w:sz w:val="24"/>
          <w:szCs w:val="24"/>
        </w:rPr>
        <w:t>20</w:t>
      </w:r>
      <w:r w:rsidR="00460B76">
        <w:rPr>
          <w:sz w:val="24"/>
          <w:szCs w:val="24"/>
        </w:rPr>
        <w:t xml:space="preserve"> </w:t>
      </w:r>
      <w:r w:rsidR="00C13BD8">
        <w:rPr>
          <w:sz w:val="24"/>
          <w:szCs w:val="24"/>
        </w:rPr>
        <w:t>января</w:t>
      </w:r>
      <w:r>
        <w:rPr>
          <w:sz w:val="24"/>
          <w:szCs w:val="24"/>
        </w:rPr>
        <w:t xml:space="preserve"> 202</w:t>
      </w:r>
      <w:r w:rsidR="00C13BD8">
        <w:rPr>
          <w:sz w:val="24"/>
          <w:szCs w:val="24"/>
        </w:rPr>
        <w:t>5</w:t>
      </w:r>
      <w:r>
        <w:rPr>
          <w:sz w:val="24"/>
          <w:szCs w:val="24"/>
        </w:rPr>
        <w:t xml:space="preserve"> года по </w:t>
      </w:r>
      <w:r w:rsidR="00C13BD8">
        <w:rPr>
          <w:sz w:val="24"/>
          <w:szCs w:val="24"/>
        </w:rPr>
        <w:t>18 февраля</w:t>
      </w:r>
      <w:r>
        <w:rPr>
          <w:sz w:val="24"/>
          <w:szCs w:val="24"/>
        </w:rPr>
        <w:t xml:space="preserve"> 202</w:t>
      </w:r>
      <w:r w:rsidR="00C13BD8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  <w:r w:rsidR="00177319">
        <w:rPr>
          <w:sz w:val="24"/>
          <w:szCs w:val="24"/>
        </w:rPr>
        <w:t>.</w:t>
      </w:r>
    </w:p>
    <w:p w14:paraId="76C1F86E" w14:textId="77777777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проведения общественных обсуждений составить протокол и разместить </w:t>
      </w:r>
      <w:r>
        <w:rPr>
          <w:color w:val="auto"/>
          <w:sz w:val="24"/>
          <w:szCs w:val="24"/>
        </w:rPr>
        <w:t xml:space="preserve">в сети Интернет </w:t>
      </w:r>
      <w:r>
        <w:rPr>
          <w:sz w:val="24"/>
          <w:szCs w:val="24"/>
        </w:rPr>
        <w:t xml:space="preserve">на официальном сайте </w:t>
      </w:r>
      <w:bookmarkStart w:id="2" w:name="_Hlk157506068"/>
      <w:r>
        <w:rPr>
          <w:sz w:val="24"/>
          <w:szCs w:val="24"/>
        </w:rPr>
        <w:t xml:space="preserve">Печенгского муниципального округа https://pechengamr.gov-murman.ru/ в разделе Главная/Открытая Администрация/Общественные обсуждения (ссылка: https://pechengamr.gov-murman.ru/PublicDiscussion/). </w:t>
      </w:r>
      <w:bookmarkEnd w:id="2"/>
    </w:p>
    <w:p w14:paraId="7EB238F7" w14:textId="77777777" w:rsidR="000A6FAA" w:rsidRPr="000A6FAA" w:rsidRDefault="00D64CA5" w:rsidP="000A6FA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Журнал учета замечаний и предложений общественности, протокол общественных обсуждений в форме опроса, опросные листы направить </w:t>
      </w:r>
      <w:r w:rsidR="00436FE4">
        <w:rPr>
          <w:sz w:val="24"/>
          <w:szCs w:val="24"/>
        </w:rPr>
        <w:t>ОО</w:t>
      </w:r>
      <w:r w:rsidR="00460B76" w:rsidRPr="00460B76">
        <w:rPr>
          <w:sz w:val="24"/>
          <w:szCs w:val="24"/>
        </w:rPr>
        <w:t>О «</w:t>
      </w:r>
      <w:r w:rsidR="00436FE4">
        <w:rPr>
          <w:sz w:val="24"/>
          <w:szCs w:val="24"/>
        </w:rPr>
        <w:t>НПЦ «ЭКОПРОМСЕРТИФИКА</w:t>
      </w:r>
      <w:r w:rsidR="00460B76" w:rsidRPr="00460B76">
        <w:rPr>
          <w:sz w:val="24"/>
          <w:szCs w:val="24"/>
        </w:rPr>
        <w:t>»</w:t>
      </w:r>
      <w:r w:rsidR="00460B76">
        <w:rPr>
          <w:sz w:val="24"/>
          <w:szCs w:val="24"/>
        </w:rPr>
        <w:t xml:space="preserve"> </w:t>
      </w:r>
      <w:r>
        <w:rPr>
          <w:sz w:val="24"/>
          <w:szCs w:val="24"/>
        </w:rPr>
        <w:t>по адресу:</w:t>
      </w:r>
      <w:r w:rsidR="00EF23B6" w:rsidRPr="00EF23B6">
        <w:t xml:space="preserve"> </w:t>
      </w:r>
      <w:r w:rsidR="00436FE4" w:rsidRPr="00436FE4">
        <w:rPr>
          <w:sz w:val="24"/>
          <w:szCs w:val="24"/>
        </w:rPr>
        <w:t>1</w:t>
      </w:r>
      <w:r w:rsidR="00436FE4">
        <w:rPr>
          <w:sz w:val="24"/>
          <w:szCs w:val="24"/>
        </w:rPr>
        <w:t>09240</w:t>
      </w:r>
      <w:r w:rsidR="00EF23B6" w:rsidRPr="008B27A7">
        <w:rPr>
          <w:sz w:val="24"/>
          <w:szCs w:val="24"/>
        </w:rPr>
        <w:t>,</w:t>
      </w:r>
      <w:r w:rsidR="00436FE4">
        <w:rPr>
          <w:sz w:val="24"/>
          <w:szCs w:val="24"/>
        </w:rPr>
        <w:t xml:space="preserve"> РФ,</w:t>
      </w:r>
      <w:r w:rsidR="00EF23B6" w:rsidRPr="008B27A7">
        <w:rPr>
          <w:sz w:val="24"/>
          <w:szCs w:val="24"/>
        </w:rPr>
        <w:t xml:space="preserve"> г. </w:t>
      </w:r>
      <w:r w:rsidR="00436FE4">
        <w:rPr>
          <w:sz w:val="24"/>
          <w:szCs w:val="24"/>
        </w:rPr>
        <w:t>Москва</w:t>
      </w:r>
      <w:r w:rsidR="00EF23B6" w:rsidRPr="008B27A7">
        <w:rPr>
          <w:sz w:val="24"/>
          <w:szCs w:val="24"/>
        </w:rPr>
        <w:t xml:space="preserve">, </w:t>
      </w:r>
      <w:r w:rsidR="00436FE4">
        <w:rPr>
          <w:sz w:val="24"/>
          <w:szCs w:val="24"/>
        </w:rPr>
        <w:t xml:space="preserve">улица Верхняя Радищевская, д. 4, стр. 3, пом. </w:t>
      </w:r>
      <w:r w:rsidR="00436FE4">
        <w:rPr>
          <w:sz w:val="24"/>
          <w:szCs w:val="24"/>
          <w:lang w:val="en-US"/>
        </w:rPr>
        <w:t>III</w:t>
      </w:r>
      <w:r w:rsidR="00436FE4">
        <w:rPr>
          <w:sz w:val="24"/>
          <w:szCs w:val="24"/>
        </w:rPr>
        <w:t>, ком. 1И</w:t>
      </w:r>
      <w:r w:rsidR="000A6FAA">
        <w:rPr>
          <w:sz w:val="24"/>
          <w:szCs w:val="24"/>
        </w:rPr>
        <w:t xml:space="preserve">, </w:t>
      </w:r>
      <w:r w:rsidR="000A6FAA" w:rsidRPr="000A6FAA">
        <w:rPr>
          <w:sz w:val="24"/>
          <w:szCs w:val="24"/>
        </w:rPr>
        <w:t>e-mail: info@npc-eco.ru.</w:t>
      </w:r>
    </w:p>
    <w:p w14:paraId="4FEB1D20" w14:textId="77777777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Утвердить состав комиссии подведения итогов общественных обсуждений (в форме опроса) (далее – комиссия) согласно приложению № 1 к настоящему постановлению.</w:t>
      </w:r>
    </w:p>
    <w:p w14:paraId="09C92C72" w14:textId="77777777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Подведение итогов общественных обсуждений (в форме опроса) поручить комиссии, указанной в пункте 3 настоящего постановления. </w:t>
      </w:r>
    </w:p>
    <w:p w14:paraId="05BAC066" w14:textId="77777777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Разместить опросный лист </w:t>
      </w:r>
      <w:r>
        <w:rPr>
          <w:color w:val="auto"/>
          <w:sz w:val="24"/>
          <w:szCs w:val="24"/>
        </w:rPr>
        <w:t xml:space="preserve">в сети Интернет </w:t>
      </w:r>
      <w:r>
        <w:rPr>
          <w:sz w:val="24"/>
          <w:szCs w:val="24"/>
        </w:rPr>
        <w:t xml:space="preserve">на официальном сайте Печенгского муниципального округа </w:t>
      </w:r>
      <w:hyperlink r:id="rId11" w:tooltip="http://www.pechengamr.gov-murman.ru/" w:history="1">
        <w:r>
          <w:rPr>
            <w:rStyle w:val="af9"/>
            <w:color w:val="auto"/>
            <w:sz w:val="24"/>
            <w:szCs w:val="24"/>
            <w:u w:val="none"/>
          </w:rPr>
          <w:t>http://www.pechengamr.gov-murman.ru/</w:t>
        </w:r>
      </w:hyperlink>
      <w:r>
        <w:rPr>
          <w:color w:val="auto"/>
        </w:rPr>
        <w:t xml:space="preserve"> </w:t>
      </w:r>
      <w:r>
        <w:rPr>
          <w:rStyle w:val="af9"/>
          <w:color w:val="auto"/>
          <w:sz w:val="24"/>
          <w:szCs w:val="24"/>
          <w:u w:val="none"/>
        </w:rPr>
        <w:t>в разделе Главная/Открытая Администрация/Общественные обсуждения</w:t>
      </w:r>
      <w:r>
        <w:rPr>
          <w:sz w:val="24"/>
          <w:szCs w:val="24"/>
        </w:rPr>
        <w:t xml:space="preserve"> (ссылка: </w:t>
      </w:r>
      <w:hyperlink r:id="rId12" w:tooltip="https://pechengamr.gov-murman.ru/PublicDiscussion/" w:history="1">
        <w:r>
          <w:rPr>
            <w:rStyle w:val="af9"/>
            <w:sz w:val="24"/>
            <w:szCs w:val="24"/>
          </w:rPr>
          <w:t>https://pechengamr.gov-murman.ru/PublicDiscussion/</w:t>
        </w:r>
      </w:hyperlink>
      <w:r>
        <w:rPr>
          <w:sz w:val="24"/>
          <w:szCs w:val="24"/>
        </w:rPr>
        <w:t xml:space="preserve">) согласно приложению № 2 к настоящему постановлению. </w:t>
      </w:r>
    </w:p>
    <w:p w14:paraId="6873B842" w14:textId="5B64B6E0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72A0D">
        <w:rPr>
          <w:sz w:val="24"/>
          <w:szCs w:val="24"/>
        </w:rPr>
        <w:t xml:space="preserve">Рекомендовать </w:t>
      </w:r>
      <w:r w:rsidR="00436FE4">
        <w:rPr>
          <w:sz w:val="24"/>
          <w:szCs w:val="24"/>
        </w:rPr>
        <w:t>ОО</w:t>
      </w:r>
      <w:r w:rsidR="00472A0D">
        <w:rPr>
          <w:sz w:val="24"/>
          <w:szCs w:val="24"/>
        </w:rPr>
        <w:t xml:space="preserve">О </w:t>
      </w:r>
      <w:r w:rsidR="00C56851" w:rsidRPr="00C56851">
        <w:rPr>
          <w:sz w:val="24"/>
          <w:szCs w:val="24"/>
        </w:rPr>
        <w:t>«НПЦ «ЭКОПРОМСЕРТИФИКА»</w:t>
      </w:r>
      <w:r w:rsidR="00C56851">
        <w:rPr>
          <w:sz w:val="24"/>
          <w:szCs w:val="24"/>
        </w:rPr>
        <w:t xml:space="preserve"> </w:t>
      </w:r>
      <w:r>
        <w:rPr>
          <w:sz w:val="24"/>
          <w:szCs w:val="24"/>
        </w:rPr>
        <w:t>в срок не позднее чем за 3 календарных дня до начала проведения общественных обсуждений обеспечить информирование общественности и других участников общественных обсуждений по объекту государственной экологической экспертизы проектной документации, включая предварительные материалы оценки воздействия на окружающую среду:</w:t>
      </w:r>
    </w:p>
    <w:p w14:paraId="3A70A673" w14:textId="77777777" w:rsidR="00C3462D" w:rsidRPr="007A3749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муниципальном уровне – официальный сайт Печенгского муниципального </w:t>
      </w:r>
      <w:r w:rsidRPr="007A3749">
        <w:rPr>
          <w:sz w:val="24"/>
          <w:szCs w:val="24"/>
        </w:rPr>
        <w:t xml:space="preserve">округа </w:t>
      </w:r>
      <w:hyperlink r:id="rId13" w:tooltip="https://pechengamr.gov-murman.ru/" w:history="1">
        <w:r w:rsidRPr="007A3749">
          <w:rPr>
            <w:rStyle w:val="af9"/>
            <w:sz w:val="24"/>
            <w:szCs w:val="24"/>
          </w:rPr>
          <w:t>https://pechengamr.gov-murman.ru/</w:t>
        </w:r>
      </w:hyperlink>
      <w:r w:rsidRPr="007A3749">
        <w:rPr>
          <w:sz w:val="24"/>
          <w:szCs w:val="24"/>
        </w:rPr>
        <w:t xml:space="preserve"> в разделе Главная/Открытая Администрация/Общественные обсуждения (ссылка: https://pechengamr.gov-murman.ru/PublicDiscussion/);</w:t>
      </w:r>
    </w:p>
    <w:p w14:paraId="0EAE67E4" w14:textId="015589D0" w:rsidR="00C3462D" w:rsidRPr="008B27A7" w:rsidRDefault="00D64CA5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8B27A7">
        <w:rPr>
          <w:sz w:val="24"/>
          <w:szCs w:val="24"/>
        </w:rPr>
        <w:t xml:space="preserve">- на региональном уровне - </w:t>
      </w:r>
      <w:r w:rsidRPr="008B27A7">
        <w:rPr>
          <w:color w:val="auto"/>
          <w:sz w:val="24"/>
          <w:szCs w:val="24"/>
        </w:rPr>
        <w:t xml:space="preserve">на официальном сайте территориального органа Росприроднадзора (Балтийско-Арктическое межрегиональное управление Росприроднадзора) </w:t>
      </w:r>
      <w:hyperlink r:id="rId14" w:tooltip="https://rpn.gov.ru/regions/51" w:history="1">
        <w:r w:rsidRPr="008B27A7">
          <w:rPr>
            <w:rStyle w:val="af9"/>
            <w:color w:val="auto"/>
            <w:sz w:val="24"/>
            <w:szCs w:val="24"/>
          </w:rPr>
          <w:t>https://rpn.gov.ru/regions/51</w:t>
        </w:r>
      </w:hyperlink>
      <w:r w:rsidRPr="008B27A7">
        <w:rPr>
          <w:color w:val="auto"/>
          <w:sz w:val="24"/>
          <w:szCs w:val="24"/>
        </w:rPr>
        <w:t xml:space="preserve"> и на официальном сайте органа исполнительной власти соответствующего субъекта Российской Федерации в области охраны окружающей среды Министерства природных ресурсов, экологии и рыбного хозяйства Мурманской области </w:t>
      </w:r>
      <w:r w:rsidR="007A3749" w:rsidRPr="008B27A7">
        <w:rPr>
          <w:color w:val="auto"/>
          <w:sz w:val="24"/>
          <w:szCs w:val="24"/>
          <w:u w:val="single"/>
        </w:rPr>
        <w:t xml:space="preserve"> </w:t>
      </w:r>
      <w:hyperlink r:id="rId15" w:history="1">
        <w:r w:rsidR="007A3749" w:rsidRPr="008B27A7">
          <w:rPr>
            <w:color w:val="auto"/>
            <w:sz w:val="24"/>
            <w:szCs w:val="24"/>
            <w:u w:val="single"/>
          </w:rPr>
          <w:t>https://mpr.gov-murman.ru/</w:t>
        </w:r>
      </w:hyperlink>
      <w:r w:rsidR="007A3749" w:rsidRPr="008B27A7">
        <w:rPr>
          <w:color w:val="auto"/>
          <w:sz w:val="24"/>
          <w:szCs w:val="24"/>
        </w:rPr>
        <w:t>;</w:t>
      </w:r>
    </w:p>
    <w:p w14:paraId="53D44EB3" w14:textId="77777777" w:rsidR="00C3462D" w:rsidRPr="008B27A7" w:rsidRDefault="00D64CA5">
      <w:pPr>
        <w:widowControl w:val="0"/>
        <w:ind w:firstLine="709"/>
        <w:jc w:val="both"/>
        <w:rPr>
          <w:b/>
          <w:i/>
          <w:color w:val="auto"/>
          <w:sz w:val="24"/>
          <w:szCs w:val="24"/>
        </w:rPr>
      </w:pPr>
      <w:r w:rsidRPr="008B27A7">
        <w:rPr>
          <w:sz w:val="24"/>
          <w:szCs w:val="24"/>
        </w:rPr>
        <w:t xml:space="preserve">- на федеральном уровне - </w:t>
      </w:r>
      <w:r w:rsidRPr="008B27A7">
        <w:rPr>
          <w:color w:val="auto"/>
          <w:sz w:val="24"/>
          <w:szCs w:val="24"/>
        </w:rPr>
        <w:t xml:space="preserve">на официальном сайте Росприроднадзора </w:t>
      </w:r>
      <w:r w:rsidRPr="008B27A7">
        <w:rPr>
          <w:bCs/>
          <w:iCs/>
          <w:color w:val="auto"/>
          <w:sz w:val="24"/>
          <w:szCs w:val="24"/>
          <w:u w:val="single"/>
        </w:rPr>
        <w:t>https://rpn.gov.ru.</w:t>
      </w:r>
    </w:p>
    <w:p w14:paraId="12DBFDB3" w14:textId="53A761B1" w:rsidR="00C3462D" w:rsidRPr="00D4078C" w:rsidRDefault="00D64CA5" w:rsidP="00D4078C">
      <w:pPr>
        <w:widowControl w:val="0"/>
        <w:ind w:firstLine="709"/>
        <w:jc w:val="both"/>
        <w:rPr>
          <w:color w:val="auto"/>
          <w:sz w:val="24"/>
          <w:szCs w:val="24"/>
          <w:highlight w:val="yellow"/>
        </w:rPr>
      </w:pPr>
      <w:r w:rsidRPr="008B27A7">
        <w:rPr>
          <w:color w:val="auto"/>
          <w:sz w:val="24"/>
          <w:szCs w:val="24"/>
        </w:rPr>
        <w:t xml:space="preserve">- </w:t>
      </w:r>
      <w:r w:rsidRPr="009846D8">
        <w:rPr>
          <w:color w:val="auto"/>
          <w:sz w:val="24"/>
          <w:szCs w:val="24"/>
        </w:rPr>
        <w:t xml:space="preserve">на официальном сайте </w:t>
      </w:r>
      <w:r w:rsidR="00A82557" w:rsidRPr="009846D8">
        <w:rPr>
          <w:color w:val="auto"/>
          <w:sz w:val="24"/>
          <w:szCs w:val="24"/>
        </w:rPr>
        <w:t>заказчика</w:t>
      </w:r>
      <w:r w:rsidR="00D4078C" w:rsidRPr="009846D8">
        <w:rPr>
          <w:color w:val="auto"/>
          <w:sz w:val="24"/>
          <w:szCs w:val="24"/>
        </w:rPr>
        <w:t xml:space="preserve"> (исполнителя)</w:t>
      </w:r>
      <w:r w:rsidR="00A82557" w:rsidRPr="009846D8">
        <w:rPr>
          <w:color w:val="auto"/>
          <w:sz w:val="24"/>
          <w:szCs w:val="24"/>
        </w:rPr>
        <w:t xml:space="preserve"> - </w:t>
      </w:r>
      <w:r w:rsidR="00D4078C" w:rsidRPr="009846D8">
        <w:rPr>
          <w:color w:val="auto"/>
          <w:sz w:val="24"/>
          <w:szCs w:val="24"/>
        </w:rPr>
        <w:t>Общество с ограниченной ответственностью «Научно-производственный центр «ЭКОПРОМСЕРТИФИКА»</w:t>
      </w:r>
      <w:r w:rsidR="00C56851" w:rsidRPr="009846D8">
        <w:rPr>
          <w:color w:val="auto"/>
          <w:sz w:val="24"/>
          <w:szCs w:val="24"/>
        </w:rPr>
        <w:t xml:space="preserve">- </w:t>
      </w:r>
      <w:r w:rsidR="00D4078C" w:rsidRPr="009846D8">
        <w:rPr>
          <w:color w:val="auto"/>
          <w:sz w:val="24"/>
          <w:szCs w:val="24"/>
        </w:rPr>
        <w:t>http://www.npc-eco.ru/news-69.html</w:t>
      </w:r>
      <w:r w:rsidR="009846D8">
        <w:rPr>
          <w:color w:val="auto"/>
          <w:sz w:val="24"/>
          <w:szCs w:val="24"/>
        </w:rPr>
        <w:t>.</w:t>
      </w:r>
    </w:p>
    <w:p w14:paraId="1CA0793F" w14:textId="751331A1" w:rsidR="00C3462D" w:rsidRDefault="00D64CA5">
      <w:pPr>
        <w:widowControl w:val="0"/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7. Место и сроки доступности объекта общественных обсуждений: ознакомиться с проектной документацией, включая предварительные </w:t>
      </w:r>
      <w:r w:rsidRPr="00A74057">
        <w:rPr>
          <w:sz w:val="24"/>
          <w:szCs w:val="24"/>
        </w:rPr>
        <w:t xml:space="preserve">материалы </w:t>
      </w:r>
      <w:r w:rsidR="00A74057" w:rsidRPr="00A74057">
        <w:rPr>
          <w:sz w:val="24"/>
          <w:szCs w:val="24"/>
        </w:rPr>
        <w:t>оценки воздействия на окружающую среду</w:t>
      </w:r>
      <w:r>
        <w:rPr>
          <w:sz w:val="24"/>
          <w:szCs w:val="24"/>
        </w:rPr>
        <w:t xml:space="preserve">, можно с </w:t>
      </w:r>
      <w:r w:rsidR="000A6FAA">
        <w:rPr>
          <w:sz w:val="24"/>
          <w:szCs w:val="24"/>
        </w:rPr>
        <w:t>20.01.2025</w:t>
      </w:r>
      <w:r>
        <w:rPr>
          <w:sz w:val="24"/>
          <w:szCs w:val="24"/>
        </w:rPr>
        <w:t xml:space="preserve"> по </w:t>
      </w:r>
      <w:r w:rsidR="000A6FAA">
        <w:rPr>
          <w:sz w:val="24"/>
          <w:szCs w:val="24"/>
        </w:rPr>
        <w:t>18.02.2025</w:t>
      </w:r>
      <w:r w:rsidR="00592704">
        <w:rPr>
          <w:sz w:val="24"/>
          <w:szCs w:val="24"/>
        </w:rPr>
        <w:t>, а</w:t>
      </w:r>
      <w:r w:rsidR="00592704" w:rsidRPr="00592704">
        <w:rPr>
          <w:sz w:val="24"/>
          <w:szCs w:val="24"/>
        </w:rPr>
        <w:t xml:space="preserve"> также в течение 10 дней после окончания срока общественных обсуждений с </w:t>
      </w:r>
      <w:r w:rsidR="000A6FAA">
        <w:rPr>
          <w:sz w:val="24"/>
          <w:szCs w:val="24"/>
        </w:rPr>
        <w:t>19.02.2025</w:t>
      </w:r>
      <w:r w:rsidR="00592704" w:rsidRPr="00592704">
        <w:rPr>
          <w:sz w:val="24"/>
          <w:szCs w:val="24"/>
        </w:rPr>
        <w:t xml:space="preserve"> по </w:t>
      </w:r>
      <w:r w:rsidR="000A6FAA">
        <w:rPr>
          <w:sz w:val="24"/>
          <w:szCs w:val="24"/>
        </w:rPr>
        <w:t>28.02.2025</w:t>
      </w:r>
      <w:r w:rsidR="008B27A7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в сети Интернет:</w:t>
      </w:r>
    </w:p>
    <w:p w14:paraId="535828B9" w14:textId="77777777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>
        <w:rPr>
          <w:sz w:val="24"/>
          <w:szCs w:val="24"/>
        </w:rPr>
        <w:t>на официальном сайте Печенгского муниципального округа https://pechengamr.gov-murman.ru, в разделе Главная/Открытая Администрация/Общественные обсуждения (ссылка: https://pechengamr.g</w:t>
      </w:r>
      <w:r w:rsidR="00F4621C">
        <w:rPr>
          <w:sz w:val="24"/>
          <w:szCs w:val="24"/>
        </w:rPr>
        <w:t>ov-murman.ru/PublicDiscussion/).</w:t>
      </w:r>
    </w:p>
    <w:p w14:paraId="781F1BF1" w14:textId="4BA690FC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C7258">
        <w:rPr>
          <w:sz w:val="24"/>
          <w:szCs w:val="24"/>
        </w:rPr>
        <w:t>З</w:t>
      </w:r>
      <w:r>
        <w:rPr>
          <w:sz w:val="24"/>
          <w:szCs w:val="24"/>
        </w:rPr>
        <w:t xml:space="preserve">амечания, предложения и комментарии общественности в отношении материалов обсуждений, принимаются администрацией Печенгского муниципального округа Мурманской области в письменном виде с </w:t>
      </w:r>
      <w:r w:rsidR="000A6FAA">
        <w:rPr>
          <w:sz w:val="24"/>
          <w:szCs w:val="24"/>
        </w:rPr>
        <w:t>20.01.2025</w:t>
      </w:r>
      <w:r>
        <w:rPr>
          <w:sz w:val="24"/>
          <w:szCs w:val="24"/>
        </w:rPr>
        <w:t xml:space="preserve"> по </w:t>
      </w:r>
      <w:r w:rsidR="000A6FAA">
        <w:rPr>
          <w:sz w:val="24"/>
          <w:szCs w:val="24"/>
        </w:rPr>
        <w:t>18.02.2025</w:t>
      </w:r>
      <w:r>
        <w:rPr>
          <w:sz w:val="24"/>
          <w:szCs w:val="24"/>
        </w:rPr>
        <w:t xml:space="preserve"> </w:t>
      </w:r>
      <w:r w:rsidR="00F4621C" w:rsidRPr="00F4621C">
        <w:rPr>
          <w:sz w:val="24"/>
          <w:szCs w:val="24"/>
        </w:rPr>
        <w:t xml:space="preserve">и в течение 10 </w:t>
      </w:r>
      <w:r w:rsidR="00F4621C" w:rsidRPr="00F4621C">
        <w:rPr>
          <w:sz w:val="24"/>
          <w:szCs w:val="24"/>
        </w:rPr>
        <w:lastRenderedPageBreak/>
        <w:t xml:space="preserve">дней после окончания срока общественных обсуждений с </w:t>
      </w:r>
      <w:r w:rsidR="000A6FAA">
        <w:rPr>
          <w:sz w:val="24"/>
          <w:szCs w:val="24"/>
        </w:rPr>
        <w:t>19.02.2025</w:t>
      </w:r>
      <w:r w:rsidR="00F4621C" w:rsidRPr="00F4621C">
        <w:rPr>
          <w:sz w:val="24"/>
          <w:szCs w:val="24"/>
        </w:rPr>
        <w:t xml:space="preserve"> по </w:t>
      </w:r>
      <w:r w:rsidR="000A6FAA">
        <w:rPr>
          <w:sz w:val="24"/>
          <w:szCs w:val="24"/>
        </w:rPr>
        <w:t>28.02.2025</w:t>
      </w:r>
      <w:r w:rsidR="008B27A7">
        <w:rPr>
          <w:sz w:val="24"/>
          <w:szCs w:val="24"/>
        </w:rPr>
        <w:t xml:space="preserve"> </w:t>
      </w:r>
      <w:r>
        <w:rPr>
          <w:sz w:val="24"/>
          <w:szCs w:val="24"/>
        </w:rPr>
        <w:t>с пометкой «К общественным обсуждениям» по следующим адресам:</w:t>
      </w:r>
    </w:p>
    <w:p w14:paraId="5C7FEB7A" w14:textId="2A1868DC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посредством почтового отправления по адресу: 1844</w:t>
      </w:r>
      <w:r w:rsidR="000A6FAA">
        <w:rPr>
          <w:sz w:val="24"/>
          <w:szCs w:val="24"/>
        </w:rPr>
        <w:t>2</w:t>
      </w:r>
      <w:r w:rsidR="00323DC7">
        <w:rPr>
          <w:sz w:val="24"/>
          <w:szCs w:val="24"/>
        </w:rPr>
        <w:t>0</w:t>
      </w:r>
      <w:r>
        <w:rPr>
          <w:sz w:val="24"/>
          <w:szCs w:val="24"/>
        </w:rPr>
        <w:t xml:space="preserve">, Мурманская область, </w:t>
      </w:r>
      <w:r w:rsidR="000A6FAA">
        <w:rPr>
          <w:sz w:val="24"/>
          <w:szCs w:val="24"/>
        </w:rPr>
        <w:t>п. Никель</w:t>
      </w:r>
      <w:r>
        <w:rPr>
          <w:sz w:val="24"/>
          <w:szCs w:val="24"/>
        </w:rPr>
        <w:t xml:space="preserve">, ул. </w:t>
      </w:r>
      <w:r w:rsidR="000A6FAA">
        <w:rPr>
          <w:sz w:val="24"/>
          <w:szCs w:val="24"/>
        </w:rPr>
        <w:t>Пионерская</w:t>
      </w:r>
      <w:r w:rsidR="00323DC7">
        <w:rPr>
          <w:sz w:val="24"/>
          <w:szCs w:val="24"/>
        </w:rPr>
        <w:t>,</w:t>
      </w:r>
      <w:r>
        <w:rPr>
          <w:sz w:val="24"/>
          <w:szCs w:val="24"/>
        </w:rPr>
        <w:t xml:space="preserve"> д.</w:t>
      </w:r>
      <w:r w:rsidR="00323DC7">
        <w:rPr>
          <w:sz w:val="24"/>
          <w:szCs w:val="24"/>
        </w:rPr>
        <w:t xml:space="preserve"> </w:t>
      </w:r>
      <w:r w:rsidR="000A6FAA">
        <w:rPr>
          <w:sz w:val="24"/>
          <w:szCs w:val="24"/>
        </w:rPr>
        <w:t>2</w:t>
      </w:r>
      <w:r>
        <w:rPr>
          <w:sz w:val="24"/>
          <w:szCs w:val="24"/>
        </w:rPr>
        <w:t>;</w:t>
      </w:r>
    </w:p>
    <w:p w14:paraId="32799C22" w14:textId="3E4B646C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электронную почту:</w:t>
      </w:r>
      <w:bookmarkStart w:id="3" w:name="_Hlk157505793"/>
      <w:r>
        <w:rPr>
          <w:sz w:val="24"/>
          <w:szCs w:val="24"/>
        </w:rPr>
        <w:t xml:space="preserve"> </w:t>
      </w:r>
      <w:bookmarkEnd w:id="3"/>
      <w:r w:rsidR="00C52804">
        <w:fldChar w:fldCharType="begin"/>
      </w:r>
      <w:r w:rsidR="00C52804">
        <w:instrText xml:space="preserve"> HYPERLINK "mailto:adm_pech@mail.ru" </w:instrText>
      </w:r>
      <w:r w:rsidR="00C52804">
        <w:fldChar w:fldCharType="separate"/>
      </w:r>
      <w:r w:rsidR="00323DC7" w:rsidRPr="00F34ED8">
        <w:rPr>
          <w:rStyle w:val="af9"/>
          <w:sz w:val="24"/>
          <w:szCs w:val="24"/>
        </w:rPr>
        <w:t>adm_pech@mail.ru</w:t>
      </w:r>
      <w:r w:rsidR="00C52804">
        <w:rPr>
          <w:rStyle w:val="af9"/>
          <w:sz w:val="24"/>
          <w:szCs w:val="24"/>
        </w:rPr>
        <w:fldChar w:fldCharType="end"/>
      </w:r>
      <w:r w:rsidR="00323DC7">
        <w:rPr>
          <w:sz w:val="24"/>
          <w:szCs w:val="24"/>
        </w:rPr>
        <w:t>;</w:t>
      </w:r>
    </w:p>
    <w:p w14:paraId="1B44CA3F" w14:textId="44B5B5D4" w:rsidR="000A6FAA" w:rsidRPr="000A6FAA" w:rsidRDefault="00323DC7" w:rsidP="000A6FA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электронную почту</w:t>
      </w:r>
      <w:r w:rsidR="00F4621C">
        <w:rPr>
          <w:sz w:val="24"/>
          <w:szCs w:val="24"/>
        </w:rPr>
        <w:t xml:space="preserve">: </w:t>
      </w:r>
      <w:r w:rsidR="000A6FAA" w:rsidRPr="000A6FAA">
        <w:rPr>
          <w:sz w:val="24"/>
          <w:szCs w:val="24"/>
        </w:rPr>
        <w:t>e-mail: info@npc-eco.ru.</w:t>
      </w:r>
    </w:p>
    <w:p w14:paraId="693223B4" w14:textId="77777777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9.Форма проведения общественных обсуждений: опрос.</w:t>
      </w:r>
    </w:p>
    <w:p w14:paraId="43909279" w14:textId="77777777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Форма сбора замечаний и предложений – письменная.</w:t>
      </w:r>
    </w:p>
    <w:p w14:paraId="1C4FFCE2" w14:textId="7F68E2FF" w:rsidR="008261D8" w:rsidRPr="008261D8" w:rsidRDefault="008261D8" w:rsidP="008261D8">
      <w:pPr>
        <w:widowControl w:val="0"/>
        <w:ind w:firstLine="709"/>
        <w:jc w:val="both"/>
        <w:rPr>
          <w:sz w:val="24"/>
          <w:szCs w:val="24"/>
        </w:rPr>
      </w:pPr>
      <w:r w:rsidRPr="008261D8">
        <w:rPr>
          <w:sz w:val="24"/>
          <w:szCs w:val="24"/>
        </w:rPr>
        <w:t xml:space="preserve">Прием опросных листов осуществляется в течение всего срока общественных обсуждений с </w:t>
      </w:r>
      <w:r w:rsidR="00844B66">
        <w:rPr>
          <w:sz w:val="24"/>
          <w:szCs w:val="24"/>
        </w:rPr>
        <w:t>20.01.2025</w:t>
      </w:r>
      <w:r w:rsidRPr="008261D8">
        <w:rPr>
          <w:sz w:val="24"/>
          <w:szCs w:val="24"/>
        </w:rPr>
        <w:t xml:space="preserve"> по </w:t>
      </w:r>
      <w:r w:rsidR="00844B66">
        <w:rPr>
          <w:sz w:val="24"/>
          <w:szCs w:val="24"/>
        </w:rPr>
        <w:t>18.02.2025</w:t>
      </w:r>
      <w:r w:rsidRPr="00177319">
        <w:rPr>
          <w:sz w:val="24"/>
          <w:szCs w:val="24"/>
        </w:rPr>
        <w:t>:</w:t>
      </w:r>
    </w:p>
    <w:p w14:paraId="43A5242C" w14:textId="4E7582B4" w:rsidR="008261D8" w:rsidRPr="008261D8" w:rsidRDefault="008261D8" w:rsidP="008261D8">
      <w:pPr>
        <w:widowControl w:val="0"/>
        <w:ind w:firstLine="709"/>
        <w:jc w:val="both"/>
        <w:rPr>
          <w:sz w:val="24"/>
          <w:szCs w:val="24"/>
        </w:rPr>
      </w:pPr>
      <w:r w:rsidRPr="008261D8">
        <w:rPr>
          <w:sz w:val="24"/>
          <w:szCs w:val="24"/>
        </w:rPr>
        <w:t xml:space="preserve">- на бумажном носителе по адресу: </w:t>
      </w:r>
      <w:r>
        <w:rPr>
          <w:sz w:val="24"/>
          <w:szCs w:val="24"/>
        </w:rPr>
        <w:t>1844</w:t>
      </w:r>
      <w:r w:rsidR="00844B66">
        <w:rPr>
          <w:sz w:val="24"/>
          <w:szCs w:val="24"/>
        </w:rPr>
        <w:t>2</w:t>
      </w:r>
      <w:r>
        <w:rPr>
          <w:sz w:val="24"/>
          <w:szCs w:val="24"/>
        </w:rPr>
        <w:t xml:space="preserve">0, Мурманская область, </w:t>
      </w:r>
      <w:r w:rsidR="00844B66">
        <w:rPr>
          <w:sz w:val="24"/>
          <w:szCs w:val="24"/>
        </w:rPr>
        <w:t>п. Никель</w:t>
      </w:r>
      <w:r w:rsidRPr="008261D8">
        <w:rPr>
          <w:sz w:val="24"/>
          <w:szCs w:val="24"/>
        </w:rPr>
        <w:t xml:space="preserve">, ул. </w:t>
      </w:r>
      <w:r w:rsidR="00844B66">
        <w:rPr>
          <w:sz w:val="24"/>
          <w:szCs w:val="24"/>
        </w:rPr>
        <w:t xml:space="preserve">Пионерская, д. 2 </w:t>
      </w:r>
      <w:r w:rsidRPr="008261D8">
        <w:rPr>
          <w:sz w:val="24"/>
          <w:szCs w:val="24"/>
        </w:rPr>
        <w:t xml:space="preserve">(Администрация Печенгского муниципального округа Мурманской области); </w:t>
      </w:r>
    </w:p>
    <w:p w14:paraId="31697D0F" w14:textId="77777777" w:rsidR="008261D8" w:rsidRPr="008261D8" w:rsidRDefault="008261D8" w:rsidP="008261D8">
      <w:pPr>
        <w:widowControl w:val="0"/>
        <w:ind w:firstLine="709"/>
        <w:jc w:val="both"/>
        <w:rPr>
          <w:sz w:val="24"/>
          <w:szCs w:val="24"/>
        </w:rPr>
      </w:pPr>
      <w:r w:rsidRPr="008261D8">
        <w:rPr>
          <w:sz w:val="24"/>
          <w:szCs w:val="24"/>
        </w:rPr>
        <w:t>- в электронном виде по адресу электронной почты: adm_pech@mail.ru. (Администрация Печенгского муниципального округа Мурманской области);</w:t>
      </w:r>
    </w:p>
    <w:p w14:paraId="36EF7075" w14:textId="471A6557" w:rsidR="008261D8" w:rsidRPr="008261D8" w:rsidRDefault="008261D8" w:rsidP="008261D8">
      <w:pPr>
        <w:widowControl w:val="0"/>
        <w:ind w:firstLine="709"/>
        <w:jc w:val="both"/>
        <w:rPr>
          <w:sz w:val="24"/>
          <w:szCs w:val="24"/>
        </w:rPr>
      </w:pPr>
      <w:r w:rsidRPr="008261D8">
        <w:rPr>
          <w:sz w:val="24"/>
          <w:szCs w:val="24"/>
        </w:rPr>
        <w:t>- в электронном ви</w:t>
      </w:r>
      <w:r w:rsidR="00C52804">
        <w:rPr>
          <w:sz w:val="24"/>
          <w:szCs w:val="24"/>
        </w:rPr>
        <w:t xml:space="preserve">де по адресу электронной почты: </w:t>
      </w:r>
      <w:r w:rsidR="00844B66" w:rsidRPr="00844B66">
        <w:rPr>
          <w:sz w:val="24"/>
          <w:szCs w:val="24"/>
        </w:rPr>
        <w:t>e-mail: info@npc-eco.ru</w:t>
      </w:r>
      <w:r w:rsidRPr="008261D8">
        <w:rPr>
          <w:sz w:val="24"/>
          <w:szCs w:val="24"/>
        </w:rPr>
        <w:t xml:space="preserve"> (</w:t>
      </w:r>
      <w:r w:rsidR="00844B66">
        <w:rPr>
          <w:sz w:val="24"/>
          <w:szCs w:val="24"/>
        </w:rPr>
        <w:t>ОО</w:t>
      </w:r>
      <w:r w:rsidRPr="008261D8">
        <w:rPr>
          <w:sz w:val="24"/>
          <w:szCs w:val="24"/>
        </w:rPr>
        <w:t>О «</w:t>
      </w:r>
      <w:r w:rsidR="00844B66">
        <w:rPr>
          <w:sz w:val="24"/>
          <w:szCs w:val="24"/>
        </w:rPr>
        <w:t>НПЦ «ЭКОПРОМСЕРТИФИКА</w:t>
      </w:r>
      <w:r w:rsidRPr="008261D8">
        <w:rPr>
          <w:sz w:val="24"/>
          <w:szCs w:val="24"/>
        </w:rPr>
        <w:t>»).</w:t>
      </w:r>
    </w:p>
    <w:p w14:paraId="1ABA0156" w14:textId="33B89DF9" w:rsidR="007C7258" w:rsidRPr="007C7258" w:rsidRDefault="007C7258" w:rsidP="007C7258">
      <w:pPr>
        <w:widowControl w:val="0"/>
        <w:ind w:firstLine="709"/>
        <w:jc w:val="both"/>
        <w:rPr>
          <w:sz w:val="24"/>
          <w:szCs w:val="24"/>
        </w:rPr>
      </w:pPr>
      <w:r w:rsidRPr="007C7258">
        <w:rPr>
          <w:sz w:val="24"/>
          <w:szCs w:val="24"/>
        </w:rPr>
        <w:t xml:space="preserve">Замечания, комментарии и предложения общественности также можно оставлять в «Журнале учета замечаний и предложений общественности», который размещен по адресу: </w:t>
      </w:r>
      <w:r>
        <w:rPr>
          <w:sz w:val="24"/>
          <w:szCs w:val="24"/>
        </w:rPr>
        <w:t>1844</w:t>
      </w:r>
      <w:r w:rsidR="00844B66">
        <w:rPr>
          <w:sz w:val="24"/>
          <w:szCs w:val="24"/>
        </w:rPr>
        <w:t>2</w:t>
      </w:r>
      <w:r>
        <w:rPr>
          <w:sz w:val="24"/>
          <w:szCs w:val="24"/>
        </w:rPr>
        <w:t xml:space="preserve">0, Мурманская область, </w:t>
      </w:r>
      <w:r w:rsidR="00844B66">
        <w:rPr>
          <w:sz w:val="24"/>
          <w:szCs w:val="24"/>
        </w:rPr>
        <w:t>п. Никель,</w:t>
      </w:r>
      <w:r w:rsidRPr="007C7258">
        <w:rPr>
          <w:sz w:val="24"/>
          <w:szCs w:val="24"/>
        </w:rPr>
        <w:t xml:space="preserve"> ул. </w:t>
      </w:r>
      <w:r w:rsidR="00844B66">
        <w:rPr>
          <w:sz w:val="24"/>
          <w:szCs w:val="24"/>
        </w:rPr>
        <w:t>Пионерская</w:t>
      </w:r>
      <w:r w:rsidRPr="007C7258">
        <w:rPr>
          <w:sz w:val="24"/>
          <w:szCs w:val="24"/>
        </w:rPr>
        <w:t xml:space="preserve">, </w:t>
      </w:r>
      <w:r w:rsidR="00844B66">
        <w:rPr>
          <w:sz w:val="24"/>
          <w:szCs w:val="24"/>
        </w:rPr>
        <w:t>д. 2</w:t>
      </w:r>
      <w:r w:rsidRPr="007C7258">
        <w:rPr>
          <w:sz w:val="24"/>
          <w:szCs w:val="24"/>
        </w:rPr>
        <w:t xml:space="preserve"> (Администрация Печенгского муниципального округа Мурманской области</w:t>
      </w:r>
      <w:bookmarkStart w:id="4" w:name="_Hlk180401382"/>
      <w:r>
        <w:rPr>
          <w:sz w:val="24"/>
          <w:szCs w:val="24"/>
        </w:rPr>
        <w:t xml:space="preserve">, время работы: понедельник-пятница с 09-00 до 17-00 часов (обед с 13-00 до 14-00, тел. 8 (81554) </w:t>
      </w:r>
      <w:r w:rsidR="00844B66">
        <w:rPr>
          <w:sz w:val="24"/>
          <w:szCs w:val="24"/>
        </w:rPr>
        <w:t>5-07-38</w:t>
      </w:r>
      <w:r w:rsidRPr="007C7258">
        <w:rPr>
          <w:sz w:val="24"/>
          <w:szCs w:val="24"/>
        </w:rPr>
        <w:t>).</w:t>
      </w:r>
      <w:bookmarkEnd w:id="4"/>
    </w:p>
    <w:p w14:paraId="6CD208FF" w14:textId="274F05F8" w:rsidR="007C7258" w:rsidRPr="007C7258" w:rsidRDefault="007C7258" w:rsidP="007C7258">
      <w:pPr>
        <w:widowControl w:val="0"/>
        <w:ind w:firstLine="709"/>
        <w:jc w:val="both"/>
        <w:rPr>
          <w:sz w:val="24"/>
          <w:szCs w:val="24"/>
        </w:rPr>
      </w:pPr>
      <w:r w:rsidRPr="007C7258">
        <w:rPr>
          <w:sz w:val="24"/>
          <w:szCs w:val="24"/>
        </w:rPr>
        <w:t xml:space="preserve">Прием замечаний и предложений общественности осуществляется в течение всего срока общественных обсуждений с </w:t>
      </w:r>
      <w:r w:rsidR="00844B66">
        <w:rPr>
          <w:sz w:val="24"/>
          <w:szCs w:val="24"/>
        </w:rPr>
        <w:t>20.01.2025</w:t>
      </w:r>
      <w:r w:rsidRPr="007C7258">
        <w:rPr>
          <w:sz w:val="24"/>
          <w:szCs w:val="24"/>
        </w:rPr>
        <w:t xml:space="preserve"> по </w:t>
      </w:r>
      <w:r w:rsidR="009C1F77">
        <w:rPr>
          <w:sz w:val="24"/>
          <w:szCs w:val="24"/>
        </w:rPr>
        <w:t>18.02.2025</w:t>
      </w:r>
      <w:r w:rsidRPr="007C7258">
        <w:rPr>
          <w:sz w:val="24"/>
          <w:szCs w:val="24"/>
        </w:rPr>
        <w:t xml:space="preserve">, а также и в течение 10 дней после окончания срока общественных обсуждений с </w:t>
      </w:r>
      <w:r w:rsidR="009C1F77">
        <w:rPr>
          <w:sz w:val="24"/>
          <w:szCs w:val="24"/>
        </w:rPr>
        <w:t>19.02.2025</w:t>
      </w:r>
      <w:r w:rsidRPr="007C7258">
        <w:rPr>
          <w:sz w:val="24"/>
          <w:szCs w:val="24"/>
        </w:rPr>
        <w:t xml:space="preserve"> по </w:t>
      </w:r>
      <w:r w:rsidR="009C1F77">
        <w:rPr>
          <w:sz w:val="24"/>
          <w:szCs w:val="24"/>
        </w:rPr>
        <w:t>28.02.2025</w:t>
      </w:r>
      <w:r w:rsidRPr="00177319">
        <w:rPr>
          <w:sz w:val="24"/>
          <w:szCs w:val="24"/>
        </w:rPr>
        <w:t>.</w:t>
      </w:r>
    </w:p>
    <w:p w14:paraId="50B006C9" w14:textId="77777777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Настоящее постановление вступает в силу после его подписания.</w:t>
      </w:r>
    </w:p>
    <w:p w14:paraId="0C013972" w14:textId="77777777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Настоящее постановление подлежит опубликованию в газете «Печенга» и размещению на официальном сайте Печенгского муниципального округа https://pechengamr.gov-murman.ru/.</w:t>
      </w:r>
    </w:p>
    <w:p w14:paraId="26057786" w14:textId="77777777" w:rsidR="00C3462D" w:rsidRDefault="00D64CA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Контроль за исполнением настоящего постановления возложить на заместителя Главы Печенгского муниципального округа А.В. Пономарева.</w:t>
      </w:r>
    </w:p>
    <w:p w14:paraId="3AC7107E" w14:textId="77777777" w:rsidR="00C3462D" w:rsidRDefault="00C3462D">
      <w:pPr>
        <w:widowControl w:val="0"/>
        <w:ind w:firstLine="709"/>
        <w:jc w:val="both"/>
        <w:rPr>
          <w:sz w:val="24"/>
          <w:szCs w:val="24"/>
        </w:rPr>
      </w:pPr>
    </w:p>
    <w:p w14:paraId="01D09030" w14:textId="77777777" w:rsidR="00C3462D" w:rsidRDefault="00C3462D">
      <w:pPr>
        <w:widowControl w:val="0"/>
        <w:ind w:firstLine="709"/>
        <w:jc w:val="both"/>
        <w:rPr>
          <w:sz w:val="24"/>
          <w:szCs w:val="24"/>
        </w:rPr>
      </w:pPr>
    </w:p>
    <w:p w14:paraId="39382FD2" w14:textId="77777777" w:rsidR="00C3462D" w:rsidRDefault="00D64CA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Глав</w:t>
      </w:r>
      <w:r w:rsidR="007C7258">
        <w:rPr>
          <w:sz w:val="24"/>
          <w:szCs w:val="24"/>
        </w:rPr>
        <w:t>а</w:t>
      </w:r>
      <w:r>
        <w:rPr>
          <w:sz w:val="24"/>
          <w:szCs w:val="24"/>
        </w:rPr>
        <w:t xml:space="preserve"> Печенгского муниципального округа                                               </w:t>
      </w:r>
      <w:r w:rsidR="007C725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А.В. </w:t>
      </w:r>
      <w:r w:rsidR="007C7258">
        <w:rPr>
          <w:sz w:val="24"/>
          <w:szCs w:val="24"/>
        </w:rPr>
        <w:t>Кузнецов</w:t>
      </w:r>
    </w:p>
    <w:p w14:paraId="3B8F4F7A" w14:textId="77777777" w:rsidR="00C3462D" w:rsidRDefault="00C3462D">
      <w:pPr>
        <w:widowControl w:val="0"/>
        <w:jc w:val="both"/>
      </w:pPr>
    </w:p>
    <w:p w14:paraId="03E8D10B" w14:textId="77777777" w:rsidR="00C3462D" w:rsidRDefault="00C3462D">
      <w:pPr>
        <w:widowControl w:val="0"/>
        <w:jc w:val="both"/>
      </w:pPr>
    </w:p>
    <w:p w14:paraId="15A83EAF" w14:textId="77777777" w:rsidR="00C3462D" w:rsidRDefault="00C3462D">
      <w:pPr>
        <w:widowControl w:val="0"/>
        <w:jc w:val="both"/>
      </w:pPr>
    </w:p>
    <w:p w14:paraId="72796F13" w14:textId="77777777" w:rsidR="00C3462D" w:rsidRDefault="00C3462D">
      <w:pPr>
        <w:widowControl w:val="0"/>
        <w:jc w:val="both"/>
      </w:pPr>
    </w:p>
    <w:p w14:paraId="37A73240" w14:textId="77777777" w:rsidR="00C3462D" w:rsidRDefault="00C3462D">
      <w:pPr>
        <w:widowControl w:val="0"/>
        <w:jc w:val="both"/>
      </w:pPr>
    </w:p>
    <w:p w14:paraId="243F8EF4" w14:textId="77777777" w:rsidR="00C3462D" w:rsidRDefault="00C3462D">
      <w:pPr>
        <w:widowControl w:val="0"/>
        <w:jc w:val="both"/>
      </w:pPr>
    </w:p>
    <w:p w14:paraId="355BE7FB" w14:textId="77777777" w:rsidR="00C3462D" w:rsidRDefault="00C3462D">
      <w:pPr>
        <w:widowControl w:val="0"/>
        <w:jc w:val="both"/>
      </w:pPr>
    </w:p>
    <w:p w14:paraId="21DF4AA6" w14:textId="77777777" w:rsidR="00C3462D" w:rsidRDefault="00C3462D">
      <w:pPr>
        <w:widowControl w:val="0"/>
        <w:jc w:val="both"/>
      </w:pPr>
    </w:p>
    <w:p w14:paraId="0E3F7A34" w14:textId="77777777" w:rsidR="00C3462D" w:rsidRDefault="00C3462D">
      <w:pPr>
        <w:widowControl w:val="0"/>
        <w:jc w:val="both"/>
      </w:pPr>
    </w:p>
    <w:p w14:paraId="343FE3B3" w14:textId="77777777" w:rsidR="00C3462D" w:rsidRDefault="00C3462D">
      <w:pPr>
        <w:widowControl w:val="0"/>
        <w:jc w:val="both"/>
      </w:pPr>
    </w:p>
    <w:p w14:paraId="120F1675" w14:textId="77777777" w:rsidR="00C3462D" w:rsidRDefault="00C3462D">
      <w:pPr>
        <w:widowControl w:val="0"/>
        <w:jc w:val="both"/>
      </w:pPr>
    </w:p>
    <w:p w14:paraId="67DD4478" w14:textId="77777777" w:rsidR="00C3462D" w:rsidRDefault="00C3462D">
      <w:pPr>
        <w:widowControl w:val="0"/>
        <w:jc w:val="both"/>
      </w:pPr>
    </w:p>
    <w:p w14:paraId="2E9891C0" w14:textId="77777777" w:rsidR="00C3462D" w:rsidRDefault="00C3462D">
      <w:pPr>
        <w:widowControl w:val="0"/>
        <w:jc w:val="both"/>
      </w:pPr>
    </w:p>
    <w:p w14:paraId="2E1C4AA4" w14:textId="77777777" w:rsidR="00C3462D" w:rsidRDefault="00C3462D">
      <w:pPr>
        <w:widowControl w:val="0"/>
        <w:jc w:val="both"/>
      </w:pPr>
    </w:p>
    <w:p w14:paraId="3558047B" w14:textId="77777777" w:rsidR="009C1F77" w:rsidRDefault="009C1F77">
      <w:pPr>
        <w:widowControl w:val="0"/>
        <w:jc w:val="both"/>
      </w:pPr>
    </w:p>
    <w:p w14:paraId="0CB0A6CC" w14:textId="77777777" w:rsidR="009C1F77" w:rsidRDefault="009C1F77">
      <w:pPr>
        <w:widowControl w:val="0"/>
        <w:jc w:val="both"/>
      </w:pPr>
    </w:p>
    <w:p w14:paraId="6FFB97DA" w14:textId="77777777" w:rsidR="009C1F77" w:rsidRDefault="009C1F77">
      <w:pPr>
        <w:widowControl w:val="0"/>
        <w:jc w:val="both"/>
      </w:pPr>
    </w:p>
    <w:p w14:paraId="0E6851E5" w14:textId="77777777" w:rsidR="007C7258" w:rsidRDefault="007C7258">
      <w:pPr>
        <w:widowControl w:val="0"/>
        <w:jc w:val="both"/>
      </w:pPr>
    </w:p>
    <w:p w14:paraId="0249B763" w14:textId="77777777" w:rsidR="007C7258" w:rsidRDefault="007C7258">
      <w:pPr>
        <w:widowControl w:val="0"/>
        <w:jc w:val="both"/>
      </w:pPr>
    </w:p>
    <w:p w14:paraId="610CF53A" w14:textId="77777777" w:rsidR="00C3462D" w:rsidRDefault="00C3462D">
      <w:pPr>
        <w:widowControl w:val="0"/>
        <w:jc w:val="both"/>
      </w:pPr>
    </w:p>
    <w:p w14:paraId="4928AEFA" w14:textId="77777777" w:rsidR="00C3462D" w:rsidRDefault="00D64CA5">
      <w:pPr>
        <w:widowControl w:val="0"/>
        <w:jc w:val="both"/>
      </w:pPr>
      <w:r>
        <w:t>Щукина Л.Я., 60718</w:t>
      </w:r>
    </w:p>
    <w:p w14:paraId="3A0A5C14" w14:textId="77777777" w:rsidR="00177319" w:rsidRDefault="00177319">
      <w:pPr>
        <w:widowControl w:val="0"/>
        <w:ind w:left="5529"/>
        <w:jc w:val="both"/>
        <w:rPr>
          <w:sz w:val="24"/>
          <w:szCs w:val="24"/>
        </w:rPr>
      </w:pPr>
    </w:p>
    <w:p w14:paraId="38CD95CC" w14:textId="3A7B4734" w:rsidR="00C3462D" w:rsidRDefault="00D64CA5">
      <w:pPr>
        <w:widowControl w:val="0"/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14:paraId="41F878F1" w14:textId="77777777" w:rsidR="00C3462D" w:rsidRDefault="00D64CA5">
      <w:pPr>
        <w:widowControl w:val="0"/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Печенгского муниципального округа</w:t>
      </w:r>
    </w:p>
    <w:p w14:paraId="74449A7A" w14:textId="1794DC86" w:rsidR="00C3462D" w:rsidRDefault="00D64CA5" w:rsidP="008261D8">
      <w:pPr>
        <w:widowControl w:val="0"/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D38C6">
        <w:rPr>
          <w:sz w:val="24"/>
          <w:szCs w:val="24"/>
        </w:rPr>
        <w:t>15.01.2025</w:t>
      </w:r>
      <w:r w:rsidR="008261D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№ </w:t>
      </w:r>
      <w:r w:rsidR="00FD38C6">
        <w:rPr>
          <w:sz w:val="24"/>
          <w:szCs w:val="24"/>
        </w:rPr>
        <w:t>19</w:t>
      </w:r>
    </w:p>
    <w:p w14:paraId="06E72DDD" w14:textId="77777777" w:rsidR="008261D8" w:rsidRDefault="008261D8">
      <w:pPr>
        <w:widowControl w:val="0"/>
        <w:jc w:val="center"/>
        <w:rPr>
          <w:b/>
          <w:sz w:val="24"/>
          <w:szCs w:val="24"/>
        </w:rPr>
      </w:pPr>
    </w:p>
    <w:p w14:paraId="288A5575" w14:textId="77777777" w:rsidR="007F03AE" w:rsidRDefault="007F03AE">
      <w:pPr>
        <w:widowControl w:val="0"/>
        <w:jc w:val="center"/>
        <w:rPr>
          <w:b/>
          <w:sz w:val="24"/>
          <w:szCs w:val="24"/>
        </w:rPr>
      </w:pPr>
    </w:p>
    <w:p w14:paraId="5DFD2BE4" w14:textId="77777777" w:rsidR="007F03AE" w:rsidRDefault="007F03AE">
      <w:pPr>
        <w:widowControl w:val="0"/>
        <w:jc w:val="center"/>
        <w:rPr>
          <w:b/>
          <w:sz w:val="24"/>
          <w:szCs w:val="24"/>
        </w:rPr>
      </w:pPr>
    </w:p>
    <w:p w14:paraId="6DD72E5B" w14:textId="77777777" w:rsidR="00C3462D" w:rsidRDefault="00D64CA5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</w:t>
      </w:r>
    </w:p>
    <w:p w14:paraId="731A464D" w14:textId="77777777" w:rsidR="00C3462D" w:rsidRDefault="00D64CA5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комиссии по подведению итогов общественных обсуждений (в форме опроса)</w:t>
      </w:r>
    </w:p>
    <w:p w14:paraId="5207F1E1" w14:textId="77777777" w:rsidR="00C3462D" w:rsidRDefault="00C3462D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277"/>
        <w:gridCol w:w="347"/>
        <w:gridCol w:w="6481"/>
      </w:tblGrid>
      <w:tr w:rsidR="00C3462D" w14:paraId="477D7476" w14:textId="77777777" w:rsidTr="008750A0">
        <w:trPr>
          <w:trHeight w:val="782"/>
        </w:trPr>
        <w:tc>
          <w:tcPr>
            <w:tcW w:w="2277" w:type="dxa"/>
          </w:tcPr>
          <w:p w14:paraId="15D732F6" w14:textId="77777777" w:rsidR="00C3462D" w:rsidRDefault="00D64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Пономарев </w:t>
            </w:r>
          </w:p>
          <w:p w14:paraId="7BCAC242" w14:textId="77777777" w:rsidR="00C3462D" w:rsidRDefault="00D64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Валерьевич</w:t>
            </w:r>
          </w:p>
        </w:tc>
        <w:tc>
          <w:tcPr>
            <w:tcW w:w="347" w:type="dxa"/>
          </w:tcPr>
          <w:p w14:paraId="2C8B5557" w14:textId="77777777" w:rsidR="00C3462D" w:rsidRDefault="00D64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855ABB7" w14:textId="77777777" w:rsidR="00C3462D" w:rsidRDefault="00C34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1" w:type="dxa"/>
          </w:tcPr>
          <w:p w14:paraId="09A985C4" w14:textId="77777777" w:rsidR="00C3462D" w:rsidRDefault="00D64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Печенгского муниципального округа, председатель комиссии;</w:t>
            </w:r>
          </w:p>
        </w:tc>
      </w:tr>
      <w:tr w:rsidR="00C3462D" w14:paraId="2B9D46D6" w14:textId="77777777" w:rsidTr="008750A0">
        <w:tc>
          <w:tcPr>
            <w:tcW w:w="2277" w:type="dxa"/>
          </w:tcPr>
          <w:p w14:paraId="32E9BEEA" w14:textId="77777777" w:rsidR="00C3462D" w:rsidRDefault="008261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Стрелкова</w:t>
            </w:r>
          </w:p>
          <w:p w14:paraId="4C4DEE00" w14:textId="77777777" w:rsidR="008261D8" w:rsidRDefault="008261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Игоревна</w:t>
            </w:r>
          </w:p>
          <w:p w14:paraId="64B04B6B" w14:textId="77777777" w:rsidR="00C3462D" w:rsidRDefault="00C3462D">
            <w:pPr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347" w:type="dxa"/>
          </w:tcPr>
          <w:p w14:paraId="5A4A2468" w14:textId="77777777" w:rsidR="00C3462D" w:rsidRDefault="00D64CA5">
            <w:pPr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81" w:type="dxa"/>
          </w:tcPr>
          <w:p w14:paraId="69639022" w14:textId="77777777" w:rsidR="00C3462D" w:rsidRDefault="008261D8" w:rsidP="008261D8">
            <w:pPr>
              <w:jc w:val="both"/>
              <w:rPr>
                <w:sz w:val="24"/>
                <w:szCs w:val="24"/>
                <w:highlight w:val="red"/>
              </w:rPr>
            </w:pPr>
            <w:bookmarkStart w:id="5" w:name="_Hlk157505759"/>
            <w:r>
              <w:rPr>
                <w:sz w:val="24"/>
                <w:szCs w:val="24"/>
              </w:rPr>
              <w:t>Заведующий</w:t>
            </w:r>
            <w:r w:rsidR="00D64CA5">
              <w:rPr>
                <w:sz w:val="24"/>
                <w:szCs w:val="24"/>
              </w:rPr>
              <w:t xml:space="preserve"> сектор</w:t>
            </w:r>
            <w:r>
              <w:rPr>
                <w:sz w:val="24"/>
                <w:szCs w:val="24"/>
              </w:rPr>
              <w:t>ом</w:t>
            </w:r>
            <w:r w:rsidR="00D64CA5">
              <w:rPr>
                <w:sz w:val="24"/>
                <w:szCs w:val="24"/>
              </w:rPr>
              <w:t xml:space="preserve"> правовой работы юридического отдела администрации Печенгского муниципального округа, секретарь комиссии;</w:t>
            </w:r>
            <w:bookmarkEnd w:id="5"/>
          </w:p>
        </w:tc>
      </w:tr>
      <w:tr w:rsidR="00C3462D" w14:paraId="12ED3895" w14:textId="77777777" w:rsidTr="008750A0">
        <w:tc>
          <w:tcPr>
            <w:tcW w:w="2277" w:type="dxa"/>
          </w:tcPr>
          <w:p w14:paraId="4BB35B74" w14:textId="77777777" w:rsidR="00C3462D" w:rsidRDefault="00D64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47" w:type="dxa"/>
          </w:tcPr>
          <w:p w14:paraId="3AC85791" w14:textId="77777777" w:rsidR="00C3462D" w:rsidRDefault="00C34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1" w:type="dxa"/>
          </w:tcPr>
          <w:p w14:paraId="32D43B21" w14:textId="77777777" w:rsidR="00C3462D" w:rsidRDefault="00C3462D">
            <w:pPr>
              <w:jc w:val="both"/>
              <w:rPr>
                <w:sz w:val="24"/>
                <w:szCs w:val="24"/>
              </w:rPr>
            </w:pPr>
          </w:p>
        </w:tc>
      </w:tr>
      <w:tr w:rsidR="00C3462D" w14:paraId="645364DB" w14:textId="77777777" w:rsidTr="008750A0">
        <w:tc>
          <w:tcPr>
            <w:tcW w:w="2277" w:type="dxa"/>
          </w:tcPr>
          <w:p w14:paraId="31A06C92" w14:textId="77777777" w:rsidR="00C3462D" w:rsidRDefault="00C34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14:paraId="7271D89B" w14:textId="77777777" w:rsidR="00C3462D" w:rsidRDefault="00C34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1" w:type="dxa"/>
          </w:tcPr>
          <w:p w14:paraId="148F9BA9" w14:textId="77777777" w:rsidR="00C3462D" w:rsidRDefault="00C3462D">
            <w:pPr>
              <w:jc w:val="both"/>
              <w:rPr>
                <w:sz w:val="24"/>
                <w:szCs w:val="24"/>
              </w:rPr>
            </w:pPr>
          </w:p>
        </w:tc>
      </w:tr>
      <w:tr w:rsidR="00C3462D" w14:paraId="2A190A1E" w14:textId="77777777" w:rsidTr="008750A0">
        <w:tc>
          <w:tcPr>
            <w:tcW w:w="2277" w:type="dxa"/>
          </w:tcPr>
          <w:p w14:paraId="6E5103D1" w14:textId="77777777" w:rsidR="00C3462D" w:rsidRDefault="00D64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Лаврущик </w:t>
            </w:r>
          </w:p>
          <w:p w14:paraId="350C5619" w14:textId="77777777" w:rsidR="00C3462D" w:rsidRDefault="00D64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Сергеевна</w:t>
            </w:r>
          </w:p>
        </w:tc>
        <w:tc>
          <w:tcPr>
            <w:tcW w:w="347" w:type="dxa"/>
          </w:tcPr>
          <w:p w14:paraId="354FC996" w14:textId="77777777" w:rsidR="00C3462D" w:rsidRDefault="00D64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81" w:type="dxa"/>
          </w:tcPr>
          <w:p w14:paraId="50F5446D" w14:textId="77777777" w:rsidR="00C3462D" w:rsidRDefault="00D64CA5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имуществом администрации Печенгского муниципального округа;</w:t>
            </w:r>
          </w:p>
          <w:p w14:paraId="6C4EE7A1" w14:textId="77777777" w:rsidR="00C3462D" w:rsidRDefault="00C3462D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D" w14:paraId="07FCF2B9" w14:textId="77777777" w:rsidTr="008750A0">
        <w:tc>
          <w:tcPr>
            <w:tcW w:w="2277" w:type="dxa"/>
          </w:tcPr>
          <w:p w14:paraId="1DA5F9D7" w14:textId="77777777" w:rsidR="00C3462D" w:rsidRDefault="00D64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Жулидова </w:t>
            </w:r>
          </w:p>
          <w:p w14:paraId="036A9E00" w14:textId="77777777" w:rsidR="00C3462D" w:rsidRDefault="00AA4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Натали</w:t>
            </w:r>
            <w:r w:rsidR="00D64CA5">
              <w:rPr>
                <w:sz w:val="24"/>
                <w:szCs w:val="24"/>
              </w:rPr>
              <w:t>я Юрьевна</w:t>
            </w:r>
          </w:p>
          <w:p w14:paraId="160F4D00" w14:textId="77777777" w:rsidR="00B07FCE" w:rsidRDefault="00B07FCE" w:rsidP="00B07FCE">
            <w:pPr>
              <w:rPr>
                <w:sz w:val="24"/>
                <w:szCs w:val="24"/>
              </w:rPr>
            </w:pPr>
          </w:p>
          <w:p w14:paraId="295B0ED3" w14:textId="77777777" w:rsidR="00B07FCE" w:rsidRPr="009846D8" w:rsidRDefault="00B07FCE" w:rsidP="00B07FCE">
            <w:pPr>
              <w:rPr>
                <w:sz w:val="24"/>
                <w:szCs w:val="24"/>
              </w:rPr>
            </w:pPr>
            <w:r w:rsidRPr="009846D8">
              <w:rPr>
                <w:sz w:val="24"/>
                <w:szCs w:val="24"/>
              </w:rPr>
              <w:t xml:space="preserve">Рязанов </w:t>
            </w:r>
          </w:p>
          <w:p w14:paraId="60E2D8CC" w14:textId="77777777" w:rsidR="00B07FCE" w:rsidRDefault="00B07FCE" w:rsidP="00B07FCE">
            <w:pPr>
              <w:rPr>
                <w:sz w:val="24"/>
                <w:szCs w:val="24"/>
              </w:rPr>
            </w:pPr>
            <w:r w:rsidRPr="009846D8">
              <w:rPr>
                <w:sz w:val="24"/>
                <w:szCs w:val="24"/>
              </w:rPr>
              <w:t>Валерий Игоревич</w:t>
            </w:r>
          </w:p>
          <w:p w14:paraId="036E77E3" w14:textId="1E53994D" w:rsidR="009846D8" w:rsidRPr="00B07FCE" w:rsidRDefault="009846D8" w:rsidP="00B07FCE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14:paraId="3FF9FD95" w14:textId="77777777" w:rsidR="00C3462D" w:rsidRPr="009846D8" w:rsidRDefault="00D64CA5">
            <w:pPr>
              <w:jc w:val="both"/>
              <w:rPr>
                <w:sz w:val="24"/>
                <w:szCs w:val="24"/>
              </w:rPr>
            </w:pPr>
            <w:r w:rsidRPr="009846D8">
              <w:rPr>
                <w:sz w:val="24"/>
                <w:szCs w:val="24"/>
              </w:rPr>
              <w:t>-</w:t>
            </w:r>
          </w:p>
          <w:p w14:paraId="3A10FD45" w14:textId="77777777" w:rsidR="00C3462D" w:rsidRPr="009846D8" w:rsidRDefault="00C3462D">
            <w:pPr>
              <w:jc w:val="both"/>
              <w:rPr>
                <w:sz w:val="24"/>
                <w:szCs w:val="24"/>
              </w:rPr>
            </w:pPr>
          </w:p>
          <w:p w14:paraId="47D616B9" w14:textId="77777777" w:rsidR="00B07FCE" w:rsidRPr="009846D8" w:rsidRDefault="00B07FCE" w:rsidP="00B07FCE">
            <w:pPr>
              <w:rPr>
                <w:sz w:val="24"/>
                <w:szCs w:val="24"/>
              </w:rPr>
            </w:pPr>
          </w:p>
          <w:p w14:paraId="5C977AAE" w14:textId="77777777" w:rsidR="00B07FCE" w:rsidRPr="009846D8" w:rsidRDefault="00B07FCE" w:rsidP="00B07FCE">
            <w:pPr>
              <w:rPr>
                <w:sz w:val="24"/>
                <w:szCs w:val="24"/>
              </w:rPr>
            </w:pPr>
          </w:p>
          <w:p w14:paraId="748206DB" w14:textId="3A4A3E9A" w:rsidR="00B07FCE" w:rsidRPr="009846D8" w:rsidRDefault="00B07FCE" w:rsidP="00B07FCE">
            <w:pPr>
              <w:rPr>
                <w:sz w:val="24"/>
                <w:szCs w:val="24"/>
              </w:rPr>
            </w:pPr>
            <w:r w:rsidRPr="009846D8">
              <w:rPr>
                <w:sz w:val="24"/>
                <w:szCs w:val="24"/>
              </w:rPr>
              <w:t>-</w:t>
            </w:r>
          </w:p>
        </w:tc>
        <w:tc>
          <w:tcPr>
            <w:tcW w:w="6481" w:type="dxa"/>
          </w:tcPr>
          <w:p w14:paraId="3B4DF592" w14:textId="6F6FEB60" w:rsidR="00C3462D" w:rsidRDefault="00AA44D9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D64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отдела строительства и ЖКХ администрации Печенгского муниципального округа; </w:t>
            </w:r>
          </w:p>
          <w:p w14:paraId="33A5C2C1" w14:textId="792D29C5" w:rsidR="00B07FCE" w:rsidRDefault="00B07FC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7358D4" w14:textId="77777777" w:rsidR="009846D8" w:rsidRDefault="009846D8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EB1F16" w14:textId="4988D314" w:rsidR="00B07FCE" w:rsidRPr="00B07FCE" w:rsidRDefault="00B07FC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  <w:r w:rsidR="009846D8" w:rsidRPr="00984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ООО «НПЦ «ЭКОПРОМСЕРТИФИКА»</w:t>
            </w:r>
            <w:r w:rsidRPr="009846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07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D2BF2D" w14:textId="77777777" w:rsidR="00C3462D" w:rsidRDefault="00C3462D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62D" w:rsidRPr="009C1F77" w14:paraId="0084382B" w14:textId="77777777" w:rsidTr="008750A0">
        <w:tc>
          <w:tcPr>
            <w:tcW w:w="2277" w:type="dxa"/>
          </w:tcPr>
          <w:p w14:paraId="55397579" w14:textId="77777777" w:rsidR="008750A0" w:rsidRPr="009846D8" w:rsidRDefault="008750A0">
            <w:pPr>
              <w:jc w:val="both"/>
              <w:rPr>
                <w:sz w:val="24"/>
                <w:szCs w:val="24"/>
              </w:rPr>
            </w:pPr>
            <w:r w:rsidRPr="009846D8">
              <w:rPr>
                <w:sz w:val="24"/>
                <w:szCs w:val="24"/>
              </w:rPr>
              <w:t xml:space="preserve">Долгалев </w:t>
            </w:r>
          </w:p>
          <w:p w14:paraId="184D7006" w14:textId="0725EE73" w:rsidR="007A3749" w:rsidRPr="009846D8" w:rsidRDefault="008750A0">
            <w:pPr>
              <w:jc w:val="both"/>
              <w:rPr>
                <w:sz w:val="24"/>
                <w:szCs w:val="24"/>
              </w:rPr>
            </w:pPr>
            <w:r w:rsidRPr="009846D8">
              <w:rPr>
                <w:sz w:val="24"/>
                <w:szCs w:val="24"/>
              </w:rPr>
              <w:t>Петр Валентинович</w:t>
            </w:r>
          </w:p>
          <w:p w14:paraId="0DF860BA" w14:textId="6DCF5B90" w:rsidR="007A3749" w:rsidRPr="009C1F77" w:rsidRDefault="007A374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7" w:type="dxa"/>
          </w:tcPr>
          <w:p w14:paraId="0CA377EB" w14:textId="726B630F" w:rsidR="00C3462D" w:rsidRPr="009C1F77" w:rsidRDefault="008750A0">
            <w:pPr>
              <w:jc w:val="both"/>
              <w:rPr>
                <w:sz w:val="24"/>
                <w:szCs w:val="24"/>
                <w:highlight w:val="yellow"/>
              </w:rPr>
            </w:pPr>
            <w:r w:rsidRPr="009846D8">
              <w:rPr>
                <w:sz w:val="24"/>
                <w:szCs w:val="24"/>
              </w:rPr>
              <w:t>-</w:t>
            </w:r>
          </w:p>
        </w:tc>
        <w:tc>
          <w:tcPr>
            <w:tcW w:w="6481" w:type="dxa"/>
          </w:tcPr>
          <w:p w14:paraId="5B768894" w14:textId="0F16369F" w:rsidR="007A3749" w:rsidRPr="009846D8" w:rsidRDefault="008750A0">
            <w:pPr>
              <w:jc w:val="both"/>
              <w:rPr>
                <w:sz w:val="24"/>
                <w:szCs w:val="24"/>
              </w:rPr>
            </w:pPr>
            <w:r w:rsidRPr="009846D8">
              <w:rPr>
                <w:sz w:val="24"/>
                <w:szCs w:val="24"/>
              </w:rPr>
              <w:t>Начальник отдела экологического мониторинга</w:t>
            </w:r>
            <w:r w:rsidR="009846D8" w:rsidRPr="009846D8">
              <w:rPr>
                <w:sz w:val="24"/>
                <w:szCs w:val="24"/>
              </w:rPr>
              <w:t xml:space="preserve"> ООО «НПЦ «ЭКОПРОМСЕРТИФИКА»</w:t>
            </w:r>
            <w:r w:rsidR="007A3749" w:rsidRPr="009846D8">
              <w:rPr>
                <w:sz w:val="24"/>
                <w:szCs w:val="24"/>
              </w:rPr>
              <w:t>;</w:t>
            </w:r>
          </w:p>
          <w:p w14:paraId="7FEEA02F" w14:textId="77777777" w:rsidR="00C3462D" w:rsidRPr="009C1F77" w:rsidRDefault="00C3462D" w:rsidP="007A374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C3462D" w:rsidRPr="009C1F77" w14:paraId="22078EE1" w14:textId="77777777" w:rsidTr="008750A0">
        <w:tc>
          <w:tcPr>
            <w:tcW w:w="2277" w:type="dxa"/>
          </w:tcPr>
          <w:p w14:paraId="32B19747" w14:textId="77777777" w:rsidR="008750A0" w:rsidRPr="009846D8" w:rsidRDefault="008750A0">
            <w:pPr>
              <w:jc w:val="both"/>
              <w:rPr>
                <w:sz w:val="24"/>
                <w:szCs w:val="24"/>
              </w:rPr>
            </w:pPr>
            <w:r w:rsidRPr="009846D8">
              <w:rPr>
                <w:sz w:val="24"/>
                <w:szCs w:val="24"/>
              </w:rPr>
              <w:t xml:space="preserve">Бабоян </w:t>
            </w:r>
          </w:p>
          <w:p w14:paraId="6B6B7E4B" w14:textId="185C944A" w:rsidR="00C3462D" w:rsidRPr="009846D8" w:rsidRDefault="008750A0">
            <w:pPr>
              <w:jc w:val="both"/>
              <w:rPr>
                <w:sz w:val="24"/>
                <w:szCs w:val="24"/>
              </w:rPr>
            </w:pPr>
            <w:r w:rsidRPr="009846D8">
              <w:rPr>
                <w:sz w:val="24"/>
                <w:szCs w:val="24"/>
              </w:rPr>
              <w:t>Нина Григоровна</w:t>
            </w:r>
          </w:p>
          <w:p w14:paraId="15D8F7B0" w14:textId="77777777" w:rsidR="00C3462D" w:rsidRPr="009C1F77" w:rsidRDefault="00C3462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7" w:type="dxa"/>
          </w:tcPr>
          <w:p w14:paraId="3FA2E44B" w14:textId="1CC43083" w:rsidR="00C3462D" w:rsidRPr="009846D8" w:rsidRDefault="008750A0">
            <w:pPr>
              <w:jc w:val="both"/>
              <w:rPr>
                <w:sz w:val="24"/>
                <w:szCs w:val="24"/>
              </w:rPr>
            </w:pPr>
            <w:r w:rsidRPr="009846D8">
              <w:rPr>
                <w:sz w:val="24"/>
                <w:szCs w:val="24"/>
              </w:rPr>
              <w:t>-</w:t>
            </w:r>
          </w:p>
        </w:tc>
        <w:tc>
          <w:tcPr>
            <w:tcW w:w="6481" w:type="dxa"/>
          </w:tcPr>
          <w:p w14:paraId="737872A1" w14:textId="16CA071B" w:rsidR="009846D8" w:rsidRPr="009846D8" w:rsidRDefault="008750A0" w:rsidP="009846D8">
            <w:pPr>
              <w:jc w:val="both"/>
              <w:rPr>
                <w:sz w:val="24"/>
                <w:szCs w:val="24"/>
                <w:highlight w:val="yellow"/>
              </w:rPr>
            </w:pPr>
            <w:r w:rsidRPr="009846D8">
              <w:rPr>
                <w:sz w:val="24"/>
                <w:szCs w:val="24"/>
              </w:rPr>
              <w:t>Ведущий специалист</w:t>
            </w:r>
            <w:r w:rsidR="00FA2232" w:rsidRPr="009846D8">
              <w:rPr>
                <w:sz w:val="24"/>
                <w:szCs w:val="24"/>
              </w:rPr>
              <w:t xml:space="preserve"> отдела экологической безопасности</w:t>
            </w:r>
            <w:r w:rsidRPr="009846D8">
              <w:rPr>
                <w:sz w:val="24"/>
                <w:szCs w:val="24"/>
              </w:rPr>
              <w:t xml:space="preserve"> </w:t>
            </w:r>
            <w:r w:rsidR="009846D8" w:rsidRPr="009846D8">
              <w:rPr>
                <w:sz w:val="24"/>
                <w:szCs w:val="24"/>
              </w:rPr>
              <w:t xml:space="preserve">    ООО «НПЦ «ЭКОПРОМСЕРТИФИКА»</w:t>
            </w:r>
            <w:r w:rsidR="003B4E15">
              <w:rPr>
                <w:sz w:val="24"/>
                <w:szCs w:val="24"/>
              </w:rPr>
              <w:t>.</w:t>
            </w:r>
          </w:p>
          <w:p w14:paraId="671CE46A" w14:textId="4BE2C530" w:rsidR="00C3462D" w:rsidRDefault="009846D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</w:t>
            </w:r>
          </w:p>
          <w:p w14:paraId="2692F93A" w14:textId="77777777" w:rsidR="00B07FCE" w:rsidRPr="009C1F77" w:rsidRDefault="00B07FCE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5A73A82C" w14:textId="77777777" w:rsidR="00C3462D" w:rsidRPr="009C1F77" w:rsidRDefault="00C3462D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3468220E" w14:textId="77777777" w:rsidR="00C3462D" w:rsidRDefault="00C3462D">
      <w:pPr>
        <w:widowControl w:val="0"/>
        <w:rPr>
          <w:sz w:val="25"/>
          <w:szCs w:val="25"/>
        </w:rPr>
      </w:pPr>
    </w:p>
    <w:p w14:paraId="19EF4942" w14:textId="77777777" w:rsidR="00C3462D" w:rsidRDefault="00D64CA5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14:paraId="0BDA181C" w14:textId="77777777" w:rsidR="00C3462D" w:rsidRDefault="00C3462D">
      <w:pPr>
        <w:widowControl w:val="0"/>
        <w:ind w:left="5529"/>
        <w:jc w:val="both"/>
        <w:rPr>
          <w:sz w:val="24"/>
          <w:szCs w:val="24"/>
        </w:rPr>
        <w:sectPr w:rsidR="00C3462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8DBA750" w14:textId="77777777" w:rsidR="00C3462D" w:rsidRDefault="00D64CA5">
      <w:pPr>
        <w:widowControl w:val="0"/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</w:t>
      </w:r>
      <w:bookmarkStart w:id="6" w:name="_GoBack"/>
      <w:bookmarkEnd w:id="6"/>
      <w:r>
        <w:rPr>
          <w:sz w:val="24"/>
          <w:szCs w:val="24"/>
        </w:rPr>
        <w:t>ожение № 2</w:t>
      </w:r>
    </w:p>
    <w:p w14:paraId="2DAE8A4C" w14:textId="77777777" w:rsidR="00C3462D" w:rsidRDefault="00D64CA5">
      <w:pPr>
        <w:widowControl w:val="0"/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Печенгского муниципального округа</w:t>
      </w:r>
    </w:p>
    <w:p w14:paraId="1BFC3E1C" w14:textId="7D4399EB" w:rsidR="00C3462D" w:rsidRDefault="00D64CA5">
      <w:pPr>
        <w:widowControl w:val="0"/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261D8">
        <w:rPr>
          <w:sz w:val="24"/>
          <w:szCs w:val="24"/>
        </w:rPr>
        <w:t xml:space="preserve">   </w:t>
      </w:r>
      <w:r w:rsidR="00FD38C6">
        <w:rPr>
          <w:sz w:val="24"/>
          <w:szCs w:val="24"/>
        </w:rPr>
        <w:t>15.01.2025</w:t>
      </w:r>
      <w:r w:rsidR="008261D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№ </w:t>
      </w:r>
      <w:r w:rsidR="00FD38C6">
        <w:rPr>
          <w:sz w:val="24"/>
          <w:szCs w:val="24"/>
        </w:rPr>
        <w:t>19</w:t>
      </w:r>
    </w:p>
    <w:p w14:paraId="36E76A00" w14:textId="77777777" w:rsidR="00C3462D" w:rsidRDefault="00C3462D">
      <w:pPr>
        <w:widowControl w:val="0"/>
        <w:jc w:val="both"/>
        <w:rPr>
          <w:sz w:val="24"/>
          <w:szCs w:val="24"/>
        </w:rPr>
      </w:pPr>
    </w:p>
    <w:p w14:paraId="66DA53D2" w14:textId="77777777" w:rsidR="00C3462D" w:rsidRDefault="00C3462D">
      <w:pPr>
        <w:widowControl w:val="0"/>
        <w:jc w:val="both"/>
        <w:rPr>
          <w:sz w:val="24"/>
          <w:szCs w:val="24"/>
          <w:u w:val="single"/>
        </w:rPr>
      </w:pPr>
    </w:p>
    <w:p w14:paraId="60CE869D" w14:textId="77777777" w:rsidR="00C3462D" w:rsidRDefault="00D64CA5">
      <w:pPr>
        <w:widowControl w:val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Администрация Печенгского муниципального округа Мурманской области</w:t>
      </w:r>
    </w:p>
    <w:p w14:paraId="6E0F2161" w14:textId="77777777" w:rsidR="00C3462D" w:rsidRDefault="00D64CA5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органа муниципального образования)</w:t>
      </w:r>
    </w:p>
    <w:p w14:paraId="5580791A" w14:textId="77777777" w:rsidR="00C3462D" w:rsidRDefault="00C3462D">
      <w:pPr>
        <w:widowControl w:val="0"/>
        <w:jc w:val="right"/>
        <w:rPr>
          <w:sz w:val="24"/>
          <w:szCs w:val="24"/>
        </w:rPr>
      </w:pPr>
    </w:p>
    <w:p w14:paraId="60163B86" w14:textId="77777777" w:rsidR="009C1F77" w:rsidRPr="009C1F77" w:rsidRDefault="009C1F77" w:rsidP="009C1F77">
      <w:pPr>
        <w:autoSpaceDE w:val="0"/>
        <w:autoSpaceDN w:val="0"/>
        <w:adjustRightInd w:val="0"/>
        <w:ind w:hanging="567"/>
        <w:jc w:val="center"/>
        <w:rPr>
          <w:b/>
          <w:color w:val="auto"/>
          <w:sz w:val="24"/>
          <w:szCs w:val="24"/>
        </w:rPr>
      </w:pPr>
      <w:r w:rsidRPr="009C1F77">
        <w:rPr>
          <w:b/>
          <w:color w:val="auto"/>
          <w:sz w:val="24"/>
          <w:szCs w:val="24"/>
        </w:rPr>
        <w:t>Опросный лист</w:t>
      </w:r>
    </w:p>
    <w:p w14:paraId="4FF65B45" w14:textId="77777777" w:rsidR="009C1F77" w:rsidRPr="009C1F77" w:rsidRDefault="009C1F77" w:rsidP="009C1F77">
      <w:pPr>
        <w:autoSpaceDE w:val="0"/>
        <w:autoSpaceDN w:val="0"/>
        <w:adjustRightInd w:val="0"/>
        <w:ind w:hanging="567"/>
        <w:jc w:val="center"/>
        <w:rPr>
          <w:b/>
          <w:color w:val="auto"/>
          <w:sz w:val="24"/>
          <w:szCs w:val="24"/>
        </w:rPr>
      </w:pPr>
      <w:r w:rsidRPr="009C1F77">
        <w:rPr>
          <w:b/>
          <w:color w:val="auto"/>
          <w:sz w:val="24"/>
          <w:szCs w:val="24"/>
        </w:rPr>
        <w:t>по изучению общественного мнения при проведении</w:t>
      </w:r>
    </w:p>
    <w:p w14:paraId="39184CDE" w14:textId="77777777" w:rsidR="009C1F77" w:rsidRPr="009C1F77" w:rsidRDefault="009C1F77" w:rsidP="009C1F77">
      <w:pPr>
        <w:autoSpaceDE w:val="0"/>
        <w:autoSpaceDN w:val="0"/>
        <w:adjustRightInd w:val="0"/>
        <w:ind w:hanging="567"/>
        <w:jc w:val="center"/>
        <w:rPr>
          <w:b/>
          <w:color w:val="auto"/>
          <w:sz w:val="24"/>
          <w:szCs w:val="24"/>
        </w:rPr>
      </w:pPr>
      <w:r w:rsidRPr="009C1F77">
        <w:rPr>
          <w:b/>
          <w:color w:val="auto"/>
          <w:sz w:val="24"/>
          <w:szCs w:val="24"/>
        </w:rPr>
        <w:t>общественных обсуждений «Проекта технической документации проведения испытаний ракетно-космического комплекса 14К256», включая предварительные материалы оценки воздействия на окружающую среду</w:t>
      </w:r>
    </w:p>
    <w:p w14:paraId="7449C294" w14:textId="77777777" w:rsidR="009C1F77" w:rsidRPr="009C1F77" w:rsidRDefault="009C1F77" w:rsidP="009C1F77">
      <w:pPr>
        <w:autoSpaceDE w:val="0"/>
        <w:autoSpaceDN w:val="0"/>
        <w:adjustRightInd w:val="0"/>
        <w:ind w:hanging="567"/>
        <w:jc w:val="center"/>
        <w:rPr>
          <w:b/>
          <w:color w:val="auto"/>
          <w:sz w:val="24"/>
          <w:szCs w:val="24"/>
        </w:rPr>
      </w:pPr>
    </w:p>
    <w:p w14:paraId="4CBA911D" w14:textId="77777777" w:rsidR="009C1F77" w:rsidRPr="009C1F77" w:rsidRDefault="009C1F77" w:rsidP="009C1F77">
      <w:pPr>
        <w:autoSpaceDE w:val="0"/>
        <w:autoSpaceDN w:val="0"/>
        <w:adjustRightInd w:val="0"/>
        <w:ind w:left="-567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Место проведения опроса: 184420, Мурманская область, п. Никель, ул. Пионерская, д. 2</w:t>
      </w:r>
    </w:p>
    <w:p w14:paraId="2C5DEE5D" w14:textId="77777777" w:rsidR="009C1F77" w:rsidRPr="009C1F77" w:rsidRDefault="009C1F77" w:rsidP="009C1F77">
      <w:pPr>
        <w:autoSpaceDE w:val="0"/>
        <w:autoSpaceDN w:val="0"/>
        <w:adjustRightInd w:val="0"/>
        <w:ind w:left="-567"/>
        <w:rPr>
          <w:bCs/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 xml:space="preserve">Срок проведения опроса: с 20.01.2025 г. по 18.02.2025 </w:t>
      </w:r>
      <w:r w:rsidRPr="009C1F77">
        <w:rPr>
          <w:bCs/>
          <w:color w:val="auto"/>
          <w:sz w:val="24"/>
          <w:szCs w:val="24"/>
        </w:rPr>
        <w:t>г.</w:t>
      </w:r>
    </w:p>
    <w:p w14:paraId="2A8E1DAF" w14:textId="77777777" w:rsidR="009C1F77" w:rsidRPr="009C1F77" w:rsidRDefault="009C1F77" w:rsidP="009C1F77">
      <w:pPr>
        <w:autoSpaceDE w:val="0"/>
        <w:autoSpaceDN w:val="0"/>
        <w:adjustRightInd w:val="0"/>
        <w:ind w:left="-567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1. Фамилия, имя, отчество (при наличии) _______________________________________________________________________________</w:t>
      </w:r>
    </w:p>
    <w:p w14:paraId="29158962" w14:textId="77777777" w:rsidR="009C1F77" w:rsidRPr="009C1F77" w:rsidRDefault="009C1F77" w:rsidP="009C1F77">
      <w:pPr>
        <w:tabs>
          <w:tab w:val="left" w:pos="9356"/>
        </w:tabs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2. Место жительства, адрес (название улицы, № дома, № кв.) _______________________________________________________________________________</w:t>
      </w:r>
    </w:p>
    <w:p w14:paraId="3A444107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3</w:t>
      </w:r>
      <w:r w:rsidRPr="009C1F77">
        <w:rPr>
          <w:color w:val="FF0000"/>
          <w:sz w:val="24"/>
          <w:szCs w:val="24"/>
        </w:rPr>
        <w:t xml:space="preserve">. </w:t>
      </w:r>
      <w:r w:rsidRPr="009C1F77">
        <w:rPr>
          <w:color w:val="auto"/>
          <w:sz w:val="24"/>
          <w:szCs w:val="24"/>
        </w:rPr>
        <w:t xml:space="preserve">Контактный номер телефона, </w:t>
      </w:r>
      <w:r w:rsidRPr="009C1F77">
        <w:rPr>
          <w:color w:val="auto"/>
          <w:sz w:val="24"/>
          <w:szCs w:val="24"/>
          <w:lang w:val="en-US"/>
        </w:rPr>
        <w:t>e</w:t>
      </w:r>
      <w:r w:rsidRPr="009C1F77">
        <w:rPr>
          <w:color w:val="auto"/>
          <w:sz w:val="24"/>
          <w:szCs w:val="24"/>
        </w:rPr>
        <w:t>-</w:t>
      </w:r>
      <w:r w:rsidRPr="009C1F77">
        <w:rPr>
          <w:color w:val="auto"/>
          <w:sz w:val="24"/>
          <w:szCs w:val="24"/>
          <w:lang w:val="en-US"/>
        </w:rPr>
        <w:t>mail</w:t>
      </w:r>
      <w:r w:rsidRPr="009C1F77">
        <w:rPr>
          <w:color w:val="auto"/>
          <w:sz w:val="24"/>
          <w:szCs w:val="24"/>
        </w:rPr>
        <w:t xml:space="preserve"> _______________________________________________________________________________</w:t>
      </w:r>
    </w:p>
    <w:p w14:paraId="677F8DDF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4. Наименование организации, адрес, телефон _______________________________________________________________________________</w:t>
      </w:r>
    </w:p>
    <w:p w14:paraId="2372862B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(заполняется в случае, если участник опроса представляет общественную организацию)</w:t>
      </w:r>
    </w:p>
    <w:p w14:paraId="7B91F782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</w:p>
    <w:p w14:paraId="29D138E7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5. Вопросы, выносимые на общественные обсуждения:</w:t>
      </w:r>
    </w:p>
    <w:p w14:paraId="5A80C75D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 xml:space="preserve">5.1. Ознакомились ли Вы с документацией, выносимой на общественные обсуждения? </w:t>
      </w:r>
    </w:p>
    <w:p w14:paraId="196D25A3" w14:textId="77777777" w:rsidR="009C1F77" w:rsidRPr="009C1F77" w:rsidRDefault="009C1F77" w:rsidP="009C1F77">
      <w:pPr>
        <w:tabs>
          <w:tab w:val="left" w:pos="1590"/>
        </w:tabs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B8CC2" wp14:editId="2E53C4F2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F74D8FD" id="Прямоугольник 8" o:spid="_x0000_s1026" style="position:absolute;margin-left:10.2pt;margin-top:1.2pt;width:23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" fillcolor="window" strokecolor="#70ad47" strokeweight="1pt">
                <v:path arrowok="t"/>
              </v:rect>
            </w:pict>
          </mc:Fallback>
        </mc:AlternateContent>
      </w:r>
      <w:r w:rsidRPr="009C1F77">
        <w:rPr>
          <w:color w:val="auto"/>
          <w:sz w:val="24"/>
          <w:szCs w:val="24"/>
        </w:rPr>
        <w:t xml:space="preserve">А) ДА               Б) НЕТ </w:t>
      </w:r>
      <w:r w:rsidRPr="009C1F77">
        <w:rPr>
          <w:noProof/>
          <w:color w:val="auto"/>
          <w:sz w:val="24"/>
          <w:szCs w:val="24"/>
        </w:rPr>
        <w:drawing>
          <wp:inline distT="0" distB="0" distL="0" distR="0" wp14:anchorId="5EB742EA" wp14:editId="378F0464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99272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5.2. Считаете ли Вы, что информация о планируемой деятельности представлена в достаточном объеме?</w:t>
      </w:r>
    </w:p>
    <w:p w14:paraId="2083C3AE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85410" wp14:editId="48AD9439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1781CA0" id="Прямоугольник 6" o:spid="_x0000_s1026" style="position:absolute;margin-left:10.2pt;margin-top:1.85pt;width:23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LGrAIAACo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c4oSx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9C1F77">
        <w:rPr>
          <w:color w:val="auto"/>
          <w:sz w:val="24"/>
          <w:szCs w:val="24"/>
        </w:rPr>
        <w:t xml:space="preserve">А) ДА  </w:t>
      </w:r>
      <w:r w:rsidRPr="009C1F77">
        <w:rPr>
          <w:color w:val="auto"/>
          <w:sz w:val="24"/>
          <w:szCs w:val="24"/>
        </w:rPr>
        <w:tab/>
        <w:t xml:space="preserve">     Б) НЕТ </w:t>
      </w:r>
      <w:r w:rsidRPr="009C1F77">
        <w:rPr>
          <w:noProof/>
          <w:color w:val="auto"/>
          <w:sz w:val="24"/>
          <w:szCs w:val="24"/>
        </w:rPr>
        <w:drawing>
          <wp:inline distT="0" distB="0" distL="0" distR="0" wp14:anchorId="461C2134" wp14:editId="4032A135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6C0C0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14:paraId="0A4D7E17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F3582" wp14:editId="6C94B276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CE4EC79" id="Прямоугольник 5" o:spid="_x0000_s1026" style="position:absolute;margin-left:10.2pt;margin-top:1.85pt;width:23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WC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p5fFg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9C1F77">
        <w:rPr>
          <w:color w:val="auto"/>
          <w:sz w:val="24"/>
          <w:szCs w:val="24"/>
        </w:rPr>
        <w:t xml:space="preserve">А) ДА  </w:t>
      </w:r>
      <w:r w:rsidRPr="009C1F77">
        <w:rPr>
          <w:color w:val="auto"/>
          <w:sz w:val="24"/>
          <w:szCs w:val="24"/>
        </w:rPr>
        <w:tab/>
        <w:t xml:space="preserve">     Б) НЕТ </w:t>
      </w:r>
      <w:r w:rsidRPr="009C1F77">
        <w:rPr>
          <w:noProof/>
          <w:color w:val="auto"/>
          <w:sz w:val="24"/>
          <w:szCs w:val="24"/>
        </w:rPr>
        <w:drawing>
          <wp:inline distT="0" distB="0" distL="0" distR="0" wp14:anchorId="1F8F4AFC" wp14:editId="573C7199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AE10A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5.4. Есть ли у Вас предложения и комментарии к документации, выносимой на общественные обсуждения?</w:t>
      </w:r>
    </w:p>
    <w:p w14:paraId="22C82EAD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EE26F" wp14:editId="35A18CB9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8B7785A" id="Прямоугольник 7" o:spid="_x0000_s1026" style="position:absolute;margin-left:10.2pt;margin-top:1.2pt;width:23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9C1F77">
        <w:rPr>
          <w:color w:val="auto"/>
          <w:sz w:val="24"/>
          <w:szCs w:val="24"/>
        </w:rPr>
        <w:t xml:space="preserve">А) ДА  </w:t>
      </w:r>
      <w:r w:rsidRPr="009C1F77">
        <w:rPr>
          <w:color w:val="auto"/>
          <w:sz w:val="24"/>
          <w:szCs w:val="24"/>
        </w:rPr>
        <w:tab/>
        <w:t xml:space="preserve">     Б) НЕТ </w:t>
      </w:r>
      <w:r w:rsidRPr="009C1F77">
        <w:rPr>
          <w:noProof/>
          <w:color w:val="auto"/>
          <w:sz w:val="24"/>
          <w:szCs w:val="24"/>
        </w:rPr>
        <w:drawing>
          <wp:inline distT="0" distB="0" distL="0" distR="0" wp14:anchorId="11A06B3A" wp14:editId="523E57A0">
            <wp:extent cx="3048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367DB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6. Предложения и комментарии к вынесенной на обсуждение документации</w:t>
      </w:r>
    </w:p>
    <w:p w14:paraId="21A42190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(заполняется при ответе «Да» на вопрос № 5.4) __________________________________________________________________________</w:t>
      </w:r>
    </w:p>
    <w:p w14:paraId="30A86575" w14:textId="77777777" w:rsidR="009C1F77" w:rsidRPr="009C1F77" w:rsidRDefault="009C1F77" w:rsidP="009C1F77">
      <w:pPr>
        <w:autoSpaceDE w:val="0"/>
        <w:autoSpaceDN w:val="0"/>
        <w:adjustRightInd w:val="0"/>
        <w:ind w:hanging="567"/>
        <w:jc w:val="both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_______________________________________________________________________________</w:t>
      </w:r>
    </w:p>
    <w:p w14:paraId="474912AB" w14:textId="77777777" w:rsidR="009C1F77" w:rsidRPr="009C1F77" w:rsidRDefault="009C1F77" w:rsidP="009C1F77">
      <w:pPr>
        <w:autoSpaceDE w:val="0"/>
        <w:autoSpaceDN w:val="0"/>
        <w:adjustRightInd w:val="0"/>
        <w:ind w:hanging="567"/>
        <w:jc w:val="both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_______________________________________________________________________________</w:t>
      </w:r>
    </w:p>
    <w:p w14:paraId="595E09CE" w14:textId="77777777" w:rsidR="009C1F77" w:rsidRPr="009C1F77" w:rsidRDefault="009C1F77" w:rsidP="009C1F77">
      <w:pPr>
        <w:autoSpaceDE w:val="0"/>
        <w:autoSpaceDN w:val="0"/>
        <w:adjustRightInd w:val="0"/>
        <w:ind w:hanging="567"/>
        <w:jc w:val="both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_______________________________________________________________________________</w:t>
      </w:r>
    </w:p>
    <w:p w14:paraId="07AAFBF5" w14:textId="77777777" w:rsidR="009C1F77" w:rsidRPr="009C1F77" w:rsidRDefault="009C1F77" w:rsidP="009C1F77">
      <w:pPr>
        <w:autoSpaceDE w:val="0"/>
        <w:autoSpaceDN w:val="0"/>
        <w:adjustRightInd w:val="0"/>
        <w:ind w:hanging="567"/>
        <w:jc w:val="both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_______________________________________________________________________________</w:t>
      </w:r>
    </w:p>
    <w:p w14:paraId="45908A7E" w14:textId="77777777" w:rsidR="009C1F77" w:rsidRPr="009C1F77" w:rsidRDefault="009C1F77" w:rsidP="009C1F77">
      <w:pPr>
        <w:autoSpaceDE w:val="0"/>
        <w:autoSpaceDN w:val="0"/>
        <w:adjustRightInd w:val="0"/>
        <w:ind w:hanging="567"/>
        <w:jc w:val="both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_______________________________________________________________________________</w:t>
      </w:r>
    </w:p>
    <w:p w14:paraId="551DEF38" w14:textId="77777777" w:rsidR="009C1F77" w:rsidRPr="009C1F77" w:rsidRDefault="009C1F77" w:rsidP="009C1F77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7. Дата___________ Подпись_________________</w:t>
      </w:r>
    </w:p>
    <w:p w14:paraId="786F2350" w14:textId="77777777" w:rsidR="009C1F77" w:rsidRPr="009C1F77" w:rsidRDefault="009C1F77" w:rsidP="009C1F77">
      <w:pPr>
        <w:autoSpaceDE w:val="0"/>
        <w:autoSpaceDN w:val="0"/>
        <w:adjustRightInd w:val="0"/>
        <w:ind w:left="-567"/>
        <w:jc w:val="both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 xml:space="preserve">Участник общественных обсуждений, заполняя настоящий опросный лист, дает свое согласие на включение своих персональных данных в протокол общественных обсуждений в форме опроса и приложений к нему согласно статье 9 Федерального закона </w:t>
      </w:r>
      <w:r w:rsidRPr="009C1F77">
        <w:rPr>
          <w:color w:val="auto"/>
          <w:sz w:val="24"/>
          <w:szCs w:val="24"/>
        </w:rPr>
        <w:br/>
      </w:r>
      <w:r w:rsidRPr="009C1F77">
        <w:rPr>
          <w:color w:val="auto"/>
          <w:sz w:val="24"/>
          <w:szCs w:val="24"/>
        </w:rPr>
        <w:lastRenderedPageBreak/>
        <w:t>«О персональных данных». Протокол общественных обсуждений в форме опроса и приложения к нему будут включены ООО «НПЦ «ЭКОПРОМСЕРТИФИКА»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tbl>
      <w:tblPr>
        <w:tblStyle w:val="26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103"/>
      </w:tblGrid>
      <w:tr w:rsidR="009C1F77" w:rsidRPr="009C1F77" w14:paraId="29647373" w14:textId="77777777" w:rsidTr="003F7A74">
        <w:trPr>
          <w:trHeight w:val="1343"/>
        </w:trPr>
        <w:tc>
          <w:tcPr>
            <w:tcW w:w="4957" w:type="dxa"/>
          </w:tcPr>
          <w:p w14:paraId="5AAAAA73" w14:textId="77777777" w:rsidR="009C1F77" w:rsidRPr="009C1F77" w:rsidRDefault="009C1F77" w:rsidP="009C1F7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9C1F77">
              <w:rPr>
                <w:color w:val="auto"/>
                <w:sz w:val="22"/>
                <w:szCs w:val="22"/>
              </w:rPr>
              <w:t xml:space="preserve">Подпись представителя </w:t>
            </w:r>
          </w:p>
          <w:p w14:paraId="6059D751" w14:textId="77777777" w:rsidR="009C1F77" w:rsidRPr="009C1F77" w:rsidRDefault="009C1F77" w:rsidP="009C1F7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9C1F77">
              <w:rPr>
                <w:color w:val="auto"/>
                <w:sz w:val="22"/>
                <w:szCs w:val="22"/>
              </w:rPr>
              <w:t>ООО «НПЦ «ЭКОПРОМСЕРТИФИКА»</w:t>
            </w:r>
          </w:p>
          <w:p w14:paraId="71A61A96" w14:textId="77777777" w:rsidR="009C1F77" w:rsidRPr="009C1F77" w:rsidRDefault="009C1F77" w:rsidP="009C1F7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0C56D65F" w14:textId="77777777" w:rsidR="009C1F77" w:rsidRPr="009C1F77" w:rsidRDefault="009C1F77" w:rsidP="009C1F7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7A6AA0F2" w14:textId="77777777" w:rsidR="009C1F77" w:rsidRPr="009C1F77" w:rsidRDefault="009C1F77" w:rsidP="009C1F77">
            <w:pPr>
              <w:autoSpaceDE w:val="0"/>
              <w:autoSpaceDN w:val="0"/>
              <w:adjustRightInd w:val="0"/>
              <w:ind w:left="-567"/>
              <w:rPr>
                <w:color w:val="auto"/>
                <w:sz w:val="22"/>
                <w:szCs w:val="22"/>
              </w:rPr>
            </w:pPr>
            <w:r w:rsidRPr="009C1F77">
              <w:rPr>
                <w:color w:val="auto"/>
                <w:sz w:val="22"/>
                <w:szCs w:val="22"/>
              </w:rPr>
              <w:t>____________________________________</w:t>
            </w:r>
          </w:p>
          <w:p w14:paraId="67AD6B15" w14:textId="77777777" w:rsidR="009C1F77" w:rsidRPr="009C1F77" w:rsidRDefault="009C1F77" w:rsidP="009C1F77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9C1F77">
              <w:rPr>
                <w:color w:val="auto"/>
                <w:sz w:val="22"/>
                <w:szCs w:val="22"/>
              </w:rPr>
              <w:t>(Ф.И.О.)</w:t>
            </w:r>
            <w:r w:rsidRPr="009C1F77">
              <w:rPr>
                <w:color w:val="auto"/>
                <w:sz w:val="22"/>
                <w:szCs w:val="22"/>
              </w:rPr>
              <w:tab/>
            </w:r>
            <w:r w:rsidRPr="009C1F77">
              <w:rPr>
                <w:color w:val="auto"/>
                <w:sz w:val="22"/>
                <w:szCs w:val="22"/>
              </w:rPr>
              <w:tab/>
              <w:t>(подпись)</w:t>
            </w:r>
            <w:r w:rsidRPr="009C1F77">
              <w:rPr>
                <w:color w:val="auto"/>
                <w:sz w:val="22"/>
                <w:szCs w:val="22"/>
              </w:rPr>
              <w:tab/>
            </w:r>
            <w:r w:rsidRPr="009C1F77">
              <w:rPr>
                <w:color w:val="auto"/>
              </w:rPr>
              <w:tab/>
            </w:r>
          </w:p>
        </w:tc>
        <w:tc>
          <w:tcPr>
            <w:tcW w:w="5103" w:type="dxa"/>
          </w:tcPr>
          <w:p w14:paraId="02F1F88C" w14:textId="77777777" w:rsidR="009C1F77" w:rsidRPr="009C1F77" w:rsidRDefault="009C1F77" w:rsidP="009C1F77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9C1F77">
              <w:rPr>
                <w:color w:val="auto"/>
                <w:sz w:val="22"/>
                <w:szCs w:val="22"/>
              </w:rPr>
              <w:t>Подпись представителя Администрации муниципального образования Печенгский муниципальный округ Мурманской области</w:t>
            </w:r>
          </w:p>
          <w:p w14:paraId="17D8C643" w14:textId="77777777" w:rsidR="009C1F77" w:rsidRPr="009C1F77" w:rsidRDefault="009C1F77" w:rsidP="009C1F77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</w:p>
          <w:p w14:paraId="723AC30B" w14:textId="77777777" w:rsidR="009C1F77" w:rsidRPr="009C1F77" w:rsidRDefault="009C1F77" w:rsidP="009C1F77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9C1F77">
              <w:rPr>
                <w:color w:val="auto"/>
                <w:sz w:val="22"/>
                <w:szCs w:val="22"/>
              </w:rPr>
              <w:t>____________________________________</w:t>
            </w:r>
          </w:p>
          <w:p w14:paraId="53597182" w14:textId="77777777" w:rsidR="009C1F77" w:rsidRPr="009C1F77" w:rsidRDefault="009C1F77" w:rsidP="009C1F77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9C1F77">
              <w:rPr>
                <w:color w:val="auto"/>
                <w:sz w:val="22"/>
                <w:szCs w:val="22"/>
              </w:rPr>
              <w:t>(Ф.И.О.)</w:t>
            </w:r>
            <w:r w:rsidRPr="009C1F77">
              <w:rPr>
                <w:color w:val="auto"/>
                <w:sz w:val="22"/>
                <w:szCs w:val="22"/>
              </w:rPr>
              <w:tab/>
            </w:r>
            <w:r w:rsidRPr="009C1F77">
              <w:rPr>
                <w:color w:val="auto"/>
                <w:sz w:val="22"/>
                <w:szCs w:val="22"/>
              </w:rPr>
              <w:tab/>
              <w:t>(подпись)</w:t>
            </w:r>
          </w:p>
        </w:tc>
      </w:tr>
    </w:tbl>
    <w:p w14:paraId="0DADD9D9" w14:textId="77777777" w:rsidR="009C1F77" w:rsidRPr="009C1F77" w:rsidRDefault="009C1F77" w:rsidP="009C1F77">
      <w:pPr>
        <w:jc w:val="both"/>
        <w:rPr>
          <w:color w:val="auto"/>
          <w:sz w:val="24"/>
          <w:szCs w:val="24"/>
        </w:rPr>
      </w:pPr>
    </w:p>
    <w:p w14:paraId="618B0FDB" w14:textId="77777777" w:rsidR="009C1F77" w:rsidRPr="009C1F77" w:rsidRDefault="009C1F77" w:rsidP="009C1F77">
      <w:pPr>
        <w:ind w:hanging="567"/>
        <w:jc w:val="both"/>
        <w:rPr>
          <w:color w:val="auto"/>
          <w:sz w:val="24"/>
          <w:szCs w:val="24"/>
        </w:rPr>
      </w:pPr>
      <w:r w:rsidRPr="009C1F77">
        <w:rPr>
          <w:color w:val="auto"/>
          <w:sz w:val="24"/>
          <w:szCs w:val="24"/>
        </w:rPr>
        <w:t>8. Порядок заполнения опросного листа:</w:t>
      </w:r>
    </w:p>
    <w:p w14:paraId="2EEC1CFA" w14:textId="77777777" w:rsidR="009C1F77" w:rsidRPr="009C1F77" w:rsidRDefault="009C1F77" w:rsidP="009C1F77">
      <w:pPr>
        <w:ind w:hanging="567"/>
        <w:jc w:val="both"/>
        <w:rPr>
          <w:i/>
          <w:iCs/>
          <w:color w:val="auto"/>
          <w:sz w:val="24"/>
          <w:szCs w:val="24"/>
        </w:rPr>
      </w:pPr>
      <w:r w:rsidRPr="009C1F77">
        <w:rPr>
          <w:i/>
          <w:iCs/>
          <w:color w:val="auto"/>
          <w:sz w:val="24"/>
          <w:szCs w:val="24"/>
        </w:rPr>
        <w:t xml:space="preserve">Строки 1-7 листа заполняются участником опроса. </w:t>
      </w:r>
    </w:p>
    <w:p w14:paraId="3320632F" w14:textId="77777777" w:rsidR="009C1F77" w:rsidRPr="009C1F77" w:rsidRDefault="009C1F77" w:rsidP="009C1F77">
      <w:pPr>
        <w:ind w:hanging="567"/>
        <w:jc w:val="both"/>
        <w:rPr>
          <w:i/>
          <w:iCs/>
          <w:color w:val="auto"/>
          <w:sz w:val="24"/>
          <w:szCs w:val="24"/>
        </w:rPr>
      </w:pPr>
      <w:r w:rsidRPr="009C1F77">
        <w:rPr>
          <w:i/>
          <w:iCs/>
          <w:color w:val="auto"/>
          <w:sz w:val="24"/>
          <w:szCs w:val="24"/>
        </w:rPr>
        <w:t>Применение карандашей при заполнении опросного листа не допускается.</w:t>
      </w:r>
    </w:p>
    <w:p w14:paraId="7C89DD09" w14:textId="77777777" w:rsidR="009C1F77" w:rsidRPr="009C1F77" w:rsidRDefault="009C1F77" w:rsidP="009C1F77">
      <w:pPr>
        <w:ind w:hanging="567"/>
        <w:jc w:val="both"/>
        <w:rPr>
          <w:i/>
          <w:iCs/>
          <w:color w:val="auto"/>
          <w:sz w:val="24"/>
          <w:szCs w:val="24"/>
        </w:rPr>
      </w:pPr>
      <w:r w:rsidRPr="009C1F77">
        <w:rPr>
          <w:i/>
          <w:iCs/>
          <w:color w:val="auto"/>
          <w:sz w:val="24"/>
          <w:szCs w:val="24"/>
        </w:rPr>
        <w:t xml:space="preserve">В строках 5.1. – 5.4. Поставьте любой знак. </w:t>
      </w:r>
    </w:p>
    <w:p w14:paraId="4FF18FBD" w14:textId="77777777" w:rsidR="009C1F77" w:rsidRPr="009C1F77" w:rsidRDefault="009C1F77" w:rsidP="009C1F77">
      <w:pPr>
        <w:ind w:left="-567"/>
        <w:jc w:val="both"/>
        <w:rPr>
          <w:i/>
          <w:iCs/>
          <w:color w:val="auto"/>
          <w:sz w:val="24"/>
          <w:szCs w:val="24"/>
        </w:rPr>
      </w:pPr>
      <w:r w:rsidRPr="009C1F77">
        <w:rPr>
          <w:i/>
          <w:iCs/>
          <w:color w:val="auto"/>
          <w:sz w:val="24"/>
          <w:szCs w:val="24"/>
        </w:rPr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01242E0A" w14:textId="77777777" w:rsidR="009C1F77" w:rsidRPr="009C1F77" w:rsidRDefault="009C1F77" w:rsidP="009C1F77">
      <w:pPr>
        <w:ind w:left="-567"/>
        <w:rPr>
          <w:i/>
          <w:iCs/>
          <w:color w:val="auto"/>
          <w:sz w:val="24"/>
          <w:szCs w:val="24"/>
        </w:rPr>
      </w:pPr>
      <w:r w:rsidRPr="009C1F77">
        <w:rPr>
          <w:i/>
          <w:iCs/>
          <w:color w:val="auto"/>
          <w:sz w:val="24"/>
          <w:szCs w:val="24"/>
        </w:rPr>
        <w:t>Листы неустановленного образца, в которых отсутствует следующая информация: фамилия, имя, отчество (при наличии), адрес места жительства, контактный номер телефона, личная подпись опрашиваемого (за исключением случаев заполнения в дистанционном формате), а также опросные листы, по которым невозможно достоверно установить мнение участников опроса признаются недействительными.</w:t>
      </w:r>
    </w:p>
    <w:p w14:paraId="6406EA15" w14:textId="77777777" w:rsidR="009C1F77" w:rsidRPr="009C1F77" w:rsidRDefault="009C1F77" w:rsidP="009C1F77">
      <w:pPr>
        <w:ind w:left="-567"/>
        <w:jc w:val="both"/>
        <w:rPr>
          <w:i/>
          <w:iCs/>
          <w:color w:val="auto"/>
          <w:sz w:val="24"/>
          <w:szCs w:val="24"/>
        </w:rPr>
      </w:pPr>
      <w:r w:rsidRPr="009C1F77">
        <w:rPr>
          <w:i/>
          <w:iCs/>
          <w:color w:val="auto"/>
          <w:sz w:val="24"/>
          <w:szCs w:val="24"/>
        </w:rPr>
        <w:t>В случае заполнения в дистанционном формате, опросный лист распечатывается опрашиваемым самостоятельно или заполняется в электронной форме и направляется:</w:t>
      </w:r>
    </w:p>
    <w:p w14:paraId="784F0729" w14:textId="77777777" w:rsidR="009C1F77" w:rsidRPr="009C1F77" w:rsidRDefault="009C1F77" w:rsidP="009C1F77">
      <w:pPr>
        <w:ind w:left="-567"/>
        <w:jc w:val="both"/>
        <w:rPr>
          <w:i/>
          <w:iCs/>
          <w:color w:val="auto"/>
          <w:sz w:val="24"/>
          <w:szCs w:val="24"/>
        </w:rPr>
      </w:pPr>
      <w:r w:rsidRPr="009C1F77">
        <w:rPr>
          <w:i/>
          <w:iCs/>
          <w:color w:val="auto"/>
          <w:sz w:val="24"/>
          <w:szCs w:val="24"/>
        </w:rPr>
        <w:t>- по адресу 184420, Мурманская область, п. Никель, ул. Пионерская, д. 2, т. +7 (81554) 50738.</w:t>
      </w:r>
    </w:p>
    <w:p w14:paraId="0AD2ABE8" w14:textId="77777777" w:rsidR="009C1F77" w:rsidRPr="009C1F77" w:rsidRDefault="009C1F77" w:rsidP="009C1F77">
      <w:pPr>
        <w:ind w:left="-567"/>
        <w:jc w:val="both"/>
        <w:rPr>
          <w:color w:val="auto"/>
          <w:sz w:val="24"/>
          <w:szCs w:val="24"/>
        </w:rPr>
      </w:pPr>
      <w:r w:rsidRPr="009C1F77">
        <w:rPr>
          <w:i/>
          <w:iCs/>
          <w:color w:val="auto"/>
          <w:sz w:val="24"/>
          <w:szCs w:val="24"/>
        </w:rPr>
        <w:t xml:space="preserve">- в электронной формате на адрес электронной почты - </w:t>
      </w:r>
      <w:hyperlink r:id="rId17" w:history="1">
        <w:r w:rsidRPr="009C1F77">
          <w:rPr>
            <w:i/>
            <w:iCs/>
            <w:color w:val="auto"/>
            <w:sz w:val="24"/>
            <w:szCs w:val="24"/>
          </w:rPr>
          <w:t>info@npc-eco.ru</w:t>
        </w:r>
      </w:hyperlink>
      <w:r w:rsidRPr="009C1F77">
        <w:rPr>
          <w:i/>
          <w:iCs/>
          <w:color w:val="auto"/>
          <w:sz w:val="24"/>
          <w:szCs w:val="24"/>
        </w:rPr>
        <w:t>, adm_pech@mail.ru.</w:t>
      </w:r>
    </w:p>
    <w:p w14:paraId="4F198812" w14:textId="77777777" w:rsidR="009C1F77" w:rsidRPr="009C1F77" w:rsidRDefault="009C1F77" w:rsidP="009C1F77">
      <w:pPr>
        <w:ind w:left="-567"/>
        <w:jc w:val="both"/>
        <w:rPr>
          <w:i/>
          <w:iCs/>
          <w:color w:val="auto"/>
          <w:sz w:val="24"/>
          <w:szCs w:val="24"/>
        </w:rPr>
      </w:pPr>
      <w:r w:rsidRPr="009C1F77">
        <w:rPr>
          <w:i/>
          <w:iCs/>
          <w:color w:val="auto"/>
          <w:sz w:val="24"/>
          <w:szCs w:val="24"/>
        </w:rPr>
        <w:t xml:space="preserve">   </w:t>
      </w:r>
    </w:p>
    <w:p w14:paraId="2185FB80" w14:textId="77777777" w:rsidR="009C1F77" w:rsidRPr="009C1F77" w:rsidRDefault="009C1F77" w:rsidP="009C1F77">
      <w:pPr>
        <w:autoSpaceDE w:val="0"/>
        <w:autoSpaceDN w:val="0"/>
        <w:adjustRightInd w:val="0"/>
        <w:ind w:hanging="567"/>
        <w:jc w:val="center"/>
        <w:rPr>
          <w:i/>
          <w:color w:val="auto"/>
          <w:sz w:val="24"/>
          <w:szCs w:val="24"/>
        </w:rPr>
      </w:pPr>
    </w:p>
    <w:p w14:paraId="2C0E12A0" w14:textId="77777777" w:rsidR="009C1F77" w:rsidRPr="009C1F77" w:rsidRDefault="009C1F77" w:rsidP="009C1F77">
      <w:pPr>
        <w:ind w:left="5529" w:firstLine="132"/>
        <w:jc w:val="right"/>
        <w:rPr>
          <w:color w:val="auto"/>
          <w:sz w:val="24"/>
          <w:szCs w:val="24"/>
        </w:rPr>
      </w:pPr>
    </w:p>
    <w:p w14:paraId="32ED55A6" w14:textId="77777777" w:rsidR="009C1F77" w:rsidRPr="009C1F77" w:rsidRDefault="009C1F77" w:rsidP="009C1F77">
      <w:pPr>
        <w:rPr>
          <w:color w:val="auto"/>
          <w:sz w:val="24"/>
          <w:szCs w:val="24"/>
        </w:rPr>
      </w:pPr>
    </w:p>
    <w:p w14:paraId="0A69503C" w14:textId="77777777" w:rsidR="007F03AE" w:rsidRDefault="007F03AE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0537CC71" w14:textId="77777777" w:rsidR="007F03AE" w:rsidRDefault="007F03AE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48AAB8D5" w14:textId="77777777" w:rsidR="007F03AE" w:rsidRDefault="007F03AE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58819C8B" w14:textId="77777777" w:rsidR="007F03AE" w:rsidRDefault="007F03AE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7F5F602D" w14:textId="77777777" w:rsidR="007F03AE" w:rsidRDefault="007F03AE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08F99CD5" w14:textId="77777777" w:rsidR="007F03AE" w:rsidRDefault="007F03AE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6B023BDE" w14:textId="77777777" w:rsidR="007F03AE" w:rsidRDefault="007F03AE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4FBF9F18" w14:textId="77777777" w:rsidR="007F03AE" w:rsidRDefault="007F03AE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054747D8" w14:textId="77777777" w:rsidR="007F03AE" w:rsidRDefault="007F03AE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1A9BE111" w14:textId="77777777" w:rsidR="007F03AE" w:rsidRDefault="007F03AE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69161A79" w14:textId="77777777" w:rsidR="007F03AE" w:rsidRDefault="007F03AE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100270DF" w14:textId="77777777" w:rsidR="007F03AE" w:rsidRDefault="007F03AE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48B0D77B" w14:textId="77777777" w:rsidR="007F03AE" w:rsidRDefault="007F03AE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3CB480DF" w14:textId="77777777" w:rsidR="009C1F77" w:rsidRDefault="009C1F77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73C0CC7E" w14:textId="77777777" w:rsidR="009C1F77" w:rsidRDefault="009C1F77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4671E3AD" w14:textId="77777777" w:rsidR="009C1F77" w:rsidRDefault="009C1F77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1A383EE3" w14:textId="77777777" w:rsidR="009C1F77" w:rsidRDefault="009C1F77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7AD15889" w14:textId="77777777" w:rsidR="009C1F77" w:rsidRDefault="009C1F77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4C3E8A50" w14:textId="77777777" w:rsidR="009C1F77" w:rsidRDefault="009C1F77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164CF35C" w14:textId="77777777" w:rsidR="009C1F77" w:rsidRDefault="009C1F77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p w14:paraId="2120D12A" w14:textId="77777777" w:rsidR="009C1F77" w:rsidRDefault="009C1F77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</w:p>
    <w:sectPr w:rsidR="009C1F77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881F5" w14:textId="77777777" w:rsidR="00CD4685" w:rsidRDefault="00CD4685">
      <w:r>
        <w:separator/>
      </w:r>
    </w:p>
  </w:endnote>
  <w:endnote w:type="continuationSeparator" w:id="0">
    <w:p w14:paraId="3FA2DDE4" w14:textId="77777777" w:rsidR="00CD4685" w:rsidRDefault="00CD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753E2" w14:textId="77777777" w:rsidR="00CD4685" w:rsidRDefault="00CD4685">
      <w:r>
        <w:separator/>
      </w:r>
    </w:p>
  </w:footnote>
  <w:footnote w:type="continuationSeparator" w:id="0">
    <w:p w14:paraId="6DC1FBC2" w14:textId="77777777" w:rsidR="00CD4685" w:rsidRDefault="00CD4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775E"/>
    <w:multiLevelType w:val="multilevel"/>
    <w:tmpl w:val="3C645C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D4D0085"/>
    <w:multiLevelType w:val="hybridMultilevel"/>
    <w:tmpl w:val="1F38EC32"/>
    <w:lvl w:ilvl="0" w:tplc="DAEE821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DDC082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8CBE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FAE14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0E28F3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60ADD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982E7D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3A030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640F6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364838"/>
    <w:multiLevelType w:val="multilevel"/>
    <w:tmpl w:val="EF6C9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AC93ECA"/>
    <w:multiLevelType w:val="multilevel"/>
    <w:tmpl w:val="12827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62546A11"/>
    <w:multiLevelType w:val="hybridMultilevel"/>
    <w:tmpl w:val="D1AA0A8A"/>
    <w:lvl w:ilvl="0" w:tplc="B73C0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B869EE">
      <w:start w:val="1"/>
      <w:numFmt w:val="lowerLetter"/>
      <w:lvlText w:val="%2."/>
      <w:lvlJc w:val="left"/>
      <w:pPr>
        <w:ind w:left="1440" w:hanging="360"/>
      </w:pPr>
    </w:lvl>
    <w:lvl w:ilvl="2" w:tplc="354C14DC">
      <w:start w:val="1"/>
      <w:numFmt w:val="lowerRoman"/>
      <w:lvlText w:val="%3."/>
      <w:lvlJc w:val="right"/>
      <w:pPr>
        <w:ind w:left="2160" w:hanging="180"/>
      </w:pPr>
    </w:lvl>
    <w:lvl w:ilvl="3" w:tplc="A6D23364">
      <w:start w:val="1"/>
      <w:numFmt w:val="decimal"/>
      <w:lvlText w:val="%4."/>
      <w:lvlJc w:val="left"/>
      <w:pPr>
        <w:ind w:left="2880" w:hanging="360"/>
      </w:pPr>
    </w:lvl>
    <w:lvl w:ilvl="4" w:tplc="0DC21B30">
      <w:start w:val="1"/>
      <w:numFmt w:val="lowerLetter"/>
      <w:lvlText w:val="%5."/>
      <w:lvlJc w:val="left"/>
      <w:pPr>
        <w:ind w:left="3600" w:hanging="360"/>
      </w:pPr>
    </w:lvl>
    <w:lvl w:ilvl="5" w:tplc="54B6264E">
      <w:start w:val="1"/>
      <w:numFmt w:val="lowerRoman"/>
      <w:lvlText w:val="%6."/>
      <w:lvlJc w:val="right"/>
      <w:pPr>
        <w:ind w:left="4320" w:hanging="180"/>
      </w:pPr>
    </w:lvl>
    <w:lvl w:ilvl="6" w:tplc="D7E2B2A2">
      <w:start w:val="1"/>
      <w:numFmt w:val="decimal"/>
      <w:lvlText w:val="%7."/>
      <w:lvlJc w:val="left"/>
      <w:pPr>
        <w:ind w:left="5040" w:hanging="360"/>
      </w:pPr>
    </w:lvl>
    <w:lvl w:ilvl="7" w:tplc="78B08C64">
      <w:start w:val="1"/>
      <w:numFmt w:val="lowerLetter"/>
      <w:lvlText w:val="%8."/>
      <w:lvlJc w:val="left"/>
      <w:pPr>
        <w:ind w:left="5760" w:hanging="360"/>
      </w:pPr>
    </w:lvl>
    <w:lvl w:ilvl="8" w:tplc="64EABD6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15F9A"/>
    <w:multiLevelType w:val="hybridMultilevel"/>
    <w:tmpl w:val="C2FA89CE"/>
    <w:lvl w:ilvl="0" w:tplc="38DCB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083358">
      <w:start w:val="1"/>
      <w:numFmt w:val="lowerLetter"/>
      <w:lvlText w:val="%2."/>
      <w:lvlJc w:val="left"/>
      <w:pPr>
        <w:ind w:left="1440" w:hanging="360"/>
      </w:pPr>
    </w:lvl>
    <w:lvl w:ilvl="2" w:tplc="20C8F10A">
      <w:start w:val="1"/>
      <w:numFmt w:val="lowerRoman"/>
      <w:lvlText w:val="%3."/>
      <w:lvlJc w:val="right"/>
      <w:pPr>
        <w:ind w:left="2160" w:hanging="180"/>
      </w:pPr>
    </w:lvl>
    <w:lvl w:ilvl="3" w:tplc="A0FC75B8">
      <w:start w:val="1"/>
      <w:numFmt w:val="decimal"/>
      <w:lvlText w:val="%4."/>
      <w:lvlJc w:val="left"/>
      <w:pPr>
        <w:ind w:left="2880" w:hanging="360"/>
      </w:pPr>
    </w:lvl>
    <w:lvl w:ilvl="4" w:tplc="7A9E685E">
      <w:start w:val="1"/>
      <w:numFmt w:val="lowerLetter"/>
      <w:lvlText w:val="%5."/>
      <w:lvlJc w:val="left"/>
      <w:pPr>
        <w:ind w:left="3600" w:hanging="360"/>
      </w:pPr>
    </w:lvl>
    <w:lvl w:ilvl="5" w:tplc="6BEA4780">
      <w:start w:val="1"/>
      <w:numFmt w:val="lowerRoman"/>
      <w:lvlText w:val="%6."/>
      <w:lvlJc w:val="right"/>
      <w:pPr>
        <w:ind w:left="4320" w:hanging="180"/>
      </w:pPr>
    </w:lvl>
    <w:lvl w:ilvl="6" w:tplc="704A36CC">
      <w:start w:val="1"/>
      <w:numFmt w:val="decimal"/>
      <w:lvlText w:val="%7."/>
      <w:lvlJc w:val="left"/>
      <w:pPr>
        <w:ind w:left="5040" w:hanging="360"/>
      </w:pPr>
    </w:lvl>
    <w:lvl w:ilvl="7" w:tplc="C1F69E70">
      <w:start w:val="1"/>
      <w:numFmt w:val="lowerLetter"/>
      <w:lvlText w:val="%8."/>
      <w:lvlJc w:val="left"/>
      <w:pPr>
        <w:ind w:left="5760" w:hanging="360"/>
      </w:pPr>
    </w:lvl>
    <w:lvl w:ilvl="8" w:tplc="ABC060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2D"/>
    <w:rsid w:val="000A6FAA"/>
    <w:rsid w:val="00104FA5"/>
    <w:rsid w:val="00177319"/>
    <w:rsid w:val="00311A81"/>
    <w:rsid w:val="00323DC7"/>
    <w:rsid w:val="003B4E15"/>
    <w:rsid w:val="003F198C"/>
    <w:rsid w:val="00436FE4"/>
    <w:rsid w:val="00460B76"/>
    <w:rsid w:val="00472A0D"/>
    <w:rsid w:val="004D4696"/>
    <w:rsid w:val="00592704"/>
    <w:rsid w:val="00651E7D"/>
    <w:rsid w:val="00674BF1"/>
    <w:rsid w:val="006C4A2C"/>
    <w:rsid w:val="00717BDB"/>
    <w:rsid w:val="007A3749"/>
    <w:rsid w:val="007C7258"/>
    <w:rsid w:val="007F03AE"/>
    <w:rsid w:val="008261D8"/>
    <w:rsid w:val="00844B66"/>
    <w:rsid w:val="00860F0E"/>
    <w:rsid w:val="008750A0"/>
    <w:rsid w:val="00882A30"/>
    <w:rsid w:val="008A6F1F"/>
    <w:rsid w:val="008B27A7"/>
    <w:rsid w:val="00956C7E"/>
    <w:rsid w:val="009846D8"/>
    <w:rsid w:val="009C1F77"/>
    <w:rsid w:val="00A74057"/>
    <w:rsid w:val="00A82557"/>
    <w:rsid w:val="00AA44D9"/>
    <w:rsid w:val="00B0765D"/>
    <w:rsid w:val="00B07FCE"/>
    <w:rsid w:val="00C05A06"/>
    <w:rsid w:val="00C13BD8"/>
    <w:rsid w:val="00C3462D"/>
    <w:rsid w:val="00C52804"/>
    <w:rsid w:val="00C56851"/>
    <w:rsid w:val="00C87C65"/>
    <w:rsid w:val="00CD4685"/>
    <w:rsid w:val="00D4078C"/>
    <w:rsid w:val="00D64CA5"/>
    <w:rsid w:val="00EF23B6"/>
    <w:rsid w:val="00F4428D"/>
    <w:rsid w:val="00F4621C"/>
    <w:rsid w:val="00FA2232"/>
    <w:rsid w:val="00FD38C6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AD15"/>
  <w15:docId w15:val="{42E07195-FE86-425C-BB07-BECBDF4B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7"/>
    <w:uiPriority w:val="59"/>
    <w:rsid w:val="006C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7A3749"/>
    <w:rPr>
      <w:color w:val="605E5C"/>
      <w:shd w:val="clear" w:color="auto" w:fill="E1DFDD"/>
    </w:rPr>
  </w:style>
  <w:style w:type="paragraph" w:customStyle="1" w:styleId="Default">
    <w:name w:val="Default"/>
    <w:rsid w:val="00651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6">
    <w:name w:val="Сетка таблицы2"/>
    <w:basedOn w:val="a1"/>
    <w:next w:val="af7"/>
    <w:uiPriority w:val="39"/>
    <w:rsid w:val="009C1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echengamr.gov-murman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chengamr.gov-murman.ru/PublicDiscussion/" TargetMode="External"/><Relationship Id="rId17" Type="http://schemas.openxmlformats.org/officeDocument/2006/relationships/hyperlink" Target="mailto:info@npc-eco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chengamr.gov-murm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pr.gov-murman.ru/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https://rpn.gov.ru/regions/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6C62-F19B-44C7-A5A7-15087E58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6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Щукина Светлана Яковлевна</cp:lastModifiedBy>
  <cp:revision>39</cp:revision>
  <cp:lastPrinted>2025-01-16T12:05:00Z</cp:lastPrinted>
  <dcterms:created xsi:type="dcterms:W3CDTF">2024-01-30T09:26:00Z</dcterms:created>
  <dcterms:modified xsi:type="dcterms:W3CDTF">2025-01-17T06:42:00Z</dcterms:modified>
</cp:coreProperties>
</file>