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D3" w:rsidRPr="004449DD" w:rsidRDefault="00E36DD3" w:rsidP="00E36DD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49DD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4449DD" w:rsidRPr="004449DD" w:rsidRDefault="00E36DD3" w:rsidP="00BC03AF">
      <w:pPr>
        <w:ind w:firstLine="709"/>
        <w:jc w:val="center"/>
      </w:pPr>
      <w:r w:rsidRPr="004449DD">
        <w:t xml:space="preserve">к проекту </w:t>
      </w:r>
      <w:r w:rsidR="00BC03AF" w:rsidRPr="004449DD">
        <w:t xml:space="preserve">постановления администрации Печенгского муниципального округа </w:t>
      </w:r>
    </w:p>
    <w:p w:rsidR="00BC03AF" w:rsidRPr="004449DD" w:rsidRDefault="00BC03AF" w:rsidP="00BC03AF">
      <w:pPr>
        <w:ind w:firstLine="709"/>
        <w:jc w:val="center"/>
        <w:rPr>
          <w:b/>
        </w:rPr>
      </w:pPr>
      <w:r w:rsidRPr="004449DD">
        <w:t>«</w:t>
      </w:r>
      <w:r w:rsidRPr="004449DD">
        <w:rPr>
          <w:b/>
          <w:bCs/>
        </w:rPr>
        <w:t xml:space="preserve">О </w:t>
      </w:r>
      <w:r w:rsidRPr="004449DD">
        <w:rPr>
          <w:bCs/>
        </w:rPr>
        <w:t>предоставлении разрешения на условно разрешенный вид использования земельного участка с кадастровым номером 51:03:0020101:1670»</w:t>
      </w:r>
    </w:p>
    <w:p w:rsidR="00BC03AF" w:rsidRPr="004449DD" w:rsidRDefault="00BC03AF" w:rsidP="00BC03AF">
      <w:pPr>
        <w:ind w:firstLine="709"/>
        <w:jc w:val="center"/>
        <w:rPr>
          <w:b/>
        </w:rPr>
      </w:pPr>
    </w:p>
    <w:p w:rsidR="00BC03AF" w:rsidRPr="00BC03AF" w:rsidRDefault="00E36DD3" w:rsidP="00BC03AF">
      <w:pPr>
        <w:ind w:firstLine="709"/>
        <w:jc w:val="both"/>
      </w:pPr>
      <w:proofErr w:type="gramStart"/>
      <w:r w:rsidRPr="00755CF7">
        <w:t xml:space="preserve">Проект </w:t>
      </w:r>
      <w:r w:rsidR="00BC03AF" w:rsidRPr="00755CF7">
        <w:t>постановления администрации Печенгского муниципального округа «</w:t>
      </w:r>
      <w:r w:rsidR="00BC03AF" w:rsidRPr="00755CF7">
        <w:rPr>
          <w:bCs/>
        </w:rPr>
        <w:t xml:space="preserve">О предоставлении разрешения на условно разрешенный вид использования земельного участка с кадастровым номером 51:03:0020101:1670» </w:t>
      </w:r>
      <w:r w:rsidRPr="00755CF7">
        <w:t>(далее – Проект</w:t>
      </w:r>
      <w:r w:rsidR="009F2776">
        <w:t xml:space="preserve"> постановления</w:t>
      </w:r>
      <w:r w:rsidRPr="00755CF7">
        <w:t>) разработан в</w:t>
      </w:r>
      <w:r w:rsidR="001D4CF8" w:rsidRPr="00755CF7">
        <w:t xml:space="preserve"> связи </w:t>
      </w:r>
      <w:r w:rsidR="00BC03AF" w:rsidRPr="00755CF7">
        <w:t xml:space="preserve">поступлением </w:t>
      </w:r>
      <w:r w:rsidR="009F2776">
        <w:rPr>
          <w:lang w:eastAsia="ar-SA"/>
        </w:rPr>
        <w:t xml:space="preserve">заявления </w:t>
      </w:r>
      <w:r w:rsidR="00BC03AF" w:rsidRPr="00755CF7">
        <w:rPr>
          <w:lang w:eastAsia="ar-SA"/>
        </w:rPr>
        <w:t>директора ООО «Северная усадьба рыбака» от 18.08.2022</w:t>
      </w:r>
      <w:r w:rsidR="00BC03AF" w:rsidRPr="00755CF7">
        <w:t xml:space="preserve"> о выдаче разрешения на условно разрешенный вид использования земельного участка с кадастровым номером </w:t>
      </w:r>
      <w:r w:rsidR="00BC03AF" w:rsidRPr="00755CF7">
        <w:rPr>
          <w:bCs/>
        </w:rPr>
        <w:t>51:03:0020101:1670</w:t>
      </w:r>
      <w:r w:rsidR="00263695" w:rsidRPr="00755CF7">
        <w:rPr>
          <w:bCs/>
        </w:rPr>
        <w:t>, для размещения туристического комплекса.</w:t>
      </w:r>
      <w:proofErr w:type="gramEnd"/>
    </w:p>
    <w:p w:rsidR="00BC03AF" w:rsidRDefault="00BC03AF" w:rsidP="00544B28">
      <w:pPr>
        <w:jc w:val="both"/>
      </w:pPr>
    </w:p>
    <w:p w:rsidR="00E36DD3" w:rsidRPr="00755CF7" w:rsidRDefault="00E36DD3" w:rsidP="00E36DD3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55CF7">
        <w:t xml:space="preserve">Проект </w:t>
      </w:r>
      <w:r w:rsidR="009F2776">
        <w:t xml:space="preserve">постановления </w:t>
      </w:r>
      <w:r w:rsidRPr="00755CF7">
        <w:t xml:space="preserve">разработан в соответствии </w:t>
      </w:r>
      <w:proofErr w:type="gramStart"/>
      <w:r w:rsidRPr="00755CF7">
        <w:t>с</w:t>
      </w:r>
      <w:proofErr w:type="gramEnd"/>
      <w:r w:rsidRPr="00755CF7">
        <w:t>:</w:t>
      </w:r>
    </w:p>
    <w:p w:rsidR="00544B28" w:rsidRPr="00755CF7" w:rsidRDefault="00755CF7" w:rsidP="00544B28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55CF7">
        <w:t>-</w:t>
      </w:r>
      <w:r w:rsidR="00544B28" w:rsidRPr="00755CF7">
        <w:t xml:space="preserve">Земельным </w:t>
      </w:r>
      <w:hyperlink r:id="rId6" w:history="1">
        <w:r w:rsidR="00544B28" w:rsidRPr="00755CF7">
          <w:t>кодексом</w:t>
        </w:r>
      </w:hyperlink>
      <w:r w:rsidR="00544B28" w:rsidRPr="00755CF7">
        <w:t xml:space="preserve"> Российской Федерации;</w:t>
      </w:r>
    </w:p>
    <w:p w:rsidR="00544B28" w:rsidRPr="00755CF7" w:rsidRDefault="00755CF7" w:rsidP="00544B28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55CF7">
        <w:t xml:space="preserve">- </w:t>
      </w:r>
      <w:r w:rsidR="00544B28" w:rsidRPr="00755CF7">
        <w:t>Градостроительным кодексом Российской Федерации;</w:t>
      </w:r>
    </w:p>
    <w:p w:rsidR="00E36DD3" w:rsidRPr="00755CF7" w:rsidRDefault="00755CF7" w:rsidP="00E36DD3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55CF7">
        <w:t>-</w:t>
      </w:r>
      <w:r w:rsidR="00E36DD3" w:rsidRPr="00755CF7">
        <w:t xml:space="preserve">Федеральным законом от 06.10.2003 </w:t>
      </w:r>
      <w:hyperlink r:id="rId7" w:history="1">
        <w:r w:rsidR="00E36DD3" w:rsidRPr="00755CF7">
          <w:t>№ 131-ФЗ</w:t>
        </w:r>
      </w:hyperlink>
      <w:r w:rsidR="00E36DD3" w:rsidRPr="00755CF7">
        <w:t xml:space="preserve"> «Об общих принципах организации местного самоуправления в Российской Федерации»;</w:t>
      </w:r>
    </w:p>
    <w:p w:rsidR="00E36DD3" w:rsidRPr="00F73C0E" w:rsidRDefault="00544B28" w:rsidP="00544B28">
      <w:pPr>
        <w:widowControl w:val="0"/>
        <w:autoSpaceDE w:val="0"/>
        <w:autoSpaceDN w:val="0"/>
        <w:adjustRightInd w:val="0"/>
        <w:ind w:firstLine="709"/>
        <w:jc w:val="both"/>
      </w:pPr>
      <w:r w:rsidRPr="00755CF7">
        <w:t>-Генеральным планом и Правилами землепользования и застройки муниципального образования городское поселение Печенга Печенгского района, утвержденными решением Совета депутатов муниципального образования городское поселение Печенга от 28.12.2011 № 155 (в редакции  решения от 29.11.2019 № 22).</w:t>
      </w:r>
    </w:p>
    <w:p w:rsidR="00544B28" w:rsidRDefault="00BC03AF" w:rsidP="00F75000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</w:p>
    <w:p w:rsidR="00375FA8" w:rsidRDefault="00E36DD3" w:rsidP="00375FA8">
      <w:pPr>
        <w:ind w:firstLine="709"/>
        <w:jc w:val="both"/>
        <w:rPr>
          <w:bCs/>
        </w:rPr>
      </w:pPr>
      <w:r w:rsidRPr="00755CF7">
        <w:t>Предметом регулирования Проекта</w:t>
      </w:r>
      <w:r w:rsidR="009F2776">
        <w:t xml:space="preserve"> постановления</w:t>
      </w:r>
      <w:r w:rsidRPr="00755CF7">
        <w:t xml:space="preserve"> является </w:t>
      </w:r>
      <w:r w:rsidR="00375FA8" w:rsidRPr="00755CF7">
        <w:rPr>
          <w:bCs/>
        </w:rPr>
        <w:t>предоставление разрешения на условно разрешенный вид использования земельного участка с кадастровым номером 51:03:0020101:1670.</w:t>
      </w:r>
    </w:p>
    <w:p w:rsidR="00755CF7" w:rsidRDefault="00755CF7" w:rsidP="00755CF7">
      <w:pPr>
        <w:ind w:firstLine="709"/>
        <w:jc w:val="both"/>
        <w:rPr>
          <w:bCs/>
        </w:rPr>
      </w:pPr>
      <w:r>
        <w:rPr>
          <w:bCs/>
        </w:rPr>
        <w:t>Согласно данных Единого государ</w:t>
      </w:r>
      <w:r w:rsidR="009F2776">
        <w:rPr>
          <w:bCs/>
        </w:rPr>
        <w:t xml:space="preserve">ственного реестра недвижимости </w:t>
      </w:r>
      <w:r>
        <w:rPr>
          <w:bCs/>
        </w:rPr>
        <w:t>правообладателем земельн</w:t>
      </w:r>
      <w:r w:rsidR="009F2776">
        <w:rPr>
          <w:bCs/>
        </w:rPr>
        <w:t xml:space="preserve">ого участка </w:t>
      </w:r>
      <w:r w:rsidRPr="00755CF7">
        <w:rPr>
          <w:bCs/>
        </w:rPr>
        <w:t>с кадастровым номером 51:03:0020101:1670</w:t>
      </w:r>
      <w:r>
        <w:rPr>
          <w:bCs/>
        </w:rPr>
        <w:t xml:space="preserve"> является Печенгский муниципальный округ.</w:t>
      </w:r>
    </w:p>
    <w:p w:rsidR="00A97DBD" w:rsidRPr="00755CF7" w:rsidRDefault="00A97DBD" w:rsidP="00755CF7">
      <w:pPr>
        <w:ind w:firstLine="709"/>
        <w:jc w:val="both"/>
        <w:rPr>
          <w:b/>
        </w:rPr>
      </w:pPr>
      <w:proofErr w:type="gramStart"/>
      <w:r w:rsidRPr="00755CF7">
        <w:t xml:space="preserve">Согласно Генеральному плану и Правилам землепользования и застройки муниципального образования городское поселение Печенга Печенгского района, утвержденными решением Совета депутатов муниципального образования городское поселение Печенга от 28.12.2011 № 155 (в редакции  решения от 29.11.2019 № 22), земельный участок с кадастровым номером </w:t>
      </w:r>
      <w:r w:rsidRPr="00755CF7">
        <w:rPr>
          <w:bCs/>
        </w:rPr>
        <w:t xml:space="preserve">51:03:0020101:1670 расположен в территориальной зоне – зона застройки </w:t>
      </w:r>
      <w:proofErr w:type="spellStart"/>
      <w:r w:rsidRPr="00755CF7">
        <w:rPr>
          <w:bCs/>
        </w:rPr>
        <w:t>среднеэтажными</w:t>
      </w:r>
      <w:proofErr w:type="spellEnd"/>
      <w:r w:rsidRPr="00755CF7">
        <w:rPr>
          <w:bCs/>
        </w:rPr>
        <w:t xml:space="preserve"> многоквартирными жилыми домами (Ж-3).</w:t>
      </w:r>
      <w:proofErr w:type="gramEnd"/>
    </w:p>
    <w:p w:rsidR="00A97DBD" w:rsidRPr="00755CF7" w:rsidRDefault="00A97DBD" w:rsidP="00A97DBD">
      <w:pPr>
        <w:ind w:firstLine="709"/>
        <w:jc w:val="both"/>
        <w:rPr>
          <w:bCs/>
        </w:rPr>
      </w:pPr>
      <w:r w:rsidRPr="00755CF7">
        <w:rPr>
          <w:bCs/>
        </w:rPr>
        <w:t xml:space="preserve">Для зоны застройки </w:t>
      </w:r>
      <w:proofErr w:type="spellStart"/>
      <w:r w:rsidRPr="00755CF7">
        <w:rPr>
          <w:bCs/>
        </w:rPr>
        <w:t>среднеэтажными</w:t>
      </w:r>
      <w:proofErr w:type="spellEnd"/>
      <w:r w:rsidRPr="00755CF7">
        <w:rPr>
          <w:bCs/>
        </w:rPr>
        <w:t xml:space="preserve"> многоквартирными жилыми домами (Ж-3) предусмотрены:</w:t>
      </w:r>
    </w:p>
    <w:p w:rsidR="00A97DBD" w:rsidRPr="00755CF7" w:rsidRDefault="00A97DBD" w:rsidP="00A97DBD">
      <w:pPr>
        <w:ind w:firstLine="709"/>
        <w:jc w:val="both"/>
        <w:rPr>
          <w:b/>
          <w:bCs/>
        </w:rPr>
      </w:pPr>
      <w:r w:rsidRPr="00755CF7">
        <w:rPr>
          <w:b/>
          <w:bCs/>
        </w:rPr>
        <w:t>Основные виды разрешенного использования:</w:t>
      </w:r>
    </w:p>
    <w:p w:rsidR="00A97DBD" w:rsidRPr="00755CF7" w:rsidRDefault="00A97DBD" w:rsidP="00A97DBD">
      <w:pPr>
        <w:ind w:firstLine="709"/>
        <w:jc w:val="both"/>
        <w:rPr>
          <w:bCs/>
        </w:rPr>
      </w:pPr>
      <w:r w:rsidRPr="00755CF7">
        <w:rPr>
          <w:bCs/>
        </w:rPr>
        <w:t>-</w:t>
      </w:r>
      <w:proofErr w:type="spellStart"/>
      <w:r w:rsidRPr="00755CF7">
        <w:rPr>
          <w:bCs/>
        </w:rPr>
        <w:t>среднеэтажные</w:t>
      </w:r>
      <w:proofErr w:type="spellEnd"/>
      <w:r w:rsidRPr="00755CF7">
        <w:rPr>
          <w:bCs/>
        </w:rPr>
        <w:t xml:space="preserve"> жилые многоквартирные дома (код 2.5);</w:t>
      </w:r>
    </w:p>
    <w:p w:rsidR="00A97DBD" w:rsidRPr="00755CF7" w:rsidRDefault="00A97DBD" w:rsidP="00A97DBD">
      <w:pPr>
        <w:ind w:firstLine="709"/>
        <w:jc w:val="both"/>
        <w:rPr>
          <w:bCs/>
        </w:rPr>
      </w:pPr>
      <w:proofErr w:type="gramStart"/>
      <w:r w:rsidRPr="00755CF7">
        <w:rPr>
          <w:bCs/>
        </w:rPr>
        <w:t>-объекты, предусмотренные проектом планировки территории (площадки для отдыха взрослых и игр детей, площадки для мусоросборников, монументы, памятники и памятные знаки, з</w:t>
      </w:r>
      <w:r w:rsidR="009F2776">
        <w:rPr>
          <w:bCs/>
        </w:rPr>
        <w:t xml:space="preserve">еленые насаждения декоративные и объекты </w:t>
      </w:r>
      <w:r w:rsidRPr="00755CF7">
        <w:rPr>
          <w:bCs/>
        </w:rPr>
        <w:t xml:space="preserve">ландшафтного дизайна, беседки, скульптуры и скульптурные композиции, фонтаны и другие объекты садово-парковой </w:t>
      </w:r>
      <w:r w:rsidR="00755CF7">
        <w:rPr>
          <w:bCs/>
        </w:rPr>
        <w:t>архитектуры (</w:t>
      </w:r>
      <w:r w:rsidRPr="00755CF7">
        <w:rPr>
          <w:bCs/>
        </w:rPr>
        <w:t>код 12.1)</w:t>
      </w:r>
      <w:r w:rsidR="00755CF7">
        <w:rPr>
          <w:bCs/>
        </w:rPr>
        <w:t>.</w:t>
      </w:r>
      <w:proofErr w:type="gramEnd"/>
    </w:p>
    <w:p w:rsidR="005C7D68" w:rsidRPr="007C5CE4" w:rsidRDefault="005C7D68" w:rsidP="00A97DBD">
      <w:pPr>
        <w:ind w:firstLine="709"/>
        <w:jc w:val="both"/>
        <w:rPr>
          <w:b/>
          <w:bCs/>
        </w:rPr>
      </w:pPr>
      <w:r w:rsidRPr="007C5CE4">
        <w:rPr>
          <w:b/>
          <w:bCs/>
        </w:rPr>
        <w:t>Условно разрешенные виды использования:</w:t>
      </w:r>
    </w:p>
    <w:p w:rsidR="001B60F0" w:rsidRPr="007C5CE4" w:rsidRDefault="001B60F0" w:rsidP="00A97DBD">
      <w:pPr>
        <w:ind w:firstLine="709"/>
        <w:jc w:val="both"/>
        <w:rPr>
          <w:bCs/>
        </w:rPr>
      </w:pPr>
      <w:r w:rsidRPr="007C5CE4">
        <w:rPr>
          <w:bCs/>
        </w:rPr>
        <w:t xml:space="preserve">-индивидуальные </w:t>
      </w:r>
      <w:proofErr w:type="spellStart"/>
      <w:r w:rsidRPr="007C5CE4">
        <w:rPr>
          <w:bCs/>
        </w:rPr>
        <w:t>малоэжажные</w:t>
      </w:r>
      <w:proofErr w:type="spellEnd"/>
      <w:r w:rsidRPr="007C5CE4">
        <w:rPr>
          <w:bCs/>
        </w:rPr>
        <w:t xml:space="preserve"> жилые дома (код 2.1);</w:t>
      </w:r>
    </w:p>
    <w:p w:rsidR="001B60F0" w:rsidRPr="007C5CE4" w:rsidRDefault="00F855EC" w:rsidP="00A97DBD">
      <w:pPr>
        <w:ind w:firstLine="709"/>
        <w:jc w:val="both"/>
        <w:rPr>
          <w:bCs/>
        </w:rPr>
      </w:pPr>
      <w:r w:rsidRPr="007C5CE4">
        <w:rPr>
          <w:bCs/>
        </w:rPr>
        <w:t>-б</w:t>
      </w:r>
      <w:r w:rsidR="001B60F0" w:rsidRPr="007C5CE4">
        <w:rPr>
          <w:bCs/>
        </w:rPr>
        <w:t>локированные жилые дома (код 2.3);</w:t>
      </w:r>
    </w:p>
    <w:p w:rsidR="00F855EC" w:rsidRPr="007C5CE4" w:rsidRDefault="00F855EC" w:rsidP="00A97DBD">
      <w:pPr>
        <w:ind w:firstLine="709"/>
        <w:jc w:val="both"/>
        <w:rPr>
          <w:bCs/>
        </w:rPr>
      </w:pPr>
      <w:r w:rsidRPr="007C5CE4">
        <w:rPr>
          <w:bCs/>
        </w:rPr>
        <w:t>-многоэтажные жилые многоквартирные жилые дома (код 2.6);</w:t>
      </w:r>
    </w:p>
    <w:p w:rsidR="00F855EC" w:rsidRPr="007C5CE4" w:rsidRDefault="00F855EC" w:rsidP="00A97DBD">
      <w:pPr>
        <w:ind w:firstLine="709"/>
        <w:jc w:val="both"/>
        <w:rPr>
          <w:bCs/>
        </w:rPr>
      </w:pPr>
      <w:r w:rsidRPr="007C5CE4">
        <w:rPr>
          <w:bCs/>
        </w:rPr>
        <w:t>-</w:t>
      </w:r>
      <w:r w:rsidR="009F2776">
        <w:t>о</w:t>
      </w:r>
      <w:r w:rsidRPr="007C5CE4">
        <w:t xml:space="preserve">бъекты недвижимости, размещение которых связано с удовлетворением повседневных потребностей жителей </w:t>
      </w:r>
      <w:r w:rsidRPr="007C5CE4">
        <w:rPr>
          <w:bCs/>
        </w:rPr>
        <w:t>(код 2.7);</w:t>
      </w:r>
    </w:p>
    <w:p w:rsidR="00F855EC" w:rsidRPr="007C5CE4" w:rsidRDefault="00F855EC" w:rsidP="00A97DBD">
      <w:pPr>
        <w:ind w:firstLine="709"/>
        <w:jc w:val="both"/>
        <w:rPr>
          <w:bCs/>
        </w:rPr>
      </w:pPr>
      <w:r w:rsidRPr="007C5CE4">
        <w:rPr>
          <w:bCs/>
        </w:rPr>
        <w:t>-</w:t>
      </w:r>
      <w:r w:rsidR="009F2776">
        <w:t>о</w:t>
      </w:r>
      <w:r w:rsidRPr="007C5CE4">
        <w:t xml:space="preserve">бъекты инженерной инфраструктуры </w:t>
      </w:r>
      <w:r w:rsidRPr="007C5CE4">
        <w:rPr>
          <w:bCs/>
        </w:rPr>
        <w:t>(код 3.1);</w:t>
      </w:r>
    </w:p>
    <w:p w:rsidR="00F855EC" w:rsidRPr="007C5CE4" w:rsidRDefault="007C5CE4" w:rsidP="00A97DBD">
      <w:pPr>
        <w:ind w:firstLine="709"/>
        <w:jc w:val="both"/>
      </w:pPr>
      <w:r w:rsidRPr="007C5CE4">
        <w:rPr>
          <w:bCs/>
        </w:rPr>
        <w:t>-</w:t>
      </w:r>
      <w:r w:rsidR="009F2776">
        <w:t>о</w:t>
      </w:r>
      <w:r w:rsidR="00F855EC" w:rsidRPr="007C5CE4">
        <w:t xml:space="preserve">бъекты, предназначенные для приема населения и организаций в связи с предоставлением им коммунальных услуг </w:t>
      </w:r>
      <w:r w:rsidR="00F855EC" w:rsidRPr="007C5CE4">
        <w:rPr>
          <w:bCs/>
        </w:rPr>
        <w:t>(код 3.1);</w:t>
      </w:r>
      <w:r w:rsidR="00F855EC" w:rsidRPr="007C5CE4">
        <w:t xml:space="preserve"> </w:t>
      </w:r>
    </w:p>
    <w:p w:rsidR="009F2776" w:rsidRDefault="009F2776" w:rsidP="009F2776">
      <w:pPr>
        <w:ind w:firstLine="709"/>
        <w:jc w:val="both"/>
        <w:rPr>
          <w:bCs/>
        </w:rPr>
      </w:pPr>
      <w:r>
        <w:t>-п</w:t>
      </w:r>
      <w:r w:rsidR="00F855EC" w:rsidRPr="007C5CE4">
        <w:t xml:space="preserve">лощадки для мусоросборников </w:t>
      </w:r>
      <w:r w:rsidR="00F855EC" w:rsidRPr="007C5CE4">
        <w:rPr>
          <w:bCs/>
        </w:rPr>
        <w:t>(код 3.1);</w:t>
      </w:r>
    </w:p>
    <w:p w:rsidR="009F2776" w:rsidRDefault="00210D8A" w:rsidP="009F2776">
      <w:pPr>
        <w:ind w:firstLine="709"/>
        <w:jc w:val="both"/>
        <w:rPr>
          <w:bCs/>
        </w:rPr>
      </w:pPr>
      <w:r w:rsidRPr="007C5CE4">
        <w:rPr>
          <w:bCs/>
        </w:rPr>
        <w:lastRenderedPageBreak/>
        <w:t>-</w:t>
      </w:r>
      <w:r w:rsidR="009F2776">
        <w:t>о</w:t>
      </w:r>
      <w:r w:rsidRPr="007C5CE4">
        <w:t xml:space="preserve">бъекты, предназначенные для оказания гражданам социальной помощи </w:t>
      </w:r>
      <w:r w:rsidRPr="007C5CE4">
        <w:rPr>
          <w:bCs/>
        </w:rPr>
        <w:t>(код 3.2);</w:t>
      </w:r>
    </w:p>
    <w:p w:rsidR="009F2776" w:rsidRDefault="00210D8A" w:rsidP="009F2776">
      <w:pPr>
        <w:ind w:firstLine="709"/>
        <w:jc w:val="both"/>
        <w:rPr>
          <w:bCs/>
        </w:rPr>
      </w:pPr>
      <w:r w:rsidRPr="007C5CE4">
        <w:rPr>
          <w:bCs/>
        </w:rPr>
        <w:t>-</w:t>
      </w:r>
      <w:r w:rsidR="009F2776">
        <w:t>о</w:t>
      </w:r>
      <w:r w:rsidRPr="007C5CE4">
        <w:t xml:space="preserve">бъекты, предназначенные для оказания гражданам медицинской помощи </w:t>
      </w:r>
      <w:r w:rsidRPr="007C5CE4">
        <w:rPr>
          <w:bCs/>
        </w:rPr>
        <w:t>(код 3.4);</w:t>
      </w:r>
    </w:p>
    <w:p w:rsidR="009F2776" w:rsidRDefault="00151031" w:rsidP="009F2776">
      <w:pPr>
        <w:ind w:firstLine="709"/>
        <w:jc w:val="both"/>
        <w:rPr>
          <w:bCs/>
        </w:rPr>
      </w:pPr>
      <w:r w:rsidRPr="007C5CE4">
        <w:rPr>
          <w:bCs/>
        </w:rPr>
        <w:t>-</w:t>
      </w:r>
      <w:r w:rsidR="009F2776">
        <w:t>о</w:t>
      </w:r>
      <w:r w:rsidRPr="007C5CE4">
        <w:t xml:space="preserve">бъекты, предназначенные для воспитания, образования и просвещения </w:t>
      </w:r>
      <w:r w:rsidR="009F2776">
        <w:rPr>
          <w:bCs/>
        </w:rPr>
        <w:t>(код 3.5);</w:t>
      </w:r>
    </w:p>
    <w:p w:rsidR="009F2776" w:rsidRDefault="00DD7B7A" w:rsidP="009F2776">
      <w:pPr>
        <w:ind w:firstLine="709"/>
        <w:jc w:val="both"/>
        <w:rPr>
          <w:bCs/>
        </w:rPr>
      </w:pPr>
      <w:r w:rsidRPr="007C5CE4">
        <w:rPr>
          <w:bCs/>
        </w:rPr>
        <w:t>-</w:t>
      </w:r>
      <w:r w:rsidR="009F2776">
        <w:t>о</w:t>
      </w:r>
      <w:r w:rsidRPr="007C5CE4">
        <w:t>бъекты, предназначенные для культурно-массовой работы по месту жительства с ограничением времени работы</w:t>
      </w:r>
      <w:r w:rsidR="00FD0FEE" w:rsidRPr="007C5CE4">
        <w:t xml:space="preserve"> </w:t>
      </w:r>
      <w:r w:rsidR="00FD0FEE" w:rsidRPr="007C5CE4">
        <w:rPr>
          <w:bCs/>
        </w:rPr>
        <w:t>(код 3.6);</w:t>
      </w:r>
    </w:p>
    <w:p w:rsidR="009F2776" w:rsidRDefault="00DD7B7A" w:rsidP="009F2776">
      <w:pPr>
        <w:ind w:firstLine="709"/>
        <w:jc w:val="both"/>
        <w:rPr>
          <w:bCs/>
        </w:rPr>
      </w:pPr>
      <w:r w:rsidRPr="007C5CE4">
        <w:rPr>
          <w:bCs/>
        </w:rPr>
        <w:t>-</w:t>
      </w:r>
      <w:r w:rsidR="009F2776">
        <w:t>о</w:t>
      </w:r>
      <w:r w:rsidRPr="007C5CE4">
        <w:t>бъекты, предназначенные для отправления религиозных обрядов с ограничением времени работы</w:t>
      </w:r>
      <w:r w:rsidR="00FD0FEE" w:rsidRPr="007C5CE4">
        <w:t xml:space="preserve"> </w:t>
      </w:r>
      <w:r w:rsidR="00FD0FEE" w:rsidRPr="007C5CE4">
        <w:rPr>
          <w:bCs/>
        </w:rPr>
        <w:t>(код 3.7);</w:t>
      </w:r>
    </w:p>
    <w:p w:rsidR="009F2776" w:rsidRDefault="00DD7B7A" w:rsidP="009F2776">
      <w:pPr>
        <w:ind w:firstLine="709"/>
        <w:jc w:val="both"/>
        <w:rPr>
          <w:bCs/>
        </w:rPr>
      </w:pPr>
      <w:r w:rsidRPr="007C5CE4">
        <w:rPr>
          <w:bCs/>
        </w:rPr>
        <w:t>-</w:t>
      </w:r>
      <w:r w:rsidR="009F2776">
        <w:t>о</w:t>
      </w:r>
      <w:r w:rsidRPr="007C5CE4">
        <w:t>бъекты, предназначенные для оказания ветеринарных услуг</w:t>
      </w:r>
      <w:r w:rsidR="00FD0FEE" w:rsidRPr="007C5CE4">
        <w:t xml:space="preserve"> </w:t>
      </w:r>
      <w:r w:rsidR="00FD0FEE" w:rsidRPr="007C5CE4">
        <w:rPr>
          <w:bCs/>
        </w:rPr>
        <w:t>(код 3.10);</w:t>
      </w:r>
    </w:p>
    <w:p w:rsidR="009F2776" w:rsidRDefault="00213EF4" w:rsidP="009F2776">
      <w:pPr>
        <w:ind w:firstLine="709"/>
        <w:jc w:val="both"/>
        <w:rPr>
          <w:bCs/>
        </w:rPr>
      </w:pPr>
      <w:r w:rsidRPr="00213EF4">
        <w:t>-п</w:t>
      </w:r>
      <w:r w:rsidR="00DD7B7A" w:rsidRPr="00213EF4">
        <w:t>остоянные</w:t>
      </w:r>
      <w:r w:rsidR="00DD7B7A" w:rsidRPr="007C5CE4">
        <w:t xml:space="preserve"> или временные гаражи с </w:t>
      </w:r>
      <w:r w:rsidR="00FD0FEE" w:rsidRPr="007C5CE4">
        <w:t xml:space="preserve">несколькими стояночными местами. </w:t>
      </w:r>
      <w:r w:rsidR="00DD7B7A" w:rsidRPr="007C5CE4">
        <w:t>Стоянки автомобилей жителей</w:t>
      </w:r>
      <w:r w:rsidR="00FD0FEE" w:rsidRPr="007C5CE4">
        <w:t xml:space="preserve"> </w:t>
      </w:r>
      <w:r w:rsidR="00FD0FEE" w:rsidRPr="007C5CE4">
        <w:rPr>
          <w:bCs/>
        </w:rPr>
        <w:t>(код 4.9);</w:t>
      </w:r>
    </w:p>
    <w:p w:rsidR="009F2776" w:rsidRDefault="007C5CE4" w:rsidP="009F2776">
      <w:pPr>
        <w:ind w:firstLine="709"/>
        <w:jc w:val="both"/>
        <w:rPr>
          <w:bCs/>
        </w:rPr>
      </w:pPr>
      <w:r w:rsidRPr="007C5CE4">
        <w:rPr>
          <w:bCs/>
        </w:rPr>
        <w:t>-</w:t>
      </w:r>
      <w:r w:rsidR="00562AD3" w:rsidRPr="007C5CE4">
        <w:rPr>
          <w:bCs/>
        </w:rPr>
        <w:t>здания, используемые для извлечения предпринимательской выгоды из предоставления жилого помещения для временного проживания в них (код 4.7);</w:t>
      </w:r>
    </w:p>
    <w:p w:rsidR="009F2776" w:rsidRDefault="007C5CE4" w:rsidP="009F2776">
      <w:pPr>
        <w:ind w:firstLine="709"/>
        <w:jc w:val="both"/>
        <w:rPr>
          <w:bCs/>
        </w:rPr>
      </w:pPr>
      <w:r w:rsidRPr="007C5CE4">
        <w:rPr>
          <w:bCs/>
        </w:rPr>
        <w:t>-</w:t>
      </w:r>
      <w:r w:rsidR="00145AA2" w:rsidRPr="007C5CE4">
        <w:rPr>
          <w:bCs/>
        </w:rPr>
        <w:t>объекты для занятия массовым спортом и физкультурой без мест для зрителей (код 5.1);</w:t>
      </w:r>
    </w:p>
    <w:p w:rsidR="009F2776" w:rsidRDefault="00AB3FBE" w:rsidP="009F2776">
      <w:pPr>
        <w:ind w:firstLine="709"/>
        <w:jc w:val="both"/>
        <w:rPr>
          <w:bCs/>
        </w:rPr>
      </w:pPr>
      <w:r w:rsidRPr="007C5CE4">
        <w:rPr>
          <w:bCs/>
        </w:rPr>
        <w:t xml:space="preserve">-объекты для ведения производственной деятельности </w:t>
      </w:r>
      <w:r w:rsidRPr="00213EF4">
        <w:rPr>
          <w:bCs/>
        </w:rPr>
        <w:t>с</w:t>
      </w:r>
      <w:r w:rsidR="00213EF4" w:rsidRPr="00213EF4">
        <w:rPr>
          <w:bCs/>
        </w:rPr>
        <w:t xml:space="preserve"> </w:t>
      </w:r>
      <w:r w:rsidRPr="00213EF4">
        <w:rPr>
          <w:bCs/>
        </w:rPr>
        <w:t>земел</w:t>
      </w:r>
      <w:r w:rsidR="00F532A6" w:rsidRPr="00213EF4">
        <w:rPr>
          <w:bCs/>
        </w:rPr>
        <w:t>ьным</w:t>
      </w:r>
      <w:r w:rsidR="00F532A6" w:rsidRPr="007C5CE4">
        <w:rPr>
          <w:bCs/>
        </w:rPr>
        <w:t xml:space="preserve"> участком не более 0,5 га (</w:t>
      </w:r>
      <w:r w:rsidRPr="007C5CE4">
        <w:rPr>
          <w:bCs/>
        </w:rPr>
        <w:t>6.3, 6.4, 6.6, 6.8, 6.9)</w:t>
      </w:r>
      <w:r w:rsidR="00762170" w:rsidRPr="007C5CE4">
        <w:rPr>
          <w:bCs/>
        </w:rPr>
        <w:t>;</w:t>
      </w:r>
    </w:p>
    <w:p w:rsidR="009F2776" w:rsidRDefault="00762170" w:rsidP="009F2776">
      <w:pPr>
        <w:ind w:firstLine="709"/>
        <w:jc w:val="both"/>
        <w:rPr>
          <w:bCs/>
        </w:rPr>
      </w:pPr>
      <w:r w:rsidRPr="007C5CE4">
        <w:rPr>
          <w:bCs/>
        </w:rPr>
        <w:t>-объекты, необходимые для обеспечения автомобильного движения, посадки и высадки пассажиров и их сопутствующего обслуживания (код 7.2);</w:t>
      </w:r>
    </w:p>
    <w:p w:rsidR="005F01CC" w:rsidRPr="007C5CE4" w:rsidRDefault="005F01CC" w:rsidP="009F2776">
      <w:pPr>
        <w:ind w:firstLine="709"/>
        <w:jc w:val="both"/>
        <w:rPr>
          <w:bCs/>
        </w:rPr>
      </w:pPr>
      <w:r w:rsidRPr="007C5CE4">
        <w:rPr>
          <w:bCs/>
        </w:rPr>
        <w:t>-объекты гражданской обороны, объекты органов внутренних дел (код 8.3).</w:t>
      </w:r>
    </w:p>
    <w:p w:rsidR="00FB5BA0" w:rsidRPr="002E06FC" w:rsidRDefault="00FB5BA0" w:rsidP="00E35430">
      <w:pPr>
        <w:pStyle w:val="21"/>
        <w:widowControl w:val="0"/>
        <w:ind w:firstLine="708"/>
        <w:rPr>
          <w:b/>
          <w:bCs/>
          <w:sz w:val="24"/>
          <w:szCs w:val="24"/>
        </w:rPr>
      </w:pPr>
      <w:r w:rsidRPr="002E06FC">
        <w:rPr>
          <w:b/>
          <w:bCs/>
          <w:sz w:val="24"/>
          <w:szCs w:val="24"/>
        </w:rPr>
        <w:t>Вспомогательные виды разрешенного использования при жилых домах:</w:t>
      </w:r>
    </w:p>
    <w:p w:rsidR="00FB5BA0" w:rsidRPr="002E06FC" w:rsidRDefault="00FB5BA0" w:rsidP="00E35430">
      <w:pPr>
        <w:pStyle w:val="21"/>
        <w:widowControl w:val="0"/>
        <w:ind w:firstLine="708"/>
        <w:rPr>
          <w:bCs/>
          <w:sz w:val="24"/>
          <w:szCs w:val="24"/>
        </w:rPr>
      </w:pPr>
      <w:r w:rsidRPr="002E06FC">
        <w:rPr>
          <w:bCs/>
          <w:sz w:val="24"/>
          <w:szCs w:val="24"/>
        </w:rPr>
        <w:t>-встроенные, пристроенные и отдельно стоящие хозяйственные постройки, объекты для хранения индивидуальных легковых автомобилей, придомовые хозяйственные площадки, объекты обустройства (код 2.1);</w:t>
      </w:r>
    </w:p>
    <w:p w:rsidR="00FB5BA0" w:rsidRPr="002E06FC" w:rsidRDefault="00FB5BA0" w:rsidP="00AE3EB2">
      <w:pPr>
        <w:pStyle w:val="21"/>
        <w:widowControl w:val="0"/>
        <w:ind w:firstLine="708"/>
        <w:rPr>
          <w:bCs/>
          <w:sz w:val="24"/>
          <w:szCs w:val="24"/>
        </w:rPr>
      </w:pPr>
      <w:r w:rsidRPr="002E06FC">
        <w:rPr>
          <w:bCs/>
          <w:sz w:val="24"/>
          <w:szCs w:val="24"/>
        </w:rPr>
        <w:t>-встроенные, пристроенные и отдельно стоящие хозяйственные постройки, объекты для хранения индивидуальных легковых автомобилей, придомовые хозяйственные площадки, объекты обустройства (2.1,2.5,2.6).</w:t>
      </w:r>
    </w:p>
    <w:p w:rsidR="00E35430" w:rsidRPr="002E06FC" w:rsidRDefault="00E35430" w:rsidP="00E35430">
      <w:pPr>
        <w:pStyle w:val="21"/>
        <w:widowControl w:val="0"/>
        <w:ind w:firstLine="708"/>
        <w:rPr>
          <w:sz w:val="24"/>
          <w:szCs w:val="24"/>
          <w:lang w:eastAsia="ar-SA"/>
        </w:rPr>
      </w:pPr>
      <w:r w:rsidRPr="002E06FC">
        <w:rPr>
          <w:bCs/>
          <w:sz w:val="24"/>
          <w:szCs w:val="24"/>
        </w:rPr>
        <w:t>В связи с тем, что цель использования земельного участка – туристическ</w:t>
      </w:r>
      <w:r w:rsidR="009F2776">
        <w:rPr>
          <w:bCs/>
          <w:sz w:val="24"/>
          <w:szCs w:val="24"/>
        </w:rPr>
        <w:t>ий комплекс (код 4.7) находится</w:t>
      </w:r>
      <w:r w:rsidRPr="002E06FC">
        <w:rPr>
          <w:bCs/>
          <w:sz w:val="24"/>
          <w:szCs w:val="24"/>
        </w:rPr>
        <w:t xml:space="preserve"> в условно разрешенных видах использования земельного участка, на основании статьи 398 Градостроительного кодекса Российской Федерации директор </w:t>
      </w:r>
      <w:r w:rsidRPr="002E06FC">
        <w:rPr>
          <w:sz w:val="24"/>
          <w:szCs w:val="24"/>
          <w:lang w:eastAsia="ar-SA"/>
        </w:rPr>
        <w:t>ООО «Северная усадьба рыбака</w:t>
      </w:r>
      <w:r w:rsidR="001F1206" w:rsidRPr="002E06FC">
        <w:rPr>
          <w:sz w:val="24"/>
          <w:szCs w:val="24"/>
          <w:lang w:eastAsia="ar-SA"/>
        </w:rPr>
        <w:t>»</w:t>
      </w:r>
      <w:r w:rsidR="009F2776">
        <w:rPr>
          <w:sz w:val="24"/>
          <w:szCs w:val="24"/>
          <w:lang w:eastAsia="ar-SA"/>
        </w:rPr>
        <w:t xml:space="preserve"> обратился</w:t>
      </w:r>
      <w:r w:rsidRPr="002E06FC">
        <w:rPr>
          <w:sz w:val="24"/>
          <w:szCs w:val="24"/>
          <w:lang w:eastAsia="ar-SA"/>
        </w:rPr>
        <w:t xml:space="preserve"> с заявлением о предоставлении разрешения на условно разрешенный вид использования участка.</w:t>
      </w:r>
    </w:p>
    <w:p w:rsidR="00F75000" w:rsidRPr="002E06FC" w:rsidRDefault="00E35430" w:rsidP="002E06FC">
      <w:pPr>
        <w:pStyle w:val="21"/>
        <w:widowControl w:val="0"/>
        <w:ind w:firstLine="708"/>
        <w:rPr>
          <w:color w:val="FF0000"/>
          <w:sz w:val="24"/>
          <w:szCs w:val="24"/>
          <w:lang w:eastAsia="ar-SA"/>
        </w:rPr>
      </w:pPr>
      <w:r w:rsidRPr="002E06FC">
        <w:rPr>
          <w:sz w:val="24"/>
          <w:szCs w:val="24"/>
          <w:lang w:eastAsia="ar-SA"/>
        </w:rPr>
        <w:t xml:space="preserve"> В случае принятия решения о предоставлении разрешения на условно разрешенный вид использования участка </w:t>
      </w:r>
      <w:r w:rsidR="009F2776">
        <w:rPr>
          <w:sz w:val="24"/>
          <w:szCs w:val="24"/>
          <w:lang w:eastAsia="ar-SA"/>
        </w:rPr>
        <w:t xml:space="preserve">с </w:t>
      </w:r>
      <w:r w:rsidR="001F1206" w:rsidRPr="002E06FC">
        <w:rPr>
          <w:sz w:val="24"/>
          <w:szCs w:val="24"/>
          <w:lang w:eastAsia="ar-SA"/>
        </w:rPr>
        <w:t>ООО «Северная усадьба рыбака» будет возможно</w:t>
      </w:r>
      <w:r w:rsidR="00213EF4">
        <w:rPr>
          <w:sz w:val="24"/>
          <w:szCs w:val="24"/>
          <w:lang w:eastAsia="ar-SA"/>
        </w:rPr>
        <w:t>сть</w:t>
      </w:r>
      <w:r w:rsidR="001F1206" w:rsidRPr="002E06FC">
        <w:rPr>
          <w:sz w:val="24"/>
          <w:szCs w:val="24"/>
          <w:lang w:eastAsia="ar-SA"/>
        </w:rPr>
        <w:t xml:space="preserve"> заключить договор аренды земельного участка </w:t>
      </w:r>
      <w:r w:rsidR="001F1206" w:rsidRPr="002E06FC">
        <w:t xml:space="preserve">с </w:t>
      </w:r>
      <w:r w:rsidR="001F1206" w:rsidRPr="002E06FC">
        <w:rPr>
          <w:sz w:val="24"/>
          <w:szCs w:val="24"/>
        </w:rPr>
        <w:t xml:space="preserve">кадастровым номером </w:t>
      </w:r>
      <w:r w:rsidR="001F1206" w:rsidRPr="002E06FC">
        <w:rPr>
          <w:bCs/>
          <w:color w:val="auto"/>
          <w:sz w:val="24"/>
          <w:szCs w:val="24"/>
        </w:rPr>
        <w:t>51:03:0020101:1670</w:t>
      </w:r>
      <w:r w:rsidR="002E06FC" w:rsidRPr="00213EF4">
        <w:rPr>
          <w:bCs/>
          <w:color w:val="auto"/>
          <w:sz w:val="24"/>
          <w:szCs w:val="24"/>
        </w:rPr>
        <w:t xml:space="preserve">, </w:t>
      </w:r>
      <w:r w:rsidR="00F75000" w:rsidRPr="00213EF4">
        <w:rPr>
          <w:bCs/>
          <w:color w:val="auto"/>
          <w:sz w:val="24"/>
          <w:szCs w:val="24"/>
        </w:rPr>
        <w:t>что положительно отрази</w:t>
      </w:r>
      <w:r w:rsidR="00D37162" w:rsidRPr="00213EF4">
        <w:rPr>
          <w:bCs/>
          <w:color w:val="auto"/>
          <w:sz w:val="24"/>
          <w:szCs w:val="24"/>
        </w:rPr>
        <w:t xml:space="preserve">ться на </w:t>
      </w:r>
      <w:r w:rsidR="00D80DEC" w:rsidRPr="00213EF4">
        <w:rPr>
          <w:bCs/>
          <w:color w:val="auto"/>
          <w:sz w:val="24"/>
          <w:szCs w:val="24"/>
        </w:rPr>
        <w:t xml:space="preserve">пополнении </w:t>
      </w:r>
      <w:r w:rsidR="00213EF4" w:rsidRPr="00213EF4">
        <w:rPr>
          <w:bCs/>
          <w:color w:val="auto"/>
          <w:sz w:val="24"/>
          <w:szCs w:val="24"/>
        </w:rPr>
        <w:t>бюджета</w:t>
      </w:r>
      <w:r w:rsidR="00D37162" w:rsidRPr="00213EF4">
        <w:rPr>
          <w:bCs/>
          <w:color w:val="auto"/>
          <w:sz w:val="24"/>
          <w:szCs w:val="24"/>
        </w:rPr>
        <w:t xml:space="preserve"> </w:t>
      </w:r>
      <w:r w:rsidR="00213EF4" w:rsidRPr="00213EF4">
        <w:rPr>
          <w:bCs/>
          <w:color w:val="auto"/>
          <w:sz w:val="24"/>
          <w:szCs w:val="24"/>
        </w:rPr>
        <w:t>Печенгского муниципального округа</w:t>
      </w:r>
      <w:r w:rsidR="003B002A" w:rsidRPr="00213EF4">
        <w:rPr>
          <w:bCs/>
          <w:color w:val="auto"/>
          <w:sz w:val="24"/>
          <w:szCs w:val="24"/>
        </w:rPr>
        <w:t>,</w:t>
      </w:r>
      <w:r w:rsidR="00D37162" w:rsidRPr="00213EF4">
        <w:rPr>
          <w:bCs/>
          <w:color w:val="auto"/>
          <w:sz w:val="24"/>
          <w:szCs w:val="24"/>
        </w:rPr>
        <w:t xml:space="preserve"> в связи с поступлением арендных платежей.</w:t>
      </w:r>
    </w:p>
    <w:p w:rsidR="00E36DD3" w:rsidRPr="002E06FC" w:rsidRDefault="00E36DD3" w:rsidP="00665C15">
      <w:pPr>
        <w:pStyle w:val="2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06FC">
        <w:rPr>
          <w:rFonts w:ascii="Times New Roman" w:hAnsi="Times New Roman" w:cs="Times New Roman"/>
        </w:rPr>
        <w:t xml:space="preserve">Принятие Проекта </w:t>
      </w:r>
      <w:r w:rsidR="009F2776">
        <w:rPr>
          <w:rFonts w:ascii="Times New Roman" w:hAnsi="Times New Roman" w:cs="Times New Roman"/>
        </w:rPr>
        <w:t xml:space="preserve">постановления </w:t>
      </w:r>
      <w:r w:rsidRPr="002E06FC">
        <w:rPr>
          <w:rFonts w:ascii="Times New Roman" w:hAnsi="Times New Roman" w:cs="Times New Roman"/>
        </w:rPr>
        <w:t xml:space="preserve">не требует выделения дополнительных средств из бюджета </w:t>
      </w:r>
      <w:r w:rsidR="00F33217" w:rsidRPr="002E06FC">
        <w:rPr>
          <w:rFonts w:ascii="Times New Roman" w:hAnsi="Times New Roman" w:cs="Times New Roman"/>
        </w:rPr>
        <w:t>Печенгского муниципального округа Мурманской</w:t>
      </w:r>
      <w:r w:rsidRPr="002E06FC">
        <w:rPr>
          <w:rFonts w:ascii="Times New Roman" w:hAnsi="Times New Roman" w:cs="Times New Roman"/>
        </w:rPr>
        <w:t xml:space="preserve"> области. </w:t>
      </w:r>
      <w:r w:rsidR="009F2776" w:rsidRPr="00F26705">
        <w:rPr>
          <w:rFonts w:ascii="Times New Roman" w:hAnsi="Times New Roman" w:cs="Times New Roman"/>
        </w:rPr>
        <w:t>Проект постановления</w:t>
      </w:r>
      <w:r w:rsidRPr="00F26705">
        <w:rPr>
          <w:rFonts w:ascii="Times New Roman" w:hAnsi="Times New Roman" w:cs="Times New Roman"/>
        </w:rPr>
        <w:t xml:space="preserve"> не содержит положений, способствующих созданию условий для проявления коррупции.</w:t>
      </w:r>
    </w:p>
    <w:p w:rsidR="00E36DD3" w:rsidRPr="000E6EF1" w:rsidRDefault="00E36DD3" w:rsidP="00E36DD3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highlight w:val="yellow"/>
        </w:rPr>
      </w:pPr>
    </w:p>
    <w:p w:rsidR="00E36DD3" w:rsidRPr="002E06FC" w:rsidRDefault="00E36DD3" w:rsidP="00E36DD3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D80DEC" w:rsidRPr="002E06FC" w:rsidRDefault="00C71001" w:rsidP="00F33217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</w:pPr>
      <w:r w:rsidRPr="002E06FC">
        <w:t>Н</w:t>
      </w:r>
      <w:r w:rsidR="00E36DD3" w:rsidRPr="002E06FC">
        <w:t xml:space="preserve">ачальник отдела </w:t>
      </w:r>
      <w:r w:rsidR="00D80DEC" w:rsidRPr="002E06FC">
        <w:t xml:space="preserve">земельных отношений </w:t>
      </w:r>
    </w:p>
    <w:p w:rsidR="00F33217" w:rsidRPr="002E06FC" w:rsidRDefault="009F2776" w:rsidP="00F33217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</w:pPr>
      <w:r w:rsidRPr="00F26705">
        <w:t>К</w:t>
      </w:r>
      <w:r w:rsidR="00D80DEC" w:rsidRPr="00F26705">
        <w:t>омитета</w:t>
      </w:r>
      <w:r w:rsidR="00D80DEC" w:rsidRPr="002E06FC">
        <w:t xml:space="preserve"> по управлению имущест</w:t>
      </w:r>
      <w:bookmarkStart w:id="0" w:name="_GoBack"/>
      <w:bookmarkEnd w:id="0"/>
      <w:r w:rsidR="00D80DEC" w:rsidRPr="002E06FC">
        <w:t xml:space="preserve">вом </w:t>
      </w:r>
    </w:p>
    <w:p w:rsidR="00E36DD3" w:rsidRPr="002E06FC" w:rsidRDefault="00F33217" w:rsidP="00F33217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</w:pPr>
      <w:r w:rsidRPr="002E06FC">
        <w:t>администрации Печенгского муниципального округа</w:t>
      </w:r>
      <w:r w:rsidR="009F2776">
        <w:t xml:space="preserve">        </w:t>
      </w:r>
      <w:r w:rsidR="00D80DEC" w:rsidRPr="002E06FC">
        <w:t xml:space="preserve">   </w:t>
      </w:r>
      <w:r w:rsidR="009F2776">
        <w:t xml:space="preserve">                 </w:t>
      </w:r>
      <w:r w:rsidR="00D80DEC" w:rsidRPr="002E06FC">
        <w:t xml:space="preserve">       О.Г. Мельникова</w:t>
      </w:r>
    </w:p>
    <w:p w:rsidR="00E36DD3" w:rsidRPr="002E06FC" w:rsidRDefault="00E36DD3" w:rsidP="00E36DD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A60AE9" w:rsidRDefault="00C71001" w:rsidP="00E36DD3">
      <w:pPr>
        <w:spacing w:after="200" w:line="276" w:lineRule="auto"/>
      </w:pPr>
      <w:r w:rsidRPr="002E06FC">
        <w:t>1</w:t>
      </w:r>
      <w:r w:rsidR="00D80DEC" w:rsidRPr="002E06FC">
        <w:t>6</w:t>
      </w:r>
      <w:r w:rsidRPr="002E06FC">
        <w:t>.</w:t>
      </w:r>
      <w:r w:rsidR="00D80DEC" w:rsidRPr="002E06FC">
        <w:t>09</w:t>
      </w:r>
      <w:r w:rsidR="00F33217" w:rsidRPr="002E06FC">
        <w:t>.2022.</w:t>
      </w:r>
    </w:p>
    <w:sectPr w:rsidR="00A60AE9" w:rsidSect="00FB5BA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91"/>
    <w:rsid w:val="00004391"/>
    <w:rsid w:val="000E6EF1"/>
    <w:rsid w:val="00145AA2"/>
    <w:rsid w:val="00151031"/>
    <w:rsid w:val="001B60F0"/>
    <w:rsid w:val="001D4CF8"/>
    <w:rsid w:val="001F1206"/>
    <w:rsid w:val="00210D8A"/>
    <w:rsid w:val="00213EF4"/>
    <w:rsid w:val="002247D6"/>
    <w:rsid w:val="00263695"/>
    <w:rsid w:val="00280CC8"/>
    <w:rsid w:val="002E06FC"/>
    <w:rsid w:val="00375FA8"/>
    <w:rsid w:val="003B002A"/>
    <w:rsid w:val="004449DD"/>
    <w:rsid w:val="004743DE"/>
    <w:rsid w:val="00544B28"/>
    <w:rsid w:val="00562AD3"/>
    <w:rsid w:val="005C7D68"/>
    <w:rsid w:val="005F01CC"/>
    <w:rsid w:val="00665C15"/>
    <w:rsid w:val="0069710B"/>
    <w:rsid w:val="00755CF7"/>
    <w:rsid w:val="00762170"/>
    <w:rsid w:val="007C5CE4"/>
    <w:rsid w:val="00836596"/>
    <w:rsid w:val="008503CA"/>
    <w:rsid w:val="009F2776"/>
    <w:rsid w:val="00A60AE9"/>
    <w:rsid w:val="00A97DBD"/>
    <w:rsid w:val="00AB3FBE"/>
    <w:rsid w:val="00AE3EB2"/>
    <w:rsid w:val="00BC03AF"/>
    <w:rsid w:val="00BF1D0C"/>
    <w:rsid w:val="00C71001"/>
    <w:rsid w:val="00C7319C"/>
    <w:rsid w:val="00D37162"/>
    <w:rsid w:val="00D80DEC"/>
    <w:rsid w:val="00DD7B7A"/>
    <w:rsid w:val="00E35430"/>
    <w:rsid w:val="00E36DD3"/>
    <w:rsid w:val="00EF59E0"/>
    <w:rsid w:val="00F26705"/>
    <w:rsid w:val="00F33217"/>
    <w:rsid w:val="00F532A6"/>
    <w:rsid w:val="00F75000"/>
    <w:rsid w:val="00F855EC"/>
    <w:rsid w:val="00FB5BA0"/>
    <w:rsid w:val="00F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6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c">
    <w:name w:val="pc"/>
    <w:basedOn w:val="a"/>
    <w:rsid w:val="00E36DD3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E36DD3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6DD3"/>
    <w:pPr>
      <w:shd w:val="clear" w:color="auto" w:fill="FFFFFF"/>
      <w:spacing w:after="240" w:line="298" w:lineRule="exact"/>
      <w:ind w:firstLine="3160"/>
    </w:pPr>
    <w:rPr>
      <w:rFonts w:asciiTheme="minorHAnsi" w:eastAsiaTheme="minorHAnsi" w:hAnsiTheme="minorHAnsi" w:cstheme="minorBidi"/>
      <w:lang w:eastAsia="en-US"/>
    </w:rPr>
  </w:style>
  <w:style w:type="paragraph" w:styleId="21">
    <w:name w:val="Body Text Indent 2"/>
    <w:basedOn w:val="a"/>
    <w:link w:val="22"/>
    <w:rsid w:val="00F855EC"/>
    <w:pPr>
      <w:ind w:firstLine="851"/>
      <w:jc w:val="both"/>
    </w:pPr>
    <w:rPr>
      <w:color w:val="000000"/>
      <w:sz w:val="28"/>
      <w:szCs w:val="20"/>
      <w:lang w:eastAsia="x-none"/>
    </w:rPr>
  </w:style>
  <w:style w:type="character" w:customStyle="1" w:styleId="22">
    <w:name w:val="Основной текст с отступом 2 Знак"/>
    <w:basedOn w:val="a0"/>
    <w:link w:val="21"/>
    <w:rsid w:val="00F855EC"/>
    <w:rPr>
      <w:rFonts w:ascii="Times New Roman" w:eastAsia="Times New Roman" w:hAnsi="Times New Roman" w:cs="Times New Roman"/>
      <w:color w:val="000000"/>
      <w:sz w:val="28"/>
      <w:szCs w:val="20"/>
      <w:lang w:eastAsia="x-none"/>
    </w:rPr>
  </w:style>
  <w:style w:type="table" w:styleId="a3">
    <w:name w:val="Table Grid"/>
    <w:basedOn w:val="a1"/>
    <w:uiPriority w:val="59"/>
    <w:rsid w:val="00F85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6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c">
    <w:name w:val="pc"/>
    <w:basedOn w:val="a"/>
    <w:rsid w:val="00E36DD3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E36DD3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6DD3"/>
    <w:pPr>
      <w:shd w:val="clear" w:color="auto" w:fill="FFFFFF"/>
      <w:spacing w:after="240" w:line="298" w:lineRule="exact"/>
      <w:ind w:firstLine="3160"/>
    </w:pPr>
    <w:rPr>
      <w:rFonts w:asciiTheme="minorHAnsi" w:eastAsiaTheme="minorHAnsi" w:hAnsiTheme="minorHAnsi" w:cstheme="minorBidi"/>
      <w:lang w:eastAsia="en-US"/>
    </w:rPr>
  </w:style>
  <w:style w:type="paragraph" w:styleId="21">
    <w:name w:val="Body Text Indent 2"/>
    <w:basedOn w:val="a"/>
    <w:link w:val="22"/>
    <w:rsid w:val="00F855EC"/>
    <w:pPr>
      <w:ind w:firstLine="851"/>
      <w:jc w:val="both"/>
    </w:pPr>
    <w:rPr>
      <w:color w:val="000000"/>
      <w:sz w:val="28"/>
      <w:szCs w:val="20"/>
      <w:lang w:eastAsia="x-none"/>
    </w:rPr>
  </w:style>
  <w:style w:type="character" w:customStyle="1" w:styleId="22">
    <w:name w:val="Основной текст с отступом 2 Знак"/>
    <w:basedOn w:val="a0"/>
    <w:link w:val="21"/>
    <w:rsid w:val="00F855EC"/>
    <w:rPr>
      <w:rFonts w:ascii="Times New Roman" w:eastAsia="Times New Roman" w:hAnsi="Times New Roman" w:cs="Times New Roman"/>
      <w:color w:val="000000"/>
      <w:sz w:val="28"/>
      <w:szCs w:val="20"/>
      <w:lang w:eastAsia="x-none"/>
    </w:rPr>
  </w:style>
  <w:style w:type="table" w:styleId="a3">
    <w:name w:val="Table Grid"/>
    <w:basedOn w:val="a1"/>
    <w:uiPriority w:val="59"/>
    <w:rsid w:val="00F85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1C32193D432D9AF0D2282FC3A0DB11973BF6455A73A792FEF2A42708C7C337DCC124A190NFQ4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11C32193D432D9AF0D2282FC3A0DB11973BF64C5973A792FEF2A42708NCQ7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10B1-0D7B-48DA-8616-71FD70AB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Стрелкова Татьяна Игоревна</cp:lastModifiedBy>
  <cp:revision>42</cp:revision>
  <dcterms:created xsi:type="dcterms:W3CDTF">2017-08-29T08:20:00Z</dcterms:created>
  <dcterms:modified xsi:type="dcterms:W3CDTF">2022-09-20T07:10:00Z</dcterms:modified>
</cp:coreProperties>
</file>