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93"/>
        <w:gridCol w:w="4778"/>
      </w:tblGrid>
      <w:tr w:rsidR="00703AAB" w:rsidRPr="00C176CB" w:rsidTr="00703AAB">
        <w:tc>
          <w:tcPr>
            <w:tcW w:w="4926" w:type="dxa"/>
          </w:tcPr>
          <w:p w:rsidR="00703AAB" w:rsidRDefault="00703AAB">
            <w:pPr>
              <w:pStyle w:val="WW-Iauiue1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СОГЛАСОВАНО</w:t>
            </w:r>
          </w:p>
          <w:p w:rsidR="00C176CB" w:rsidRDefault="008D1E87">
            <w:pPr>
              <w:pStyle w:val="WW-Iauiue1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м</w:t>
            </w:r>
            <w:r w:rsidR="00703AAB">
              <w:rPr>
                <w:sz w:val="24"/>
                <w:szCs w:val="24"/>
              </w:rPr>
              <w:t>инистр</w:t>
            </w:r>
            <w:r>
              <w:rPr>
                <w:sz w:val="24"/>
                <w:szCs w:val="24"/>
              </w:rPr>
              <w:t>а</w:t>
            </w:r>
            <w:r w:rsidR="00703AAB">
              <w:rPr>
                <w:sz w:val="24"/>
                <w:szCs w:val="24"/>
              </w:rPr>
              <w:t xml:space="preserve"> юстиции </w:t>
            </w:r>
          </w:p>
          <w:p w:rsidR="00703AAB" w:rsidRDefault="00703AAB">
            <w:pPr>
              <w:pStyle w:val="WW-Iauiue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Мурманской области</w:t>
            </w:r>
          </w:p>
          <w:p w:rsidR="00703AAB" w:rsidRDefault="00703AAB">
            <w:pPr>
              <w:pStyle w:val="WW-Iauiue12"/>
              <w:rPr>
                <w:sz w:val="24"/>
                <w:szCs w:val="24"/>
              </w:rPr>
            </w:pPr>
          </w:p>
          <w:p w:rsidR="00703AAB" w:rsidRDefault="00703AAB">
            <w:pPr>
              <w:pStyle w:val="WW-Iauiue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  <w:r w:rsidR="008D1E87">
              <w:rPr>
                <w:sz w:val="24"/>
                <w:szCs w:val="24"/>
              </w:rPr>
              <w:t xml:space="preserve">С.И. </w:t>
            </w:r>
            <w:proofErr w:type="spellStart"/>
            <w:r w:rsidR="008D1E87">
              <w:rPr>
                <w:sz w:val="24"/>
                <w:szCs w:val="24"/>
              </w:rPr>
              <w:t>Носарев</w:t>
            </w:r>
            <w:proofErr w:type="spellEnd"/>
          </w:p>
          <w:p w:rsidR="00703AAB" w:rsidRDefault="00703AAB">
            <w:pPr>
              <w:pStyle w:val="WW-Iauiue12"/>
              <w:rPr>
                <w:sz w:val="24"/>
                <w:szCs w:val="24"/>
              </w:rPr>
            </w:pPr>
          </w:p>
          <w:p w:rsidR="00703AAB" w:rsidRDefault="00703AAB" w:rsidP="00F65F99">
            <w:pPr>
              <w:pStyle w:val="WW-Iauiue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 201</w:t>
            </w:r>
            <w:r w:rsidR="00F65F9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927" w:type="dxa"/>
          </w:tcPr>
          <w:p w:rsidR="00C176CB" w:rsidRPr="00C176CB" w:rsidRDefault="00C176CB" w:rsidP="00C176CB">
            <w:pPr>
              <w:jc w:val="right"/>
              <w:rPr>
                <w:b/>
                <w:sz w:val="24"/>
                <w:szCs w:val="24"/>
                <w:lang w:val="ru-RU"/>
              </w:rPr>
            </w:pPr>
            <w:r w:rsidRPr="00C176CB">
              <w:rPr>
                <w:b/>
                <w:sz w:val="24"/>
                <w:szCs w:val="24"/>
                <w:lang w:val="ru-RU"/>
              </w:rPr>
              <w:t>УТВЕРЖДАЮ</w:t>
            </w:r>
          </w:p>
          <w:p w:rsidR="00C176CB" w:rsidRPr="00C176CB" w:rsidRDefault="00C176CB" w:rsidP="00C176CB">
            <w:pPr>
              <w:jc w:val="right"/>
              <w:rPr>
                <w:sz w:val="24"/>
                <w:szCs w:val="24"/>
                <w:lang w:val="ru-RU"/>
              </w:rPr>
            </w:pPr>
            <w:r w:rsidRPr="00C176CB">
              <w:rPr>
                <w:sz w:val="24"/>
                <w:szCs w:val="24"/>
                <w:lang w:val="ru-RU"/>
              </w:rPr>
              <w:t>Глав</w:t>
            </w:r>
            <w:r>
              <w:rPr>
                <w:sz w:val="24"/>
                <w:szCs w:val="24"/>
                <w:lang w:val="ru-RU"/>
              </w:rPr>
              <w:t>а</w:t>
            </w:r>
            <w:r w:rsidRPr="00C176CB">
              <w:rPr>
                <w:sz w:val="24"/>
                <w:szCs w:val="24"/>
                <w:lang w:val="ru-RU"/>
              </w:rPr>
              <w:t xml:space="preserve"> администрации</w:t>
            </w:r>
          </w:p>
          <w:p w:rsidR="00C176CB" w:rsidRPr="00C176CB" w:rsidRDefault="00C176CB" w:rsidP="00C176CB">
            <w:pPr>
              <w:jc w:val="righ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Печенгского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района</w:t>
            </w:r>
          </w:p>
          <w:p w:rsidR="00C176CB" w:rsidRPr="00C176CB" w:rsidRDefault="00C176CB" w:rsidP="00C176CB">
            <w:pPr>
              <w:jc w:val="right"/>
              <w:rPr>
                <w:sz w:val="24"/>
                <w:szCs w:val="24"/>
                <w:lang w:val="ru-RU"/>
              </w:rPr>
            </w:pPr>
            <w:r w:rsidRPr="00C176CB">
              <w:rPr>
                <w:sz w:val="28"/>
                <w:szCs w:val="28"/>
                <w:lang w:val="ru-RU"/>
              </w:rPr>
              <w:t>____________</w:t>
            </w:r>
            <w:r>
              <w:rPr>
                <w:sz w:val="24"/>
                <w:szCs w:val="24"/>
                <w:lang w:val="ru-RU"/>
              </w:rPr>
              <w:t>Э.В. Затона</w:t>
            </w:r>
            <w:r w:rsidRPr="00C176CB">
              <w:rPr>
                <w:sz w:val="24"/>
                <w:szCs w:val="24"/>
                <w:lang w:val="ru-RU"/>
              </w:rPr>
              <w:t xml:space="preserve"> Постановлением Администрации</w:t>
            </w:r>
            <w:r w:rsidRPr="00C176CB">
              <w:rPr>
                <w:sz w:val="28"/>
                <w:szCs w:val="28"/>
                <w:lang w:val="ru-RU"/>
              </w:rPr>
              <w:t xml:space="preserve">                                                                                           </w:t>
            </w:r>
            <w:r w:rsidRPr="00C176CB">
              <w:rPr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</w:t>
            </w:r>
            <w:proofErr w:type="spellStart"/>
            <w:r>
              <w:rPr>
                <w:sz w:val="24"/>
                <w:szCs w:val="24"/>
                <w:lang w:val="ru-RU"/>
              </w:rPr>
              <w:t>Печенгского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района</w:t>
            </w:r>
          </w:p>
          <w:p w:rsidR="00703AAB" w:rsidRDefault="00C176CB" w:rsidP="00F65F99">
            <w:pPr>
              <w:jc w:val="right"/>
              <w:rPr>
                <w:sz w:val="24"/>
                <w:szCs w:val="24"/>
              </w:rPr>
            </w:pPr>
            <w:r w:rsidRPr="00C176CB">
              <w:rPr>
                <w:sz w:val="24"/>
                <w:szCs w:val="24"/>
                <w:lang w:val="ru-RU"/>
              </w:rPr>
              <w:t>от «___»______20</w:t>
            </w:r>
            <w:r w:rsidR="00F65F99">
              <w:rPr>
                <w:sz w:val="24"/>
                <w:szCs w:val="24"/>
                <w:lang w:val="ru-RU"/>
              </w:rPr>
              <w:t xml:space="preserve">  </w:t>
            </w:r>
            <w:bookmarkStart w:id="0" w:name="_GoBack"/>
            <w:bookmarkEnd w:id="0"/>
            <w:r w:rsidRPr="00C176CB">
              <w:rPr>
                <w:sz w:val="24"/>
                <w:szCs w:val="24"/>
                <w:lang w:val="ru-RU"/>
              </w:rPr>
              <w:t xml:space="preserve"> г. № _____                                                        </w:t>
            </w:r>
            <w:r>
              <w:rPr>
                <w:sz w:val="24"/>
                <w:szCs w:val="24"/>
                <w:lang w:val="ru-RU"/>
              </w:rPr>
              <w:t xml:space="preserve">                            </w:t>
            </w:r>
          </w:p>
        </w:tc>
      </w:tr>
    </w:tbl>
    <w:p w:rsidR="00703AAB" w:rsidRDefault="00703AAB" w:rsidP="00703AAB">
      <w:pPr>
        <w:pStyle w:val="WW-Iauiue12"/>
        <w:rPr>
          <w:sz w:val="24"/>
          <w:szCs w:val="24"/>
        </w:rPr>
      </w:pPr>
    </w:p>
    <w:p w:rsidR="00703AAB" w:rsidRDefault="00703AAB" w:rsidP="00703AAB">
      <w:pPr>
        <w:pStyle w:val="WW-Iauiue12"/>
        <w:jc w:val="right"/>
        <w:rPr>
          <w:sz w:val="24"/>
          <w:szCs w:val="24"/>
        </w:rPr>
      </w:pPr>
    </w:p>
    <w:p w:rsidR="00703AAB" w:rsidRDefault="00703AAB" w:rsidP="00703AAB">
      <w:pPr>
        <w:pStyle w:val="WW-Iauiue1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</w:p>
    <w:p w:rsidR="00703AAB" w:rsidRDefault="00703AAB" w:rsidP="00703AAB">
      <w:pPr>
        <w:pStyle w:val="caaieiaie2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</w:t>
      </w:r>
      <w:proofErr w:type="gramEnd"/>
      <w:r>
        <w:rPr>
          <w:b/>
          <w:sz w:val="24"/>
          <w:szCs w:val="24"/>
        </w:rPr>
        <w:t xml:space="preserve"> О Л О Ж Е Н И Е </w:t>
      </w:r>
    </w:p>
    <w:p w:rsidR="00703AAB" w:rsidRDefault="00703AAB" w:rsidP="00703AAB">
      <w:pPr>
        <w:pStyle w:val="WW-Iauiue12"/>
        <w:jc w:val="center"/>
        <w:rPr>
          <w:sz w:val="24"/>
          <w:szCs w:val="24"/>
        </w:rPr>
      </w:pPr>
      <w:r>
        <w:rPr>
          <w:sz w:val="24"/>
          <w:szCs w:val="24"/>
        </w:rPr>
        <w:t>об отделе записи актов гражданского состояния</w:t>
      </w:r>
    </w:p>
    <w:p w:rsidR="00703AAB" w:rsidRDefault="00703AAB" w:rsidP="00703AAB">
      <w:pPr>
        <w:pStyle w:val="WW-Iauiue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</w:t>
      </w:r>
    </w:p>
    <w:p w:rsidR="00703AAB" w:rsidRDefault="00703AAB" w:rsidP="00703AAB">
      <w:pPr>
        <w:pStyle w:val="WW-Iauiue12"/>
        <w:jc w:val="both"/>
        <w:rPr>
          <w:b/>
          <w:sz w:val="24"/>
          <w:szCs w:val="24"/>
        </w:rPr>
      </w:pPr>
    </w:p>
    <w:p w:rsidR="00703AAB" w:rsidRDefault="00703AAB" w:rsidP="00703AAB">
      <w:pPr>
        <w:pStyle w:val="WW-Iauiue1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Общие положения.</w:t>
      </w:r>
    </w:p>
    <w:p w:rsidR="00703AAB" w:rsidRDefault="00703AAB" w:rsidP="00703AAB">
      <w:pPr>
        <w:pStyle w:val="WW-Iauiue1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Отдел записи актов гражданского состояния администрации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 (далее - отдел ЗАГС) является структурным подразделением администрации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района, образованным для осуществления полномочий на государственную регистрацию актов гражданского состояния на территории муниципального образования </w:t>
      </w:r>
      <w:proofErr w:type="spellStart"/>
      <w:r>
        <w:rPr>
          <w:sz w:val="24"/>
          <w:szCs w:val="24"/>
        </w:rPr>
        <w:t>Печенгский</w:t>
      </w:r>
      <w:proofErr w:type="spellEnd"/>
      <w:r>
        <w:rPr>
          <w:sz w:val="24"/>
          <w:szCs w:val="24"/>
        </w:rPr>
        <w:t xml:space="preserve"> район Мурманской области.</w:t>
      </w:r>
    </w:p>
    <w:p w:rsidR="00C176CB" w:rsidRPr="00C176CB" w:rsidRDefault="00C176CB" w:rsidP="00C176CB">
      <w:pPr>
        <w:ind w:firstLine="708"/>
        <w:jc w:val="both"/>
        <w:rPr>
          <w:sz w:val="24"/>
          <w:szCs w:val="24"/>
          <w:lang w:val="ru-RU"/>
        </w:rPr>
      </w:pPr>
      <w:r w:rsidRPr="00C176CB">
        <w:rPr>
          <w:sz w:val="24"/>
          <w:szCs w:val="24"/>
          <w:lang w:val="ru-RU"/>
        </w:rPr>
        <w:t xml:space="preserve">Наименование отдел записи актов гражданского состояния </w:t>
      </w:r>
      <w:r>
        <w:rPr>
          <w:sz w:val="24"/>
          <w:szCs w:val="24"/>
          <w:lang w:val="ru-RU"/>
        </w:rPr>
        <w:t>а</w:t>
      </w:r>
      <w:r w:rsidRPr="00C176CB">
        <w:rPr>
          <w:sz w:val="24"/>
          <w:szCs w:val="24"/>
          <w:lang w:val="ru-RU"/>
        </w:rPr>
        <w:t xml:space="preserve">дминистрации </w:t>
      </w:r>
      <w:r>
        <w:rPr>
          <w:sz w:val="24"/>
          <w:szCs w:val="24"/>
          <w:lang w:val="ru-RU"/>
        </w:rPr>
        <w:t xml:space="preserve">муниципального образования </w:t>
      </w:r>
      <w:proofErr w:type="spellStart"/>
      <w:r>
        <w:rPr>
          <w:sz w:val="24"/>
          <w:szCs w:val="24"/>
          <w:lang w:val="ru-RU"/>
        </w:rPr>
        <w:t>Печенгский</w:t>
      </w:r>
      <w:proofErr w:type="spellEnd"/>
      <w:r>
        <w:rPr>
          <w:sz w:val="24"/>
          <w:szCs w:val="24"/>
          <w:lang w:val="ru-RU"/>
        </w:rPr>
        <w:t xml:space="preserve"> район </w:t>
      </w:r>
      <w:r w:rsidRPr="00C176CB">
        <w:rPr>
          <w:sz w:val="24"/>
          <w:szCs w:val="24"/>
          <w:lang w:val="ru-RU"/>
        </w:rPr>
        <w:t xml:space="preserve">Мурманской области - отдел ЗАГС </w:t>
      </w:r>
      <w:r>
        <w:rPr>
          <w:sz w:val="24"/>
          <w:szCs w:val="24"/>
          <w:lang w:val="ru-RU"/>
        </w:rPr>
        <w:t>а</w:t>
      </w:r>
      <w:r w:rsidRPr="00C176CB">
        <w:rPr>
          <w:sz w:val="24"/>
          <w:szCs w:val="24"/>
          <w:lang w:val="ru-RU"/>
        </w:rPr>
        <w:t xml:space="preserve">дминистрации </w:t>
      </w:r>
      <w:r>
        <w:rPr>
          <w:sz w:val="24"/>
          <w:szCs w:val="24"/>
          <w:lang w:val="ru-RU"/>
        </w:rPr>
        <w:t xml:space="preserve">муниципального образования </w:t>
      </w:r>
      <w:proofErr w:type="spellStart"/>
      <w:r>
        <w:rPr>
          <w:sz w:val="24"/>
          <w:szCs w:val="24"/>
          <w:lang w:val="ru-RU"/>
        </w:rPr>
        <w:t>Печенгский</w:t>
      </w:r>
      <w:proofErr w:type="spellEnd"/>
      <w:r>
        <w:rPr>
          <w:sz w:val="24"/>
          <w:szCs w:val="24"/>
          <w:lang w:val="ru-RU"/>
        </w:rPr>
        <w:t xml:space="preserve"> район</w:t>
      </w:r>
      <w:r w:rsidRPr="00C176CB">
        <w:rPr>
          <w:sz w:val="24"/>
          <w:szCs w:val="24"/>
          <w:lang w:val="ru-RU"/>
        </w:rPr>
        <w:t xml:space="preserve"> Мурманской области  равнозначны.</w:t>
      </w:r>
    </w:p>
    <w:p w:rsidR="00703AAB" w:rsidRDefault="00703AAB" w:rsidP="00703AAB">
      <w:pPr>
        <w:pStyle w:val="WW-Iauiue1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ЗАГС руководствуется в своей деятельности Конституцией Российской Федерации,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юстиции Российской Федерации, Уставом Мурманской области, законами Мурманской области, нормативными правовыми актами Губернатора Мурманской области и Правительства Мурманской области, Уставом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района, муниципальными правовыми актами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района, информационными письмами  Министерства юстиции Мурманской области, а также настоящим Положением.</w:t>
      </w:r>
    </w:p>
    <w:p w:rsidR="00703AAB" w:rsidRDefault="00703AAB" w:rsidP="00703AAB">
      <w:pPr>
        <w:pStyle w:val="Iniiaiieoaeno2"/>
        <w:ind w:left="0" w:firstLine="709"/>
        <w:rPr>
          <w:sz w:val="24"/>
          <w:szCs w:val="24"/>
        </w:rPr>
      </w:pPr>
      <w:r>
        <w:rPr>
          <w:sz w:val="24"/>
          <w:szCs w:val="24"/>
        </w:rPr>
        <w:t>1.2. Отдел ЗАГС осуществляет свою деятельность во взаимодействии с территориальными органами федеральных органов исполнительной власти, органами государственной власти Мурманской области, органами местного самоуправления Мурманской области и иными организациями.</w:t>
      </w:r>
    </w:p>
    <w:p w:rsidR="00703AAB" w:rsidRDefault="00703AAB" w:rsidP="00703AAB">
      <w:pPr>
        <w:pStyle w:val="Iniiaiieoaeno2"/>
        <w:ind w:left="0" w:firstLine="709"/>
        <w:rPr>
          <w:sz w:val="24"/>
          <w:szCs w:val="24"/>
        </w:rPr>
      </w:pPr>
      <w:r>
        <w:rPr>
          <w:sz w:val="24"/>
          <w:szCs w:val="24"/>
        </w:rPr>
        <w:t>1.3. Отдел ЗАГС имеет печать с изображением Государственного герба Российской Федерации, штампы со своим наименованием, бланки  свидетельств о государственной регистрации актов гражданского состояния.</w:t>
      </w:r>
    </w:p>
    <w:p w:rsidR="00703AAB" w:rsidRDefault="00703AAB" w:rsidP="00703AAB">
      <w:pPr>
        <w:pStyle w:val="Iniiaiieoaeno2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1.4. Работники отдела ЗАГС, в должностные обязанности которых входит исполнение полномочий по государственной регистрации актов гражданского состояния, являются муниципальными служащими администрации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района, и на них распространяются требования и ограничения, установленные законодательством Российской Федерации и Мурманской области о муниципальной службе.</w:t>
      </w:r>
    </w:p>
    <w:p w:rsidR="00703AAB" w:rsidRDefault="00703AAB" w:rsidP="00703AAB">
      <w:pPr>
        <w:pStyle w:val="WW-Iauiue12"/>
        <w:tabs>
          <w:tab w:val="left" w:pos="22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Место  нахождения  и  почтовый   адрес   отдела   ЗАГС: 184420, Мурманская область, </w:t>
      </w:r>
      <w:proofErr w:type="spellStart"/>
      <w:r>
        <w:rPr>
          <w:sz w:val="24"/>
          <w:szCs w:val="24"/>
        </w:rPr>
        <w:t>Печенгский</w:t>
      </w:r>
      <w:proofErr w:type="spellEnd"/>
      <w:r>
        <w:rPr>
          <w:sz w:val="24"/>
          <w:szCs w:val="24"/>
        </w:rPr>
        <w:t xml:space="preserve"> район, </w:t>
      </w:r>
      <w:proofErr w:type="spellStart"/>
      <w:r>
        <w:rPr>
          <w:sz w:val="24"/>
          <w:szCs w:val="24"/>
        </w:rPr>
        <w:t>п.г.т</w:t>
      </w:r>
      <w:proofErr w:type="spellEnd"/>
      <w:r>
        <w:rPr>
          <w:sz w:val="24"/>
          <w:szCs w:val="24"/>
        </w:rPr>
        <w:t>. Никель, проспект Гвардейский, дом 13.</w:t>
      </w:r>
    </w:p>
    <w:p w:rsidR="00703AAB" w:rsidRDefault="00703AAB" w:rsidP="00703AAB">
      <w:pPr>
        <w:pStyle w:val="WW-Iauiue12"/>
        <w:ind w:firstLine="709"/>
        <w:jc w:val="both"/>
        <w:rPr>
          <w:sz w:val="24"/>
          <w:szCs w:val="24"/>
        </w:rPr>
      </w:pPr>
    </w:p>
    <w:p w:rsidR="00703AAB" w:rsidRDefault="00703AAB" w:rsidP="00703AAB">
      <w:pPr>
        <w:pStyle w:val="WW-Iauiue1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Задачи и функции отдела ЗАГС.</w:t>
      </w:r>
    </w:p>
    <w:p w:rsidR="00703AAB" w:rsidRDefault="00703AAB" w:rsidP="00703AAB">
      <w:pPr>
        <w:pStyle w:val="WW-Iauiue1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 Основными задачами отдела ЗАГС являются: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Государственная регистрация актов гражданского состояния в соответствии с действующим законодательством Российской Федерации  на территории муниципального </w:t>
      </w:r>
      <w:r>
        <w:rPr>
          <w:sz w:val="24"/>
          <w:szCs w:val="24"/>
        </w:rPr>
        <w:lastRenderedPageBreak/>
        <w:t xml:space="preserve">образования </w:t>
      </w:r>
      <w:proofErr w:type="spellStart"/>
      <w:r>
        <w:rPr>
          <w:sz w:val="24"/>
          <w:szCs w:val="24"/>
        </w:rPr>
        <w:t>Печенгский</w:t>
      </w:r>
      <w:proofErr w:type="spellEnd"/>
      <w:r>
        <w:rPr>
          <w:sz w:val="24"/>
          <w:szCs w:val="24"/>
        </w:rPr>
        <w:t xml:space="preserve"> район Мурманской области в целях охраны имущественных и личных неимущественных прав граждан, а также в интересах государства.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Государственная регистрация акта гражданского состояния производится органом записи актов гражданского состояния посредством составления в Едином государственном реестре </w:t>
      </w:r>
      <w:proofErr w:type="gramStart"/>
      <w:r>
        <w:rPr>
          <w:sz w:val="24"/>
          <w:szCs w:val="24"/>
        </w:rPr>
        <w:t>записей актов гражданского состояния соответствующей записи акта гражданского</w:t>
      </w:r>
      <w:proofErr w:type="gramEnd"/>
      <w:r>
        <w:rPr>
          <w:sz w:val="24"/>
          <w:szCs w:val="24"/>
        </w:rPr>
        <w:t xml:space="preserve"> состояния, на основании которой выдается свидетельство о государственной регистрации акта гражданского состояния.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2.1.3. Формирование архива записей актов гражданского состояния на бумажных носителях, обеспечение его обработки, учёта и надлежащего хранения, а также передача книг и другой документации в Государственное областное каз</w:t>
      </w:r>
      <w:r w:rsidR="00A73F45">
        <w:rPr>
          <w:sz w:val="24"/>
          <w:szCs w:val="24"/>
        </w:rPr>
        <w:t>ё</w:t>
      </w:r>
      <w:r>
        <w:rPr>
          <w:sz w:val="24"/>
          <w:szCs w:val="24"/>
        </w:rPr>
        <w:t>нное учреждение «Государственный архив Мурманской области».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2.1.4. Государственная регистрация заключения брака в торжественной обстановке по желанию лиц, вступающих в брак, а также обеспечение по желанию граждан торжественной обстановки при государственной регистрации рождения, чествование супружеских пар.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 Для решения поставленных задач отдел ЗАГС исполняет следующие функции в установленной сфере деятельности: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2.2.1. Учёт прихода и расхода бланков  свидетельств о государственной регистрации актов гражданского состояния.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2.2.2.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использованием и надлежащим хранением  свидетельств о государственной регистрации актов гражданского состояния.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2.2.3. Предоставление в сектор ЗАГС Министерства юстиции  Мурманской области в установленном порядке отчётов по движению бланков  свидетельств о государственной регистрации актов гражданского состояния.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2.2.4. Предоставление в сектор ЗАГС Министерства юстиции Мурманской области в установленном порядке статистической и иной отчётности по государственной регистрации актов гражданского состояния.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703AAB">
        <w:rPr>
          <w:sz w:val="24"/>
          <w:szCs w:val="24"/>
          <w:lang w:val="ru-RU"/>
        </w:rPr>
        <w:t xml:space="preserve">2.2.5. </w:t>
      </w:r>
      <w:r>
        <w:rPr>
          <w:sz w:val="24"/>
          <w:szCs w:val="24"/>
          <w:lang w:val="ru-RU"/>
        </w:rPr>
        <w:t>Предоставление сведений, содержащиеся в Едином государственном реестре записей актов гражданского состояния в соответствии с требованиями п. 3 ст. 13.2 Федерального закона от 15.11.1997 № 143-ФЗ «Об актах гражданского состояния».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2.2.6. Проведение приёма граждан по вопросам государственной регистрации актов гражданского состояния.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2.2.7. Проведение мероприятий по повышению уровня правового обслуживания населения,  путём внедрения автоматизированной </w:t>
      </w:r>
      <w:proofErr w:type="gramStart"/>
      <w:r>
        <w:rPr>
          <w:sz w:val="24"/>
          <w:szCs w:val="24"/>
        </w:rPr>
        <w:t>системы обработки записей актов гражданского состояния</w:t>
      </w:r>
      <w:proofErr w:type="gramEnd"/>
      <w:r>
        <w:rPr>
          <w:sz w:val="24"/>
          <w:szCs w:val="24"/>
        </w:rPr>
        <w:t>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2.2.8. Оформление материалов и составление заключений по внесению исправлений и изменений в записи актов гражданского состояния.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2.2.9. Аннулирование и восстановление записей актов гражданского состояния на основании решения суда.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2.2.10. Оформление материалов по перемене имени (фамилии, собственно имени и отчества).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2.2.11. Исполнение международных просьб об оказании правовой помощи в сфере гражданско-правовых отношений в части, касающейся актов гражданского состояния.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2.2.12. Рассмотрение обращений граждан и организаций по вопросам, входящим в компетенцию отдела ЗАГС.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2.2.13. Представление в установленном порядке в судебных органах права и законные интересы администрации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 по вопросам, отнесённым к сфере деятельности отдела ЗАГС.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2.2.14. Проведение среди населения разъяснительной работы в сфере государственной регистрации актов гражданского состояния.</w:t>
      </w:r>
    </w:p>
    <w:p w:rsidR="00703AAB" w:rsidRDefault="00703AAB" w:rsidP="00703AAB">
      <w:pPr>
        <w:pStyle w:val="WW-Iauiue12"/>
        <w:tabs>
          <w:tab w:val="left" w:pos="244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2.2.15. Обеспечение защиты сведений, отнесённых к категории конфиденциальной информации, а также информации на всех этапах её хранения, обработки и передачи по системам и каналам связи.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</w:p>
    <w:p w:rsidR="00703AAB" w:rsidRDefault="00703AAB" w:rsidP="00703AAB">
      <w:pPr>
        <w:pStyle w:val="Iniiaiieoaen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Государственные услуги, предоставляемые отделом ЗАГС.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540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3.1. </w:t>
      </w:r>
      <w:proofErr w:type="gramStart"/>
      <w:r>
        <w:rPr>
          <w:sz w:val="24"/>
          <w:szCs w:val="24"/>
          <w:lang w:val="ru-RU" w:eastAsia="ru-RU"/>
        </w:rPr>
        <w:t>Государственная регистрация рождения, заключения брака, расторжения брака, усыновления (удочерения), установления отцовства, перемены имени (фамилии, собственно имени, отчества), смерти.</w:t>
      </w:r>
      <w:proofErr w:type="gramEnd"/>
    </w:p>
    <w:p w:rsidR="00703AAB" w:rsidRDefault="00703AAB" w:rsidP="00703AAB">
      <w:pPr>
        <w:suppressAutoHyphens w:val="0"/>
        <w:overflowPunct/>
        <w:autoSpaceDN w:val="0"/>
        <w:adjustRightInd w:val="0"/>
        <w:ind w:firstLine="540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3.2. Внесение исправлений, изменений в записи актов гражданского состояния, а также аннулирование и восстановление записей актов гражданского состояния.</w:t>
      </w:r>
    </w:p>
    <w:p w:rsidR="00703AAB" w:rsidRDefault="00703AAB" w:rsidP="00703AAB">
      <w:pPr>
        <w:pStyle w:val="Iniiaiieoaeno"/>
        <w:ind w:firstLine="540"/>
        <w:rPr>
          <w:sz w:val="24"/>
          <w:szCs w:val="24"/>
        </w:rPr>
      </w:pPr>
      <w:r>
        <w:rPr>
          <w:sz w:val="24"/>
          <w:szCs w:val="24"/>
        </w:rPr>
        <w:t>3.3. Выдача повторных свидетельств о государственной регистрации актов гражданского состояния и иных документов, подтверждающих наличие или отсутствие факта государственной регистрации акта гражданского состояния.</w:t>
      </w:r>
    </w:p>
    <w:p w:rsidR="00703AAB" w:rsidRDefault="00703AAB" w:rsidP="00703AAB">
      <w:pPr>
        <w:pStyle w:val="Iniiaiieoaeno"/>
        <w:ind w:firstLine="709"/>
        <w:jc w:val="center"/>
        <w:rPr>
          <w:b/>
          <w:sz w:val="24"/>
          <w:szCs w:val="24"/>
        </w:rPr>
      </w:pPr>
    </w:p>
    <w:p w:rsidR="00703AAB" w:rsidRDefault="00703AAB" w:rsidP="00703AAB">
      <w:pPr>
        <w:pStyle w:val="Iniiaiieoaen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Права</w:t>
      </w:r>
      <w:r w:rsidR="00B6368D">
        <w:rPr>
          <w:b/>
          <w:sz w:val="24"/>
          <w:szCs w:val="24"/>
        </w:rPr>
        <w:t xml:space="preserve"> и обязанности</w:t>
      </w:r>
      <w:r>
        <w:rPr>
          <w:b/>
          <w:sz w:val="24"/>
          <w:szCs w:val="24"/>
        </w:rPr>
        <w:t xml:space="preserve"> отдела ЗАГС.</w:t>
      </w:r>
    </w:p>
    <w:p w:rsidR="00703AAB" w:rsidRDefault="00B6368D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703AAB">
        <w:rPr>
          <w:sz w:val="24"/>
          <w:szCs w:val="24"/>
        </w:rPr>
        <w:t>При осуществлении своих функций отдел ЗАГС имеет право: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>4.</w:t>
      </w:r>
      <w:r w:rsidR="00B6368D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B6368D">
        <w:rPr>
          <w:sz w:val="24"/>
          <w:szCs w:val="24"/>
        </w:rPr>
        <w:t>1.</w:t>
      </w:r>
      <w:r>
        <w:rPr>
          <w:sz w:val="24"/>
          <w:szCs w:val="24"/>
        </w:rPr>
        <w:t xml:space="preserve"> Истребовать от организаций сведения и документы, необходимые для работы по государственной регистрации актов гражданского состояния.</w:t>
      </w:r>
    </w:p>
    <w:p w:rsidR="00703AAB" w:rsidRDefault="00703AAB" w:rsidP="00B6368D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>4.</w:t>
      </w:r>
      <w:r w:rsidR="00B6368D">
        <w:rPr>
          <w:sz w:val="24"/>
          <w:szCs w:val="24"/>
        </w:rPr>
        <w:t xml:space="preserve">1.2. </w:t>
      </w:r>
      <w:r>
        <w:rPr>
          <w:sz w:val="24"/>
          <w:szCs w:val="24"/>
        </w:rPr>
        <w:t>Направлять в правоохранительные органы сообщения о фактах правонарушений, касающихся вопросов государственной регистрации актов гражданского состояния.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709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/>
        </w:rPr>
        <w:t>4.</w:t>
      </w:r>
      <w:r w:rsidR="00B6368D">
        <w:rPr>
          <w:sz w:val="24"/>
          <w:szCs w:val="24"/>
          <w:lang w:val="ru-RU"/>
        </w:rPr>
        <w:t>1.3</w:t>
      </w:r>
      <w:r>
        <w:rPr>
          <w:sz w:val="24"/>
          <w:szCs w:val="24"/>
          <w:lang w:val="ru-RU"/>
        </w:rPr>
        <w:t xml:space="preserve">. Отказать в государственной регистрации актов гражданского состояния, а также в предоставлении сведений о государственной регистрации актов гражданского состояния, в выдаче </w:t>
      </w:r>
      <w:r>
        <w:rPr>
          <w:sz w:val="24"/>
          <w:szCs w:val="24"/>
          <w:lang w:val="ru-RU" w:eastAsia="ru-RU"/>
        </w:rPr>
        <w:t>свидетельств о государственной регистрации актов гражданского состояния и иных документов, подтверждающих наличие или отсутствие факта государственной регистрации акта гражданского состояния.</w:t>
      </w:r>
    </w:p>
    <w:p w:rsidR="00B6368D" w:rsidRPr="00B6368D" w:rsidRDefault="00B6368D" w:rsidP="00B6368D">
      <w:pPr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</w:t>
      </w:r>
      <w:r w:rsidRPr="00B6368D">
        <w:rPr>
          <w:sz w:val="24"/>
          <w:szCs w:val="24"/>
          <w:lang w:val="ru-RU"/>
        </w:rPr>
        <w:t>В целях исполнения функций в установленной сфере деятельности отдел ЗАГС обязан:</w:t>
      </w:r>
    </w:p>
    <w:p w:rsidR="00B6368D" w:rsidRPr="00B6368D" w:rsidRDefault="00B6368D" w:rsidP="00B6368D">
      <w:pPr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  <w:r w:rsidRPr="00B6368D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>4</w:t>
      </w:r>
      <w:r w:rsidRPr="00B636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2</w:t>
      </w:r>
      <w:r w:rsidRPr="00B6368D">
        <w:rPr>
          <w:sz w:val="24"/>
          <w:szCs w:val="24"/>
          <w:lang w:val="ru-RU"/>
        </w:rPr>
        <w:t>.1.</w:t>
      </w:r>
      <w:r w:rsidRPr="00B6368D">
        <w:rPr>
          <w:sz w:val="24"/>
          <w:szCs w:val="24"/>
        </w:rPr>
        <w:t> </w:t>
      </w:r>
      <w:r w:rsidRPr="00B6368D">
        <w:rPr>
          <w:sz w:val="24"/>
          <w:szCs w:val="24"/>
          <w:lang w:val="ru-RU"/>
        </w:rPr>
        <w:t xml:space="preserve"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Устав и нормативно-правовые акты Мурманской области, иные нормативные правовые акты Мурманской области, Устав муниципального образования </w:t>
      </w:r>
      <w:r>
        <w:rPr>
          <w:sz w:val="24"/>
          <w:szCs w:val="24"/>
          <w:lang w:val="ru-RU"/>
        </w:rPr>
        <w:t>а</w:t>
      </w:r>
      <w:r w:rsidRPr="00B6368D">
        <w:rPr>
          <w:sz w:val="24"/>
          <w:szCs w:val="24"/>
          <w:lang w:val="ru-RU"/>
        </w:rPr>
        <w:t xml:space="preserve">дминистрации </w:t>
      </w:r>
      <w:r>
        <w:rPr>
          <w:sz w:val="24"/>
          <w:szCs w:val="24"/>
          <w:lang w:val="ru-RU"/>
        </w:rPr>
        <w:t xml:space="preserve">муниципального образования </w:t>
      </w:r>
      <w:proofErr w:type="spellStart"/>
      <w:r>
        <w:rPr>
          <w:sz w:val="24"/>
          <w:szCs w:val="24"/>
          <w:lang w:val="ru-RU"/>
        </w:rPr>
        <w:t>Печенгский</w:t>
      </w:r>
      <w:proofErr w:type="spellEnd"/>
      <w:r>
        <w:rPr>
          <w:sz w:val="24"/>
          <w:szCs w:val="24"/>
          <w:lang w:val="ru-RU"/>
        </w:rPr>
        <w:t xml:space="preserve"> район</w:t>
      </w:r>
      <w:r w:rsidRPr="00B6368D">
        <w:rPr>
          <w:sz w:val="24"/>
          <w:szCs w:val="24"/>
          <w:lang w:val="ru-RU"/>
        </w:rPr>
        <w:t xml:space="preserve"> и иные муниципальные правовые акты </w:t>
      </w:r>
      <w:r>
        <w:rPr>
          <w:sz w:val="24"/>
          <w:szCs w:val="24"/>
          <w:lang w:val="ru-RU"/>
        </w:rPr>
        <w:t>а</w:t>
      </w:r>
      <w:r w:rsidRPr="00B6368D">
        <w:rPr>
          <w:sz w:val="24"/>
          <w:szCs w:val="24"/>
          <w:lang w:val="ru-RU"/>
        </w:rPr>
        <w:t xml:space="preserve">дминистрации </w:t>
      </w:r>
      <w:r>
        <w:rPr>
          <w:sz w:val="24"/>
          <w:szCs w:val="24"/>
          <w:lang w:val="ru-RU"/>
        </w:rPr>
        <w:t xml:space="preserve">муниципального образования </w:t>
      </w:r>
      <w:proofErr w:type="spellStart"/>
      <w:r>
        <w:rPr>
          <w:sz w:val="24"/>
          <w:szCs w:val="24"/>
          <w:lang w:val="ru-RU"/>
        </w:rPr>
        <w:t>Печенгский</w:t>
      </w:r>
      <w:proofErr w:type="spellEnd"/>
      <w:r>
        <w:rPr>
          <w:sz w:val="24"/>
          <w:szCs w:val="24"/>
          <w:lang w:val="ru-RU"/>
        </w:rPr>
        <w:t xml:space="preserve"> район</w:t>
      </w:r>
      <w:r w:rsidRPr="00B6368D">
        <w:rPr>
          <w:sz w:val="24"/>
          <w:szCs w:val="24"/>
          <w:lang w:val="ru-RU"/>
        </w:rPr>
        <w:t xml:space="preserve"> и обеспечивать их исполнение;</w:t>
      </w:r>
    </w:p>
    <w:p w:rsidR="00B6368D" w:rsidRPr="00B6368D" w:rsidRDefault="00B6368D" w:rsidP="00B6368D">
      <w:pPr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  <w:r w:rsidRPr="00B6368D">
        <w:rPr>
          <w:sz w:val="24"/>
          <w:szCs w:val="24"/>
          <w:lang w:val="ru-RU"/>
        </w:rPr>
        <w:tab/>
      </w:r>
      <w:r w:rsidR="00790DD5">
        <w:rPr>
          <w:sz w:val="24"/>
          <w:szCs w:val="24"/>
          <w:lang w:val="ru-RU"/>
        </w:rPr>
        <w:t>4</w:t>
      </w:r>
      <w:r w:rsidRPr="00B6368D">
        <w:rPr>
          <w:sz w:val="24"/>
          <w:szCs w:val="24"/>
          <w:lang w:val="ru-RU"/>
        </w:rPr>
        <w:t>.</w:t>
      </w:r>
      <w:r w:rsidR="00790DD5">
        <w:rPr>
          <w:sz w:val="24"/>
          <w:szCs w:val="24"/>
          <w:lang w:val="ru-RU"/>
        </w:rPr>
        <w:t>2</w:t>
      </w:r>
      <w:r w:rsidRPr="00B6368D">
        <w:rPr>
          <w:sz w:val="24"/>
          <w:szCs w:val="24"/>
          <w:lang w:val="ru-RU"/>
        </w:rPr>
        <w:t>.2.</w:t>
      </w:r>
      <w:r w:rsidRPr="00B6368D">
        <w:rPr>
          <w:sz w:val="24"/>
          <w:szCs w:val="24"/>
        </w:rPr>
        <w:t> </w:t>
      </w:r>
      <w:r w:rsidRPr="00B6368D">
        <w:rPr>
          <w:sz w:val="24"/>
          <w:szCs w:val="24"/>
          <w:lang w:val="ru-RU"/>
        </w:rPr>
        <w:t>Исполнять должностные обязанности в соответствии с должностной инструкцией;</w:t>
      </w:r>
    </w:p>
    <w:p w:rsidR="00B6368D" w:rsidRPr="00B6368D" w:rsidRDefault="00B6368D" w:rsidP="00B6368D">
      <w:pPr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  <w:r w:rsidRPr="00B6368D">
        <w:rPr>
          <w:sz w:val="24"/>
          <w:szCs w:val="24"/>
          <w:lang w:val="ru-RU"/>
        </w:rPr>
        <w:tab/>
      </w:r>
      <w:r w:rsidR="00790DD5">
        <w:rPr>
          <w:sz w:val="24"/>
          <w:szCs w:val="24"/>
          <w:lang w:val="ru-RU"/>
        </w:rPr>
        <w:t>4</w:t>
      </w:r>
      <w:r w:rsidRPr="00B6368D">
        <w:rPr>
          <w:sz w:val="24"/>
          <w:szCs w:val="24"/>
          <w:lang w:val="ru-RU"/>
        </w:rPr>
        <w:t>.</w:t>
      </w:r>
      <w:r w:rsidR="00790DD5">
        <w:rPr>
          <w:sz w:val="24"/>
          <w:szCs w:val="24"/>
          <w:lang w:val="ru-RU"/>
        </w:rPr>
        <w:t>2</w:t>
      </w:r>
      <w:r w:rsidRPr="00B6368D">
        <w:rPr>
          <w:sz w:val="24"/>
          <w:szCs w:val="24"/>
          <w:lang w:val="ru-RU"/>
        </w:rPr>
        <w:t>.3.</w:t>
      </w:r>
      <w:r w:rsidRPr="00B6368D">
        <w:rPr>
          <w:sz w:val="24"/>
          <w:szCs w:val="24"/>
        </w:rPr>
        <w:t> </w:t>
      </w:r>
      <w:r w:rsidRPr="00B6368D">
        <w:rPr>
          <w:sz w:val="24"/>
          <w:szCs w:val="24"/>
          <w:lang w:val="ru-RU"/>
        </w:rPr>
        <w:t>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:rsidR="00B6368D" w:rsidRPr="00B6368D" w:rsidRDefault="00B6368D" w:rsidP="00B6368D">
      <w:pPr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  <w:r w:rsidRPr="00B6368D">
        <w:rPr>
          <w:sz w:val="24"/>
          <w:szCs w:val="24"/>
          <w:lang w:val="ru-RU"/>
        </w:rPr>
        <w:tab/>
      </w:r>
      <w:r w:rsidR="00790DD5">
        <w:rPr>
          <w:sz w:val="24"/>
          <w:szCs w:val="24"/>
          <w:lang w:val="ru-RU"/>
        </w:rPr>
        <w:t>4</w:t>
      </w:r>
      <w:r w:rsidRPr="00B6368D">
        <w:rPr>
          <w:sz w:val="24"/>
          <w:szCs w:val="24"/>
          <w:lang w:val="ru-RU"/>
        </w:rPr>
        <w:t>.</w:t>
      </w:r>
      <w:r w:rsidR="00790DD5">
        <w:rPr>
          <w:sz w:val="24"/>
          <w:szCs w:val="24"/>
          <w:lang w:val="ru-RU"/>
        </w:rPr>
        <w:t>2</w:t>
      </w:r>
      <w:r w:rsidRPr="00B6368D">
        <w:rPr>
          <w:sz w:val="24"/>
          <w:szCs w:val="24"/>
          <w:lang w:val="ru-RU"/>
        </w:rPr>
        <w:t>.4.</w:t>
      </w:r>
      <w:r w:rsidRPr="00B6368D">
        <w:rPr>
          <w:sz w:val="24"/>
          <w:szCs w:val="24"/>
        </w:rPr>
        <w:t> </w:t>
      </w:r>
      <w:r w:rsidRPr="00B6368D">
        <w:rPr>
          <w:sz w:val="24"/>
          <w:szCs w:val="24"/>
          <w:lang w:val="ru-RU"/>
        </w:rPr>
        <w:t xml:space="preserve">Соблюдать установленные в </w:t>
      </w:r>
      <w:r w:rsidR="00790DD5">
        <w:rPr>
          <w:sz w:val="24"/>
          <w:szCs w:val="24"/>
          <w:lang w:val="ru-RU"/>
        </w:rPr>
        <w:t>а</w:t>
      </w:r>
      <w:r w:rsidRPr="00B6368D">
        <w:rPr>
          <w:sz w:val="24"/>
          <w:szCs w:val="24"/>
          <w:lang w:val="ru-RU"/>
        </w:rPr>
        <w:t xml:space="preserve">дминистрации </w:t>
      </w:r>
      <w:r w:rsidR="00790DD5">
        <w:rPr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790DD5">
        <w:rPr>
          <w:sz w:val="24"/>
          <w:szCs w:val="24"/>
          <w:lang w:val="ru-RU"/>
        </w:rPr>
        <w:t>Печенгский</w:t>
      </w:r>
      <w:proofErr w:type="spellEnd"/>
      <w:r w:rsidR="00790DD5">
        <w:rPr>
          <w:sz w:val="24"/>
          <w:szCs w:val="24"/>
          <w:lang w:val="ru-RU"/>
        </w:rPr>
        <w:t xml:space="preserve"> район</w:t>
      </w:r>
      <w:r w:rsidRPr="00B6368D">
        <w:rPr>
          <w:sz w:val="24"/>
          <w:szCs w:val="24"/>
          <w:lang w:val="ru-RU"/>
        </w:rPr>
        <w:t xml:space="preserve"> правила внутреннего трудового распорядка, Кодекс этики и служебного поведения, должностную инструкцию, порядок работы со служебной информацией;</w:t>
      </w:r>
    </w:p>
    <w:p w:rsidR="00B6368D" w:rsidRPr="00B6368D" w:rsidRDefault="00B6368D" w:rsidP="00B6368D">
      <w:pPr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  <w:r w:rsidRPr="00B6368D">
        <w:rPr>
          <w:sz w:val="24"/>
          <w:szCs w:val="24"/>
          <w:lang w:val="ru-RU"/>
        </w:rPr>
        <w:tab/>
      </w:r>
      <w:r w:rsidR="00790DD5">
        <w:rPr>
          <w:sz w:val="24"/>
          <w:szCs w:val="24"/>
          <w:lang w:val="ru-RU"/>
        </w:rPr>
        <w:t>4</w:t>
      </w:r>
      <w:r w:rsidRPr="00B6368D">
        <w:rPr>
          <w:sz w:val="24"/>
          <w:szCs w:val="24"/>
          <w:lang w:val="ru-RU"/>
        </w:rPr>
        <w:t>.</w:t>
      </w:r>
      <w:r w:rsidR="00790DD5">
        <w:rPr>
          <w:sz w:val="24"/>
          <w:szCs w:val="24"/>
          <w:lang w:val="ru-RU"/>
        </w:rPr>
        <w:t>2</w:t>
      </w:r>
      <w:r w:rsidRPr="00B6368D">
        <w:rPr>
          <w:sz w:val="24"/>
          <w:szCs w:val="24"/>
          <w:lang w:val="ru-RU"/>
        </w:rPr>
        <w:t>.5. Поддерживать уровень квалификации, необходимый для надлежащего исполнения должностных обязанностей;</w:t>
      </w:r>
    </w:p>
    <w:p w:rsidR="00B6368D" w:rsidRPr="00B6368D" w:rsidRDefault="00B6368D" w:rsidP="00790DD5">
      <w:pPr>
        <w:autoSpaceDN w:val="0"/>
        <w:adjustRightInd w:val="0"/>
        <w:spacing w:before="240" w:after="240"/>
        <w:ind w:firstLine="539"/>
        <w:jc w:val="both"/>
        <w:rPr>
          <w:sz w:val="24"/>
          <w:szCs w:val="24"/>
          <w:lang w:val="ru-RU"/>
        </w:rPr>
      </w:pPr>
      <w:r w:rsidRPr="00B6368D">
        <w:rPr>
          <w:sz w:val="24"/>
          <w:szCs w:val="24"/>
          <w:lang w:val="ru-RU"/>
        </w:rPr>
        <w:tab/>
      </w:r>
      <w:r w:rsidR="00790DD5">
        <w:rPr>
          <w:sz w:val="24"/>
          <w:szCs w:val="24"/>
          <w:lang w:val="ru-RU"/>
        </w:rPr>
        <w:t>4</w:t>
      </w:r>
      <w:r w:rsidRPr="00B6368D">
        <w:rPr>
          <w:sz w:val="24"/>
          <w:szCs w:val="24"/>
          <w:lang w:val="ru-RU"/>
        </w:rPr>
        <w:t>.</w:t>
      </w:r>
      <w:r w:rsidR="00790DD5">
        <w:rPr>
          <w:sz w:val="24"/>
          <w:szCs w:val="24"/>
          <w:lang w:val="ru-RU"/>
        </w:rPr>
        <w:t>2</w:t>
      </w:r>
      <w:r w:rsidRPr="00B6368D">
        <w:rPr>
          <w:sz w:val="24"/>
          <w:szCs w:val="24"/>
          <w:lang w:val="ru-RU"/>
        </w:rPr>
        <w:t>.6. Не разглашать сведения, ставшие известными работнику отдела ЗА</w:t>
      </w:r>
      <w:proofErr w:type="gramStart"/>
      <w:r w:rsidRPr="00B6368D">
        <w:rPr>
          <w:sz w:val="24"/>
          <w:szCs w:val="24"/>
          <w:lang w:val="ru-RU"/>
        </w:rPr>
        <w:t>ГС в св</w:t>
      </w:r>
      <w:proofErr w:type="gramEnd"/>
      <w:r w:rsidRPr="00B6368D">
        <w:rPr>
          <w:sz w:val="24"/>
          <w:szCs w:val="24"/>
          <w:lang w:val="ru-RU"/>
        </w:rPr>
        <w:t>язи с государственной регистрацией акта гражданского состояния, в том числе персональные  данные,  являющиеся  информацией, доступ к которой ограничен в</w:t>
      </w:r>
      <w:r w:rsidR="00790DD5">
        <w:rPr>
          <w:sz w:val="24"/>
          <w:szCs w:val="24"/>
          <w:lang w:val="ru-RU"/>
        </w:rPr>
        <w:t xml:space="preserve"> </w:t>
      </w:r>
      <w:r w:rsidRPr="00B6368D">
        <w:rPr>
          <w:sz w:val="24"/>
          <w:szCs w:val="24"/>
          <w:lang w:val="ru-RU"/>
        </w:rPr>
        <w:t xml:space="preserve">соответствии с федеральными законами Российской Федерации;   </w:t>
      </w:r>
      <w:r w:rsidRPr="00B6368D">
        <w:rPr>
          <w:sz w:val="24"/>
          <w:szCs w:val="24"/>
          <w:lang w:val="ru-RU"/>
        </w:rPr>
        <w:br/>
      </w:r>
      <w:r w:rsidRPr="00B6368D">
        <w:rPr>
          <w:sz w:val="24"/>
          <w:szCs w:val="24"/>
          <w:lang w:val="ru-RU"/>
        </w:rPr>
        <w:lastRenderedPageBreak/>
        <w:tab/>
      </w:r>
      <w:r w:rsidR="00790DD5">
        <w:rPr>
          <w:sz w:val="24"/>
          <w:szCs w:val="24"/>
          <w:lang w:val="ru-RU"/>
        </w:rPr>
        <w:t>4</w:t>
      </w:r>
      <w:r w:rsidRPr="00B6368D">
        <w:rPr>
          <w:sz w:val="24"/>
          <w:szCs w:val="24"/>
          <w:lang w:val="ru-RU"/>
        </w:rPr>
        <w:t>.</w:t>
      </w:r>
      <w:r w:rsidR="00790DD5">
        <w:rPr>
          <w:sz w:val="24"/>
          <w:szCs w:val="24"/>
          <w:lang w:val="ru-RU"/>
        </w:rPr>
        <w:t>2</w:t>
      </w:r>
      <w:r w:rsidRPr="00B6368D">
        <w:rPr>
          <w:sz w:val="24"/>
          <w:szCs w:val="24"/>
          <w:lang w:val="ru-RU"/>
        </w:rPr>
        <w:t>.7. Беречь  государственное  и  муниципальное  имущество,  в  том  числе предоставленное ему для исполнения должностных обязанностей.</w:t>
      </w:r>
    </w:p>
    <w:p w:rsidR="00B6368D" w:rsidRDefault="00B6368D" w:rsidP="00703AAB">
      <w:pPr>
        <w:suppressAutoHyphens w:val="0"/>
        <w:overflowPunct/>
        <w:autoSpaceDN w:val="0"/>
        <w:adjustRightInd w:val="0"/>
        <w:ind w:firstLine="709"/>
        <w:jc w:val="both"/>
        <w:rPr>
          <w:sz w:val="24"/>
          <w:szCs w:val="24"/>
          <w:lang w:val="ru-RU" w:eastAsia="ru-RU"/>
        </w:rPr>
      </w:pP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</w:p>
    <w:p w:rsidR="00703AAB" w:rsidRDefault="00703AAB" w:rsidP="00703AAB">
      <w:pPr>
        <w:pStyle w:val="Iniiaiieoaen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Организация деятельности отдела ЗАГС. 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>5.1. Отдел ЗА</w:t>
      </w:r>
      <w:proofErr w:type="gramStart"/>
      <w:r>
        <w:rPr>
          <w:sz w:val="24"/>
          <w:szCs w:val="24"/>
        </w:rPr>
        <w:t>ГС в св</w:t>
      </w:r>
      <w:proofErr w:type="gramEnd"/>
      <w:r>
        <w:rPr>
          <w:sz w:val="24"/>
          <w:szCs w:val="24"/>
        </w:rPr>
        <w:t xml:space="preserve">оей деятельности подотчетен главе администрации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 и находится в непосредственном подчинении </w:t>
      </w:r>
      <w:r w:rsidR="00A50CFE">
        <w:rPr>
          <w:sz w:val="24"/>
          <w:szCs w:val="24"/>
        </w:rPr>
        <w:t>заместителя главы</w:t>
      </w:r>
      <w:r>
        <w:rPr>
          <w:sz w:val="24"/>
          <w:szCs w:val="24"/>
        </w:rPr>
        <w:t xml:space="preserve"> администрации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района.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5.2.  Отдел ЗАГС возглавляет начальник, назначаемый на должность и освобождаемый от должности распоряжением администрации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 по согласованию с Министерством юстиции  Мурманской области.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>5.3. Начальник отдела ЗАГС: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>5.3.1. Несёт персональную ответственность за выполнение возложенных на отдел ЗАГС задач и функций.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>5.3.2. Подготавливает проекты муниципальных правовых актов органов местного самоуправления по вопросам, относящимся к компетенции отдела ЗАГС.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>5.3.3. При наличии уважительных причин принимает решение о сокращении либо увеличении установленного законодательством Российской Федерации срока, по истечении которого производится государственная регистрация заключения брака, а также решает иные вопросы в пределах компетенции руководителя отдела ЗАГС.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5.3.4. Подписывает записи актов гражданского состояния, свидетельства о государственной регистрации актов гражданского состояния </w:t>
      </w:r>
      <w:r>
        <w:rPr>
          <w:sz w:val="24"/>
          <w:szCs w:val="24"/>
          <w:lang w:val="ru-RU" w:eastAsia="ru-RU"/>
        </w:rPr>
        <w:t xml:space="preserve">и иные документы, подтверждающие наличие или отсутствие факта государственной регистрации акта гражданского состояния </w:t>
      </w:r>
      <w:r>
        <w:rPr>
          <w:sz w:val="24"/>
          <w:szCs w:val="24"/>
          <w:lang w:val="ru-RU"/>
        </w:rPr>
        <w:t>и скрепляет печатью органа записи актов гражданского состояния.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>5.3.5. Обеспечивает сохранность бланков строгой отчётности, гербовой печати и штамп</w:t>
      </w:r>
      <w:r w:rsidR="00790DD5">
        <w:rPr>
          <w:sz w:val="24"/>
          <w:szCs w:val="24"/>
        </w:rPr>
        <w:t>ов</w:t>
      </w:r>
      <w:r>
        <w:rPr>
          <w:sz w:val="24"/>
          <w:szCs w:val="24"/>
        </w:rPr>
        <w:t xml:space="preserve"> отдела ЗАГС, 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их использованием.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5.4. Организация работы с документами в отделе ЗАГС, включая их подготовку, регистрацию, учёт и контроль исполнения, осуществляется в соответствии с требованиями регламента администрации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района, номенклатурой дел отдела ЗАГС, должностными инструкциями работников отдела ЗАГС.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>5.</w:t>
      </w:r>
      <w:r w:rsidR="00790DD5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 xml:space="preserve">Работники отдела ЗАГС назначаются на должность и освобождаются от должности распоряжением администрации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 в порядке и на основаниях, предусмотренных Трудовым кодексом Российской Федерации, Федеральным законом от 02.03.2007 № 25-ФЗ «О муниципальной службе в Российской Федерации», Законом Мурманской области от 29.06.2007 № 860-01-ЗМО «О муниципальной службе в Мурманской области», Правилами внутреннего</w:t>
      </w:r>
      <w:r>
        <w:t xml:space="preserve"> </w:t>
      </w:r>
      <w:r>
        <w:rPr>
          <w:sz w:val="24"/>
          <w:szCs w:val="24"/>
        </w:rPr>
        <w:t>трудового распорядка администрации.</w:t>
      </w:r>
      <w:proofErr w:type="gramEnd"/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>5.</w:t>
      </w:r>
      <w:r w:rsidR="00790DD5">
        <w:rPr>
          <w:sz w:val="24"/>
          <w:szCs w:val="24"/>
        </w:rPr>
        <w:t>6</w:t>
      </w:r>
      <w:r>
        <w:rPr>
          <w:sz w:val="24"/>
          <w:szCs w:val="24"/>
        </w:rPr>
        <w:t xml:space="preserve">. Формирование структуры и штата отдела ЗАГС осуществляется главой администрации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 в соответствии с Уставом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района.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>5.</w:t>
      </w:r>
      <w:r w:rsidR="00790DD5">
        <w:rPr>
          <w:sz w:val="24"/>
          <w:szCs w:val="24"/>
        </w:rPr>
        <w:t>7</w:t>
      </w:r>
      <w:r>
        <w:rPr>
          <w:sz w:val="24"/>
          <w:szCs w:val="24"/>
        </w:rPr>
        <w:t xml:space="preserve">. Положение об отделе ЗАГС утверждается распоряжением администрации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района после согласования с Министерством юстиции Мурманской области.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540"/>
        <w:jc w:val="center"/>
        <w:rPr>
          <w:b/>
          <w:sz w:val="24"/>
          <w:szCs w:val="24"/>
          <w:lang w:val="ru-RU"/>
        </w:rPr>
      </w:pPr>
    </w:p>
    <w:p w:rsidR="00703AAB" w:rsidRDefault="00703AAB" w:rsidP="00703AAB">
      <w:pPr>
        <w:suppressAutoHyphens w:val="0"/>
        <w:overflowPunct/>
        <w:autoSpaceDN w:val="0"/>
        <w:adjustRightInd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6. Ответственность</w:t>
      </w:r>
      <w:r w:rsidR="00790DD5">
        <w:rPr>
          <w:b/>
          <w:sz w:val="24"/>
          <w:szCs w:val="24"/>
          <w:lang w:val="ru-RU"/>
        </w:rPr>
        <w:t xml:space="preserve"> работников отдела ЗАГС</w:t>
      </w:r>
      <w:r>
        <w:rPr>
          <w:b/>
          <w:sz w:val="24"/>
          <w:szCs w:val="24"/>
          <w:lang w:val="ru-RU"/>
        </w:rPr>
        <w:t>.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6.1. Работники отдела ЗАГС несут персональную ответственность </w:t>
      </w:r>
      <w:proofErr w:type="gramStart"/>
      <w:r>
        <w:rPr>
          <w:sz w:val="24"/>
          <w:szCs w:val="24"/>
          <w:lang w:val="ru-RU"/>
        </w:rPr>
        <w:t>за</w:t>
      </w:r>
      <w:proofErr w:type="gramEnd"/>
      <w:r>
        <w:rPr>
          <w:sz w:val="24"/>
          <w:szCs w:val="24"/>
          <w:lang w:val="ru-RU"/>
        </w:rPr>
        <w:t>: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правильность государственной регистрации актов гражданского состояния и качество составления записей актов гражданского состояния;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возможный имущественный ущерб, связанный с характером служебной деятельности;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несвоевременное и некачественное выполнение возложенных на отдел задач и функций;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- неиспользование или ненадлежащее использование в необходимых случаях предоставленных им прав;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состояние в отделе ЗАГС трудовой и исполнительной дисциплины;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разглашение сведений, ставших известными работнику отдела ЗА</w:t>
      </w:r>
      <w:proofErr w:type="gramStart"/>
      <w:r>
        <w:rPr>
          <w:sz w:val="24"/>
          <w:szCs w:val="24"/>
          <w:lang w:val="ru-RU"/>
        </w:rPr>
        <w:t>ГС в св</w:t>
      </w:r>
      <w:proofErr w:type="gramEnd"/>
      <w:r>
        <w:rPr>
          <w:sz w:val="24"/>
          <w:szCs w:val="24"/>
          <w:lang w:val="ru-RU"/>
        </w:rPr>
        <w:t>язи с государственной регистрацией акта гражданского состояния.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6.2. </w:t>
      </w:r>
      <w:proofErr w:type="gramStart"/>
      <w:r>
        <w:rPr>
          <w:sz w:val="24"/>
          <w:szCs w:val="24"/>
          <w:lang w:val="ru-RU"/>
        </w:rPr>
        <w:t>Согласно пункту 2 статьи 12 Федерального закона от 02.03.2007 № 25-ФЗ «О муниципальной службе в Российской Федерации» и пункту 2 статьи 12 Закона Мурманской области от 29.06.2007 № 860-01-ЗМО «О муниципальной службе в Мурманской области» в случае исполнения неправомерного поручения муниципальный служащий и давший это поручение руководитель, несут ответственность в соответствии с законодательством Российской Федерации.</w:t>
      </w:r>
      <w:proofErr w:type="gramEnd"/>
    </w:p>
    <w:p w:rsidR="00703AAB" w:rsidRDefault="00703AAB" w:rsidP="00703AAB">
      <w:pPr>
        <w:suppressAutoHyphens w:val="0"/>
        <w:overflowPunct/>
        <w:autoSpaceDN w:val="0"/>
        <w:adjustRightInd w:val="0"/>
        <w:ind w:firstLine="540"/>
        <w:jc w:val="center"/>
        <w:rPr>
          <w:b/>
          <w:sz w:val="24"/>
          <w:szCs w:val="24"/>
          <w:lang w:val="ru-RU"/>
        </w:rPr>
      </w:pPr>
    </w:p>
    <w:p w:rsidR="00703AAB" w:rsidRDefault="00703AAB" w:rsidP="00703AAB">
      <w:pPr>
        <w:suppressAutoHyphens w:val="0"/>
        <w:overflowPunct/>
        <w:autoSpaceDN w:val="0"/>
        <w:adjustRightInd w:val="0"/>
        <w:ind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7. Заключительные положения.</w:t>
      </w:r>
    </w:p>
    <w:p w:rsidR="00703AAB" w:rsidRDefault="00703AAB" w:rsidP="00703AAB">
      <w:pPr>
        <w:suppressAutoHyphens w:val="0"/>
        <w:overflowPunct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7.1. Контроль деятельности отдела ЗАГС по исполнению им переданных полномочий по государственной регистрации актов гражданского состояния, осуществляется Министерством юстиции Мурманской области.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  <w:r>
        <w:rPr>
          <w:sz w:val="24"/>
          <w:szCs w:val="24"/>
        </w:rPr>
        <w:t>7.2. Финансовое обеспечение отдела ЗАГС осуществляется за счёт субвенций из федерального бюджета, предусмотренных Мурманской области на соответствующий год,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а также иных, не запрещенных законодательством источников финансирования.</w:t>
      </w: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</w:p>
    <w:p w:rsidR="00703AAB" w:rsidRDefault="00703AAB" w:rsidP="00703AAB">
      <w:pPr>
        <w:pStyle w:val="Iniiaiieoaeno"/>
        <w:ind w:firstLine="709"/>
        <w:rPr>
          <w:sz w:val="24"/>
          <w:szCs w:val="24"/>
        </w:rPr>
      </w:pPr>
    </w:p>
    <w:p w:rsidR="00582305" w:rsidRPr="00703AAB" w:rsidRDefault="00582305">
      <w:pPr>
        <w:rPr>
          <w:lang w:val="ru-RU"/>
        </w:rPr>
      </w:pPr>
    </w:p>
    <w:sectPr w:rsidR="00582305" w:rsidRPr="00703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A5"/>
    <w:rsid w:val="00233AA6"/>
    <w:rsid w:val="00556F6A"/>
    <w:rsid w:val="00582305"/>
    <w:rsid w:val="00703AAB"/>
    <w:rsid w:val="00790DD5"/>
    <w:rsid w:val="00837AA5"/>
    <w:rsid w:val="008D1E87"/>
    <w:rsid w:val="00A50CFE"/>
    <w:rsid w:val="00A73F45"/>
    <w:rsid w:val="00B6368D"/>
    <w:rsid w:val="00C176CB"/>
    <w:rsid w:val="00F6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AAB"/>
    <w:pPr>
      <w:suppressAutoHyphens/>
      <w:overflowPunct w:val="0"/>
      <w:autoSpaceDE w:val="0"/>
    </w:pPr>
    <w:rPr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Iauiue12">
    <w:name w:val="WW-Iau?iue12"/>
    <w:rsid w:val="00703AAB"/>
    <w:pPr>
      <w:suppressAutoHyphens/>
      <w:overflowPunct w:val="0"/>
      <w:autoSpaceDE w:val="0"/>
    </w:pPr>
    <w:rPr>
      <w:lang w:eastAsia="ar-SA"/>
    </w:rPr>
  </w:style>
  <w:style w:type="paragraph" w:customStyle="1" w:styleId="caaieiaie2">
    <w:name w:val="caaieiaie 2"/>
    <w:basedOn w:val="WW-Iauiue12"/>
    <w:next w:val="WW-Iauiue12"/>
    <w:rsid w:val="00703AAB"/>
    <w:pPr>
      <w:keepNext/>
      <w:jc w:val="center"/>
    </w:pPr>
    <w:rPr>
      <w:sz w:val="28"/>
    </w:rPr>
  </w:style>
  <w:style w:type="paragraph" w:customStyle="1" w:styleId="Iniiaiieoaeno2">
    <w:name w:val="Iniiaiie oaeno 2"/>
    <w:basedOn w:val="WW-Iauiue12"/>
    <w:rsid w:val="00703AAB"/>
    <w:pPr>
      <w:ind w:left="1560"/>
      <w:jc w:val="both"/>
    </w:pPr>
    <w:rPr>
      <w:sz w:val="28"/>
    </w:rPr>
  </w:style>
  <w:style w:type="paragraph" w:customStyle="1" w:styleId="Iniiaiieoaeno">
    <w:name w:val="Iniiaiie oaeno"/>
    <w:basedOn w:val="WW-Iauiue12"/>
    <w:rsid w:val="00703AAB"/>
    <w:pPr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AAB"/>
    <w:pPr>
      <w:suppressAutoHyphens/>
      <w:overflowPunct w:val="0"/>
      <w:autoSpaceDE w:val="0"/>
    </w:pPr>
    <w:rPr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Iauiue12">
    <w:name w:val="WW-Iau?iue12"/>
    <w:rsid w:val="00703AAB"/>
    <w:pPr>
      <w:suppressAutoHyphens/>
      <w:overflowPunct w:val="0"/>
      <w:autoSpaceDE w:val="0"/>
    </w:pPr>
    <w:rPr>
      <w:lang w:eastAsia="ar-SA"/>
    </w:rPr>
  </w:style>
  <w:style w:type="paragraph" w:customStyle="1" w:styleId="caaieiaie2">
    <w:name w:val="caaieiaie 2"/>
    <w:basedOn w:val="WW-Iauiue12"/>
    <w:next w:val="WW-Iauiue12"/>
    <w:rsid w:val="00703AAB"/>
    <w:pPr>
      <w:keepNext/>
      <w:jc w:val="center"/>
    </w:pPr>
    <w:rPr>
      <w:sz w:val="28"/>
    </w:rPr>
  </w:style>
  <w:style w:type="paragraph" w:customStyle="1" w:styleId="Iniiaiieoaeno2">
    <w:name w:val="Iniiaiie oaeno 2"/>
    <w:basedOn w:val="WW-Iauiue12"/>
    <w:rsid w:val="00703AAB"/>
    <w:pPr>
      <w:ind w:left="1560"/>
      <w:jc w:val="both"/>
    </w:pPr>
    <w:rPr>
      <w:sz w:val="28"/>
    </w:rPr>
  </w:style>
  <w:style w:type="paragraph" w:customStyle="1" w:styleId="Iniiaiieoaeno">
    <w:name w:val="Iniiaiie oaeno"/>
    <w:basedOn w:val="WW-Iauiue12"/>
    <w:rsid w:val="00703AAB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9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ZAGS</Company>
  <LinksUpToDate>false</LinksUpToDate>
  <CharactersWithSpaces>13748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Smorodskaya</cp:lastModifiedBy>
  <cp:revision>10</cp:revision>
  <dcterms:created xsi:type="dcterms:W3CDTF">2019-01-21T08:29:00Z</dcterms:created>
  <dcterms:modified xsi:type="dcterms:W3CDTF">2019-10-08T13:58:00Z</dcterms:modified>
</cp:coreProperties>
</file>