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A9E" w:rsidRPr="00BE1A1C" w:rsidRDefault="00D33A9E" w:rsidP="00D33A9E">
      <w:pPr>
        <w:ind w:left="-180"/>
        <w:jc w:val="center"/>
        <w:rPr>
          <w:rFonts w:eastAsia="Times New Roman"/>
        </w:rPr>
      </w:pPr>
      <w:r w:rsidRPr="00BE1A1C">
        <w:rPr>
          <w:rFonts w:eastAsia="Times New Roman"/>
        </w:rPr>
        <w:t>Мурманская область</w:t>
      </w:r>
    </w:p>
    <w:p w:rsidR="00D33A9E" w:rsidRPr="00BE1A1C" w:rsidRDefault="00D33A9E" w:rsidP="00D33A9E">
      <w:pPr>
        <w:ind w:left="-180"/>
        <w:jc w:val="center"/>
        <w:rPr>
          <w:rFonts w:eastAsia="Times New Roman"/>
        </w:rPr>
      </w:pPr>
      <w:proofErr w:type="spellStart"/>
      <w:r w:rsidRPr="00BE1A1C">
        <w:rPr>
          <w:rFonts w:eastAsia="Times New Roman"/>
        </w:rPr>
        <w:t>Печенгский</w:t>
      </w:r>
      <w:proofErr w:type="spellEnd"/>
      <w:r w:rsidRPr="00BE1A1C">
        <w:rPr>
          <w:rFonts w:eastAsia="Times New Roman"/>
        </w:rPr>
        <w:t xml:space="preserve"> муниципальный округ</w:t>
      </w:r>
    </w:p>
    <w:p w:rsidR="00D33A9E" w:rsidRPr="00BE1A1C" w:rsidRDefault="00D33A9E" w:rsidP="00D33A9E">
      <w:pPr>
        <w:ind w:left="-180"/>
        <w:jc w:val="center"/>
        <w:rPr>
          <w:rFonts w:eastAsia="Times New Roman"/>
          <w:b/>
        </w:rPr>
      </w:pPr>
    </w:p>
    <w:p w:rsidR="00D33A9E" w:rsidRPr="00BE1A1C" w:rsidRDefault="00D33A9E" w:rsidP="00D33A9E">
      <w:pPr>
        <w:ind w:left="-180"/>
        <w:jc w:val="center"/>
        <w:rPr>
          <w:rFonts w:eastAsia="Times New Roman"/>
          <w:b/>
        </w:rPr>
      </w:pPr>
      <w:r w:rsidRPr="00BE1A1C">
        <w:rPr>
          <w:rFonts w:eastAsia="Times New Roman"/>
          <w:b/>
        </w:rPr>
        <w:t>УЧАСТКОВАЯ ИЗБИРАТЕЛЬНАЯ КОМИССИЯ</w:t>
      </w:r>
    </w:p>
    <w:p w:rsidR="00D33A9E" w:rsidRPr="00BE1A1C" w:rsidRDefault="00D33A9E" w:rsidP="00D33A9E">
      <w:pPr>
        <w:ind w:left="-18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</w:rPr>
        <w:t>ИЗБИРАТЕЛЬНОГО УЧАСТКА № 394</w:t>
      </w:r>
    </w:p>
    <w:p w:rsidR="00D33A9E" w:rsidRPr="00BE1A1C" w:rsidRDefault="00D33A9E" w:rsidP="00D33A9E">
      <w:pPr>
        <w:ind w:left="-180" w:right="2870"/>
        <w:jc w:val="center"/>
        <w:rPr>
          <w:rFonts w:eastAsia="Times New Roman"/>
          <w:b/>
        </w:rPr>
      </w:pPr>
    </w:p>
    <w:p w:rsidR="00D33A9E" w:rsidRPr="00BE1A1C" w:rsidRDefault="00D33A9E" w:rsidP="00D33A9E">
      <w:pPr>
        <w:ind w:right="-26"/>
        <w:jc w:val="center"/>
        <w:rPr>
          <w:rFonts w:eastAsia="Times New Roman"/>
          <w:b/>
        </w:rPr>
      </w:pPr>
      <w:r w:rsidRPr="00BE1A1C">
        <w:rPr>
          <w:rFonts w:eastAsia="Times New Roman"/>
          <w:b/>
        </w:rPr>
        <w:t>РЕШЕНИЕ</w:t>
      </w:r>
    </w:p>
    <w:p w:rsidR="00D33A9E" w:rsidRPr="00BE1A1C" w:rsidRDefault="00D33A9E" w:rsidP="00D33A9E">
      <w:pPr>
        <w:ind w:left="180" w:right="2870"/>
        <w:jc w:val="center"/>
        <w:rPr>
          <w:rFonts w:eastAsia="Times New Roman"/>
          <w:b/>
        </w:rPr>
      </w:pPr>
    </w:p>
    <w:p w:rsidR="00D33A9E" w:rsidRPr="00BE1A1C" w:rsidRDefault="00D33A9E" w:rsidP="00D33A9E">
      <w:pPr>
        <w:rPr>
          <w:rFonts w:eastAsia="Times New Roman"/>
        </w:rPr>
      </w:pPr>
      <w:r w:rsidRPr="00BE1A1C">
        <w:rPr>
          <w:rFonts w:eastAsia="Times New Roman"/>
        </w:rPr>
        <w:t>«</w:t>
      </w:r>
      <w:r>
        <w:rPr>
          <w:rFonts w:eastAsia="Times New Roman"/>
        </w:rPr>
        <w:t>15» августа</w:t>
      </w:r>
      <w:r w:rsidRPr="00BE1A1C">
        <w:rPr>
          <w:rFonts w:eastAsia="Times New Roman"/>
        </w:rPr>
        <w:t xml:space="preserve"> 20</w:t>
      </w:r>
      <w:r>
        <w:rPr>
          <w:rFonts w:eastAsia="Times New Roman"/>
        </w:rPr>
        <w:t>24</w:t>
      </w:r>
      <w:r w:rsidRPr="00BE1A1C">
        <w:rPr>
          <w:rFonts w:eastAsia="Times New Roman"/>
        </w:rPr>
        <w:t xml:space="preserve"> года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              </w:t>
      </w:r>
      <w:r w:rsidRPr="00BE1A1C">
        <w:rPr>
          <w:rFonts w:eastAsia="Times New Roman"/>
        </w:rPr>
        <w:t xml:space="preserve">№ </w:t>
      </w:r>
      <w:r>
        <w:rPr>
          <w:rFonts w:eastAsia="Times New Roman"/>
        </w:rPr>
        <w:t>11/24</w:t>
      </w:r>
    </w:p>
    <w:p w:rsidR="00D33A9E" w:rsidRDefault="00D33A9E" w:rsidP="00D33A9E">
      <w:pPr>
        <w:rPr>
          <w:rFonts w:eastAsia="Times New Roman"/>
        </w:rPr>
      </w:pPr>
    </w:p>
    <w:p w:rsidR="00D33A9E" w:rsidRDefault="00D33A9E" w:rsidP="00D33A9E">
      <w:pPr>
        <w:jc w:val="center"/>
        <w:rPr>
          <w:rFonts w:eastAsia="Times New Roman"/>
        </w:rPr>
      </w:pPr>
      <w:proofErr w:type="spellStart"/>
      <w:r>
        <w:rPr>
          <w:rFonts w:eastAsia="Times New Roman"/>
        </w:rPr>
        <w:t>нп</w:t>
      </w:r>
      <w:proofErr w:type="spellEnd"/>
      <w:r>
        <w:rPr>
          <w:rFonts w:eastAsia="Times New Roman"/>
        </w:rPr>
        <w:t xml:space="preserve"> Спутник</w:t>
      </w:r>
    </w:p>
    <w:p w:rsidR="00D33A9E" w:rsidRPr="00BE1A1C" w:rsidRDefault="00D33A9E" w:rsidP="00D33A9E">
      <w:pPr>
        <w:rPr>
          <w:rFonts w:eastAsia="Times New Roman"/>
        </w:rPr>
      </w:pPr>
    </w:p>
    <w:p w:rsidR="00D33A9E" w:rsidRPr="00307076" w:rsidRDefault="00D33A9E" w:rsidP="00D33A9E">
      <w:pPr>
        <w:ind w:firstLine="482"/>
        <w:jc w:val="center"/>
        <w:rPr>
          <w:rFonts w:eastAsia="Times New Roman"/>
          <w:b/>
        </w:rPr>
      </w:pPr>
      <w:r w:rsidRPr="00307076">
        <w:rPr>
          <w:rFonts w:eastAsia="Times New Roman"/>
          <w:b/>
        </w:rPr>
        <w:t xml:space="preserve">Об определении количества переносных ящиков для голосования при проведении досрочного голосования отдельных групп избирателей на выборах </w:t>
      </w:r>
      <w:r>
        <w:rPr>
          <w:rFonts w:eastAsia="Times New Roman"/>
          <w:b/>
        </w:rPr>
        <w:t>Губернатора Мурманской области</w:t>
      </w:r>
    </w:p>
    <w:p w:rsidR="00D33A9E" w:rsidRPr="00307076" w:rsidRDefault="00D33A9E" w:rsidP="00D33A9E">
      <w:pPr>
        <w:ind w:left="-180" w:firstLine="480"/>
        <w:jc w:val="center"/>
        <w:rPr>
          <w:rFonts w:eastAsia="Times New Roman"/>
          <w:b/>
        </w:rPr>
      </w:pPr>
    </w:p>
    <w:p w:rsidR="00D33A9E" w:rsidRPr="00307076" w:rsidRDefault="00D33A9E" w:rsidP="00D33A9E">
      <w:pPr>
        <w:rPr>
          <w:rFonts w:eastAsia="Times New Roman"/>
        </w:rPr>
      </w:pPr>
      <w:r w:rsidRPr="00307076">
        <w:rPr>
          <w:rFonts w:eastAsia="Times New Roman"/>
        </w:rPr>
        <w:t xml:space="preserve">В соответствии с </w:t>
      </w:r>
      <w:r>
        <w:rPr>
          <w:rFonts w:eastAsia="Times New Roman"/>
        </w:rPr>
        <w:t>пунктом 3 статьи 50 Закона Мурманской области</w:t>
      </w:r>
      <w:r>
        <w:rPr>
          <w:rFonts w:eastAsia="Times New Roman"/>
          <w:bCs/>
        </w:rPr>
        <w:t xml:space="preserve"> от 06.07.2012 № 1496-01-ЗМО</w:t>
      </w:r>
      <w:r>
        <w:rPr>
          <w:rFonts w:eastAsia="Times New Roman"/>
        </w:rPr>
        <w:t xml:space="preserve"> «О выборах Губернатора Мурманской области» </w:t>
      </w:r>
      <w:r w:rsidRPr="00307076">
        <w:rPr>
          <w:rFonts w:eastAsia="Times New Roman"/>
        </w:rPr>
        <w:t>участковая избирательная комиссия</w:t>
      </w:r>
      <w:r>
        <w:rPr>
          <w:rFonts w:eastAsia="Times New Roman"/>
        </w:rPr>
        <w:t xml:space="preserve"> избирательного участка № 394</w:t>
      </w:r>
      <w:r w:rsidRPr="00307076">
        <w:rPr>
          <w:rFonts w:eastAsia="Times New Roman"/>
        </w:rPr>
        <w:t xml:space="preserve"> </w:t>
      </w:r>
      <w:r>
        <w:rPr>
          <w:rFonts w:eastAsia="Times New Roman"/>
        </w:rPr>
        <w:t xml:space="preserve">  </w:t>
      </w:r>
      <w:r w:rsidRPr="00307076">
        <w:rPr>
          <w:rFonts w:eastAsia="Times New Roman"/>
          <w:b/>
        </w:rPr>
        <w:t>РЕШИЛА</w:t>
      </w:r>
      <w:r w:rsidRPr="00307076">
        <w:rPr>
          <w:rFonts w:eastAsia="Times New Roman"/>
        </w:rPr>
        <w:t>:</w:t>
      </w:r>
    </w:p>
    <w:p w:rsidR="00D33A9E" w:rsidRPr="00307076" w:rsidRDefault="00D33A9E" w:rsidP="00D33A9E">
      <w:pPr>
        <w:rPr>
          <w:rFonts w:eastAsia="Times New Roman"/>
          <w:i/>
          <w:vertAlign w:val="superscript"/>
        </w:rPr>
      </w:pPr>
      <w:r w:rsidRPr="00307076">
        <w:rPr>
          <w:rFonts w:eastAsia="Times New Roman"/>
        </w:rPr>
        <w:t>1. </w:t>
      </w:r>
      <w:r w:rsidRPr="00240359">
        <w:rPr>
          <w:rFonts w:eastAsia="Times New Roman"/>
          <w:b/>
          <w:bCs/>
        </w:rPr>
        <w:t>Использовать</w:t>
      </w:r>
      <w:r w:rsidRPr="00307076">
        <w:rPr>
          <w:rFonts w:eastAsia="Times New Roman"/>
        </w:rPr>
        <w:t xml:space="preserve"> при проведении досрочного голосования избирателей </w:t>
      </w:r>
      <w:r>
        <w:rPr>
          <w:rFonts w:eastAsia="Times New Roman"/>
        </w:rPr>
        <w:t>1 (один)</w:t>
      </w:r>
      <w:r w:rsidRPr="00307076">
        <w:rPr>
          <w:rFonts w:eastAsia="Times New Roman"/>
        </w:rPr>
        <w:t xml:space="preserve"> переносн</w:t>
      </w:r>
      <w:r>
        <w:rPr>
          <w:rFonts w:eastAsia="Times New Roman"/>
        </w:rPr>
        <w:t>ой ящик</w:t>
      </w:r>
      <w:r w:rsidRPr="00307076">
        <w:rPr>
          <w:rFonts w:eastAsia="Times New Roman"/>
        </w:rPr>
        <w:t xml:space="preserve"> для голосования.</w:t>
      </w:r>
      <w:r w:rsidRPr="00307076">
        <w:rPr>
          <w:rFonts w:eastAsia="Times New Roman"/>
          <w:i/>
          <w:vertAlign w:val="superscript"/>
        </w:rPr>
        <w:t xml:space="preserve"> </w:t>
      </w:r>
    </w:p>
    <w:p w:rsidR="00D33A9E" w:rsidRPr="00BB600E" w:rsidRDefault="00D33A9E" w:rsidP="00D33A9E">
      <w:pPr>
        <w:rPr>
          <w:rFonts w:eastAsia="Times New Roman"/>
        </w:rPr>
      </w:pPr>
      <w:r w:rsidRPr="00307076">
        <w:rPr>
          <w:rFonts w:eastAsia="Times New Roman"/>
        </w:rPr>
        <w:t>2. </w:t>
      </w:r>
      <w:r w:rsidRPr="00240359">
        <w:rPr>
          <w:rFonts w:eastAsia="Times New Roman"/>
          <w:b/>
          <w:bCs/>
        </w:rPr>
        <w:t>Присвоить</w:t>
      </w:r>
      <w:r>
        <w:rPr>
          <w:rFonts w:eastAsia="Times New Roman"/>
        </w:rPr>
        <w:t xml:space="preserve"> </w:t>
      </w:r>
      <w:r w:rsidRPr="00BB600E">
        <w:rPr>
          <w:rFonts w:eastAsia="Times New Roman"/>
        </w:rPr>
        <w:t>переносному ящику для голосования порядковый номер и определить перечень населенных пунктов и объектов (мест), где используется переносной ящик для голосования:</w:t>
      </w:r>
    </w:p>
    <w:p w:rsidR="00D33A9E" w:rsidRPr="00307076" w:rsidRDefault="00D33A9E" w:rsidP="00D33A9E">
      <w:pPr>
        <w:rPr>
          <w:rFonts w:eastAsia="Times New Roman"/>
        </w:rPr>
      </w:pPr>
      <w:r w:rsidRPr="00BB600E">
        <w:rPr>
          <w:rFonts w:eastAsia="Times New Roman"/>
        </w:rPr>
        <w:t xml:space="preserve">переносной ящик № 1 – населенные пункты: </w:t>
      </w:r>
      <w:proofErr w:type="spellStart"/>
      <w:r>
        <w:rPr>
          <w:rFonts w:eastAsia="Times New Roman"/>
        </w:rPr>
        <w:t>нп</w:t>
      </w:r>
      <w:proofErr w:type="spellEnd"/>
      <w:r>
        <w:rPr>
          <w:rFonts w:eastAsia="Times New Roman"/>
        </w:rPr>
        <w:t xml:space="preserve"> Вайда Губа, Земляной, </w:t>
      </w:r>
      <w:proofErr w:type="spellStart"/>
      <w:r>
        <w:rPr>
          <w:rFonts w:eastAsia="Times New Roman"/>
        </w:rPr>
        <w:t>Скоробеевский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Цыпнаволок</w:t>
      </w:r>
      <w:proofErr w:type="spellEnd"/>
      <w:r w:rsidRPr="00BB600E">
        <w:rPr>
          <w:rFonts w:eastAsia="Times New Roman"/>
        </w:rPr>
        <w:t>.</w:t>
      </w:r>
    </w:p>
    <w:p w:rsidR="00D33A9E" w:rsidRPr="00307076" w:rsidRDefault="00D33A9E" w:rsidP="00D33A9E">
      <w:pPr>
        <w:rPr>
          <w:rFonts w:eastAsia="Times New Roman"/>
        </w:rPr>
      </w:pPr>
      <w:r w:rsidRPr="00307076">
        <w:rPr>
          <w:rFonts w:eastAsia="Times New Roman"/>
        </w:rPr>
        <w:t xml:space="preserve">3. После проведения досрочного голосования избирателей </w:t>
      </w:r>
      <w:r w:rsidRPr="00240359">
        <w:rPr>
          <w:rFonts w:eastAsia="Times New Roman"/>
          <w:b/>
          <w:bCs/>
        </w:rPr>
        <w:t>заклеить</w:t>
      </w:r>
      <w:r w:rsidRPr="00307076">
        <w:rPr>
          <w:rFonts w:eastAsia="Times New Roman"/>
        </w:rPr>
        <w:t xml:space="preserve"> и </w:t>
      </w:r>
      <w:r w:rsidRPr="00240359">
        <w:rPr>
          <w:rFonts w:eastAsia="Times New Roman"/>
          <w:b/>
          <w:bCs/>
        </w:rPr>
        <w:t>опечатать</w:t>
      </w:r>
      <w:r>
        <w:rPr>
          <w:rFonts w:eastAsia="Times New Roman"/>
        </w:rPr>
        <w:t xml:space="preserve"> прорезь</w:t>
      </w:r>
      <w:r w:rsidRPr="00307076">
        <w:rPr>
          <w:rFonts w:eastAsia="Times New Roman"/>
        </w:rPr>
        <w:t xml:space="preserve"> для опускания избирательных бюллетеней в переносн</w:t>
      </w:r>
      <w:r>
        <w:rPr>
          <w:rFonts w:eastAsia="Times New Roman"/>
        </w:rPr>
        <w:t>ом</w:t>
      </w:r>
      <w:r w:rsidRPr="00307076">
        <w:rPr>
          <w:rFonts w:eastAsia="Times New Roman"/>
        </w:rPr>
        <w:t xml:space="preserve"> ящик</w:t>
      </w:r>
      <w:r>
        <w:rPr>
          <w:rFonts w:eastAsia="Times New Roman"/>
        </w:rPr>
        <w:t>е</w:t>
      </w:r>
      <w:r w:rsidRPr="00307076">
        <w:rPr>
          <w:rFonts w:eastAsia="Times New Roman"/>
        </w:rPr>
        <w:t xml:space="preserve"> для голосования.</w:t>
      </w:r>
    </w:p>
    <w:p w:rsidR="00D33A9E" w:rsidRDefault="00D33A9E" w:rsidP="00D33A9E">
      <w:pPr>
        <w:rPr>
          <w:rFonts w:eastAsia="Times New Roman"/>
        </w:rPr>
      </w:pPr>
      <w:r>
        <w:rPr>
          <w:rFonts w:eastAsia="Times New Roman"/>
        </w:rPr>
        <w:t xml:space="preserve">4. Секретарю участковой избирательной комиссии Черкасовой С.В. </w:t>
      </w:r>
      <w:r>
        <w:rPr>
          <w:rFonts w:eastAsia="Times New Roman"/>
          <w:b/>
          <w:bCs/>
        </w:rPr>
        <w:t>обеспечить</w:t>
      </w:r>
      <w:r>
        <w:rPr>
          <w:rFonts w:eastAsia="Times New Roman"/>
        </w:rPr>
        <w:t xml:space="preserve"> сохранность переносного ящика для</w:t>
      </w:r>
      <w:r>
        <w:rPr>
          <w:rFonts w:eastAsia="Times New Roman"/>
          <w:i/>
          <w:vertAlign w:val="superscript"/>
        </w:rPr>
        <w:t xml:space="preserve"> </w:t>
      </w:r>
      <w:r>
        <w:rPr>
          <w:rFonts w:eastAsia="Times New Roman"/>
        </w:rPr>
        <w:t>голосования до начала непосредственного подсчета голосов избирателей.</w:t>
      </w:r>
    </w:p>
    <w:p w:rsidR="00D33A9E" w:rsidRDefault="00D33A9E" w:rsidP="00D33A9E">
      <w:pPr>
        <w:rPr>
          <w:rFonts w:eastAsia="Times New Roman"/>
          <w:kern w:val="28"/>
        </w:rPr>
      </w:pPr>
      <w:r>
        <w:rPr>
          <w:rFonts w:eastAsia="Times New Roman"/>
          <w:kern w:val="28"/>
        </w:rPr>
        <w:t xml:space="preserve">5. Контроль за исполнением настоящего решения </w:t>
      </w:r>
      <w:r>
        <w:rPr>
          <w:rFonts w:eastAsia="Times New Roman"/>
          <w:b/>
          <w:bCs/>
          <w:kern w:val="28"/>
        </w:rPr>
        <w:t>возложить</w:t>
      </w:r>
      <w:r>
        <w:rPr>
          <w:rFonts w:eastAsia="Times New Roman"/>
          <w:kern w:val="28"/>
        </w:rPr>
        <w:t xml:space="preserve"> на председателя участковой избирательной комиссии Сидорову Ю.Г,</w:t>
      </w:r>
    </w:p>
    <w:p w:rsidR="00D33A9E" w:rsidRDefault="00D33A9E" w:rsidP="00D33A9E">
      <w:pPr>
        <w:autoSpaceDN w:val="0"/>
        <w:rPr>
          <w:rFonts w:eastAsia="Times New Roman"/>
          <w:b/>
          <w:bCs/>
          <w:szCs w:val="24"/>
        </w:rPr>
      </w:pPr>
    </w:p>
    <w:p w:rsidR="00D33A9E" w:rsidRDefault="00D33A9E" w:rsidP="00D33A9E">
      <w:pPr>
        <w:autoSpaceDN w:val="0"/>
        <w:rPr>
          <w:rFonts w:eastAsia="Times New Roman"/>
          <w:b/>
          <w:bCs/>
          <w:szCs w:val="24"/>
        </w:rPr>
      </w:pPr>
    </w:p>
    <w:p w:rsidR="00D33A9E" w:rsidRDefault="00D33A9E" w:rsidP="00D33A9E">
      <w:pPr>
        <w:autoSpaceDN w:val="0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 xml:space="preserve">Председатель участковой </w:t>
      </w:r>
    </w:p>
    <w:p w:rsidR="00D33A9E" w:rsidRDefault="00D33A9E" w:rsidP="00D33A9E">
      <w:pPr>
        <w:autoSpaceDN w:val="0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избирательной комиссии</w:t>
      </w:r>
      <w:r>
        <w:rPr>
          <w:rFonts w:eastAsia="Times New Roman"/>
          <w:b/>
          <w:bCs/>
          <w:szCs w:val="24"/>
        </w:rPr>
        <w:tab/>
      </w:r>
      <w:r>
        <w:rPr>
          <w:rFonts w:eastAsia="Times New Roman"/>
          <w:b/>
          <w:bCs/>
          <w:szCs w:val="24"/>
        </w:rPr>
        <w:tab/>
        <w:t>_____________ Сидорова Ю.Г.</w:t>
      </w:r>
      <w:r>
        <w:rPr>
          <w:rFonts w:eastAsia="Times New Roman"/>
          <w:b/>
          <w:bCs/>
          <w:szCs w:val="24"/>
        </w:rPr>
        <w:tab/>
      </w:r>
    </w:p>
    <w:p w:rsidR="00D33A9E" w:rsidRDefault="00D33A9E" w:rsidP="00D33A9E">
      <w:pPr>
        <w:autoSpaceDN w:val="0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 xml:space="preserve">Секретарь участковой </w:t>
      </w:r>
    </w:p>
    <w:p w:rsidR="00D33A9E" w:rsidRDefault="00D33A9E" w:rsidP="00D33A9E">
      <w:pPr>
        <w:autoSpaceDN w:val="0"/>
      </w:pPr>
      <w:r>
        <w:rPr>
          <w:rFonts w:eastAsia="Times New Roman"/>
          <w:b/>
          <w:bCs/>
          <w:szCs w:val="24"/>
        </w:rPr>
        <w:t>избирательной комиссии</w:t>
      </w:r>
      <w:r>
        <w:rPr>
          <w:rFonts w:eastAsia="Times New Roman"/>
          <w:b/>
          <w:bCs/>
          <w:szCs w:val="24"/>
        </w:rPr>
        <w:tab/>
      </w:r>
      <w:r>
        <w:rPr>
          <w:rFonts w:eastAsia="Times New Roman"/>
          <w:b/>
          <w:bCs/>
          <w:szCs w:val="24"/>
        </w:rPr>
        <w:tab/>
        <w:t>_____________ Черкасова С.В.</w:t>
      </w:r>
    </w:p>
    <w:p w:rsidR="00D33A9E" w:rsidRDefault="00D33A9E" w:rsidP="00D33A9E">
      <w:pPr>
        <w:rPr>
          <w:sz w:val="8"/>
        </w:rPr>
      </w:pPr>
    </w:p>
    <w:p w:rsidR="00D33A9E" w:rsidRPr="005B7ABA" w:rsidRDefault="00D33A9E" w:rsidP="00D33A9E">
      <w:pPr>
        <w:rPr>
          <w:sz w:val="8"/>
        </w:rPr>
      </w:pPr>
    </w:p>
    <w:p w:rsidR="00D33A9E" w:rsidRDefault="00D33A9E" w:rsidP="00D33A9E">
      <w:pPr>
        <w:ind w:firstLine="7"/>
        <w:jc w:val="center"/>
      </w:pPr>
    </w:p>
    <w:p w:rsidR="00D33A9E" w:rsidRDefault="00D33A9E" w:rsidP="00D33A9E">
      <w:pPr>
        <w:ind w:firstLine="7"/>
        <w:jc w:val="center"/>
      </w:pPr>
    </w:p>
    <w:p w:rsidR="00D33A9E" w:rsidRDefault="00D33A9E" w:rsidP="00D33A9E">
      <w:pPr>
        <w:ind w:firstLine="7"/>
        <w:jc w:val="center"/>
      </w:pPr>
      <w:bookmarkStart w:id="0" w:name="_GoBack"/>
      <w:bookmarkEnd w:id="0"/>
    </w:p>
    <w:sectPr w:rsidR="00D3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49"/>
    <w:rsid w:val="00754149"/>
    <w:rsid w:val="00D33A9E"/>
    <w:rsid w:val="00E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68BF4-ADEE-4F66-AD7F-2AC4F9B7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A9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Черкасов</dc:creator>
  <cp:keywords/>
  <dc:description/>
  <cp:lastModifiedBy>Александр Черкасов</cp:lastModifiedBy>
  <cp:revision>2</cp:revision>
  <dcterms:created xsi:type="dcterms:W3CDTF">2024-08-15T17:25:00Z</dcterms:created>
  <dcterms:modified xsi:type="dcterms:W3CDTF">2024-08-15T17:26:00Z</dcterms:modified>
</cp:coreProperties>
</file>