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46" w:rsidRPr="008D10C9" w:rsidRDefault="00455B46" w:rsidP="0025491F">
      <w:pPr>
        <w:widowControl w:val="0"/>
        <w:spacing w:after="0" w:line="240" w:lineRule="auto"/>
        <w:ind w:left="-851" w:firstLine="425"/>
        <w:jc w:val="center"/>
        <w:rPr>
          <w:rFonts w:ascii="Times New Roman" w:eastAsia="Times New Roman" w:hAnsi="Times New Roman" w:cs="Times New Roman"/>
          <w:b/>
          <w:noProof/>
          <w:sz w:val="24"/>
          <w:szCs w:val="24"/>
          <w:lang w:eastAsia="ru-RU"/>
        </w:rPr>
      </w:pPr>
      <w:r w:rsidRPr="008D10C9">
        <w:rPr>
          <w:rFonts w:ascii="Times New Roman" w:eastAsia="Times New Roman" w:hAnsi="Times New Roman" w:cs="Times New Roman"/>
          <w:b/>
          <w:noProof/>
          <w:sz w:val="24"/>
          <w:szCs w:val="24"/>
          <w:lang w:eastAsia="ru-RU"/>
        </w:rPr>
        <w:drawing>
          <wp:inline distT="0" distB="0" distL="0" distR="0">
            <wp:extent cx="612775" cy="741680"/>
            <wp:effectExtent l="0" t="0" r="0" b="1270"/>
            <wp:docPr id="1" name="Рисунок 1" descr="Описание: Описание: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75" cy="741680"/>
                    </a:xfrm>
                    <a:prstGeom prst="rect">
                      <a:avLst/>
                    </a:prstGeom>
                    <a:noFill/>
                    <a:ln>
                      <a:noFill/>
                    </a:ln>
                  </pic:spPr>
                </pic:pic>
              </a:graphicData>
            </a:graphic>
          </wp:inline>
        </w:drawing>
      </w:r>
      <w:r w:rsidRPr="008D10C9">
        <w:rPr>
          <w:rFonts w:ascii="Times New Roman" w:eastAsia="Times New Roman" w:hAnsi="Times New Roman" w:cs="Times New Roman"/>
          <w:b/>
          <w:noProof/>
          <w:sz w:val="24"/>
          <w:szCs w:val="24"/>
          <w:lang w:eastAsia="ru-RU"/>
        </w:rPr>
        <w:t xml:space="preserve">    </w:t>
      </w:r>
    </w:p>
    <w:p w:rsidR="00455B46" w:rsidRPr="00C551DE" w:rsidRDefault="00455B46" w:rsidP="0025491F">
      <w:pPr>
        <w:spacing w:after="0" w:line="240" w:lineRule="auto"/>
        <w:ind w:left="-851" w:firstLine="425"/>
        <w:jc w:val="center"/>
        <w:rPr>
          <w:rFonts w:ascii="Times New Roman" w:eastAsia="Times New Roman" w:hAnsi="Times New Roman" w:cs="Times New Roman"/>
          <w:b/>
          <w:sz w:val="28"/>
          <w:szCs w:val="28"/>
          <w:lang w:eastAsia="ru-RU"/>
        </w:rPr>
      </w:pPr>
      <w:r w:rsidRPr="00C551DE">
        <w:rPr>
          <w:rFonts w:ascii="Times New Roman" w:eastAsia="Times New Roman" w:hAnsi="Times New Roman" w:cs="Times New Roman"/>
          <w:b/>
          <w:sz w:val="28"/>
          <w:szCs w:val="28"/>
          <w:lang w:eastAsia="ru-RU"/>
        </w:rPr>
        <w:t xml:space="preserve">СОВЕТ ДЕПУТАТОВ ПЕЧЕНГСКОГО МУНИЦИПАЛЬНОГО </w:t>
      </w:r>
    </w:p>
    <w:p w:rsidR="00455B46" w:rsidRPr="00C551DE" w:rsidRDefault="00455B46" w:rsidP="0025491F">
      <w:pPr>
        <w:spacing w:after="0" w:line="240" w:lineRule="auto"/>
        <w:ind w:left="-851" w:firstLine="425"/>
        <w:jc w:val="center"/>
        <w:rPr>
          <w:rFonts w:ascii="Times New Roman" w:eastAsia="Times New Roman" w:hAnsi="Times New Roman" w:cs="Times New Roman"/>
          <w:b/>
          <w:sz w:val="28"/>
          <w:szCs w:val="28"/>
          <w:lang w:eastAsia="ru-RU"/>
        </w:rPr>
      </w:pPr>
      <w:r w:rsidRPr="00C551DE">
        <w:rPr>
          <w:rFonts w:ascii="Times New Roman" w:eastAsia="Times New Roman" w:hAnsi="Times New Roman" w:cs="Times New Roman"/>
          <w:b/>
          <w:sz w:val="28"/>
          <w:szCs w:val="28"/>
          <w:lang w:eastAsia="ru-RU"/>
        </w:rPr>
        <w:t>ОКРУГА МУРМАНСКОЙ ОБЛАСТИ</w:t>
      </w:r>
    </w:p>
    <w:p w:rsidR="00455B46" w:rsidRPr="00C551DE" w:rsidRDefault="00455B46" w:rsidP="0025491F">
      <w:pPr>
        <w:spacing w:after="0" w:line="240" w:lineRule="auto"/>
        <w:ind w:left="-851" w:firstLine="425"/>
        <w:jc w:val="center"/>
        <w:rPr>
          <w:rFonts w:ascii="Times New Roman" w:eastAsia="Times New Roman" w:hAnsi="Times New Roman" w:cs="Times New Roman"/>
          <w:sz w:val="44"/>
          <w:szCs w:val="44"/>
          <w:lang w:eastAsia="ru-RU"/>
        </w:rPr>
      </w:pPr>
      <w:r w:rsidRPr="00C551DE">
        <w:rPr>
          <w:rFonts w:ascii="Times New Roman" w:eastAsia="Times New Roman" w:hAnsi="Times New Roman" w:cs="Times New Roman"/>
          <w:b/>
          <w:sz w:val="44"/>
          <w:szCs w:val="44"/>
        </w:rPr>
        <w:t>РЕШЕНИЕ</w:t>
      </w:r>
    </w:p>
    <w:p w:rsidR="00455B46" w:rsidRPr="008D10C9" w:rsidRDefault="00455B46" w:rsidP="0025491F">
      <w:pPr>
        <w:spacing w:after="0" w:line="240" w:lineRule="auto"/>
        <w:ind w:left="-851" w:firstLine="425"/>
        <w:rPr>
          <w:rFonts w:ascii="Times New Roman" w:eastAsia="Times New Roman" w:hAnsi="Times New Roman" w:cs="Times New Roman"/>
          <w:sz w:val="24"/>
          <w:szCs w:val="24"/>
          <w:lang w:eastAsia="ru-RU"/>
        </w:rPr>
      </w:pPr>
    </w:p>
    <w:p w:rsidR="00455B46" w:rsidRPr="008D10C9" w:rsidRDefault="00455B46" w:rsidP="00C551DE">
      <w:pPr>
        <w:spacing w:after="0" w:line="240" w:lineRule="auto"/>
        <w:rPr>
          <w:rFonts w:ascii="Times New Roman" w:eastAsia="Times New Roman" w:hAnsi="Times New Roman" w:cs="Times New Roman"/>
          <w:b/>
          <w:i/>
          <w:sz w:val="24"/>
          <w:szCs w:val="24"/>
          <w:lang w:eastAsia="ru-RU"/>
        </w:rPr>
      </w:pPr>
      <w:r w:rsidRPr="008D10C9">
        <w:rPr>
          <w:rFonts w:ascii="Times New Roman" w:eastAsia="Times New Roman" w:hAnsi="Times New Roman" w:cs="Times New Roman"/>
          <w:b/>
          <w:i/>
          <w:sz w:val="24"/>
          <w:szCs w:val="24"/>
          <w:lang w:eastAsia="ru-RU"/>
        </w:rPr>
        <w:t xml:space="preserve">от </w:t>
      </w:r>
      <w:r w:rsidR="00973935">
        <w:rPr>
          <w:rFonts w:ascii="Times New Roman" w:eastAsia="Times New Roman" w:hAnsi="Times New Roman" w:cs="Times New Roman"/>
          <w:b/>
          <w:i/>
          <w:sz w:val="24"/>
          <w:szCs w:val="24"/>
          <w:lang w:eastAsia="ru-RU"/>
        </w:rPr>
        <w:t>19.11.2021</w:t>
      </w:r>
      <w:r w:rsidRPr="008D10C9">
        <w:rPr>
          <w:rFonts w:ascii="Times New Roman" w:eastAsia="Times New Roman" w:hAnsi="Times New Roman" w:cs="Times New Roman"/>
          <w:b/>
          <w:i/>
          <w:sz w:val="24"/>
          <w:szCs w:val="24"/>
          <w:lang w:eastAsia="ru-RU"/>
        </w:rPr>
        <w:t xml:space="preserve">                    </w:t>
      </w:r>
      <w:r w:rsidR="00973935">
        <w:rPr>
          <w:rFonts w:ascii="Times New Roman" w:eastAsia="Times New Roman" w:hAnsi="Times New Roman" w:cs="Times New Roman"/>
          <w:b/>
          <w:i/>
          <w:sz w:val="24"/>
          <w:szCs w:val="24"/>
          <w:lang w:eastAsia="ru-RU"/>
        </w:rPr>
        <w:t xml:space="preserve">                        </w:t>
      </w:r>
      <w:r w:rsidRPr="008D10C9">
        <w:rPr>
          <w:rFonts w:ascii="Times New Roman" w:eastAsia="Times New Roman" w:hAnsi="Times New Roman" w:cs="Times New Roman"/>
          <w:b/>
          <w:i/>
          <w:sz w:val="24"/>
          <w:szCs w:val="24"/>
          <w:lang w:eastAsia="ru-RU"/>
        </w:rPr>
        <w:t xml:space="preserve">№  </w:t>
      </w:r>
      <w:r w:rsidR="00973935">
        <w:rPr>
          <w:rFonts w:ascii="Times New Roman" w:eastAsia="Times New Roman" w:hAnsi="Times New Roman" w:cs="Times New Roman"/>
          <w:b/>
          <w:i/>
          <w:sz w:val="24"/>
          <w:szCs w:val="24"/>
          <w:lang w:eastAsia="ru-RU"/>
        </w:rPr>
        <w:t>241</w:t>
      </w:r>
      <w:r w:rsidRPr="008D10C9">
        <w:rPr>
          <w:rFonts w:ascii="Times New Roman" w:eastAsia="Times New Roman" w:hAnsi="Times New Roman" w:cs="Times New Roman"/>
          <w:b/>
          <w:i/>
          <w:sz w:val="24"/>
          <w:szCs w:val="24"/>
          <w:lang w:eastAsia="ru-RU"/>
        </w:rPr>
        <w:t xml:space="preserve">                                                     п. Никель</w:t>
      </w:r>
    </w:p>
    <w:p w:rsidR="00455B46" w:rsidRPr="008D10C9" w:rsidRDefault="00455B46" w:rsidP="0025491F">
      <w:pPr>
        <w:widowControl w:val="0"/>
        <w:autoSpaceDE w:val="0"/>
        <w:autoSpaceDN w:val="0"/>
        <w:adjustRightInd w:val="0"/>
        <w:spacing w:after="0" w:line="240" w:lineRule="auto"/>
        <w:ind w:left="-851" w:firstLine="425"/>
        <w:jc w:val="center"/>
        <w:outlineLvl w:val="0"/>
        <w:rPr>
          <w:rFonts w:ascii="Times New Roman" w:eastAsia="Times New Roman" w:hAnsi="Times New Roman" w:cs="Times New Roman"/>
          <w:b/>
          <w:bCs/>
          <w:sz w:val="24"/>
          <w:szCs w:val="24"/>
          <w:lang w:eastAsia="ru-RU"/>
        </w:rPr>
      </w:pPr>
    </w:p>
    <w:p w:rsidR="00455B46" w:rsidRPr="008D10C9" w:rsidRDefault="00455B46" w:rsidP="00133BB9">
      <w:pPr>
        <w:widowControl w:val="0"/>
        <w:tabs>
          <w:tab w:val="left" w:pos="0"/>
        </w:tabs>
        <w:autoSpaceDE w:val="0"/>
        <w:autoSpaceDN w:val="0"/>
        <w:adjustRightInd w:val="0"/>
        <w:spacing w:after="0" w:line="240" w:lineRule="auto"/>
        <w:ind w:right="5668"/>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 xml:space="preserve">Об утверждении Положения о муниципальном жилищном контроле,  осуществляемом на территории Печенгского муниципального округа </w:t>
      </w:r>
    </w:p>
    <w:p w:rsidR="00455B46" w:rsidRPr="008D10C9" w:rsidRDefault="00455B46" w:rsidP="0025491F">
      <w:pPr>
        <w:widowControl w:val="0"/>
        <w:tabs>
          <w:tab w:val="left" w:pos="4678"/>
        </w:tabs>
        <w:autoSpaceDE w:val="0"/>
        <w:autoSpaceDN w:val="0"/>
        <w:adjustRightInd w:val="0"/>
        <w:spacing w:after="0" w:line="240" w:lineRule="auto"/>
        <w:ind w:left="-851" w:firstLine="425"/>
        <w:jc w:val="both"/>
        <w:rPr>
          <w:rFonts w:ascii="Times New Roman" w:eastAsia="Times New Roman" w:hAnsi="Times New Roman" w:cs="Times New Roman"/>
          <w:sz w:val="24"/>
          <w:szCs w:val="24"/>
          <w:lang w:eastAsia="ru-RU"/>
        </w:rPr>
      </w:pPr>
    </w:p>
    <w:p w:rsidR="00455B46" w:rsidRPr="008D10C9" w:rsidRDefault="00455B46" w:rsidP="00C551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В соответствии Жилищным Кодексом Российской Федерации, Федеральным </w:t>
      </w:r>
      <w:hyperlink r:id="rId8" w:history="1">
        <w:r w:rsidRPr="008D10C9">
          <w:rPr>
            <w:rFonts w:ascii="Times New Roman" w:eastAsia="Times New Roman" w:hAnsi="Times New Roman" w:cs="Times New Roman"/>
            <w:sz w:val="24"/>
            <w:szCs w:val="24"/>
            <w:lang w:eastAsia="ru-RU"/>
          </w:rPr>
          <w:t>законом</w:t>
        </w:r>
      </w:hyperlink>
      <w:r w:rsidRPr="008D10C9">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w:t>
      </w:r>
    </w:p>
    <w:p w:rsidR="00455B46" w:rsidRPr="008D10C9" w:rsidRDefault="00455B46" w:rsidP="00C551DE">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55B46" w:rsidRPr="008D10C9" w:rsidRDefault="00455B46" w:rsidP="00C551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Совет депутатов Печенгского муниципального округа</w:t>
      </w:r>
    </w:p>
    <w:p w:rsidR="00455B46" w:rsidRPr="008D10C9" w:rsidRDefault="00455B46" w:rsidP="0025491F">
      <w:pPr>
        <w:widowControl w:val="0"/>
        <w:autoSpaceDE w:val="0"/>
        <w:autoSpaceDN w:val="0"/>
        <w:adjustRightInd w:val="0"/>
        <w:spacing w:after="0" w:line="240" w:lineRule="auto"/>
        <w:ind w:left="-851" w:firstLine="425"/>
        <w:jc w:val="both"/>
        <w:rPr>
          <w:rFonts w:ascii="Times New Roman" w:eastAsia="Times New Roman" w:hAnsi="Times New Roman" w:cs="Times New Roman"/>
          <w:sz w:val="24"/>
          <w:szCs w:val="24"/>
          <w:lang w:eastAsia="ru-RU"/>
        </w:rPr>
      </w:pPr>
    </w:p>
    <w:p w:rsidR="00455B46" w:rsidRPr="00C551DE" w:rsidRDefault="00455B46" w:rsidP="00C551DE">
      <w:pPr>
        <w:widowControl w:val="0"/>
        <w:spacing w:after="0" w:line="240" w:lineRule="auto"/>
        <w:rPr>
          <w:rFonts w:ascii="Times New Roman" w:eastAsia="Times New Roman" w:hAnsi="Times New Roman" w:cs="Times New Roman"/>
          <w:b/>
          <w:sz w:val="28"/>
          <w:szCs w:val="28"/>
          <w:lang w:eastAsia="ru-RU"/>
        </w:rPr>
      </w:pPr>
      <w:r w:rsidRPr="00C551DE">
        <w:rPr>
          <w:rFonts w:ascii="Times New Roman" w:eastAsia="Times New Roman" w:hAnsi="Times New Roman" w:cs="Times New Roman"/>
          <w:b/>
          <w:sz w:val="28"/>
          <w:szCs w:val="28"/>
          <w:lang w:eastAsia="ru-RU"/>
        </w:rPr>
        <w:t>Р Е Ш И Л:</w:t>
      </w:r>
    </w:p>
    <w:p w:rsidR="00455B46" w:rsidRPr="008D10C9" w:rsidRDefault="00455B46" w:rsidP="0025491F">
      <w:pPr>
        <w:widowControl w:val="0"/>
        <w:tabs>
          <w:tab w:val="left" w:pos="0"/>
          <w:tab w:val="num" w:pos="1080"/>
        </w:tabs>
        <w:spacing w:after="0" w:line="240" w:lineRule="auto"/>
        <w:ind w:left="-851" w:firstLine="425"/>
        <w:jc w:val="both"/>
        <w:rPr>
          <w:rFonts w:ascii="Times New Roman" w:eastAsia="Times New Roman" w:hAnsi="Times New Roman" w:cs="Times New Roman"/>
          <w:sz w:val="24"/>
          <w:szCs w:val="24"/>
          <w:lang w:eastAsia="ru-RU"/>
        </w:rPr>
      </w:pPr>
    </w:p>
    <w:p w:rsidR="00455B46" w:rsidRPr="008D10C9" w:rsidRDefault="00455B46" w:rsidP="00C551DE">
      <w:pPr>
        <w:widowControl w:val="0"/>
        <w:spacing w:after="0" w:line="240" w:lineRule="auto"/>
        <w:ind w:firstLine="709"/>
        <w:jc w:val="both"/>
        <w:rPr>
          <w:rFonts w:ascii="Times New Roman" w:eastAsia="Palatino Linotype" w:hAnsi="Times New Roman" w:cs="Times New Roman"/>
          <w:sz w:val="24"/>
          <w:szCs w:val="24"/>
        </w:rPr>
      </w:pPr>
      <w:r w:rsidRPr="008D10C9">
        <w:rPr>
          <w:rFonts w:ascii="Times New Roman" w:eastAsia="Palatino Linotype" w:hAnsi="Times New Roman" w:cs="Times New Roman"/>
          <w:sz w:val="24"/>
          <w:szCs w:val="24"/>
        </w:rPr>
        <w:t>1. Утвердить Положение о муниципальном жилищном контроле, осуществляемом на территории Печенгского муниципального округа согласно приложению</w:t>
      </w:r>
      <w:r w:rsidR="008958C5">
        <w:rPr>
          <w:rFonts w:ascii="Times New Roman" w:eastAsia="Palatino Linotype" w:hAnsi="Times New Roman" w:cs="Times New Roman"/>
          <w:sz w:val="24"/>
          <w:szCs w:val="24"/>
        </w:rPr>
        <w:t xml:space="preserve"> к настоящему решению</w:t>
      </w:r>
      <w:r w:rsidRPr="008D10C9">
        <w:rPr>
          <w:rFonts w:ascii="Times New Roman" w:eastAsia="Palatino Linotype" w:hAnsi="Times New Roman" w:cs="Times New Roman"/>
          <w:sz w:val="24"/>
          <w:szCs w:val="24"/>
        </w:rPr>
        <w:t>.</w:t>
      </w:r>
    </w:p>
    <w:p w:rsidR="00455B46" w:rsidRPr="008D10C9" w:rsidRDefault="00455B46" w:rsidP="00C551DE">
      <w:pPr>
        <w:spacing w:after="0" w:line="240" w:lineRule="auto"/>
        <w:ind w:firstLine="709"/>
        <w:contextualSpacing/>
        <w:jc w:val="both"/>
        <w:rPr>
          <w:rFonts w:ascii="Times New Roman" w:eastAsia="Times New Roman" w:hAnsi="Times New Roman" w:cs="Times New Roman"/>
          <w:sz w:val="24"/>
          <w:szCs w:val="24"/>
        </w:rPr>
      </w:pPr>
      <w:r w:rsidRPr="008D10C9">
        <w:rPr>
          <w:rFonts w:ascii="Times New Roman" w:eastAsia="Times New Roman" w:hAnsi="Times New Roman" w:cs="Times New Roman"/>
          <w:sz w:val="24"/>
          <w:szCs w:val="24"/>
        </w:rPr>
        <w:t>2. Опубликовать настоящее решение в газете «Печенга» и разместить на сайте Печенгского муниципального округа http://pechengamr.gov-murman.ru/.</w:t>
      </w:r>
    </w:p>
    <w:p w:rsidR="00455B46" w:rsidRPr="008D10C9" w:rsidRDefault="00455B46" w:rsidP="00C551DE">
      <w:pPr>
        <w:spacing w:after="0" w:line="240" w:lineRule="auto"/>
        <w:ind w:firstLine="709"/>
        <w:contextualSpacing/>
        <w:jc w:val="both"/>
        <w:rPr>
          <w:rFonts w:ascii="Times New Roman" w:eastAsia="Times New Roman" w:hAnsi="Times New Roman" w:cs="Times New Roman"/>
          <w:sz w:val="24"/>
          <w:szCs w:val="24"/>
        </w:rPr>
      </w:pPr>
      <w:r w:rsidRPr="008D10C9">
        <w:rPr>
          <w:rFonts w:ascii="Times New Roman" w:eastAsia="Times New Roman" w:hAnsi="Times New Roman" w:cs="Times New Roman"/>
          <w:sz w:val="24"/>
          <w:szCs w:val="24"/>
        </w:rPr>
        <w:t>3. Настоящее решение вступает в силу с 1 января 2022 года.</w:t>
      </w:r>
    </w:p>
    <w:p w:rsidR="00455B46" w:rsidRPr="008D10C9" w:rsidRDefault="00455B46" w:rsidP="00C551DE">
      <w:pPr>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 Пункт 26 приложения к настоящему решению вступает в силу со дня опубликования настоящего решения.</w:t>
      </w:r>
    </w:p>
    <w:p w:rsidR="00455B46" w:rsidRPr="008D10C9" w:rsidRDefault="00455B46" w:rsidP="0025491F">
      <w:pPr>
        <w:widowControl w:val="0"/>
        <w:spacing w:after="0" w:line="240" w:lineRule="auto"/>
        <w:ind w:left="-851" w:firstLine="425"/>
        <w:jc w:val="both"/>
        <w:rPr>
          <w:rFonts w:ascii="Times New Roman" w:eastAsia="Palatino Linotype" w:hAnsi="Times New Roman" w:cs="Times New Roman"/>
          <w:sz w:val="24"/>
          <w:szCs w:val="24"/>
        </w:rPr>
      </w:pPr>
    </w:p>
    <w:p w:rsidR="00455B46" w:rsidRPr="008D10C9" w:rsidRDefault="00455B46" w:rsidP="0025491F">
      <w:pPr>
        <w:widowControl w:val="0"/>
        <w:spacing w:after="0" w:line="240" w:lineRule="auto"/>
        <w:ind w:left="-851" w:firstLine="425"/>
        <w:rPr>
          <w:rFonts w:ascii="Times New Roman" w:eastAsia="Times New Roman" w:hAnsi="Times New Roman" w:cs="Times New Roman"/>
          <w:sz w:val="24"/>
          <w:szCs w:val="24"/>
          <w:lang w:eastAsia="ru-RU"/>
        </w:rPr>
      </w:pPr>
    </w:p>
    <w:p w:rsidR="00455B46" w:rsidRPr="008D10C9" w:rsidRDefault="00455B46" w:rsidP="00C551DE">
      <w:pPr>
        <w:spacing w:after="0" w:line="240" w:lineRule="auto"/>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И.о. председателя Совета депутатов </w:t>
      </w:r>
    </w:p>
    <w:p w:rsidR="00455B46" w:rsidRPr="008D10C9" w:rsidRDefault="00455B46" w:rsidP="00C551DE">
      <w:pPr>
        <w:spacing w:after="0" w:line="240" w:lineRule="auto"/>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Печенгского муниципального округа</w:t>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t xml:space="preserve">             </w:t>
      </w:r>
      <w:r w:rsidR="00C551DE">
        <w:rPr>
          <w:rFonts w:ascii="Times New Roman" w:eastAsia="Times New Roman" w:hAnsi="Times New Roman" w:cs="Times New Roman"/>
          <w:sz w:val="24"/>
          <w:szCs w:val="24"/>
          <w:lang w:eastAsia="ru-RU"/>
        </w:rPr>
        <w:t xml:space="preserve">      </w:t>
      </w:r>
      <w:r w:rsidRPr="008D10C9">
        <w:rPr>
          <w:rFonts w:ascii="Times New Roman" w:eastAsia="Times New Roman" w:hAnsi="Times New Roman" w:cs="Times New Roman"/>
          <w:sz w:val="24"/>
          <w:szCs w:val="24"/>
          <w:lang w:eastAsia="ru-RU"/>
        </w:rPr>
        <w:t>А.В. Морозов</w:t>
      </w:r>
    </w:p>
    <w:p w:rsidR="00455B46" w:rsidRPr="008D10C9" w:rsidRDefault="00455B46" w:rsidP="00C551DE">
      <w:pPr>
        <w:spacing w:after="0" w:line="240" w:lineRule="auto"/>
        <w:rPr>
          <w:rFonts w:ascii="Times New Roman" w:eastAsia="Times New Roman" w:hAnsi="Times New Roman" w:cs="Times New Roman"/>
          <w:sz w:val="24"/>
          <w:szCs w:val="24"/>
          <w:lang w:eastAsia="ru-RU"/>
        </w:rPr>
      </w:pPr>
    </w:p>
    <w:p w:rsidR="00455B46" w:rsidRPr="008D10C9" w:rsidRDefault="00455B46" w:rsidP="00C551DE">
      <w:pPr>
        <w:spacing w:after="0" w:line="240" w:lineRule="auto"/>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Глава Печенгского муниципального округа</w:t>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r>
      <w:r w:rsidRPr="008D10C9">
        <w:rPr>
          <w:rFonts w:ascii="Times New Roman" w:eastAsia="Times New Roman" w:hAnsi="Times New Roman" w:cs="Times New Roman"/>
          <w:sz w:val="24"/>
          <w:szCs w:val="24"/>
          <w:lang w:eastAsia="ru-RU"/>
        </w:rPr>
        <w:tab/>
        <w:t xml:space="preserve">             </w:t>
      </w:r>
      <w:r w:rsidR="00C551DE">
        <w:rPr>
          <w:rFonts w:ascii="Times New Roman" w:eastAsia="Times New Roman" w:hAnsi="Times New Roman" w:cs="Times New Roman"/>
          <w:sz w:val="24"/>
          <w:szCs w:val="24"/>
          <w:lang w:eastAsia="ru-RU"/>
        </w:rPr>
        <w:t xml:space="preserve">    </w:t>
      </w:r>
      <w:r w:rsidRPr="008D10C9">
        <w:rPr>
          <w:rFonts w:ascii="Times New Roman" w:eastAsia="Times New Roman" w:hAnsi="Times New Roman" w:cs="Times New Roman"/>
          <w:sz w:val="24"/>
          <w:szCs w:val="24"/>
          <w:lang w:eastAsia="ru-RU"/>
        </w:rPr>
        <w:t>А.В. Кузнецов</w:t>
      </w:r>
    </w:p>
    <w:p w:rsidR="00455B46" w:rsidRPr="008D10C9" w:rsidRDefault="00455B46" w:rsidP="0025491F">
      <w:pPr>
        <w:spacing w:after="0" w:line="240" w:lineRule="auto"/>
        <w:ind w:left="-851" w:firstLine="425"/>
        <w:rPr>
          <w:rFonts w:ascii="Times New Roman" w:eastAsia="Calibri" w:hAnsi="Times New Roman" w:cs="Times New Roman"/>
          <w:sz w:val="24"/>
          <w:szCs w:val="24"/>
        </w:rPr>
      </w:pPr>
    </w:p>
    <w:p w:rsidR="00455B46" w:rsidRPr="008D10C9" w:rsidRDefault="00455B46" w:rsidP="0025491F">
      <w:pPr>
        <w:widowControl w:val="0"/>
        <w:spacing w:after="0" w:line="240" w:lineRule="auto"/>
        <w:ind w:left="-851" w:firstLine="425"/>
        <w:jc w:val="right"/>
        <w:rPr>
          <w:rFonts w:ascii="Times New Roman" w:eastAsia="Times New Roman" w:hAnsi="Times New Roman" w:cs="Times New Roman"/>
          <w:sz w:val="24"/>
          <w:szCs w:val="24"/>
          <w:lang w:eastAsia="ru-RU"/>
        </w:rPr>
      </w:pPr>
      <w:r w:rsidRPr="008D10C9">
        <w:rPr>
          <w:rFonts w:ascii="Times New Roman" w:eastAsia="Times New Roman" w:hAnsi="Times New Roman" w:cs="Times New Roman"/>
          <w:b/>
          <w:bCs/>
          <w:sz w:val="24"/>
          <w:szCs w:val="24"/>
          <w:lang w:eastAsia="ru-RU"/>
        </w:rPr>
        <w:br w:type="page"/>
      </w:r>
      <w:r w:rsidRPr="008D10C9">
        <w:rPr>
          <w:rFonts w:ascii="Times New Roman" w:eastAsia="Times New Roman" w:hAnsi="Times New Roman" w:cs="Times New Roman"/>
          <w:sz w:val="24"/>
          <w:szCs w:val="24"/>
          <w:lang w:eastAsia="ru-RU"/>
        </w:rPr>
        <w:lastRenderedPageBreak/>
        <w:t xml:space="preserve">Приложение </w:t>
      </w:r>
    </w:p>
    <w:p w:rsidR="00455B46" w:rsidRPr="008D10C9" w:rsidRDefault="00455B46" w:rsidP="0025491F">
      <w:pPr>
        <w:widowControl w:val="0"/>
        <w:autoSpaceDE w:val="0"/>
        <w:autoSpaceDN w:val="0"/>
        <w:adjustRightInd w:val="0"/>
        <w:spacing w:after="0" w:line="240" w:lineRule="auto"/>
        <w:ind w:left="-851" w:firstLine="425"/>
        <w:jc w:val="right"/>
        <w:outlineLvl w:val="0"/>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к решению Совета депутатов </w:t>
      </w:r>
    </w:p>
    <w:p w:rsidR="00455B46" w:rsidRPr="008D10C9" w:rsidRDefault="00455B46" w:rsidP="0025491F">
      <w:pPr>
        <w:widowControl w:val="0"/>
        <w:autoSpaceDE w:val="0"/>
        <w:autoSpaceDN w:val="0"/>
        <w:adjustRightInd w:val="0"/>
        <w:spacing w:after="0" w:line="240" w:lineRule="auto"/>
        <w:ind w:left="-851" w:firstLine="425"/>
        <w:jc w:val="right"/>
        <w:outlineLvl w:val="0"/>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                                                                                         Печенгского муниципального</w:t>
      </w:r>
    </w:p>
    <w:p w:rsidR="00455B46" w:rsidRPr="008D10C9" w:rsidRDefault="00455B46" w:rsidP="0025491F">
      <w:pPr>
        <w:widowControl w:val="0"/>
        <w:autoSpaceDE w:val="0"/>
        <w:autoSpaceDN w:val="0"/>
        <w:adjustRightInd w:val="0"/>
        <w:spacing w:after="0" w:line="240" w:lineRule="auto"/>
        <w:ind w:left="-851" w:firstLine="425"/>
        <w:jc w:val="right"/>
        <w:outlineLvl w:val="0"/>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округа от </w:t>
      </w:r>
      <w:r w:rsidR="00A80C98">
        <w:rPr>
          <w:rFonts w:ascii="Times New Roman" w:eastAsia="Times New Roman" w:hAnsi="Times New Roman" w:cs="Times New Roman"/>
          <w:sz w:val="24"/>
          <w:szCs w:val="24"/>
          <w:lang w:eastAsia="ru-RU"/>
        </w:rPr>
        <w:t xml:space="preserve">19.11.2021 </w:t>
      </w:r>
      <w:r w:rsidRPr="008D10C9">
        <w:rPr>
          <w:rFonts w:ascii="Times New Roman" w:eastAsia="Times New Roman" w:hAnsi="Times New Roman" w:cs="Times New Roman"/>
          <w:sz w:val="24"/>
          <w:szCs w:val="24"/>
          <w:lang w:eastAsia="ru-RU"/>
        </w:rPr>
        <w:t xml:space="preserve">№  </w:t>
      </w:r>
      <w:r w:rsidR="00973935">
        <w:rPr>
          <w:rFonts w:ascii="Times New Roman" w:eastAsia="Times New Roman" w:hAnsi="Times New Roman" w:cs="Times New Roman"/>
          <w:sz w:val="24"/>
          <w:szCs w:val="24"/>
          <w:lang w:eastAsia="ru-RU"/>
        </w:rPr>
        <w:t>241</w:t>
      </w:r>
      <w:r w:rsidRPr="008D10C9">
        <w:rPr>
          <w:rFonts w:ascii="Times New Roman" w:eastAsia="Times New Roman" w:hAnsi="Times New Roman" w:cs="Times New Roman"/>
          <w:sz w:val="24"/>
          <w:szCs w:val="24"/>
          <w:lang w:eastAsia="ru-RU"/>
        </w:rPr>
        <w:t xml:space="preserve">       </w:t>
      </w:r>
    </w:p>
    <w:p w:rsidR="00455B46" w:rsidRPr="008D10C9" w:rsidRDefault="00455B46" w:rsidP="0025491F">
      <w:pPr>
        <w:widowControl w:val="0"/>
        <w:autoSpaceDE w:val="0"/>
        <w:autoSpaceDN w:val="0"/>
        <w:adjustRightInd w:val="0"/>
        <w:spacing w:after="0" w:line="240" w:lineRule="auto"/>
        <w:ind w:left="-851" w:firstLine="425"/>
        <w:jc w:val="both"/>
        <w:outlineLvl w:val="0"/>
        <w:rPr>
          <w:rFonts w:ascii="Times New Roman" w:eastAsia="Times New Roman" w:hAnsi="Times New Roman" w:cs="Times New Roman"/>
          <w:sz w:val="24"/>
          <w:szCs w:val="24"/>
          <w:lang w:eastAsia="ru-RU"/>
        </w:rPr>
      </w:pPr>
    </w:p>
    <w:p w:rsidR="00455B46" w:rsidRPr="008D10C9" w:rsidRDefault="00455B46" w:rsidP="0025491F">
      <w:pPr>
        <w:widowControl w:val="0"/>
        <w:spacing w:after="0" w:line="240" w:lineRule="auto"/>
        <w:ind w:left="-851" w:firstLine="425"/>
        <w:jc w:val="center"/>
        <w:rPr>
          <w:rFonts w:ascii="Times New Roman" w:eastAsia="Times New Roman" w:hAnsi="Times New Roman" w:cs="Times New Roman"/>
          <w:sz w:val="24"/>
          <w:szCs w:val="24"/>
        </w:rPr>
      </w:pPr>
    </w:p>
    <w:p w:rsidR="00455B46" w:rsidRPr="008D10C9" w:rsidRDefault="00455B46" w:rsidP="00133BB9">
      <w:pPr>
        <w:widowControl w:val="0"/>
        <w:tabs>
          <w:tab w:val="left" w:pos="0"/>
        </w:tabs>
        <w:spacing w:after="0" w:line="240" w:lineRule="auto"/>
        <w:jc w:val="center"/>
        <w:rPr>
          <w:rFonts w:ascii="Times New Roman" w:eastAsia="Times New Roman" w:hAnsi="Times New Roman" w:cs="Times New Roman"/>
          <w:b/>
          <w:sz w:val="24"/>
          <w:szCs w:val="24"/>
          <w:lang w:eastAsia="ru-RU"/>
        </w:rPr>
      </w:pPr>
      <w:r w:rsidRPr="008D10C9">
        <w:rPr>
          <w:rFonts w:ascii="Times New Roman" w:eastAsia="Times New Roman" w:hAnsi="Times New Roman" w:cs="Times New Roman"/>
          <w:b/>
          <w:sz w:val="24"/>
          <w:szCs w:val="24"/>
          <w:lang w:eastAsia="ru-RU"/>
        </w:rPr>
        <w:t>ПОЛОЖЕНИЕ</w:t>
      </w:r>
    </w:p>
    <w:p w:rsidR="00455B46" w:rsidRPr="008D10C9" w:rsidRDefault="00455B46" w:rsidP="0025491F">
      <w:pPr>
        <w:spacing w:after="0" w:line="240" w:lineRule="auto"/>
        <w:ind w:left="-851" w:firstLine="425"/>
        <w:contextualSpacing/>
        <w:jc w:val="center"/>
        <w:rPr>
          <w:rFonts w:ascii="Times New Roman" w:eastAsia="Times New Roman" w:hAnsi="Times New Roman" w:cs="Times New Roman"/>
          <w:b/>
          <w:sz w:val="24"/>
          <w:szCs w:val="24"/>
          <w:lang w:eastAsia="ru-RU"/>
        </w:rPr>
      </w:pPr>
      <w:r w:rsidRPr="008D10C9">
        <w:rPr>
          <w:rFonts w:ascii="Times New Roman" w:eastAsia="Times New Roman" w:hAnsi="Times New Roman" w:cs="Times New Roman"/>
          <w:b/>
          <w:sz w:val="24"/>
          <w:szCs w:val="24"/>
          <w:lang w:eastAsia="ru-RU"/>
        </w:rPr>
        <w:t>о муниципальном жилищном контроле, осуществляемом на территории Печенгского муниципального округа</w:t>
      </w:r>
    </w:p>
    <w:p w:rsidR="0019059C" w:rsidRDefault="008D10C9" w:rsidP="0025491F">
      <w:pPr>
        <w:shd w:val="clear" w:color="auto" w:fill="FFFFFF"/>
        <w:spacing w:after="0" w:line="240" w:lineRule="auto"/>
        <w:ind w:left="-85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55B46" w:rsidRPr="008D10C9" w:rsidRDefault="000D49B3" w:rsidP="00133BB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sidR="006A1875">
        <w:rPr>
          <w:rFonts w:ascii="Times New Roman" w:eastAsia="Times New Roman" w:hAnsi="Times New Roman" w:cs="Times New Roman"/>
          <w:sz w:val="24"/>
          <w:szCs w:val="24"/>
          <w:lang w:eastAsia="ru-RU"/>
        </w:rPr>
        <w:t xml:space="preserve">1. </w:t>
      </w:r>
      <w:r w:rsidR="00455B46" w:rsidRPr="008D10C9">
        <w:rPr>
          <w:rFonts w:ascii="Times New Roman" w:eastAsia="Times New Roman" w:hAnsi="Times New Roman" w:cs="Times New Roman"/>
          <w:sz w:val="24"/>
          <w:szCs w:val="24"/>
          <w:lang w:eastAsia="ru-RU"/>
        </w:rPr>
        <w:t>Общие положения</w:t>
      </w:r>
    </w:p>
    <w:p w:rsidR="00455B46" w:rsidRPr="008D10C9" w:rsidRDefault="00455B46" w:rsidP="0025491F">
      <w:pPr>
        <w:autoSpaceDE w:val="0"/>
        <w:autoSpaceDN w:val="0"/>
        <w:adjustRightInd w:val="0"/>
        <w:spacing w:after="0" w:line="240" w:lineRule="auto"/>
        <w:ind w:left="-851" w:firstLine="425"/>
        <w:jc w:val="both"/>
        <w:rPr>
          <w:rFonts w:ascii="Times New Roman" w:eastAsia="Times New Roman" w:hAnsi="Times New Roman" w:cs="Times New Roman"/>
          <w:sz w:val="24"/>
          <w:szCs w:val="24"/>
          <w:lang w:eastAsia="ru-RU"/>
        </w:rPr>
      </w:pPr>
    </w:p>
    <w:p w:rsidR="00455B46" w:rsidRPr="008D10C9" w:rsidRDefault="00455B46" w:rsidP="00133BB9">
      <w:pPr>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 Настоящее Положение устанавливает порядок осуществления муниципального жилищного  контроля на территории Печенгского муниципального округа  Мурманской области (далее – Положение).</w:t>
      </w:r>
    </w:p>
    <w:p w:rsidR="00455B46" w:rsidRPr="008D10C9" w:rsidRDefault="00455B46" w:rsidP="00133BB9">
      <w:pPr>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и (или) предупреждению выявленных нарушений обязательных требований, устранению их последствий и (или) восстановлению правового положения, существующего до возникновения таких нарушений.</w:t>
      </w:r>
    </w:p>
    <w:p w:rsidR="00A36205" w:rsidRPr="008D10C9" w:rsidRDefault="00455B46" w:rsidP="00133BB9">
      <w:pPr>
        <w:autoSpaceDE w:val="0"/>
        <w:autoSpaceDN w:val="0"/>
        <w:adjustRightInd w:val="0"/>
        <w:spacing w:after="0" w:line="240" w:lineRule="auto"/>
        <w:ind w:firstLine="709"/>
        <w:jc w:val="both"/>
      </w:pPr>
      <w:r w:rsidRPr="008D10C9">
        <w:rPr>
          <w:rFonts w:ascii="Times New Roman" w:eastAsia="Times New Roman" w:hAnsi="Times New Roman" w:cs="Times New Roman"/>
          <w:sz w:val="24"/>
          <w:szCs w:val="24"/>
          <w:lang w:eastAsia="ru-RU"/>
        </w:rPr>
        <w:t>2. Муниципальный жилищный контроль (далее – муниципальный контроль) на территории Печенгского муниципального округа Мурманской области осуществляется администрацией Печенгского муниципального округа (далее – контрольный орган).</w:t>
      </w:r>
      <w:r w:rsidR="00A36205" w:rsidRPr="008D10C9">
        <w:t xml:space="preserve"> </w:t>
      </w:r>
    </w:p>
    <w:p w:rsidR="00455B46" w:rsidRPr="008D10C9" w:rsidRDefault="00A36205"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Должностным лицом, уполномоченным на принятие решений о проведении контрольных (надзорных) мероприятий является Глава Печенгского муниципального округа.</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3. Должностными лицами, уполномоченными на осуществление муниципального контроля (далее – </w:t>
      </w:r>
      <w:r w:rsidR="0005092A" w:rsidRPr="008D10C9">
        <w:rPr>
          <w:rFonts w:ascii="Times New Roman" w:eastAsia="Times New Roman" w:hAnsi="Times New Roman" w:cs="Times New Roman"/>
          <w:sz w:val="24"/>
          <w:szCs w:val="24"/>
          <w:lang w:eastAsia="ru-RU"/>
        </w:rPr>
        <w:t>Инспекторы</w:t>
      </w:r>
      <w:r w:rsidRPr="008D10C9">
        <w:rPr>
          <w:rFonts w:ascii="Times New Roman" w:eastAsia="Times New Roman" w:hAnsi="Times New Roman" w:cs="Times New Roman"/>
          <w:sz w:val="24"/>
          <w:szCs w:val="24"/>
          <w:lang w:eastAsia="ru-RU"/>
        </w:rPr>
        <w:t xml:space="preserve">) являются специалисты отдела строительства и ЖКХ администрации Печенгского муниципального округа: начальник отдела строительства и ЖКХ, </w:t>
      </w:r>
      <w:r w:rsidR="0005092A" w:rsidRPr="008D10C9">
        <w:rPr>
          <w:rFonts w:ascii="Times New Roman" w:eastAsia="Times New Roman" w:hAnsi="Times New Roman" w:cs="Times New Roman"/>
          <w:sz w:val="24"/>
          <w:szCs w:val="24"/>
          <w:lang w:eastAsia="ru-RU"/>
        </w:rPr>
        <w:t>ведущий специалист</w:t>
      </w:r>
      <w:r w:rsidR="00DF6D14" w:rsidRPr="008D10C9">
        <w:rPr>
          <w:rFonts w:ascii="Times New Roman" w:eastAsia="Times New Roman" w:hAnsi="Times New Roman" w:cs="Times New Roman"/>
          <w:sz w:val="24"/>
          <w:szCs w:val="24"/>
          <w:lang w:eastAsia="ru-RU"/>
        </w:rPr>
        <w:t xml:space="preserve"> отдела строительства и ЖКХ</w:t>
      </w:r>
      <w:r w:rsidR="0005092A" w:rsidRPr="008D10C9">
        <w:rPr>
          <w:rFonts w:ascii="Times New Roman" w:eastAsia="Times New Roman" w:hAnsi="Times New Roman" w:cs="Times New Roman"/>
          <w:sz w:val="24"/>
          <w:szCs w:val="24"/>
          <w:lang w:eastAsia="ru-RU"/>
        </w:rPr>
        <w:t xml:space="preserve">, </w:t>
      </w:r>
      <w:r w:rsidRPr="008D10C9">
        <w:rPr>
          <w:rFonts w:ascii="Times New Roman" w:eastAsia="Times New Roman" w:hAnsi="Times New Roman" w:cs="Times New Roman"/>
          <w:sz w:val="24"/>
          <w:szCs w:val="24"/>
          <w:lang w:eastAsia="ru-RU"/>
        </w:rPr>
        <w:t>специалист 1 категории отдела строительства и ЖКХ.</w:t>
      </w:r>
    </w:p>
    <w:p w:rsidR="00A36205" w:rsidRPr="008D10C9" w:rsidRDefault="00A36205"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В должностные обязанности указанных лиц в соответствии с их должностной инструкцией входит осуществление полномочий по муниципальному жилищному контролю.</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4. </w:t>
      </w:r>
      <w:r w:rsidR="0005092A" w:rsidRPr="008D10C9">
        <w:rPr>
          <w:rFonts w:ascii="Times New Roman" w:eastAsia="Times New Roman" w:hAnsi="Times New Roman" w:cs="Times New Roman"/>
          <w:sz w:val="24"/>
          <w:szCs w:val="24"/>
          <w:lang w:eastAsia="ru-RU"/>
        </w:rPr>
        <w:t>Инспекторы</w:t>
      </w:r>
      <w:r w:rsidRPr="008D10C9">
        <w:rPr>
          <w:rFonts w:ascii="Times New Roman" w:eastAsia="Times New Roman" w:hAnsi="Times New Roman" w:cs="Times New Roman"/>
          <w:sz w:val="24"/>
          <w:szCs w:val="24"/>
          <w:lang w:eastAsia="ru-RU"/>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w:t>
      </w:r>
      <w:r w:rsidR="003E57CA">
        <w:rPr>
          <w:rFonts w:ascii="Times New Roman" w:eastAsia="Times New Roman" w:hAnsi="Times New Roman" w:cs="Times New Roman"/>
          <w:sz w:val="24"/>
          <w:szCs w:val="24"/>
          <w:lang w:eastAsia="ru-RU"/>
        </w:rPr>
        <w:t>0</w:t>
      </w:r>
      <w:r w:rsidRPr="008D10C9">
        <w:rPr>
          <w:rFonts w:ascii="Times New Roman" w:eastAsia="Times New Roman" w:hAnsi="Times New Roman" w:cs="Times New Roman"/>
          <w:sz w:val="24"/>
          <w:szCs w:val="24"/>
          <w:lang w:eastAsia="ru-RU"/>
        </w:rPr>
        <w:t xml:space="preserve">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sz w:val="24"/>
          <w:szCs w:val="24"/>
          <w:lang w:eastAsia="ru-RU"/>
        </w:rPr>
        <w:t xml:space="preserve">5. Предметом муниципального контроля является </w:t>
      </w:r>
      <w:r w:rsidRPr="008D10C9">
        <w:rPr>
          <w:rFonts w:ascii="Times New Roman" w:eastAsia="Times New Roman" w:hAnsi="Times New Roman" w:cs="Times New Roman"/>
          <w:bCs/>
          <w:sz w:val="24"/>
          <w:szCs w:val="24"/>
          <w:lang w:eastAsia="ru-RU"/>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 xml:space="preserve">2) требований к формированию фондов капитального ремонта; </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 xml:space="preserve">6) правил содержания общего имущества в многоквартирном доме и правил изменения размера платы за содержание жилого помещения; </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w:t>
      </w:r>
      <w:r w:rsidR="0019059C">
        <w:rPr>
          <w:rFonts w:ascii="Times New Roman" w:eastAsia="Times New Roman" w:hAnsi="Times New Roman" w:cs="Times New Roman"/>
          <w:bCs/>
          <w:sz w:val="24"/>
          <w:szCs w:val="24"/>
          <w:lang w:eastAsia="ru-RU"/>
        </w:rPr>
        <w:t>,</w:t>
      </w:r>
      <w:r w:rsidRPr="008D10C9">
        <w:rPr>
          <w:rFonts w:ascii="Times New Roman" w:eastAsia="Times New Roman" w:hAnsi="Times New Roman" w:cs="Times New Roman"/>
          <w:bCs/>
          <w:sz w:val="24"/>
          <w:szCs w:val="24"/>
          <w:lang w:eastAsia="ru-RU"/>
        </w:rPr>
        <w:t xml:space="preserve"> информации в системе;</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10) требований к обеспечению доступности для инвалидов помещений в многоквартирных домах;</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D10C9">
        <w:rPr>
          <w:rFonts w:ascii="Times New Roman" w:eastAsia="Times New Roman" w:hAnsi="Times New Roman" w:cs="Times New Roman"/>
          <w:bCs/>
          <w:sz w:val="24"/>
          <w:szCs w:val="24"/>
          <w:lang w:eastAsia="ru-RU"/>
        </w:rPr>
        <w:t>11) требований к предоставлению жилых помещений в наемных домах социального использования.</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6. Объектами муниципального контроля являются:</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1) деятельность, действия (бездействие) контролируемых лиц, к которым предъявляются обязательные требования в сфере </w:t>
      </w:r>
      <w:r w:rsidRPr="008D10C9">
        <w:rPr>
          <w:rFonts w:ascii="Times New Roman" w:eastAsia="Times New Roman" w:hAnsi="Times New Roman" w:cs="Times New Roman"/>
          <w:bCs/>
          <w:sz w:val="24"/>
          <w:szCs w:val="24"/>
          <w:lang w:eastAsia="ru-RU"/>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D10C9">
        <w:rPr>
          <w:rFonts w:ascii="Times New Roman" w:eastAsia="Times New Roman" w:hAnsi="Times New Roman" w:cs="Times New Roman"/>
          <w:sz w:val="24"/>
          <w:szCs w:val="24"/>
          <w:lang w:eastAsia="ru-RU"/>
        </w:rPr>
        <w:t>;</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8D10C9">
        <w:rPr>
          <w:rFonts w:ascii="Times New Roman" w:eastAsia="Times New Roman" w:hAnsi="Times New Roman" w:cs="Times New Roman"/>
          <w:bCs/>
          <w:sz w:val="24"/>
          <w:szCs w:val="24"/>
          <w:lang w:eastAsia="ru-RU"/>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D10C9">
        <w:rPr>
          <w:rFonts w:ascii="Times New Roman" w:eastAsia="Times New Roman" w:hAnsi="Times New Roman" w:cs="Times New Roman"/>
          <w:sz w:val="24"/>
          <w:szCs w:val="24"/>
          <w:lang w:eastAsia="ru-RU"/>
        </w:rPr>
        <w:t>;</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8D10C9">
        <w:rPr>
          <w:rFonts w:ascii="Times New Roman" w:eastAsia="Times New Roman" w:hAnsi="Times New Roman" w:cs="Times New Roman"/>
          <w:bCs/>
          <w:sz w:val="24"/>
          <w:szCs w:val="24"/>
          <w:lang w:eastAsia="ru-RU"/>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D10C9">
        <w:rPr>
          <w:rFonts w:ascii="Times New Roman" w:eastAsia="Times New Roman" w:hAnsi="Times New Roman" w:cs="Times New Roman"/>
          <w:sz w:val="24"/>
          <w:szCs w:val="24"/>
          <w:lang w:eastAsia="ru-RU"/>
        </w:rPr>
        <w:t xml:space="preserve"> (далее - производственные объекты).</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bookmarkStart w:id="0" w:name="_GoBack"/>
      <w:bookmarkEnd w:id="0"/>
      <w:r w:rsidR="00265C06" w:rsidRPr="008D10C9">
        <w:rPr>
          <w:rFonts w:ascii="Times New Roman" w:eastAsia="Times New Roman" w:hAnsi="Times New Roman" w:cs="Times New Roman"/>
          <w:sz w:val="24"/>
          <w:szCs w:val="24"/>
          <w:lang w:eastAsia="ru-RU"/>
        </w:rPr>
        <w:t>результаты деятельности,</w:t>
      </w:r>
      <w:r w:rsidRPr="008D10C9">
        <w:rPr>
          <w:rFonts w:ascii="Times New Roman" w:eastAsia="Times New Roman" w:hAnsi="Times New Roman" w:cs="Times New Roman"/>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lastRenderedPageBreak/>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13. Оценка результативности и эффективности муниципального контроля осуществляется в соответствии со статьей 30 Федерального закона № 248-ФЗ.</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14. При осуществлении муниципального контроля  применяется досудебный порядок подачи жалоб, установленный главой 9 Федерального закона № 248-ФЗ.</w:t>
      </w:r>
    </w:p>
    <w:p w:rsidR="00455B46" w:rsidRPr="008D10C9" w:rsidRDefault="00455B46" w:rsidP="00133B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15. Ключевые показатели муниципального жилищного контроля и их целевые значения, индикативные показатели утверждаются решением Совета депутатов Печенгского муниципального округа.</w:t>
      </w:r>
    </w:p>
    <w:p w:rsidR="00455B46" w:rsidRPr="008D10C9" w:rsidRDefault="00455B46" w:rsidP="0025491F">
      <w:pPr>
        <w:autoSpaceDE w:val="0"/>
        <w:autoSpaceDN w:val="0"/>
        <w:adjustRightInd w:val="0"/>
        <w:spacing w:after="0" w:line="240" w:lineRule="auto"/>
        <w:ind w:left="-851" w:firstLine="425"/>
        <w:jc w:val="center"/>
        <w:rPr>
          <w:rFonts w:ascii="Times New Roman" w:eastAsia="Times New Roman" w:hAnsi="Times New Roman" w:cs="Times New Roman"/>
          <w:sz w:val="24"/>
          <w:szCs w:val="24"/>
          <w:lang w:eastAsia="ru-RU"/>
        </w:rPr>
      </w:pPr>
    </w:p>
    <w:p w:rsidR="00455B46" w:rsidRPr="008D10C9" w:rsidRDefault="000D49B3" w:rsidP="00133B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49B3">
        <w:rPr>
          <w:rFonts w:ascii="Times New Roman" w:eastAsia="Times New Roman" w:hAnsi="Times New Roman" w:cs="Times New Roman"/>
          <w:sz w:val="24"/>
          <w:szCs w:val="24"/>
          <w:lang w:eastAsia="ru-RU"/>
        </w:rPr>
        <w:t xml:space="preserve">Раздел </w:t>
      </w:r>
      <w:r w:rsidR="006A1875">
        <w:rPr>
          <w:rFonts w:ascii="Times New Roman" w:eastAsia="Times New Roman" w:hAnsi="Times New Roman" w:cs="Times New Roman"/>
          <w:sz w:val="24"/>
          <w:szCs w:val="24"/>
          <w:lang w:eastAsia="ru-RU"/>
        </w:rPr>
        <w:t xml:space="preserve">2. </w:t>
      </w:r>
      <w:r w:rsidR="00455B46" w:rsidRPr="008D10C9">
        <w:rPr>
          <w:rFonts w:ascii="Times New Roman" w:eastAsia="Times New Roman" w:hAnsi="Times New Roman" w:cs="Times New Roman"/>
          <w:sz w:val="24"/>
          <w:szCs w:val="24"/>
          <w:lang w:eastAsia="ru-RU"/>
        </w:rPr>
        <w:t xml:space="preserve">Управление рисками причинения вреда (ущерба) </w:t>
      </w:r>
    </w:p>
    <w:p w:rsidR="00455B46" w:rsidRPr="008D10C9" w:rsidRDefault="00455B46" w:rsidP="00133B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охраняемым законом ценностям при осуществлении </w:t>
      </w:r>
    </w:p>
    <w:p w:rsidR="00455B46" w:rsidRPr="008D10C9" w:rsidRDefault="00455B46" w:rsidP="00133B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муниципального контроля</w:t>
      </w:r>
    </w:p>
    <w:p w:rsidR="00455B46" w:rsidRPr="008D10C9" w:rsidRDefault="00455B46" w:rsidP="00133BB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16. Муниципальный контроль</w:t>
      </w:r>
      <w:r w:rsidRPr="008D10C9">
        <w:rPr>
          <w:rFonts w:ascii="Times New Roman" w:eastAsia="Times New Roman" w:hAnsi="Times New Roman" w:cs="Times New Roman"/>
          <w:i/>
          <w:sz w:val="24"/>
          <w:szCs w:val="24"/>
          <w:lang w:eastAsia="ru-RU"/>
        </w:rPr>
        <w:t xml:space="preserve"> </w:t>
      </w:r>
      <w:r w:rsidRPr="008D10C9">
        <w:rPr>
          <w:rFonts w:ascii="Times New Roman" w:eastAsia="Times New Roman" w:hAnsi="Times New Roman" w:cs="Times New Roman"/>
          <w:sz w:val="24"/>
          <w:szCs w:val="24"/>
          <w:lang w:eastAsia="ru-RU"/>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8D10C9">
        <w:rPr>
          <w:rFonts w:ascii="Times New Roman" w:eastAsia="Times New Roman" w:hAnsi="Times New Roman" w:cs="Times New Roman"/>
          <w:i/>
          <w:sz w:val="24"/>
          <w:szCs w:val="24"/>
          <w:lang w:eastAsia="ru-RU"/>
        </w:rPr>
        <w:t xml:space="preserve"> </w:t>
      </w:r>
      <w:r w:rsidRPr="008D10C9">
        <w:rPr>
          <w:rFonts w:ascii="Times New Roman" w:eastAsia="Times New Roman" w:hAnsi="Times New Roman" w:cs="Times New Roman"/>
          <w:sz w:val="24"/>
          <w:szCs w:val="24"/>
          <w:lang w:eastAsia="ru-RU"/>
        </w:rPr>
        <w:t xml:space="preserve">среднего, умеренного и низкого риска в соответствии с Федеральным </w:t>
      </w:r>
      <w:hyperlink r:id="rId9" w:history="1">
        <w:r w:rsidRPr="008D10C9">
          <w:rPr>
            <w:rFonts w:ascii="Times New Roman" w:eastAsia="Times New Roman" w:hAnsi="Times New Roman" w:cs="Times New Roman"/>
            <w:sz w:val="24"/>
            <w:szCs w:val="24"/>
            <w:lang w:eastAsia="ru-RU"/>
          </w:rPr>
          <w:t>законом</w:t>
        </w:r>
      </w:hyperlink>
      <w:r w:rsidRPr="008D10C9">
        <w:rPr>
          <w:rFonts w:ascii="Times New Roman" w:eastAsia="Times New Roman" w:hAnsi="Times New Roman" w:cs="Times New Roman"/>
          <w:sz w:val="24"/>
          <w:szCs w:val="24"/>
          <w:lang w:eastAsia="ru-RU"/>
        </w:rPr>
        <w:t xml:space="preserve"> № 248-ФЗ. </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8D10C9">
          <w:rPr>
            <w:rFonts w:ascii="Times New Roman" w:eastAsia="Times New Roman" w:hAnsi="Times New Roman" w:cs="Times New Roman"/>
            <w:sz w:val="24"/>
            <w:szCs w:val="24"/>
            <w:lang w:eastAsia="ru-RU"/>
          </w:rPr>
          <w:t xml:space="preserve">приложению </w:t>
        </w:r>
      </w:hyperlink>
      <w:r w:rsidRPr="008D10C9">
        <w:rPr>
          <w:rFonts w:ascii="Times New Roman" w:eastAsia="Times New Roman" w:hAnsi="Times New Roman" w:cs="Times New Roman"/>
          <w:sz w:val="24"/>
          <w:szCs w:val="24"/>
          <w:lang w:eastAsia="ru-RU"/>
        </w:rPr>
        <w:t>к настоящему Положению.</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19. Отнесение объектов муниципального контроля к категориям риска осуществляется </w:t>
      </w:r>
      <w:r w:rsidR="003E57CA">
        <w:rPr>
          <w:rFonts w:ascii="Times New Roman" w:eastAsia="Times New Roman" w:hAnsi="Times New Roman" w:cs="Times New Roman"/>
          <w:sz w:val="24"/>
          <w:szCs w:val="24"/>
          <w:lang w:eastAsia="ru-RU"/>
        </w:rPr>
        <w:t>актом</w:t>
      </w:r>
      <w:r w:rsidRPr="008D10C9">
        <w:rPr>
          <w:rFonts w:ascii="Times New Roman" w:eastAsia="Times New Roman" w:hAnsi="Times New Roman" w:cs="Times New Roman"/>
          <w:sz w:val="24"/>
          <w:szCs w:val="24"/>
          <w:lang w:eastAsia="ru-RU"/>
        </w:rPr>
        <w:t xml:space="preserve"> контрольного органа (далее – </w:t>
      </w:r>
      <w:r w:rsidR="003E57CA">
        <w:rPr>
          <w:rFonts w:ascii="Times New Roman" w:eastAsia="Times New Roman" w:hAnsi="Times New Roman" w:cs="Times New Roman"/>
          <w:sz w:val="24"/>
          <w:szCs w:val="24"/>
          <w:lang w:eastAsia="ru-RU"/>
        </w:rPr>
        <w:t>акт</w:t>
      </w:r>
      <w:r w:rsidRPr="008D10C9">
        <w:rPr>
          <w:rFonts w:ascii="Times New Roman" w:eastAsia="Times New Roman" w:hAnsi="Times New Roman" w:cs="Times New Roman"/>
          <w:sz w:val="24"/>
          <w:szCs w:val="24"/>
          <w:lang w:eastAsia="ru-RU"/>
        </w:rPr>
        <w:t>).</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При отсутствии </w:t>
      </w:r>
      <w:r w:rsidR="003E57CA">
        <w:rPr>
          <w:rFonts w:ascii="Times New Roman" w:eastAsia="Times New Roman" w:hAnsi="Times New Roman" w:cs="Times New Roman"/>
          <w:sz w:val="24"/>
          <w:szCs w:val="24"/>
          <w:lang w:eastAsia="ru-RU"/>
        </w:rPr>
        <w:t>акт</w:t>
      </w:r>
      <w:r w:rsidRPr="008D10C9">
        <w:rPr>
          <w:rFonts w:ascii="Times New Roman" w:eastAsia="Times New Roman" w:hAnsi="Times New Roman" w:cs="Times New Roman"/>
          <w:sz w:val="24"/>
          <w:szCs w:val="24"/>
          <w:lang w:eastAsia="ru-RU"/>
        </w:rPr>
        <w:t>а об отнесении объектов муниципального контроля к категориям риска такие объекты считаются отнесенными к низкой категории риска.</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3E57CA">
        <w:rPr>
          <w:rFonts w:ascii="Times New Roman" w:eastAsia="Times New Roman" w:hAnsi="Times New Roman" w:cs="Times New Roman"/>
          <w:sz w:val="24"/>
          <w:szCs w:val="24"/>
          <w:lang w:eastAsia="ru-RU"/>
        </w:rPr>
        <w:t>акт</w:t>
      </w:r>
      <w:r w:rsidRPr="008D10C9">
        <w:rPr>
          <w:rFonts w:ascii="Times New Roman" w:eastAsia="Times New Roman" w:hAnsi="Times New Roman" w:cs="Times New Roman"/>
          <w:sz w:val="24"/>
          <w:szCs w:val="24"/>
          <w:lang w:eastAsia="ru-RU"/>
        </w:rPr>
        <w:t xml:space="preserve"> об отнесении объектов муниципального контроля к категориям риска.</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22.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23. </w:t>
      </w:r>
      <w:r w:rsidRPr="008D10C9">
        <w:rPr>
          <w:rFonts w:ascii="Times New Roman" w:eastAsia="Times New Roman" w:hAnsi="Times New Roman" w:cs="Times New Roman"/>
          <w:iCs/>
          <w:sz w:val="24"/>
          <w:szCs w:val="24"/>
          <w:lang w:eastAsia="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8D10C9">
        <w:rPr>
          <w:rFonts w:ascii="Times New Roman" w:eastAsia="Times New Roman" w:hAnsi="Times New Roman" w:cs="Times New Roman"/>
          <w:sz w:val="24"/>
          <w:szCs w:val="24"/>
          <w:lang w:eastAsia="ru-RU"/>
        </w:rPr>
        <w:t>орган контроля</w:t>
      </w:r>
      <w:r w:rsidRPr="008D10C9">
        <w:rPr>
          <w:rFonts w:ascii="Times New Roman" w:eastAsia="Times New Roman" w:hAnsi="Times New Roman" w:cs="Times New Roman"/>
          <w:iCs/>
          <w:sz w:val="24"/>
          <w:szCs w:val="24"/>
          <w:lang w:eastAsia="ru-RU"/>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55B46" w:rsidRPr="008D10C9" w:rsidRDefault="00455B46" w:rsidP="00133BB9">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24. Перечень индикаторов риска нарушения обязательных требований утверждается решением </w:t>
      </w:r>
      <w:r w:rsidR="00394844" w:rsidRPr="008D10C9">
        <w:rPr>
          <w:rFonts w:ascii="Times New Roman" w:eastAsia="Times New Roman" w:hAnsi="Times New Roman" w:cs="Times New Roman"/>
          <w:sz w:val="24"/>
          <w:szCs w:val="24"/>
          <w:lang w:eastAsia="ru-RU"/>
        </w:rPr>
        <w:t>С</w:t>
      </w:r>
      <w:r w:rsidRPr="008D10C9">
        <w:rPr>
          <w:rFonts w:ascii="Times New Roman" w:eastAsia="Times New Roman" w:hAnsi="Times New Roman" w:cs="Times New Roman"/>
          <w:sz w:val="24"/>
          <w:szCs w:val="24"/>
          <w:lang w:eastAsia="ru-RU"/>
        </w:rPr>
        <w:t xml:space="preserve">овета депутатов Печенгского муниципального округа в соответствии с типовыми индикаторами риска нарушения обязательных требований, установленных федеральным </w:t>
      </w:r>
      <w:r w:rsidRPr="008D10C9">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55B46" w:rsidRPr="008D10C9" w:rsidRDefault="00455B46" w:rsidP="00133BB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55B46" w:rsidRPr="008D10C9" w:rsidRDefault="000D49B3" w:rsidP="00AA20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49B3">
        <w:rPr>
          <w:rFonts w:ascii="Times New Roman" w:eastAsia="Times New Roman" w:hAnsi="Times New Roman" w:cs="Times New Roman"/>
          <w:sz w:val="24"/>
          <w:szCs w:val="24"/>
          <w:lang w:eastAsia="ru-RU"/>
        </w:rPr>
        <w:t xml:space="preserve">Раздел </w:t>
      </w:r>
      <w:r w:rsidR="006A1875">
        <w:rPr>
          <w:rFonts w:ascii="Times New Roman" w:eastAsia="Times New Roman" w:hAnsi="Times New Roman" w:cs="Times New Roman"/>
          <w:sz w:val="24"/>
          <w:szCs w:val="24"/>
          <w:lang w:eastAsia="ru-RU"/>
        </w:rPr>
        <w:t xml:space="preserve">3. </w:t>
      </w:r>
      <w:r w:rsidR="00455B46" w:rsidRPr="008D10C9">
        <w:rPr>
          <w:rFonts w:ascii="Times New Roman" w:eastAsia="Times New Roman" w:hAnsi="Times New Roman" w:cs="Times New Roman"/>
          <w:sz w:val="24"/>
          <w:szCs w:val="24"/>
          <w:lang w:eastAsia="ru-RU"/>
        </w:rPr>
        <w:t xml:space="preserve">Профилактика рисков причинения вреда (ущерба) </w:t>
      </w:r>
    </w:p>
    <w:p w:rsidR="00455B46" w:rsidRPr="008D10C9" w:rsidRDefault="00455B46" w:rsidP="00AA20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охраняемым законом ценностям</w:t>
      </w:r>
    </w:p>
    <w:p w:rsidR="00455B46" w:rsidRPr="008D10C9" w:rsidRDefault="00455B46" w:rsidP="00AA20C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Печенгского муниципального округа.</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«Интернет». </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bookmarkStart w:id="1" w:name="P85"/>
      <w:bookmarkEnd w:id="1"/>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27. При осуществлении муниципального контроля могут проводиться следующие виды профилактических мероприятий:</w:t>
      </w:r>
    </w:p>
    <w:p w:rsidR="00455B46" w:rsidRPr="008D10C9" w:rsidRDefault="00455B46" w:rsidP="003A17B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информирование;</w:t>
      </w:r>
    </w:p>
    <w:p w:rsidR="00455B46" w:rsidRPr="008D10C9" w:rsidRDefault="00455B46" w:rsidP="003A17B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консультирование;</w:t>
      </w:r>
    </w:p>
    <w:p w:rsidR="00455B46" w:rsidRPr="008D10C9" w:rsidRDefault="00455B46" w:rsidP="003A17B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объявление предостережения;</w:t>
      </w:r>
    </w:p>
    <w:p w:rsidR="00455B46" w:rsidRPr="008D10C9" w:rsidRDefault="00455B46" w:rsidP="003A17B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профилактический визит.</w:t>
      </w:r>
    </w:p>
    <w:p w:rsidR="00455B46" w:rsidRPr="008D10C9" w:rsidRDefault="00455B46" w:rsidP="003A17BA">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28.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bookmarkStart w:id="2" w:name="P146"/>
      <w:bookmarkEnd w:id="2"/>
      <w:r w:rsidRPr="008D10C9">
        <w:rPr>
          <w:rFonts w:ascii="Times New Roman" w:eastAsia="Calibri" w:hAnsi="Times New Roman" w:cs="Times New Roman"/>
          <w:sz w:val="24"/>
          <w:szCs w:val="24"/>
        </w:rPr>
        <w:t xml:space="preserve">29. Консультирование (разъяснение по вопросам, связанным с организацией и осуществлением муниципального контроля) осуществляется </w:t>
      </w:r>
      <w:r w:rsidR="007A1C45" w:rsidRPr="008D10C9">
        <w:rPr>
          <w:rFonts w:ascii="Times New Roman" w:eastAsia="Calibri" w:hAnsi="Times New Roman" w:cs="Times New Roman"/>
          <w:sz w:val="24"/>
          <w:szCs w:val="24"/>
        </w:rPr>
        <w:t>Инспектором</w:t>
      </w:r>
      <w:r w:rsidRPr="008D10C9">
        <w:rPr>
          <w:rFonts w:ascii="Times New Roman" w:eastAsia="Calibri" w:hAnsi="Times New Roman" w:cs="Times New Roman"/>
          <w:sz w:val="24"/>
          <w:szCs w:val="24"/>
        </w:rPr>
        <w:t xml:space="preserve"> контрольного органа, по обращениям контролируемых лиц и их представителей без взимания платы.</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30. Консультирование может осуществляться </w:t>
      </w:r>
      <w:r w:rsidR="007A1C45" w:rsidRPr="008D10C9">
        <w:rPr>
          <w:rFonts w:ascii="Times New Roman" w:eastAsia="Calibri" w:hAnsi="Times New Roman" w:cs="Times New Roman"/>
          <w:sz w:val="24"/>
          <w:szCs w:val="24"/>
        </w:rPr>
        <w:t xml:space="preserve">Инспектором </w:t>
      </w:r>
      <w:r w:rsidRPr="008D10C9">
        <w:rPr>
          <w:rFonts w:ascii="Times New Roman" w:eastAsia="Calibri" w:hAnsi="Times New Roman" w:cs="Times New Roman"/>
          <w:sz w:val="24"/>
          <w:szCs w:val="24"/>
        </w:rPr>
        <w:t xml:space="preserve">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31. Консультирование осуществляется по следующим вопросам:</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1) компетенция контрольного органа; </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организация и осуществление муниципального контроля;</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4) применение мер ответственности за нарушение обязательных требований в сфере </w:t>
      </w:r>
      <w:r w:rsidRPr="008D10C9">
        <w:rPr>
          <w:rFonts w:ascii="Times New Roman" w:eastAsia="Calibri" w:hAnsi="Times New Roman" w:cs="Times New Roman"/>
          <w:bCs/>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D10C9">
        <w:rPr>
          <w:rFonts w:ascii="Times New Roman" w:eastAsia="Calibri" w:hAnsi="Times New Roman" w:cs="Times New Roman"/>
          <w:sz w:val="24"/>
          <w:szCs w:val="24"/>
        </w:rPr>
        <w:t>.</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 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8D10C9">
          <w:rPr>
            <w:rFonts w:ascii="Times New Roman" w:eastAsia="Calibri" w:hAnsi="Times New Roman" w:cs="Times New Roman"/>
            <w:sz w:val="24"/>
            <w:szCs w:val="24"/>
          </w:rPr>
          <w:t>законом</w:t>
        </w:r>
      </w:hyperlink>
      <w:r w:rsidRPr="008D10C9">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Pr="008D10C9">
        <w:rPr>
          <w:rFonts w:ascii="Times New Roman" w:eastAsia="Calibri" w:hAnsi="Times New Roman" w:cs="Times New Roman"/>
          <w:sz w:val="24"/>
          <w:szCs w:val="24"/>
        </w:rPr>
        <w:lastRenderedPageBreak/>
        <w:t>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35.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8D10C9">
        <w:rPr>
          <w:rFonts w:ascii="Times New Roman" w:eastAsia="Times New Roman" w:hAnsi="Times New Roman" w:cs="Times New Roman"/>
          <w:sz w:val="24"/>
          <w:szCs w:val="24"/>
          <w:lang w:eastAsia="ru-RU"/>
        </w:rPr>
        <w:t xml:space="preserve">Печенгского муниципального округа </w:t>
      </w:r>
      <w:hyperlink r:id="rId11" w:history="1">
        <w:r w:rsidRPr="0019059C">
          <w:rPr>
            <w:rFonts w:ascii="Times New Roman" w:eastAsia="Times New Roman" w:hAnsi="Times New Roman" w:cs="Times New Roman"/>
            <w:sz w:val="24"/>
            <w:szCs w:val="24"/>
            <w:lang w:eastAsia="ru-RU"/>
          </w:rPr>
          <w:t>http://pechengamr.gov-murman.ru/</w:t>
        </w:r>
      </w:hyperlink>
      <w:r w:rsidRPr="008D10C9">
        <w:rPr>
          <w:rFonts w:ascii="Times New Roman" w:eastAsia="Times New Roman" w:hAnsi="Times New Roman" w:cs="Times New Roman"/>
          <w:sz w:val="24"/>
          <w:szCs w:val="24"/>
          <w:lang w:eastAsia="ru-RU"/>
        </w:rPr>
        <w:t xml:space="preserve"> </w:t>
      </w:r>
      <w:r w:rsidRPr="008D10C9">
        <w:rPr>
          <w:rFonts w:ascii="Times New Roman" w:eastAsia="Calibri" w:hAnsi="Times New Roman" w:cs="Times New Roman"/>
          <w:sz w:val="24"/>
          <w:szCs w:val="24"/>
        </w:rPr>
        <w:t xml:space="preserve">в сети «Интернет» письменного разъяснения, подписанного </w:t>
      </w:r>
      <w:r w:rsidR="00394844" w:rsidRPr="008D10C9">
        <w:rPr>
          <w:rFonts w:ascii="Times New Roman" w:eastAsia="Calibri" w:hAnsi="Times New Roman" w:cs="Times New Roman"/>
          <w:sz w:val="24"/>
          <w:szCs w:val="24"/>
        </w:rPr>
        <w:t>Главой</w:t>
      </w:r>
      <w:r w:rsidR="008D10C9" w:rsidRPr="008D10C9">
        <w:rPr>
          <w:rFonts w:ascii="Times New Roman" w:eastAsia="Calibri" w:hAnsi="Times New Roman" w:cs="Times New Roman"/>
          <w:sz w:val="24"/>
          <w:szCs w:val="24"/>
        </w:rPr>
        <w:t xml:space="preserve"> Печенгского муниципального округа</w:t>
      </w:r>
      <w:r w:rsidRPr="008D10C9">
        <w:rPr>
          <w:rFonts w:ascii="Times New Roman" w:eastAsia="Calibri" w:hAnsi="Times New Roman" w:cs="Times New Roman"/>
          <w:sz w:val="24"/>
          <w:szCs w:val="24"/>
        </w:rPr>
        <w:t>, без указания в таком разъяснении сведений, отнесенных к категории ограниченного доступа.</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36. </w:t>
      </w:r>
      <w:r w:rsidRPr="008D10C9">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8D10C9">
        <w:rPr>
          <w:rFonts w:ascii="Times New Roman" w:eastAsia="Calibri" w:hAnsi="Times New Roman" w:cs="Times New Roman"/>
          <w:sz w:val="24"/>
          <w:szCs w:val="24"/>
        </w:rPr>
        <w:t>.</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37.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7A1C45" w:rsidRPr="008D10C9">
        <w:rPr>
          <w:rFonts w:ascii="Times New Roman" w:eastAsia="Calibri" w:hAnsi="Times New Roman" w:cs="Times New Roman"/>
          <w:sz w:val="24"/>
          <w:szCs w:val="24"/>
        </w:rPr>
        <w:t>Инспектору</w:t>
      </w:r>
      <w:r w:rsidRPr="008D10C9">
        <w:rPr>
          <w:rFonts w:ascii="Times New Roman" w:eastAsia="Calibri" w:hAnsi="Times New Roman" w:cs="Times New Roman"/>
          <w:sz w:val="24"/>
          <w:szCs w:val="24"/>
        </w:rPr>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455B46" w:rsidRPr="008D10C9" w:rsidRDefault="00455B46" w:rsidP="003A17B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40. Возражения рассматриваются </w:t>
      </w:r>
      <w:r w:rsidR="007A1C45" w:rsidRPr="008D10C9">
        <w:rPr>
          <w:rFonts w:ascii="Times New Roman" w:eastAsia="Calibri" w:hAnsi="Times New Roman" w:cs="Times New Roman"/>
          <w:sz w:val="24"/>
          <w:szCs w:val="24"/>
        </w:rPr>
        <w:t>Инспектором</w:t>
      </w:r>
      <w:r w:rsidRPr="008D10C9">
        <w:rPr>
          <w:rFonts w:ascii="Times New Roman" w:eastAsia="Calibri" w:hAnsi="Times New Roman" w:cs="Times New Roman"/>
          <w:sz w:val="24"/>
          <w:szCs w:val="24"/>
        </w:rPr>
        <w:t>, объявившим предостережение не позднее 15 календарных дней с момента получения таких возражений.</w:t>
      </w:r>
    </w:p>
    <w:p w:rsidR="00455B46" w:rsidRPr="008D10C9" w:rsidRDefault="00455B46" w:rsidP="003A17BA">
      <w:pPr>
        <w:spacing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Calibri" w:hAnsi="Times New Roman" w:cs="Times New Roman"/>
          <w:sz w:val="24"/>
          <w:szCs w:val="24"/>
        </w:rPr>
        <w:t xml:space="preserve">41. В случае принятия представленных контролируемым лицом в возражениях доводов </w:t>
      </w:r>
      <w:r w:rsidR="007A1C45" w:rsidRPr="008D10C9">
        <w:rPr>
          <w:rFonts w:ascii="Times New Roman" w:eastAsia="Calibri" w:hAnsi="Times New Roman" w:cs="Times New Roman"/>
          <w:sz w:val="24"/>
          <w:szCs w:val="24"/>
        </w:rPr>
        <w:t xml:space="preserve">Инспектор </w:t>
      </w:r>
      <w:r w:rsidRPr="008D10C9">
        <w:rPr>
          <w:rFonts w:ascii="Times New Roman" w:eastAsia="Calibri" w:hAnsi="Times New Roman" w:cs="Times New Roman"/>
          <w:sz w:val="24"/>
          <w:szCs w:val="24"/>
        </w:rPr>
        <w:t>аннулирует направленное предостережение с внесением информации в журнал учета выдачи предостережений.</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42. Профилактический визит проводится </w:t>
      </w:r>
      <w:r w:rsidR="007A1C45" w:rsidRPr="008D10C9">
        <w:rPr>
          <w:rFonts w:ascii="Times New Roman" w:eastAsia="Calibri" w:hAnsi="Times New Roman" w:cs="Times New Roman"/>
          <w:sz w:val="24"/>
          <w:szCs w:val="24"/>
        </w:rPr>
        <w:t xml:space="preserve">Инспектором </w:t>
      </w:r>
      <w:r w:rsidRPr="008D10C9">
        <w:rPr>
          <w:rFonts w:ascii="Times New Roman" w:eastAsia="Times New Roman" w:hAnsi="Times New Roman" w:cs="Times New Roman"/>
          <w:sz w:val="24"/>
          <w:szCs w:val="24"/>
          <w:lang w:eastAsia="ru-RU"/>
        </w:rPr>
        <w:t xml:space="preserve">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w:t>
      </w:r>
      <w:r w:rsidRPr="008D10C9">
        <w:rPr>
          <w:rFonts w:ascii="Times New Roman" w:eastAsia="Times New Roman" w:hAnsi="Times New Roman" w:cs="Times New Roman"/>
          <w:sz w:val="24"/>
          <w:szCs w:val="24"/>
          <w:lang w:eastAsia="ru-RU"/>
        </w:rPr>
        <w:lastRenderedPageBreak/>
        <w:t>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43. В ходе профилактического визита </w:t>
      </w:r>
      <w:r w:rsidR="007A1C45" w:rsidRPr="008D10C9">
        <w:rPr>
          <w:rFonts w:ascii="Times New Roman" w:eastAsia="Calibri" w:hAnsi="Times New Roman" w:cs="Times New Roman"/>
          <w:sz w:val="24"/>
          <w:szCs w:val="24"/>
        </w:rPr>
        <w:t xml:space="preserve">Инспектором </w:t>
      </w:r>
      <w:r w:rsidRPr="008D10C9">
        <w:rPr>
          <w:rFonts w:ascii="Times New Roman" w:eastAsia="Times New Roman" w:hAnsi="Times New Roman" w:cs="Times New Roman"/>
          <w:sz w:val="24"/>
          <w:szCs w:val="24"/>
          <w:lang w:eastAsia="ru-RU"/>
        </w:rPr>
        <w:t>контрольного органа может осуществляться консультирование контролируемого лица.</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44. В ходе профилактического визита </w:t>
      </w:r>
      <w:r w:rsidR="007A1C45" w:rsidRPr="008D10C9">
        <w:rPr>
          <w:rFonts w:ascii="Times New Roman" w:eastAsia="Calibri" w:hAnsi="Times New Roman" w:cs="Times New Roman"/>
          <w:sz w:val="24"/>
          <w:szCs w:val="24"/>
        </w:rPr>
        <w:t>Инспектором</w:t>
      </w:r>
      <w:r w:rsidRPr="008D10C9">
        <w:rPr>
          <w:rFonts w:ascii="Times New Roman" w:eastAsia="Times New Roman" w:hAnsi="Times New Roman" w:cs="Times New Roman"/>
          <w:sz w:val="24"/>
          <w:szCs w:val="24"/>
          <w:lang w:eastAsia="ru-RU"/>
        </w:rPr>
        <w:t xml:space="preserve"> может осуществляться сбор сведений, необходимых для отнесения объектов контроля к категориям риска.</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1) дата, время и место составления уведомления;</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2) наименование контрольного органа;</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3) полное наименование контролируемого лица;</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4) фамилии, имена, отчества (при наличии) </w:t>
      </w:r>
      <w:r w:rsidR="007A1C45" w:rsidRPr="008D10C9">
        <w:rPr>
          <w:rFonts w:ascii="Times New Roman" w:eastAsia="Calibri" w:hAnsi="Times New Roman" w:cs="Times New Roman"/>
          <w:sz w:val="24"/>
          <w:szCs w:val="24"/>
        </w:rPr>
        <w:t>Инспектора</w:t>
      </w:r>
      <w:r w:rsidRPr="008D10C9">
        <w:rPr>
          <w:rFonts w:ascii="Times New Roman" w:eastAsia="Times New Roman" w:hAnsi="Times New Roman" w:cs="Times New Roman"/>
          <w:sz w:val="24"/>
          <w:szCs w:val="24"/>
          <w:lang w:eastAsia="ru-RU"/>
        </w:rPr>
        <w:t>;</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5) дата, время и место обязательного профилактического визита;</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6) подпись должностного лица</w:t>
      </w:r>
      <w:r w:rsidR="007A1C45" w:rsidRPr="008D10C9">
        <w:rPr>
          <w:rFonts w:ascii="Times New Roman" w:eastAsia="Times New Roman" w:hAnsi="Times New Roman" w:cs="Times New Roman"/>
          <w:sz w:val="24"/>
          <w:szCs w:val="24"/>
          <w:lang w:eastAsia="ru-RU"/>
        </w:rPr>
        <w:t xml:space="preserve"> органа контроля</w:t>
      </w:r>
      <w:r w:rsidR="008D10C9" w:rsidRPr="008D10C9">
        <w:rPr>
          <w:rFonts w:ascii="Times New Roman" w:eastAsia="Times New Roman" w:hAnsi="Times New Roman" w:cs="Times New Roman"/>
          <w:sz w:val="24"/>
          <w:szCs w:val="24"/>
          <w:lang w:eastAsia="ru-RU"/>
        </w:rPr>
        <w:t>.</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55B46" w:rsidRPr="008D10C9" w:rsidRDefault="00455B46" w:rsidP="003A17B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55B46" w:rsidRPr="008D10C9" w:rsidRDefault="00455B46" w:rsidP="003A17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w:t>
      </w:r>
      <w:r w:rsidR="00394844" w:rsidRPr="008D10C9">
        <w:rPr>
          <w:rFonts w:ascii="Times New Roman" w:eastAsia="Times New Roman" w:hAnsi="Times New Roman" w:cs="Times New Roman"/>
          <w:sz w:val="24"/>
          <w:szCs w:val="24"/>
          <w:lang w:eastAsia="ru-RU"/>
        </w:rPr>
        <w:t>Главе Печенгского муниципального округа</w:t>
      </w:r>
      <w:r w:rsidR="0005092A" w:rsidRPr="008D10C9">
        <w:rPr>
          <w:rFonts w:ascii="Times New Roman" w:eastAsia="Times New Roman" w:hAnsi="Times New Roman" w:cs="Times New Roman"/>
          <w:sz w:val="24"/>
          <w:szCs w:val="24"/>
          <w:lang w:eastAsia="ru-RU"/>
        </w:rPr>
        <w:t xml:space="preserve"> </w:t>
      </w:r>
      <w:r w:rsidRPr="008D10C9">
        <w:rPr>
          <w:rFonts w:ascii="Times New Roman" w:eastAsia="Times New Roman" w:hAnsi="Times New Roman" w:cs="Times New Roman"/>
          <w:sz w:val="24"/>
          <w:szCs w:val="24"/>
          <w:lang w:eastAsia="ru-RU"/>
        </w:rPr>
        <w:t>для принятия решения о проведении контрольных (надзорных) мероприятий.</w:t>
      </w:r>
    </w:p>
    <w:p w:rsidR="00455B46" w:rsidRPr="008D10C9" w:rsidRDefault="00455B46" w:rsidP="003A17B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55B46" w:rsidRPr="008D10C9" w:rsidRDefault="000D49B3" w:rsidP="006715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49B3">
        <w:rPr>
          <w:rFonts w:ascii="Times New Roman" w:eastAsia="Times New Roman" w:hAnsi="Times New Roman" w:cs="Times New Roman"/>
          <w:sz w:val="24"/>
          <w:szCs w:val="24"/>
          <w:lang w:eastAsia="ru-RU"/>
        </w:rPr>
        <w:t xml:space="preserve">Раздел </w:t>
      </w:r>
      <w:r w:rsidR="006A1875">
        <w:rPr>
          <w:rFonts w:ascii="Times New Roman" w:eastAsia="Times New Roman" w:hAnsi="Times New Roman" w:cs="Times New Roman"/>
          <w:sz w:val="24"/>
          <w:szCs w:val="24"/>
          <w:lang w:eastAsia="ru-RU"/>
        </w:rPr>
        <w:t xml:space="preserve">4. </w:t>
      </w:r>
      <w:r w:rsidR="00455B46" w:rsidRPr="008D10C9">
        <w:rPr>
          <w:rFonts w:ascii="Times New Roman" w:eastAsia="Times New Roman" w:hAnsi="Times New Roman" w:cs="Times New Roman"/>
          <w:sz w:val="24"/>
          <w:szCs w:val="24"/>
          <w:lang w:eastAsia="ru-RU"/>
        </w:rPr>
        <w:t>Порядок организации муниципального контроля</w:t>
      </w:r>
    </w:p>
    <w:p w:rsidR="00455B46" w:rsidRPr="008D10C9" w:rsidRDefault="00455B46" w:rsidP="0025491F">
      <w:pPr>
        <w:autoSpaceDE w:val="0"/>
        <w:autoSpaceDN w:val="0"/>
        <w:adjustRightInd w:val="0"/>
        <w:spacing w:after="0" w:line="240" w:lineRule="auto"/>
        <w:ind w:left="-851" w:firstLine="425"/>
        <w:jc w:val="center"/>
        <w:rPr>
          <w:rFonts w:ascii="Times New Roman" w:eastAsia="Times New Roman" w:hAnsi="Times New Roman" w:cs="Times New Roman"/>
          <w:sz w:val="24"/>
          <w:szCs w:val="24"/>
          <w:lang w:eastAsia="ru-RU"/>
        </w:rPr>
      </w:pP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53.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455B46" w:rsidRPr="008D10C9" w:rsidRDefault="00265C06" w:rsidP="00E8510A">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sidR="00455B46" w:rsidRPr="008D10C9">
        <w:rPr>
          <w:rFonts w:ascii="Times New Roman" w:eastAsia="Calibri" w:hAnsi="Times New Roman" w:cs="Times New Roman"/>
          <w:sz w:val="24"/>
          <w:szCs w:val="24"/>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E15AAB" w:rsidRPr="008D10C9">
        <w:rPr>
          <w:rFonts w:ascii="Times New Roman" w:eastAsia="Calibri" w:hAnsi="Times New Roman" w:cs="Times New Roman"/>
          <w:sz w:val="24"/>
          <w:szCs w:val="24"/>
        </w:rPr>
        <w:t>Главой Печенгского муниципального округа</w:t>
      </w:r>
      <w:r w:rsidR="00455B46" w:rsidRPr="008D10C9">
        <w:rPr>
          <w:rFonts w:ascii="Times New Roman" w:eastAsia="Calibri" w:hAnsi="Times New Roman" w:cs="Times New Roman"/>
          <w:sz w:val="24"/>
          <w:szCs w:val="24"/>
        </w:rPr>
        <w:t>, в котором указываются: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дата, время и место принятия решения;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lastRenderedPageBreak/>
        <w:t>2) кем принято решение;</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основание проведения контрольного (надзорного)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вид контроля;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6) объект контроля, в отношении которого проводится контрольное (надзорное) мероприятие;</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 вид контрольного (надзорного)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 перечень контрольных (надзорных) действий, совершаемых в рамках контрольного (надзорного)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11) предмет контрольного (надзорного)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12) проверочные листы, если их применение является обязательным;</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15) иные сведения, если это предусмотрено Положением.</w:t>
      </w:r>
    </w:p>
    <w:p w:rsidR="00455B46" w:rsidRPr="008D10C9" w:rsidRDefault="00455B46" w:rsidP="00E8510A">
      <w:pPr>
        <w:spacing w:line="240" w:lineRule="auto"/>
        <w:ind w:firstLine="709"/>
        <w:contextualSpacing/>
        <w:jc w:val="both"/>
        <w:rPr>
          <w:rFonts w:ascii="Times New Roman" w:eastAsia="Calibri" w:hAnsi="Times New Roman" w:cs="Times New Roman"/>
          <w:bCs/>
          <w:iCs/>
          <w:sz w:val="24"/>
          <w:szCs w:val="24"/>
        </w:rPr>
      </w:pPr>
      <w:r w:rsidRPr="008D10C9">
        <w:rPr>
          <w:rFonts w:ascii="Times New Roman" w:eastAsia="Calibri" w:hAnsi="Times New Roman" w:cs="Times New Roman"/>
          <w:sz w:val="24"/>
          <w:szCs w:val="24"/>
        </w:rPr>
        <w:t xml:space="preserve">55. </w:t>
      </w:r>
      <w:r w:rsidRPr="008D10C9">
        <w:rPr>
          <w:rFonts w:ascii="Times New Roman" w:eastAsia="Calibri" w:hAnsi="Times New Roman" w:cs="Times New Roman"/>
          <w:bCs/>
          <w:iCs/>
          <w:sz w:val="24"/>
          <w:szCs w:val="24"/>
        </w:rPr>
        <w:t xml:space="preserve">В рамках осуществления </w:t>
      </w:r>
      <w:r w:rsidRPr="008D10C9">
        <w:rPr>
          <w:rFonts w:ascii="Times New Roman" w:eastAsia="Calibri" w:hAnsi="Times New Roman" w:cs="Times New Roman"/>
          <w:sz w:val="24"/>
          <w:szCs w:val="24"/>
        </w:rPr>
        <w:t>муниципального контроля при взаимодействии с контролируемым лицом</w:t>
      </w:r>
      <w:r w:rsidRPr="008D10C9">
        <w:rPr>
          <w:rFonts w:ascii="Times New Roman" w:eastAsia="Calibri" w:hAnsi="Times New Roman" w:cs="Times New Roman"/>
          <w:bCs/>
          <w:iCs/>
          <w:sz w:val="24"/>
          <w:szCs w:val="24"/>
        </w:rPr>
        <w:t xml:space="preserve"> проводятся следующие контрольные (надзорные) мероприятия:</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инспекционный визит;</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документарная проверка;</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выездная проверка;</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4) рейдовый осмотр. </w:t>
      </w:r>
    </w:p>
    <w:p w:rsidR="00455B46" w:rsidRPr="008D10C9" w:rsidRDefault="00455B46" w:rsidP="00E8510A">
      <w:pPr>
        <w:spacing w:after="0" w:line="240" w:lineRule="auto"/>
        <w:ind w:firstLine="709"/>
        <w:contextualSpacing/>
        <w:jc w:val="both"/>
        <w:rPr>
          <w:rFonts w:ascii="Times New Roman" w:eastAsia="Calibri" w:hAnsi="Times New Roman" w:cs="Times New Roman"/>
          <w:bCs/>
          <w:iCs/>
          <w:sz w:val="24"/>
          <w:szCs w:val="24"/>
        </w:rPr>
      </w:pPr>
      <w:r w:rsidRPr="008D10C9">
        <w:rPr>
          <w:rFonts w:ascii="Times New Roman" w:eastAsia="Calibri" w:hAnsi="Times New Roman" w:cs="Times New Roman"/>
          <w:sz w:val="24"/>
          <w:szCs w:val="24"/>
        </w:rPr>
        <w:t>56.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55B46" w:rsidRPr="008D10C9" w:rsidRDefault="00455B46" w:rsidP="00E851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455B46" w:rsidRPr="008D10C9" w:rsidRDefault="00455B46" w:rsidP="00E851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выездное обследование.</w:t>
      </w:r>
    </w:p>
    <w:p w:rsidR="00455B46" w:rsidRPr="008D10C9" w:rsidRDefault="00455B46" w:rsidP="00E8510A">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57. </w:t>
      </w:r>
      <w:r w:rsidRPr="008D10C9">
        <w:rPr>
          <w:rFonts w:ascii="Times New Roman" w:eastAsia="Times New Roman" w:hAnsi="Times New Roman" w:cs="Times New Roman"/>
          <w:sz w:val="24"/>
          <w:szCs w:val="24"/>
          <w:lang w:eastAsia="ru-RU"/>
        </w:rP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статьей 61 </w:t>
      </w:r>
      <w:r w:rsidRPr="008D10C9">
        <w:rPr>
          <w:rFonts w:ascii="Times New Roman" w:eastAsia="Calibri" w:hAnsi="Times New Roman" w:cs="Times New Roman"/>
          <w:sz w:val="24"/>
          <w:szCs w:val="24"/>
        </w:rPr>
        <w:t>Федерального закона № 248-ФЗ.</w:t>
      </w:r>
    </w:p>
    <w:p w:rsidR="00455B46" w:rsidRPr="008D10C9" w:rsidRDefault="00455B46" w:rsidP="00E8510A">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455B46" w:rsidRPr="008D10C9" w:rsidRDefault="00455B46" w:rsidP="00E851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58.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455B46" w:rsidRPr="008D10C9" w:rsidRDefault="00455B46" w:rsidP="00E851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w:t>
      </w:r>
      <w:r w:rsidRPr="008D10C9">
        <w:rPr>
          <w:rFonts w:ascii="Times New Roman" w:eastAsia="Times New Roman" w:hAnsi="Times New Roman" w:cs="Times New Roman"/>
          <w:sz w:val="24"/>
          <w:szCs w:val="24"/>
          <w:lang w:eastAsia="ru-RU"/>
        </w:rPr>
        <w:lastRenderedPageBreak/>
        <w:t>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55B46" w:rsidRPr="008D10C9" w:rsidRDefault="00455B46" w:rsidP="00E8510A">
      <w:pPr>
        <w:spacing w:after="0" w:line="240" w:lineRule="auto"/>
        <w:ind w:firstLine="709"/>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59.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455B46" w:rsidRPr="008D10C9" w:rsidRDefault="00455B46" w:rsidP="00E851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60. Внеплановые контрольные (надзорные) мероприятия проводятся при наличии оснований, предусмотренных </w:t>
      </w:r>
      <w:hyperlink r:id="rId12" w:history="1">
        <w:r w:rsidRPr="008D10C9">
          <w:rPr>
            <w:rFonts w:ascii="Times New Roman" w:eastAsia="Calibri" w:hAnsi="Times New Roman" w:cs="Times New Roman"/>
            <w:sz w:val="24"/>
            <w:szCs w:val="24"/>
          </w:rPr>
          <w:t>пунктами 1</w:t>
        </w:r>
      </w:hyperlink>
      <w:r w:rsidRPr="008D10C9">
        <w:rPr>
          <w:rFonts w:ascii="Times New Roman" w:eastAsia="Calibri" w:hAnsi="Times New Roman" w:cs="Times New Roman"/>
          <w:sz w:val="24"/>
          <w:szCs w:val="24"/>
        </w:rPr>
        <w:t xml:space="preserve">, </w:t>
      </w:r>
      <w:hyperlink r:id="rId13" w:history="1">
        <w:r w:rsidRPr="008D10C9">
          <w:rPr>
            <w:rFonts w:ascii="Times New Roman" w:eastAsia="Calibri" w:hAnsi="Times New Roman" w:cs="Times New Roman"/>
            <w:sz w:val="24"/>
            <w:szCs w:val="24"/>
          </w:rPr>
          <w:t>3</w:t>
        </w:r>
      </w:hyperlink>
      <w:r w:rsidRPr="008D10C9">
        <w:rPr>
          <w:rFonts w:ascii="Times New Roman" w:eastAsia="Calibri" w:hAnsi="Times New Roman" w:cs="Times New Roman"/>
          <w:sz w:val="24"/>
          <w:szCs w:val="24"/>
        </w:rPr>
        <w:t xml:space="preserve">, </w:t>
      </w:r>
      <w:hyperlink r:id="rId14" w:history="1">
        <w:r w:rsidRPr="008D10C9">
          <w:rPr>
            <w:rFonts w:ascii="Times New Roman" w:eastAsia="Calibri" w:hAnsi="Times New Roman" w:cs="Times New Roman"/>
            <w:sz w:val="24"/>
            <w:szCs w:val="24"/>
          </w:rPr>
          <w:t>4</w:t>
        </w:r>
      </w:hyperlink>
      <w:r w:rsidRPr="008D10C9">
        <w:rPr>
          <w:rFonts w:ascii="Times New Roman" w:eastAsia="Calibri" w:hAnsi="Times New Roman" w:cs="Times New Roman"/>
          <w:sz w:val="24"/>
          <w:szCs w:val="24"/>
        </w:rPr>
        <w:t xml:space="preserve">, </w:t>
      </w:r>
      <w:hyperlink r:id="rId15" w:history="1">
        <w:r w:rsidRPr="008D10C9">
          <w:rPr>
            <w:rFonts w:ascii="Times New Roman" w:eastAsia="Calibri" w:hAnsi="Times New Roman" w:cs="Times New Roman"/>
            <w:sz w:val="24"/>
            <w:szCs w:val="24"/>
          </w:rPr>
          <w:t>5 части 1 статьи 57</w:t>
        </w:r>
      </w:hyperlink>
      <w:r w:rsidRPr="008D10C9">
        <w:rPr>
          <w:rFonts w:ascii="Times New Roman" w:eastAsia="Calibri" w:hAnsi="Times New Roman" w:cs="Times New Roman"/>
          <w:sz w:val="24"/>
          <w:szCs w:val="24"/>
        </w:rPr>
        <w:t xml:space="preserve"> Федерального закона № 248-ФЗ.</w:t>
      </w:r>
    </w:p>
    <w:p w:rsidR="00455B46" w:rsidRPr="008D10C9" w:rsidRDefault="00455B46" w:rsidP="00E8510A">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61. Контрольные (надзорные) мероприятия без взаимодействия проводятся </w:t>
      </w:r>
      <w:r w:rsidR="007A1C45" w:rsidRPr="008D10C9">
        <w:rPr>
          <w:rFonts w:ascii="Times New Roman" w:eastAsia="Calibri" w:hAnsi="Times New Roman" w:cs="Times New Roman"/>
          <w:sz w:val="24"/>
          <w:szCs w:val="24"/>
        </w:rPr>
        <w:t>Инспектором</w:t>
      </w:r>
      <w:r w:rsidRPr="008D10C9">
        <w:rPr>
          <w:rFonts w:ascii="Times New Roman" w:eastAsia="Calibri" w:hAnsi="Times New Roman" w:cs="Times New Roman"/>
          <w:sz w:val="24"/>
          <w:szCs w:val="24"/>
        </w:rPr>
        <w:t xml:space="preserve"> контрольного органа на основании заданий</w:t>
      </w:r>
      <w:r w:rsidR="00E15AAB" w:rsidRPr="008D10C9">
        <w:rPr>
          <w:rFonts w:ascii="Times New Roman" w:eastAsia="Calibri" w:hAnsi="Times New Roman" w:cs="Times New Roman"/>
          <w:sz w:val="24"/>
          <w:szCs w:val="24"/>
        </w:rPr>
        <w:t xml:space="preserve"> Главы Печенгского муниципального округа</w:t>
      </w:r>
      <w:r w:rsidRPr="008D10C9">
        <w:rPr>
          <w:rFonts w:ascii="Times New Roman" w:eastAsia="Calibri" w:hAnsi="Times New Roman" w:cs="Times New Roman"/>
          <w:sz w:val="24"/>
          <w:szCs w:val="24"/>
        </w:rPr>
        <w:t>, согласованных</w:t>
      </w:r>
      <w:r w:rsidR="007A1C45" w:rsidRPr="008D10C9">
        <w:rPr>
          <w:rFonts w:ascii="Times New Roman" w:eastAsia="Calibri" w:hAnsi="Times New Roman" w:cs="Times New Roman"/>
          <w:sz w:val="24"/>
          <w:szCs w:val="24"/>
        </w:rPr>
        <w:t xml:space="preserve"> с</w:t>
      </w:r>
      <w:r w:rsidRPr="008D10C9">
        <w:rPr>
          <w:rFonts w:ascii="Times New Roman" w:eastAsia="Calibri" w:hAnsi="Times New Roman" w:cs="Times New Roman"/>
          <w:sz w:val="24"/>
          <w:szCs w:val="24"/>
        </w:rPr>
        <w:t xml:space="preserve"> заместителем </w:t>
      </w:r>
      <w:r w:rsidR="00E15AAB" w:rsidRPr="008D10C9">
        <w:rPr>
          <w:rFonts w:ascii="Times New Roman" w:eastAsia="Calibri" w:hAnsi="Times New Roman" w:cs="Times New Roman"/>
          <w:sz w:val="24"/>
          <w:szCs w:val="24"/>
        </w:rPr>
        <w:t>Главы Печенгского муниципального округа</w:t>
      </w:r>
      <w:r w:rsidRPr="008D10C9">
        <w:rPr>
          <w:rFonts w:ascii="Times New Roman" w:eastAsia="Calibri" w:hAnsi="Times New Roman" w:cs="Times New Roman"/>
          <w:sz w:val="24"/>
          <w:szCs w:val="24"/>
        </w:rPr>
        <w:t>, курирующим</w:t>
      </w:r>
      <w:r w:rsidR="00E15AAB" w:rsidRPr="008D10C9">
        <w:rPr>
          <w:rFonts w:ascii="Times New Roman" w:eastAsia="Calibri" w:hAnsi="Times New Roman" w:cs="Times New Roman"/>
          <w:sz w:val="24"/>
          <w:szCs w:val="24"/>
        </w:rPr>
        <w:t xml:space="preserve"> отдел строительства и ЖКХ администрации Печенгского муниципального округа</w:t>
      </w:r>
      <w:r w:rsidRPr="008D10C9">
        <w:rPr>
          <w:rFonts w:ascii="Times New Roman" w:eastAsia="Calibri" w:hAnsi="Times New Roman" w:cs="Times New Roman"/>
          <w:sz w:val="24"/>
          <w:szCs w:val="24"/>
        </w:rPr>
        <w:t>, включая задания, содержащиеся в планах работы контрольного органа, в том числе в случаях, установленных Федеральным законом №</w:t>
      </w:r>
      <w:r w:rsidR="007A1C45" w:rsidRPr="008D10C9">
        <w:rPr>
          <w:rFonts w:ascii="Times New Roman" w:eastAsia="Calibri" w:hAnsi="Times New Roman" w:cs="Times New Roman"/>
          <w:sz w:val="24"/>
          <w:szCs w:val="24"/>
        </w:rPr>
        <w:t xml:space="preserve"> </w:t>
      </w:r>
      <w:r w:rsidRPr="008D10C9">
        <w:rPr>
          <w:rFonts w:ascii="Times New Roman" w:eastAsia="Calibri" w:hAnsi="Times New Roman" w:cs="Times New Roman"/>
          <w:sz w:val="24"/>
          <w:szCs w:val="24"/>
        </w:rPr>
        <w:t>248-ФЗ.</w:t>
      </w:r>
    </w:p>
    <w:p w:rsidR="00455B46" w:rsidRPr="008D10C9" w:rsidRDefault="00455B46" w:rsidP="0025491F">
      <w:pPr>
        <w:spacing w:line="240" w:lineRule="auto"/>
        <w:ind w:left="-851" w:firstLine="425"/>
        <w:contextualSpacing/>
        <w:jc w:val="center"/>
        <w:rPr>
          <w:rFonts w:ascii="Times New Roman" w:eastAsia="Calibri" w:hAnsi="Times New Roman" w:cs="Times New Roman"/>
          <w:sz w:val="24"/>
          <w:szCs w:val="24"/>
        </w:rPr>
      </w:pPr>
    </w:p>
    <w:p w:rsidR="00455B46" w:rsidRPr="008D10C9" w:rsidRDefault="000D49B3" w:rsidP="005E74F0">
      <w:pPr>
        <w:spacing w:line="240" w:lineRule="auto"/>
        <w:contextualSpacing/>
        <w:jc w:val="center"/>
        <w:rPr>
          <w:rFonts w:ascii="Times New Roman" w:eastAsia="Calibri" w:hAnsi="Times New Roman" w:cs="Times New Roman"/>
          <w:sz w:val="24"/>
          <w:szCs w:val="24"/>
        </w:rPr>
      </w:pPr>
      <w:r w:rsidRPr="000D49B3">
        <w:rPr>
          <w:rFonts w:ascii="Times New Roman" w:eastAsia="Calibri" w:hAnsi="Times New Roman" w:cs="Times New Roman"/>
          <w:sz w:val="24"/>
          <w:szCs w:val="24"/>
        </w:rPr>
        <w:t xml:space="preserve">Раздел </w:t>
      </w:r>
      <w:r w:rsidR="006A1875">
        <w:rPr>
          <w:rFonts w:ascii="Times New Roman" w:eastAsia="Calibri" w:hAnsi="Times New Roman" w:cs="Times New Roman"/>
          <w:sz w:val="24"/>
          <w:szCs w:val="24"/>
        </w:rPr>
        <w:t xml:space="preserve">5. </w:t>
      </w:r>
      <w:r w:rsidR="00455B46" w:rsidRPr="008D10C9">
        <w:rPr>
          <w:rFonts w:ascii="Times New Roman" w:eastAsia="Calibri" w:hAnsi="Times New Roman" w:cs="Times New Roman"/>
          <w:sz w:val="24"/>
          <w:szCs w:val="24"/>
        </w:rPr>
        <w:t>Контрольные (надзорные) мероприятия</w:t>
      </w:r>
    </w:p>
    <w:p w:rsidR="00455B46" w:rsidRPr="008D10C9" w:rsidRDefault="00455B46" w:rsidP="0025491F">
      <w:pPr>
        <w:spacing w:line="240" w:lineRule="auto"/>
        <w:ind w:left="-851" w:firstLine="425"/>
        <w:contextualSpacing/>
        <w:jc w:val="center"/>
        <w:rPr>
          <w:rFonts w:ascii="Times New Roman" w:eastAsia="Calibri" w:hAnsi="Times New Roman" w:cs="Times New Roman"/>
          <w:sz w:val="24"/>
          <w:szCs w:val="24"/>
        </w:rPr>
      </w:pP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64. В ходе инспекционного визита могут совершаться следующие контрольные (надзорные) действия: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1) осмотр;</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2) опрос;</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3) получение письменных объяснений;</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4) инструментальное обследование;</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65. Инспекционный визит проводится без предварительного уведомления контролируемого лица и собственника производственного объекта.</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 xml:space="preserve">67. Контролируемые лица или их представители обязаны обеспечить беспрепятственный доступ </w:t>
      </w:r>
      <w:r w:rsidR="007A1C45" w:rsidRPr="008D10C9">
        <w:rPr>
          <w:rFonts w:ascii="Times New Roman" w:eastAsia="Calibri" w:hAnsi="Times New Roman" w:cs="Times New Roman"/>
          <w:sz w:val="24"/>
          <w:szCs w:val="24"/>
        </w:rPr>
        <w:t xml:space="preserve">Инспектора </w:t>
      </w:r>
      <w:r w:rsidRPr="008D10C9">
        <w:rPr>
          <w:rFonts w:ascii="Times New Roman" w:eastAsia="Calibri" w:hAnsi="Times New Roman" w:cs="Times New Roman"/>
          <w:bCs/>
          <w:sz w:val="24"/>
          <w:szCs w:val="24"/>
        </w:rPr>
        <w:t>в здания, сооружения, помещения.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8D10C9">
          <w:rPr>
            <w:rFonts w:ascii="Times New Roman" w:eastAsia="Calibri" w:hAnsi="Times New Roman" w:cs="Times New Roman"/>
            <w:bCs/>
            <w:sz w:val="24"/>
            <w:szCs w:val="24"/>
          </w:rPr>
          <w:t>пунктами 3</w:t>
        </w:r>
      </w:hyperlink>
      <w:r w:rsidRPr="008D10C9">
        <w:rPr>
          <w:rFonts w:ascii="Times New Roman" w:eastAsia="Calibri" w:hAnsi="Times New Roman" w:cs="Times New Roman"/>
          <w:bCs/>
          <w:sz w:val="24"/>
          <w:szCs w:val="24"/>
        </w:rPr>
        <w:t xml:space="preserve"> - </w:t>
      </w:r>
      <w:hyperlink r:id="rId17" w:history="1">
        <w:r w:rsidRPr="008D10C9">
          <w:rPr>
            <w:rFonts w:ascii="Times New Roman" w:eastAsia="Calibri" w:hAnsi="Times New Roman" w:cs="Times New Roman"/>
            <w:bCs/>
            <w:sz w:val="24"/>
            <w:szCs w:val="24"/>
          </w:rPr>
          <w:t>6 части 1 статьи 57</w:t>
        </w:r>
      </w:hyperlink>
      <w:r w:rsidRPr="008D10C9">
        <w:rPr>
          <w:rFonts w:ascii="Times New Roman" w:eastAsia="Calibri" w:hAnsi="Times New Roman" w:cs="Times New Roman"/>
          <w:bCs/>
          <w:sz w:val="24"/>
          <w:szCs w:val="24"/>
        </w:rPr>
        <w:t xml:space="preserve"> и </w:t>
      </w:r>
      <w:hyperlink r:id="rId18" w:history="1">
        <w:r w:rsidRPr="008D10C9">
          <w:rPr>
            <w:rFonts w:ascii="Times New Roman" w:eastAsia="Calibri" w:hAnsi="Times New Roman" w:cs="Times New Roman"/>
            <w:bCs/>
            <w:sz w:val="24"/>
            <w:szCs w:val="24"/>
          </w:rPr>
          <w:t>частью 12 статьи 66</w:t>
        </w:r>
      </w:hyperlink>
      <w:r w:rsidRPr="008D10C9">
        <w:rPr>
          <w:rFonts w:ascii="Times New Roman" w:eastAsia="Calibri" w:hAnsi="Times New Roman" w:cs="Times New Roman"/>
          <w:bCs/>
          <w:sz w:val="24"/>
          <w:szCs w:val="24"/>
        </w:rPr>
        <w:t xml:space="preserve"> Федерального закона № 248-ФЗ.</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bCs/>
          <w:sz w:val="24"/>
          <w:szCs w:val="24"/>
        </w:rPr>
        <w:t>69</w:t>
      </w:r>
      <w:r w:rsidRPr="008D10C9">
        <w:rPr>
          <w:rFonts w:ascii="Times New Roman" w:eastAsia="Calibri" w:hAnsi="Times New Roman" w:cs="Times New Roman"/>
          <w:sz w:val="24"/>
          <w:szCs w:val="24"/>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lastRenderedPageBreak/>
        <w:t>71. В ходе документарной проверки могут совершаться следующие контрольные (надзорные) действия:</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получение письменных объяснений;</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истребование документов;</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экспертиза.</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5B46" w:rsidRPr="008D10C9" w:rsidRDefault="00455B46" w:rsidP="00866E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76. Внеплановая документарная проверка проводится без согласования с органами прокуратуры.</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bookmarkStart w:id="3" w:name="p1051"/>
      <w:bookmarkEnd w:id="3"/>
      <w:r w:rsidRPr="008D10C9">
        <w:rPr>
          <w:rFonts w:ascii="Times New Roman" w:eastAsia="Calibri" w:hAnsi="Times New Roman" w:cs="Times New Roman"/>
          <w:sz w:val="24"/>
          <w:szCs w:val="24"/>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79. Выездная проверка проводится в случае, если не представляется возможным:</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8D10C9">
          <w:rPr>
            <w:rFonts w:ascii="Times New Roman" w:eastAsia="Calibri" w:hAnsi="Times New Roman" w:cs="Times New Roman"/>
            <w:sz w:val="24"/>
            <w:szCs w:val="24"/>
          </w:rPr>
          <w:t>пунктами 3</w:t>
        </w:r>
      </w:hyperlink>
      <w:r w:rsidRPr="008D10C9">
        <w:rPr>
          <w:rFonts w:ascii="Times New Roman" w:eastAsia="Calibri" w:hAnsi="Times New Roman" w:cs="Times New Roman"/>
          <w:sz w:val="24"/>
          <w:szCs w:val="24"/>
        </w:rPr>
        <w:t xml:space="preserve"> - </w:t>
      </w:r>
      <w:hyperlink r:id="rId20" w:history="1">
        <w:r w:rsidRPr="008D10C9">
          <w:rPr>
            <w:rFonts w:ascii="Times New Roman" w:eastAsia="Calibri" w:hAnsi="Times New Roman" w:cs="Times New Roman"/>
            <w:sz w:val="24"/>
            <w:szCs w:val="24"/>
          </w:rPr>
          <w:t>6 части 1 статьи 57</w:t>
        </w:r>
      </w:hyperlink>
      <w:r w:rsidRPr="008D10C9">
        <w:rPr>
          <w:rFonts w:ascii="Times New Roman" w:eastAsia="Calibri" w:hAnsi="Times New Roman" w:cs="Times New Roman"/>
          <w:sz w:val="24"/>
          <w:szCs w:val="24"/>
        </w:rPr>
        <w:t xml:space="preserve"> и </w:t>
      </w:r>
      <w:hyperlink r:id="rId21" w:history="1">
        <w:r w:rsidRPr="008D10C9">
          <w:rPr>
            <w:rFonts w:ascii="Times New Roman" w:eastAsia="Calibri" w:hAnsi="Times New Roman" w:cs="Times New Roman"/>
            <w:sz w:val="24"/>
            <w:szCs w:val="24"/>
          </w:rPr>
          <w:t>частью 12 статьи 66</w:t>
        </w:r>
      </w:hyperlink>
      <w:r w:rsidRPr="008D10C9">
        <w:rPr>
          <w:rFonts w:ascii="Times New Roman" w:eastAsia="Calibri" w:hAnsi="Times New Roman" w:cs="Times New Roman"/>
          <w:sz w:val="24"/>
          <w:szCs w:val="24"/>
        </w:rPr>
        <w:t xml:space="preserve"> Федерального закона № 248-ФЗ.</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8D10C9">
          <w:rPr>
            <w:rFonts w:ascii="Times New Roman" w:eastAsia="Calibri" w:hAnsi="Times New Roman" w:cs="Times New Roman"/>
            <w:sz w:val="24"/>
            <w:szCs w:val="24"/>
          </w:rPr>
          <w:t>статьей 21</w:t>
        </w:r>
      </w:hyperlink>
      <w:r w:rsidRPr="008D10C9">
        <w:rPr>
          <w:rFonts w:ascii="Times New Roman" w:eastAsia="Calibri" w:hAnsi="Times New Roman" w:cs="Times New Roman"/>
          <w:sz w:val="24"/>
          <w:szCs w:val="24"/>
        </w:rPr>
        <w:t xml:space="preserve"> Федерального закона № 248-ФЗ, если иное не предусмотрено федеральным законом о виде контроля.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8D10C9">
          <w:rPr>
            <w:rFonts w:ascii="Times New Roman" w:eastAsia="Calibri" w:hAnsi="Times New Roman" w:cs="Times New Roman"/>
            <w:sz w:val="24"/>
            <w:szCs w:val="24"/>
          </w:rPr>
          <w:t>пункт 6 части 1 статьи 57</w:t>
        </w:r>
      </w:hyperlink>
      <w:r w:rsidRPr="008D10C9">
        <w:rPr>
          <w:rFonts w:ascii="Times New Roman" w:eastAsia="Calibri" w:hAnsi="Times New Roman" w:cs="Times New Roman"/>
          <w:sz w:val="24"/>
          <w:szCs w:val="24"/>
        </w:rPr>
        <w:t xml:space="preserve">  Федерального закона № 248-ФЗ и которая для микропредприятия не может продолжаться более 40 часов. </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83. В ходе выездной проверки могут совершаться следующие контрольные (надзорные) действия: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осмотр;</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досмотр;</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опрос;</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получение письменных объяснений;</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5) истребование документов;</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6) инструментальное обследование;</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 экспертиза.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85. В ходе рейдового осмотра могут совершаться следующие контрольные (надзорные) действия: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осмотр;</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досмотр;</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опрос;</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получение письменных объяснений;</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5) истребование документов;</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6) инструментальное обследование;</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7) экспертиза.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87. При проведении рейдового осмотра </w:t>
      </w:r>
      <w:r w:rsidR="007A1C45" w:rsidRPr="008D10C9">
        <w:rPr>
          <w:rFonts w:ascii="Times New Roman" w:eastAsia="Calibri" w:hAnsi="Times New Roman" w:cs="Times New Roman"/>
          <w:sz w:val="24"/>
          <w:szCs w:val="24"/>
        </w:rPr>
        <w:t xml:space="preserve">Инспектор </w:t>
      </w:r>
      <w:r w:rsidRPr="008D10C9">
        <w:rPr>
          <w:rFonts w:ascii="Times New Roman" w:eastAsia="Calibri" w:hAnsi="Times New Roman" w:cs="Times New Roman"/>
          <w:sz w:val="24"/>
          <w:szCs w:val="24"/>
        </w:rPr>
        <w:t>вправе взаимодействовать с находящимися на производственных объектах лицами.</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7A1C45" w:rsidRPr="008D10C9">
        <w:rPr>
          <w:rFonts w:ascii="Times New Roman" w:eastAsia="Calibri" w:hAnsi="Times New Roman" w:cs="Times New Roman"/>
          <w:sz w:val="24"/>
          <w:szCs w:val="24"/>
        </w:rPr>
        <w:t xml:space="preserve">Инспектору </w:t>
      </w:r>
      <w:r w:rsidRPr="008D10C9">
        <w:rPr>
          <w:rFonts w:ascii="Times New Roman" w:eastAsia="Calibri" w:hAnsi="Times New Roman" w:cs="Times New Roman"/>
          <w:sz w:val="24"/>
          <w:szCs w:val="24"/>
        </w:rPr>
        <w:t>к производственным объектам, указанным в решении о проведении рейдового осмотра, а также во все помещения (за исключением жилых помещений).</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lastRenderedPageBreak/>
        <w:t xml:space="preserve">89. В случае, если в результате рейдового осмотра были выявлены нарушения обязательных требований, </w:t>
      </w:r>
      <w:r w:rsidR="007A1C45" w:rsidRPr="008D10C9">
        <w:rPr>
          <w:rFonts w:ascii="Times New Roman" w:eastAsia="Calibri" w:hAnsi="Times New Roman" w:cs="Times New Roman"/>
          <w:sz w:val="24"/>
          <w:szCs w:val="24"/>
        </w:rPr>
        <w:t>Инспектор</w:t>
      </w:r>
      <w:r w:rsidRPr="008D10C9">
        <w:rPr>
          <w:rFonts w:ascii="Times New Roman" w:eastAsia="Calibri" w:hAnsi="Times New Roman" w:cs="Times New Roman"/>
          <w:sz w:val="24"/>
          <w:szCs w:val="24"/>
        </w:rPr>
        <w:t xml:space="preserve">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90.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 </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94.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осмотр;</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инструментальное обследование (с применением видеозаписи);</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3) испытание;</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экспертиза.</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97. Выездное обследование проводится без информирования контролируемого лица.</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98.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bCs/>
          <w:sz w:val="24"/>
          <w:szCs w:val="24"/>
        </w:rPr>
      </w:pPr>
      <w:r w:rsidRPr="008D10C9">
        <w:rPr>
          <w:rFonts w:ascii="Times New Roman" w:eastAsia="Calibri" w:hAnsi="Times New Roman" w:cs="Times New Roman"/>
          <w:bCs/>
          <w:sz w:val="24"/>
          <w:szCs w:val="24"/>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100. Контролируемые лица, вправе в соответствии с частью 8 статьи 31 Федерального закона № 248-ФЗ, представить в контрольный орган</w:t>
      </w:r>
      <w:r w:rsidRPr="008D10C9">
        <w:rPr>
          <w:rFonts w:ascii="Times New Roman" w:eastAsia="Calibri" w:hAnsi="Times New Roman" w:cs="Times New Roman"/>
          <w:i/>
          <w:sz w:val="24"/>
          <w:szCs w:val="24"/>
        </w:rPr>
        <w:t xml:space="preserve"> </w:t>
      </w:r>
      <w:r w:rsidRPr="008D10C9">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455B46" w:rsidRPr="008D10C9" w:rsidRDefault="00455B46" w:rsidP="00866E48">
      <w:pPr>
        <w:spacing w:after="0" w:line="240" w:lineRule="auto"/>
        <w:ind w:firstLine="709"/>
        <w:rPr>
          <w:rFonts w:ascii="Times New Roman" w:eastAsia="Calibri" w:hAnsi="Times New Roman" w:cs="Times New Roman"/>
          <w:sz w:val="24"/>
          <w:szCs w:val="24"/>
        </w:rPr>
      </w:pPr>
      <w:r w:rsidRPr="008D10C9">
        <w:rPr>
          <w:rFonts w:ascii="Times New Roman" w:eastAsia="Calibri" w:hAnsi="Times New Roman" w:cs="Times New Roman"/>
          <w:sz w:val="24"/>
          <w:szCs w:val="24"/>
        </w:rPr>
        <w:t>1) нахождения на стационарном лечении в медицинском учреждении;</w:t>
      </w:r>
    </w:p>
    <w:p w:rsidR="00455B46" w:rsidRPr="008D10C9" w:rsidRDefault="00455B46" w:rsidP="00866E48">
      <w:pPr>
        <w:spacing w:after="0" w:line="240" w:lineRule="auto"/>
        <w:ind w:firstLine="709"/>
        <w:rPr>
          <w:rFonts w:ascii="Times New Roman" w:eastAsia="Calibri" w:hAnsi="Times New Roman" w:cs="Times New Roman"/>
          <w:sz w:val="24"/>
          <w:szCs w:val="24"/>
        </w:rPr>
      </w:pPr>
      <w:r w:rsidRPr="008D10C9">
        <w:rPr>
          <w:rFonts w:ascii="Times New Roman" w:eastAsia="Calibri" w:hAnsi="Times New Roman" w:cs="Times New Roman"/>
          <w:sz w:val="24"/>
          <w:szCs w:val="24"/>
        </w:rPr>
        <w:t>2) нахождения за пределами Российской Федерации;</w:t>
      </w:r>
    </w:p>
    <w:p w:rsidR="00455B46" w:rsidRPr="008D10C9" w:rsidRDefault="00455B46" w:rsidP="00866E48">
      <w:pPr>
        <w:spacing w:after="0" w:line="240" w:lineRule="auto"/>
        <w:ind w:firstLine="709"/>
        <w:rPr>
          <w:rFonts w:ascii="Times New Roman" w:eastAsia="Calibri" w:hAnsi="Times New Roman" w:cs="Times New Roman"/>
          <w:sz w:val="24"/>
          <w:szCs w:val="24"/>
        </w:rPr>
      </w:pPr>
      <w:r w:rsidRPr="008D10C9">
        <w:rPr>
          <w:rFonts w:ascii="Times New Roman" w:eastAsia="Calibri" w:hAnsi="Times New Roman" w:cs="Times New Roman"/>
          <w:sz w:val="24"/>
          <w:szCs w:val="24"/>
        </w:rPr>
        <w:t>3) административного ареста;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iCs/>
          <w:sz w:val="24"/>
          <w:szCs w:val="24"/>
        </w:rPr>
        <w:lastRenderedPageBreak/>
        <w:t xml:space="preserve">5) </w:t>
      </w:r>
      <w:r w:rsidRPr="008D10C9">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6) наступления </w:t>
      </w:r>
      <w:r w:rsidRPr="008D10C9">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55B46" w:rsidRPr="008D10C9" w:rsidRDefault="00455B46" w:rsidP="00866E48">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101. Информация о невозможности присутствия при проведении контрольного (надзорного) мероприятия должна содержать:</w:t>
      </w:r>
    </w:p>
    <w:p w:rsidR="00455B46" w:rsidRPr="008D10C9" w:rsidRDefault="00455B46" w:rsidP="00866E48">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455B46" w:rsidRPr="008D10C9" w:rsidRDefault="00455B46" w:rsidP="00866E48">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455B46" w:rsidRPr="008D10C9" w:rsidRDefault="00455B46" w:rsidP="00866E48">
      <w:pPr>
        <w:spacing w:after="0" w:line="240" w:lineRule="auto"/>
        <w:ind w:firstLine="709"/>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55B46" w:rsidRPr="008D10C9" w:rsidRDefault="00455B46" w:rsidP="00866E48">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55B46" w:rsidRPr="008D10C9" w:rsidRDefault="00455B46" w:rsidP="00866E48">
      <w:pPr>
        <w:spacing w:after="0"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103. Результаты контрольного (надзорного) мероприятия оформляются в порядке, установленном статьей 87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104. Оформление акта производится на месте проведения контрольного (надзорного) мероприятия в день окончания проведения такого мероприятия.</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105. Контролируемое лицо или его представитель знакомится с содержанием акта на месте проведения контрольного (надзорного) мероприятия.</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bookmarkStart w:id="4" w:name="p1207"/>
      <w:bookmarkEnd w:id="4"/>
      <w:r w:rsidRPr="008D10C9">
        <w:rPr>
          <w:rFonts w:ascii="Times New Roman" w:eastAsia="Calibri" w:hAnsi="Times New Roman" w:cs="Times New Roman"/>
          <w:sz w:val="24"/>
          <w:szCs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4" w:history="1">
        <w:r w:rsidRPr="008D10C9">
          <w:rPr>
            <w:rFonts w:ascii="Times New Roman" w:eastAsia="Calibri" w:hAnsi="Times New Roman" w:cs="Times New Roman"/>
            <w:sz w:val="24"/>
            <w:szCs w:val="24"/>
          </w:rPr>
          <w:t xml:space="preserve">пунктами </w:t>
        </w:r>
      </w:hyperlink>
      <w:hyperlink r:id="rId25" w:history="1">
        <w:r w:rsidRPr="008D10C9">
          <w:rPr>
            <w:rFonts w:ascii="Times New Roman" w:eastAsia="Calibri" w:hAnsi="Times New Roman" w:cs="Times New Roman"/>
            <w:sz w:val="24"/>
            <w:szCs w:val="24"/>
          </w:rPr>
          <w:t>8</w:t>
        </w:r>
      </w:hyperlink>
      <w:r w:rsidRPr="008D10C9">
        <w:rPr>
          <w:rFonts w:ascii="Times New Roman" w:eastAsia="Calibri" w:hAnsi="Times New Roman" w:cs="Times New Roman"/>
          <w:sz w:val="24"/>
          <w:szCs w:val="24"/>
        </w:rPr>
        <w:t xml:space="preserve"> и </w:t>
      </w:r>
      <w:hyperlink r:id="rId26" w:history="1">
        <w:r w:rsidRPr="008D10C9">
          <w:rPr>
            <w:rFonts w:ascii="Times New Roman" w:eastAsia="Calibri" w:hAnsi="Times New Roman" w:cs="Times New Roman"/>
            <w:sz w:val="24"/>
            <w:szCs w:val="24"/>
          </w:rPr>
          <w:t>9 части 1 статьи 65</w:t>
        </w:r>
      </w:hyperlink>
      <w:r w:rsidRPr="008D10C9">
        <w:rPr>
          <w:rFonts w:ascii="Times New Roman" w:eastAsia="Calibri" w:hAnsi="Times New Roman" w:cs="Times New Roman"/>
          <w:sz w:val="24"/>
          <w:szCs w:val="24"/>
        </w:rPr>
        <w:t xml:space="preserve"> Федерального закона № 248-ФЗ, контрольный орган направляет акт контролируемому лицу в порядке, установленном </w:t>
      </w:r>
      <w:hyperlink r:id="rId27" w:history="1">
        <w:r w:rsidRPr="008D10C9">
          <w:rPr>
            <w:rFonts w:ascii="Times New Roman" w:eastAsia="Calibri" w:hAnsi="Times New Roman" w:cs="Times New Roman"/>
            <w:sz w:val="24"/>
            <w:szCs w:val="24"/>
          </w:rPr>
          <w:t>статьей 21</w:t>
        </w:r>
      </w:hyperlink>
      <w:r w:rsidRPr="008D10C9">
        <w:rPr>
          <w:rFonts w:ascii="Times New Roman" w:eastAsia="Calibri" w:hAnsi="Times New Roman" w:cs="Times New Roman"/>
          <w:sz w:val="24"/>
          <w:szCs w:val="24"/>
        </w:rPr>
        <w:t xml:space="preserve">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 xml:space="preserve">107.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7A1C45" w:rsidRPr="008D10C9">
        <w:rPr>
          <w:rFonts w:ascii="Times New Roman" w:eastAsia="Calibri" w:hAnsi="Times New Roman" w:cs="Times New Roman"/>
          <w:sz w:val="24"/>
          <w:szCs w:val="24"/>
        </w:rPr>
        <w:t xml:space="preserve">Инспектор </w:t>
      </w:r>
      <w:r w:rsidRPr="008D10C9">
        <w:rPr>
          <w:rFonts w:ascii="Times New Roman" w:eastAsia="Calibri"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lastRenderedPageBreak/>
        <w:t>108.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sz w:val="24"/>
          <w:szCs w:val="24"/>
        </w:rPr>
      </w:pPr>
      <w:r w:rsidRPr="008D10C9">
        <w:rPr>
          <w:rFonts w:ascii="Times New Roman" w:eastAsia="Calibri" w:hAnsi="Times New Roman" w:cs="Times New Roman"/>
          <w:sz w:val="24"/>
          <w:szCs w:val="24"/>
        </w:rPr>
        <w:t>109.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55B46" w:rsidRPr="008D10C9" w:rsidRDefault="00455B46" w:rsidP="00866E48">
      <w:pPr>
        <w:spacing w:line="240" w:lineRule="auto"/>
        <w:ind w:firstLine="709"/>
        <w:contextualSpacing/>
        <w:jc w:val="both"/>
        <w:rPr>
          <w:rFonts w:ascii="Times New Roman" w:eastAsia="Calibri" w:hAnsi="Times New Roman" w:cs="Times New Roman"/>
          <w:iCs/>
          <w:sz w:val="24"/>
          <w:szCs w:val="24"/>
        </w:rPr>
      </w:pPr>
      <w:r w:rsidRPr="008D10C9">
        <w:rPr>
          <w:rFonts w:ascii="Times New Roman" w:eastAsia="Calibri" w:hAnsi="Times New Roman" w:cs="Times New Roman"/>
          <w:iCs/>
          <w:sz w:val="24"/>
          <w:szCs w:val="24"/>
        </w:rPr>
        <w:t>110.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iCs/>
          <w:sz w:val="24"/>
          <w:szCs w:val="24"/>
        </w:rPr>
      </w:pPr>
      <w:r w:rsidRPr="008D10C9">
        <w:rPr>
          <w:rFonts w:ascii="Times New Roman" w:eastAsia="Calibri" w:hAnsi="Times New Roman" w:cs="Times New Roman"/>
          <w:iCs/>
          <w:sz w:val="24"/>
          <w:szCs w:val="24"/>
        </w:rPr>
        <w:t>111. Исполнение решений контрольного органа осуществляется в порядке, установленном статьями 92-95 Федерального закона № 248-ФЗ.</w:t>
      </w:r>
    </w:p>
    <w:p w:rsidR="00455B46" w:rsidRPr="008D10C9" w:rsidRDefault="00455B46" w:rsidP="00866E48">
      <w:pPr>
        <w:spacing w:line="240" w:lineRule="auto"/>
        <w:ind w:firstLine="709"/>
        <w:contextualSpacing/>
        <w:jc w:val="both"/>
        <w:rPr>
          <w:rFonts w:ascii="Times New Roman" w:eastAsia="Calibri" w:hAnsi="Times New Roman" w:cs="Times New Roman"/>
          <w:iCs/>
          <w:sz w:val="24"/>
          <w:szCs w:val="24"/>
        </w:rPr>
      </w:pPr>
      <w:r w:rsidRPr="008D10C9">
        <w:rPr>
          <w:rFonts w:ascii="Times New Roman" w:eastAsia="Calibri" w:hAnsi="Times New Roman" w:cs="Times New Roman"/>
          <w:iCs/>
          <w:sz w:val="24"/>
          <w:szCs w:val="24"/>
        </w:rPr>
        <w:t xml:space="preserve">112. До 31 декабря 2023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w:t>
      </w:r>
      <w:r w:rsidR="005B7287" w:rsidRPr="008D10C9">
        <w:rPr>
          <w:rFonts w:ascii="Times New Roman" w:eastAsia="Calibri" w:hAnsi="Times New Roman" w:cs="Times New Roman"/>
          <w:sz w:val="24"/>
          <w:szCs w:val="24"/>
        </w:rPr>
        <w:t xml:space="preserve">Инспектором </w:t>
      </w:r>
      <w:r w:rsidRPr="008D10C9">
        <w:rPr>
          <w:rFonts w:ascii="Times New Roman" w:eastAsia="Calibri" w:hAnsi="Times New Roman" w:cs="Times New Roman"/>
          <w:iCs/>
          <w:sz w:val="24"/>
          <w:szCs w:val="24"/>
        </w:rPr>
        <w:t>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55B46" w:rsidRPr="008D10C9" w:rsidRDefault="00455B46" w:rsidP="0025491F">
      <w:pPr>
        <w:spacing w:after="0" w:line="240" w:lineRule="auto"/>
        <w:ind w:left="-851" w:firstLine="425"/>
        <w:contextualSpacing/>
        <w:jc w:val="right"/>
        <w:rPr>
          <w:rFonts w:ascii="Times New Roman" w:eastAsia="Times New Roman" w:hAnsi="Times New Roman" w:cs="Times New Roman"/>
          <w:sz w:val="24"/>
          <w:szCs w:val="24"/>
          <w:lang w:eastAsia="ru-RU"/>
        </w:rPr>
      </w:pPr>
    </w:p>
    <w:p w:rsidR="00455B46" w:rsidRPr="008D10C9" w:rsidRDefault="00455B46" w:rsidP="0025491F">
      <w:pPr>
        <w:spacing w:after="0" w:line="240" w:lineRule="auto"/>
        <w:ind w:left="-851" w:firstLine="425"/>
        <w:contextualSpacing/>
        <w:jc w:val="right"/>
        <w:rPr>
          <w:rFonts w:ascii="Times New Roman" w:eastAsia="Times New Roman" w:hAnsi="Times New Roman" w:cs="Times New Roman"/>
          <w:sz w:val="24"/>
          <w:szCs w:val="24"/>
          <w:lang w:eastAsia="ru-RU"/>
        </w:rPr>
      </w:pPr>
    </w:p>
    <w:p w:rsidR="00455B46" w:rsidRPr="008D10C9" w:rsidRDefault="00455B46" w:rsidP="0025491F">
      <w:pPr>
        <w:spacing w:after="0" w:line="240" w:lineRule="auto"/>
        <w:ind w:left="-851" w:firstLine="425"/>
        <w:contextualSpacing/>
        <w:jc w:val="right"/>
        <w:rPr>
          <w:rFonts w:ascii="Times New Roman" w:eastAsia="Times New Roman" w:hAnsi="Times New Roman" w:cs="Times New Roman"/>
          <w:sz w:val="24"/>
          <w:szCs w:val="24"/>
          <w:lang w:eastAsia="ru-RU"/>
        </w:rPr>
      </w:pPr>
    </w:p>
    <w:p w:rsidR="00455B46" w:rsidRPr="008D10C9" w:rsidRDefault="00455B46" w:rsidP="0025491F">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8D10C9" w:rsidP="0019059C">
      <w:pPr>
        <w:spacing w:after="0" w:line="240" w:lineRule="auto"/>
        <w:ind w:left="-851" w:firstLine="425"/>
        <w:contextualSpacing/>
        <w:jc w:val="right"/>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                                                                                                                                </w:t>
      </w: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BC55CD" w:rsidRDefault="00BC55CD" w:rsidP="0019059C">
      <w:pPr>
        <w:spacing w:after="0" w:line="240" w:lineRule="auto"/>
        <w:ind w:left="-851" w:firstLine="425"/>
        <w:contextualSpacing/>
        <w:jc w:val="right"/>
        <w:rPr>
          <w:rFonts w:ascii="Times New Roman" w:eastAsia="Times New Roman" w:hAnsi="Times New Roman" w:cs="Times New Roman"/>
          <w:sz w:val="24"/>
          <w:szCs w:val="24"/>
          <w:lang w:eastAsia="ru-RU"/>
        </w:rPr>
      </w:pPr>
    </w:p>
    <w:p w:rsidR="00455B46" w:rsidRPr="008D10C9" w:rsidRDefault="00455B46" w:rsidP="0019059C">
      <w:pPr>
        <w:spacing w:after="0" w:line="240" w:lineRule="auto"/>
        <w:ind w:left="-851" w:firstLine="425"/>
        <w:contextualSpacing/>
        <w:jc w:val="right"/>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lastRenderedPageBreak/>
        <w:t xml:space="preserve">Приложение </w:t>
      </w:r>
    </w:p>
    <w:p w:rsidR="00455B46" w:rsidRPr="008D10C9" w:rsidRDefault="00455B46" w:rsidP="00BC55CD">
      <w:pPr>
        <w:spacing w:after="0" w:line="240" w:lineRule="auto"/>
        <w:ind w:left="-851" w:firstLine="425"/>
        <w:contextualSpacing/>
        <w:jc w:val="right"/>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к Положению </w:t>
      </w:r>
    </w:p>
    <w:p w:rsidR="00455B46" w:rsidRPr="008D10C9" w:rsidRDefault="00455B46" w:rsidP="0025491F">
      <w:pPr>
        <w:spacing w:after="0" w:line="240" w:lineRule="auto"/>
        <w:ind w:left="-851" w:firstLine="425"/>
        <w:contextualSpacing/>
        <w:jc w:val="both"/>
        <w:rPr>
          <w:rFonts w:ascii="Times New Roman" w:eastAsia="Times New Roman" w:hAnsi="Times New Roman" w:cs="Times New Roman"/>
          <w:sz w:val="24"/>
          <w:szCs w:val="24"/>
          <w:lang w:eastAsia="ru-RU"/>
        </w:rPr>
      </w:pPr>
    </w:p>
    <w:p w:rsidR="00455B46" w:rsidRPr="008D10C9" w:rsidRDefault="00455B46" w:rsidP="00BC55CD">
      <w:pPr>
        <w:spacing w:after="0" w:line="240" w:lineRule="auto"/>
        <w:contextualSpacing/>
        <w:jc w:val="center"/>
        <w:rPr>
          <w:rFonts w:ascii="Times New Roman" w:eastAsia="Times New Roman" w:hAnsi="Times New Roman" w:cs="Times New Roman"/>
          <w:sz w:val="24"/>
          <w:szCs w:val="24"/>
          <w:lang w:eastAsia="ru-RU"/>
        </w:rPr>
      </w:pPr>
      <w:bookmarkStart w:id="5" w:name="P409"/>
      <w:bookmarkEnd w:id="5"/>
      <w:r w:rsidRPr="008D10C9">
        <w:rPr>
          <w:rFonts w:ascii="Times New Roman" w:eastAsia="Times New Roman" w:hAnsi="Times New Roman" w:cs="Times New Roman"/>
          <w:sz w:val="24"/>
          <w:szCs w:val="24"/>
          <w:lang w:eastAsia="ru-RU"/>
        </w:rPr>
        <w:t>Критерии</w:t>
      </w:r>
    </w:p>
    <w:p w:rsidR="00455B46" w:rsidRPr="008D10C9" w:rsidRDefault="00455B46" w:rsidP="00BC55CD">
      <w:pPr>
        <w:spacing w:after="0" w:line="240" w:lineRule="auto"/>
        <w:contextualSpacing/>
        <w:jc w:val="center"/>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отнесения объектов вида муниципального контроля</w:t>
      </w:r>
    </w:p>
    <w:p w:rsidR="00455B46" w:rsidRPr="008D10C9" w:rsidRDefault="00455B46" w:rsidP="00BC55CD">
      <w:pPr>
        <w:spacing w:after="0" w:line="240" w:lineRule="auto"/>
        <w:contextualSpacing/>
        <w:jc w:val="center"/>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к категориям риска</w:t>
      </w:r>
    </w:p>
    <w:p w:rsidR="00455B46" w:rsidRPr="008D10C9" w:rsidRDefault="00455B46" w:rsidP="0025491F">
      <w:pPr>
        <w:spacing w:after="0" w:line="240" w:lineRule="auto"/>
        <w:ind w:left="-851" w:firstLine="425"/>
        <w:contextualSpacing/>
        <w:jc w:val="both"/>
        <w:rPr>
          <w:rFonts w:ascii="Times New Roman" w:eastAsia="Times New Roman" w:hAnsi="Times New Roman" w:cs="Times New Roman"/>
          <w:i/>
          <w:sz w:val="24"/>
          <w:szCs w:val="24"/>
          <w:lang w:eastAsia="ru-RU"/>
        </w:rPr>
      </w:pP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w:t>
      </w:r>
      <w:bookmarkStart w:id="6" w:name="P415"/>
      <w:bookmarkEnd w:id="6"/>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2. </w:t>
      </w:r>
      <w:bookmarkStart w:id="7" w:name="P420"/>
      <w:bookmarkEnd w:id="7"/>
      <w:r w:rsidRPr="008D10C9">
        <w:rPr>
          <w:rFonts w:ascii="Times New Roman" w:eastAsia="Times New Roman" w:hAnsi="Times New Roman" w:cs="Times New Roman"/>
          <w:sz w:val="24"/>
          <w:szCs w:val="24"/>
          <w:lang w:eastAsia="ru-RU"/>
        </w:rPr>
        <w:t>К категории среднего риска относится:</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bookmarkStart w:id="8" w:name="P424"/>
      <w:bookmarkEnd w:id="8"/>
      <w:r w:rsidRPr="008D10C9">
        <w:rPr>
          <w:rFonts w:ascii="Times New Roman" w:eastAsia="Times New Roman" w:hAnsi="Times New Roman" w:cs="Times New Roman"/>
          <w:sz w:val="24"/>
          <w:szCs w:val="24"/>
          <w:lang w:eastAsia="ru-RU"/>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150.</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3. К категории умеренного риска относится:</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4. К категории низкого риска относятся:</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деятельность юридических лиц, индивидуальных предпринимателей, не предусмотренная </w:t>
      </w:r>
      <w:hyperlink w:anchor="P415" w:history="1">
        <w:r w:rsidRPr="008D10C9">
          <w:rPr>
            <w:rFonts w:ascii="Times New Roman" w:eastAsia="Times New Roman" w:hAnsi="Times New Roman" w:cs="Times New Roman"/>
            <w:sz w:val="24"/>
            <w:szCs w:val="24"/>
            <w:lang w:eastAsia="ru-RU"/>
          </w:rPr>
          <w:t>пунктами 2</w:t>
        </w:r>
      </w:hyperlink>
      <w:r w:rsidRPr="008D10C9">
        <w:rPr>
          <w:rFonts w:ascii="Times New Roman" w:eastAsia="Times New Roman" w:hAnsi="Times New Roman" w:cs="Times New Roman"/>
          <w:sz w:val="24"/>
          <w:szCs w:val="24"/>
          <w:lang w:eastAsia="ru-RU"/>
        </w:rPr>
        <w:t xml:space="preserve"> и </w:t>
      </w:r>
      <w:hyperlink w:anchor="P420" w:history="1">
        <w:r w:rsidRPr="008D10C9">
          <w:rPr>
            <w:rFonts w:ascii="Times New Roman" w:eastAsia="Times New Roman" w:hAnsi="Times New Roman" w:cs="Times New Roman"/>
            <w:sz w:val="24"/>
            <w:szCs w:val="24"/>
            <w:lang w:eastAsia="ru-RU"/>
          </w:rPr>
          <w:t>3</w:t>
        </w:r>
      </w:hyperlink>
      <w:r w:rsidRPr="008D10C9">
        <w:rPr>
          <w:rFonts w:ascii="Times New Roman" w:eastAsia="Times New Roman" w:hAnsi="Times New Roman" w:cs="Times New Roman"/>
          <w:sz w:val="24"/>
          <w:szCs w:val="24"/>
          <w:lang w:eastAsia="ru-RU"/>
        </w:rPr>
        <w:t xml:space="preserve"> настоящего документа.</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5. С учетом вероятности нарушения обязательных требований объекты муниципального жилищного контроля, предусмотренные </w:t>
      </w:r>
      <w:hyperlink w:anchor="P424" w:history="1">
        <w:r w:rsidRPr="008D10C9">
          <w:rPr>
            <w:rFonts w:ascii="Times New Roman" w:eastAsia="Times New Roman" w:hAnsi="Times New Roman" w:cs="Times New Roman"/>
            <w:sz w:val="24"/>
            <w:szCs w:val="24"/>
            <w:lang w:eastAsia="ru-RU"/>
          </w:rPr>
          <w:t>пунктом 4</w:t>
        </w:r>
      </w:hyperlink>
      <w:r w:rsidRPr="008D10C9">
        <w:rPr>
          <w:rFonts w:ascii="Times New Roman" w:eastAsia="Times New Roman" w:hAnsi="Times New Roman" w:cs="Times New Roman"/>
          <w:sz w:val="24"/>
          <w:szCs w:val="24"/>
          <w:lang w:eastAsia="ru-RU"/>
        </w:rPr>
        <w:t xml:space="preserve"> настоящего приложения и подлежащие отнесению к категории низкого риска, подлежат отнесению к категориям среднего риска (</w:t>
      </w:r>
      <w:hyperlink w:anchor="P415" w:history="1">
        <w:r w:rsidRPr="008D10C9">
          <w:rPr>
            <w:rFonts w:ascii="Times New Roman" w:eastAsia="Times New Roman" w:hAnsi="Times New Roman" w:cs="Times New Roman"/>
            <w:sz w:val="24"/>
            <w:szCs w:val="24"/>
            <w:lang w:eastAsia="ru-RU"/>
          </w:rPr>
          <w:t>пункт 2</w:t>
        </w:r>
      </w:hyperlink>
      <w:r w:rsidRPr="008D10C9">
        <w:rPr>
          <w:rFonts w:ascii="Times New Roman" w:eastAsia="Times New Roman" w:hAnsi="Times New Roman" w:cs="Times New Roman"/>
          <w:sz w:val="24"/>
          <w:szCs w:val="24"/>
          <w:lang w:eastAsia="ru-RU"/>
        </w:rPr>
        <w:t xml:space="preserve"> настоящего приложения) или умеренного риска (</w:t>
      </w:r>
      <w:hyperlink w:anchor="P420" w:history="1">
        <w:r w:rsidRPr="008D10C9">
          <w:rPr>
            <w:rFonts w:ascii="Times New Roman" w:eastAsia="Times New Roman" w:hAnsi="Times New Roman" w:cs="Times New Roman"/>
            <w:sz w:val="24"/>
            <w:szCs w:val="24"/>
            <w:lang w:eastAsia="ru-RU"/>
          </w:rPr>
          <w:t>пункт 3</w:t>
        </w:r>
      </w:hyperlink>
      <w:r w:rsidRPr="008D10C9">
        <w:rPr>
          <w:rFonts w:ascii="Times New Roman" w:eastAsia="Times New Roman" w:hAnsi="Times New Roman" w:cs="Times New Roman"/>
          <w:sz w:val="24"/>
          <w:szCs w:val="24"/>
          <w:lang w:eastAsia="ru-RU"/>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а) нарушением </w:t>
      </w:r>
      <w:r w:rsidRPr="008D10C9">
        <w:rPr>
          <w:rFonts w:ascii="Times New Roman" w:eastAsia="Times New Roman" w:hAnsi="Times New Roman" w:cs="Times New Roman"/>
          <w:bCs/>
          <w:sz w:val="24"/>
          <w:szCs w:val="24"/>
          <w:lang w:eastAsia="ru-RU"/>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D10C9">
        <w:rPr>
          <w:rFonts w:ascii="Times New Roman" w:eastAsia="Times New Roman" w:hAnsi="Times New Roman" w:cs="Times New Roman"/>
          <w:sz w:val="24"/>
          <w:szCs w:val="24"/>
          <w:lang w:eastAsia="ru-RU"/>
        </w:rPr>
        <w:t>, ответственность за которое предусмотрена главой 7 Кодекса Российской Федерации об административных правонарушениях;</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б) воспрепятствованием законной деятельности </w:t>
      </w:r>
      <w:r w:rsidR="008D10C9" w:rsidRPr="008D10C9">
        <w:rPr>
          <w:rFonts w:ascii="Times New Roman" w:eastAsia="Calibri" w:hAnsi="Times New Roman" w:cs="Times New Roman"/>
          <w:sz w:val="24"/>
          <w:szCs w:val="24"/>
        </w:rPr>
        <w:t xml:space="preserve">Инспектора </w:t>
      </w:r>
      <w:r w:rsidRPr="008D10C9">
        <w:rPr>
          <w:rFonts w:ascii="Times New Roman" w:eastAsia="Times New Roman" w:hAnsi="Times New Roman" w:cs="Times New Roman"/>
          <w:sz w:val="24"/>
          <w:szCs w:val="24"/>
          <w:lang w:eastAsia="ru-RU"/>
        </w:rPr>
        <w:t xml:space="preserve">контрольного органа по проведению проверок или уклонением от таких проверок, ответственность за которые предусмотрена </w:t>
      </w:r>
      <w:hyperlink r:id="rId28" w:history="1">
        <w:r w:rsidRPr="008D10C9">
          <w:rPr>
            <w:rFonts w:ascii="Times New Roman" w:eastAsia="Times New Roman" w:hAnsi="Times New Roman" w:cs="Times New Roman"/>
            <w:sz w:val="24"/>
            <w:szCs w:val="24"/>
            <w:lang w:eastAsia="ru-RU"/>
          </w:rPr>
          <w:t>статьей 19.4.1</w:t>
        </w:r>
      </w:hyperlink>
      <w:r w:rsidRPr="008D10C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в) невыполнением в срок законного предписания контрольного органа, ответственность за которое предусмотрена </w:t>
      </w:r>
      <w:hyperlink r:id="rId29" w:history="1">
        <w:r w:rsidRPr="008D10C9">
          <w:rPr>
            <w:rFonts w:ascii="Times New Roman" w:eastAsia="Times New Roman" w:hAnsi="Times New Roman" w:cs="Times New Roman"/>
            <w:sz w:val="24"/>
            <w:szCs w:val="24"/>
            <w:lang w:eastAsia="ru-RU"/>
          </w:rPr>
          <w:t>статьей 19.5</w:t>
        </w:r>
      </w:hyperlink>
      <w:r w:rsidRPr="008D10C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г) иные (увеличение количества управляемых объектов до показателя установленной категории соответствующего риска).</w:t>
      </w:r>
    </w:p>
    <w:p w:rsidR="00455B46" w:rsidRPr="008D10C9" w:rsidRDefault="00455B46" w:rsidP="00257A0A">
      <w:pPr>
        <w:spacing w:after="0" w:line="240" w:lineRule="auto"/>
        <w:ind w:firstLine="709"/>
        <w:contextualSpacing/>
        <w:jc w:val="both"/>
        <w:rPr>
          <w:rFonts w:ascii="Times New Roman" w:eastAsia="Times New Roman" w:hAnsi="Times New Roman" w:cs="Times New Roman"/>
          <w:sz w:val="24"/>
          <w:szCs w:val="24"/>
          <w:lang w:eastAsia="ru-RU"/>
        </w:rPr>
      </w:pPr>
      <w:r w:rsidRPr="008D10C9">
        <w:rPr>
          <w:rFonts w:ascii="Times New Roman" w:eastAsia="Times New Roman" w:hAnsi="Times New Roman" w:cs="Times New Roman"/>
          <w:sz w:val="24"/>
          <w:szCs w:val="24"/>
          <w:lang w:eastAsia="ru-RU"/>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w:anchor="P424" w:history="1">
        <w:r w:rsidRPr="008D10C9">
          <w:rPr>
            <w:rFonts w:ascii="Times New Roman" w:eastAsia="Times New Roman" w:hAnsi="Times New Roman" w:cs="Times New Roman"/>
            <w:sz w:val="24"/>
            <w:szCs w:val="24"/>
            <w:lang w:eastAsia="ru-RU"/>
          </w:rPr>
          <w:t xml:space="preserve">пунктом </w:t>
        </w:r>
      </w:hyperlink>
      <w:r w:rsidRPr="008D10C9">
        <w:rPr>
          <w:rFonts w:ascii="Times New Roman" w:eastAsia="Times New Roman" w:hAnsi="Times New Roman" w:cs="Times New Roman"/>
          <w:sz w:val="24"/>
          <w:szCs w:val="24"/>
          <w:lang w:eastAsia="ru-RU"/>
        </w:rPr>
        <w:t>2 и 3 настоящего приложения подлежащие отнесению к соответствующей категории умеренного либо низкого риска.</w:t>
      </w:r>
    </w:p>
    <w:p w:rsidR="00390CB5" w:rsidRPr="008D10C9" w:rsidRDefault="00390CB5" w:rsidP="00257A0A">
      <w:pPr>
        <w:ind w:firstLine="709"/>
      </w:pPr>
    </w:p>
    <w:sectPr w:rsidR="00390CB5" w:rsidRPr="008D10C9" w:rsidSect="00C551DE">
      <w:headerReference w:type="default" r:id="rId30"/>
      <w:pgSz w:w="11906" w:h="16838"/>
      <w:pgMar w:top="851" w:right="851" w:bottom="851" w:left="1418" w:header="142"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9C" w:rsidRDefault="0019059C">
      <w:pPr>
        <w:spacing w:after="0" w:line="240" w:lineRule="auto"/>
      </w:pPr>
      <w:r>
        <w:separator/>
      </w:r>
    </w:p>
  </w:endnote>
  <w:endnote w:type="continuationSeparator" w:id="0">
    <w:p w:rsidR="0019059C" w:rsidRDefault="00190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9C" w:rsidRDefault="0019059C">
      <w:pPr>
        <w:spacing w:after="0" w:line="240" w:lineRule="auto"/>
      </w:pPr>
      <w:r>
        <w:separator/>
      </w:r>
    </w:p>
  </w:footnote>
  <w:footnote w:type="continuationSeparator" w:id="0">
    <w:p w:rsidR="0019059C" w:rsidRDefault="00190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9C" w:rsidRDefault="0019059C">
    <w:pPr>
      <w:pStyle w:val="a3"/>
      <w:jc w:val="center"/>
    </w:pPr>
  </w:p>
  <w:p w:rsidR="0019059C" w:rsidRDefault="001905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BF428D"/>
    <w:rsid w:val="00010506"/>
    <w:rsid w:val="0005092A"/>
    <w:rsid w:val="000D49B3"/>
    <w:rsid w:val="00133BB9"/>
    <w:rsid w:val="0018533C"/>
    <w:rsid w:val="0019059C"/>
    <w:rsid w:val="001B568F"/>
    <w:rsid w:val="0025491F"/>
    <w:rsid w:val="00257A0A"/>
    <w:rsid w:val="00262686"/>
    <w:rsid w:val="00265C06"/>
    <w:rsid w:val="002F4811"/>
    <w:rsid w:val="003232B3"/>
    <w:rsid w:val="0033631D"/>
    <w:rsid w:val="00390CB5"/>
    <w:rsid w:val="00394844"/>
    <w:rsid w:val="003A17BA"/>
    <w:rsid w:val="003E57CA"/>
    <w:rsid w:val="00455B46"/>
    <w:rsid w:val="00591926"/>
    <w:rsid w:val="005A1738"/>
    <w:rsid w:val="005B7287"/>
    <w:rsid w:val="005E534D"/>
    <w:rsid w:val="005E74F0"/>
    <w:rsid w:val="0067151E"/>
    <w:rsid w:val="006A1875"/>
    <w:rsid w:val="006D407D"/>
    <w:rsid w:val="006D42BA"/>
    <w:rsid w:val="006E7019"/>
    <w:rsid w:val="007A1C45"/>
    <w:rsid w:val="00866E48"/>
    <w:rsid w:val="008958C5"/>
    <w:rsid w:val="008D10C9"/>
    <w:rsid w:val="00973935"/>
    <w:rsid w:val="00975C1D"/>
    <w:rsid w:val="00A36205"/>
    <w:rsid w:val="00A80C98"/>
    <w:rsid w:val="00AA20CB"/>
    <w:rsid w:val="00B9295F"/>
    <w:rsid w:val="00BC55CD"/>
    <w:rsid w:val="00BF428D"/>
    <w:rsid w:val="00C551DE"/>
    <w:rsid w:val="00DF6D14"/>
    <w:rsid w:val="00E15AAB"/>
    <w:rsid w:val="00E8510A"/>
    <w:rsid w:val="00F41713"/>
    <w:rsid w:val="00F7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5B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55B4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49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91F"/>
    <w:rPr>
      <w:rFonts w:ascii="Tahoma" w:hAnsi="Tahoma" w:cs="Tahoma"/>
      <w:sz w:val="16"/>
      <w:szCs w:val="16"/>
    </w:rPr>
  </w:style>
  <w:style w:type="paragraph" w:styleId="a7">
    <w:name w:val="footer"/>
    <w:basedOn w:val="a"/>
    <w:link w:val="a8"/>
    <w:uiPriority w:val="99"/>
    <w:unhideWhenUsed/>
    <w:rsid w:val="00050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092A"/>
  </w:style>
  <w:style w:type="paragraph" w:styleId="a9">
    <w:name w:val="Document Map"/>
    <w:basedOn w:val="a"/>
    <w:link w:val="aa"/>
    <w:uiPriority w:val="99"/>
    <w:semiHidden/>
    <w:unhideWhenUsed/>
    <w:rsid w:val="0019059C"/>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190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1FFD6F01B58F433D44B38DE8F9BDF98E2709350C6042965585D8DCB532795BA9EF21E921D4A0AF773D97C3CC426FADA396DBF4DF0D6BB7EL0L"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hyperlink" Target="consultantplus://offline/ref=1D4E32A31A176726FF77A9EFC32AC1AADF181EEE0811B9C2EAEB08B6420BA89D5285C3DE20196BA7B53D14B0FCAF8FDC49C19012E0D7U1y1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chengamr.gov-murman.ru/"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hyperlink" Target="consultantplus://offline/ref=1D4E32A31A176726FF77A9EFC32AC1AADF181EEE0811B9C2EAEB08B6420BA89D5285C3DE201965A7B53D14B0FCAF8FDC49C19012E0D7U1y1H" TargetMode="Externa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E48B-E038-4F8C-A54A-46AC0724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7655</Words>
  <Characters>43640</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к решению Совета депутатов </vt:lpstr>
      <vt:lpstr/>
      <vt:lpstr>округа от              №         </vt:lpstr>
      <vt:lpstr/>
    </vt:vector>
  </TitlesOfParts>
  <Company>diakov.net</Company>
  <LinksUpToDate>false</LinksUpToDate>
  <CharactersWithSpaces>51193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Boyko</cp:lastModifiedBy>
  <cp:revision>23</cp:revision>
  <cp:lastPrinted>2021-11-15T08:48:00Z</cp:lastPrinted>
  <dcterms:created xsi:type="dcterms:W3CDTF">2021-11-02T09:26:00Z</dcterms:created>
  <dcterms:modified xsi:type="dcterms:W3CDTF">2021-11-22T07:14:00Z</dcterms:modified>
</cp:coreProperties>
</file>