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1AD" w:rsidRPr="006B70A9" w:rsidRDefault="004C1D41" w:rsidP="00174CC0">
      <w:pPr>
        <w:tabs>
          <w:tab w:val="left" w:pos="4820"/>
        </w:tabs>
        <w:jc w:val="center"/>
        <w:rPr>
          <w:b/>
          <w:noProof/>
        </w:rPr>
      </w:pPr>
      <w:r>
        <w:rPr>
          <w:b/>
          <w:noProof/>
        </w:rPr>
        <w:drawing>
          <wp:inline distT="0" distB="0" distL="0" distR="0">
            <wp:extent cx="581025" cy="704850"/>
            <wp:effectExtent l="0" t="0" r="0" b="0"/>
            <wp:docPr id="1" name="Рисунок 1"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704850"/>
                    </a:xfrm>
                    <a:prstGeom prst="rect">
                      <a:avLst/>
                    </a:prstGeom>
                    <a:noFill/>
                    <a:ln>
                      <a:noFill/>
                    </a:ln>
                  </pic:spPr>
                </pic:pic>
              </a:graphicData>
            </a:graphic>
          </wp:inline>
        </w:drawing>
      </w:r>
      <w:r w:rsidR="00FB21AD" w:rsidRPr="006B70A9">
        <w:rPr>
          <w:b/>
          <w:noProof/>
        </w:rPr>
        <w:t xml:space="preserve">    </w:t>
      </w:r>
    </w:p>
    <w:p w:rsidR="00FB21AD" w:rsidRPr="00522F2C" w:rsidRDefault="00FB21AD" w:rsidP="00FB21AD">
      <w:pPr>
        <w:jc w:val="center"/>
        <w:rPr>
          <w:b/>
          <w:sz w:val="28"/>
          <w:szCs w:val="28"/>
        </w:rPr>
      </w:pPr>
      <w:r w:rsidRPr="00522F2C">
        <w:rPr>
          <w:b/>
          <w:sz w:val="28"/>
          <w:szCs w:val="28"/>
        </w:rPr>
        <w:t xml:space="preserve">СОВЕТ ДЕПУТАТОВ ПЕЧЕНГСКОГО </w:t>
      </w:r>
      <w:proofErr w:type="gramStart"/>
      <w:r w:rsidRPr="00522F2C">
        <w:rPr>
          <w:b/>
          <w:sz w:val="28"/>
          <w:szCs w:val="28"/>
        </w:rPr>
        <w:t>МУНИЦИПАЛЬНОГО</w:t>
      </w:r>
      <w:proofErr w:type="gramEnd"/>
      <w:r w:rsidRPr="00522F2C">
        <w:rPr>
          <w:b/>
          <w:sz w:val="28"/>
          <w:szCs w:val="28"/>
        </w:rPr>
        <w:t xml:space="preserve"> </w:t>
      </w:r>
    </w:p>
    <w:p w:rsidR="00FB21AD" w:rsidRPr="00522F2C" w:rsidRDefault="00FB21AD" w:rsidP="00FB21AD">
      <w:pPr>
        <w:jc w:val="center"/>
        <w:rPr>
          <w:b/>
          <w:sz w:val="28"/>
          <w:szCs w:val="28"/>
        </w:rPr>
      </w:pPr>
      <w:r w:rsidRPr="00522F2C">
        <w:rPr>
          <w:b/>
          <w:sz w:val="28"/>
          <w:szCs w:val="28"/>
        </w:rPr>
        <w:t>ОКРУГА МУРМАНСКОЙ ОБЛАСТИ</w:t>
      </w:r>
    </w:p>
    <w:p w:rsidR="00FB21AD" w:rsidRPr="00522F2C" w:rsidRDefault="00FB21AD" w:rsidP="00FB21AD">
      <w:pPr>
        <w:jc w:val="center"/>
        <w:rPr>
          <w:sz w:val="44"/>
          <w:szCs w:val="44"/>
        </w:rPr>
      </w:pPr>
      <w:r w:rsidRPr="00522F2C">
        <w:rPr>
          <w:b/>
          <w:sz w:val="44"/>
          <w:szCs w:val="44"/>
          <w:lang w:val="x-none" w:eastAsia="x-none"/>
        </w:rPr>
        <w:t>РЕШЕНИЕ</w:t>
      </w:r>
    </w:p>
    <w:p w:rsidR="00FB21AD" w:rsidRPr="006B70A9" w:rsidRDefault="00FB21AD" w:rsidP="00FB21AD"/>
    <w:p w:rsidR="00FB21AD" w:rsidRPr="006B70A9" w:rsidRDefault="00594ACD" w:rsidP="00FB21AD">
      <w:pPr>
        <w:rPr>
          <w:b/>
          <w:i/>
        </w:rPr>
      </w:pPr>
      <w:r>
        <w:rPr>
          <w:b/>
          <w:i/>
        </w:rPr>
        <w:t>о</w:t>
      </w:r>
      <w:r w:rsidR="00FB21AD" w:rsidRPr="006B70A9">
        <w:rPr>
          <w:b/>
          <w:i/>
        </w:rPr>
        <w:t>т</w:t>
      </w:r>
      <w:r>
        <w:rPr>
          <w:b/>
          <w:i/>
        </w:rPr>
        <w:t xml:space="preserve"> 24.12.2021</w:t>
      </w:r>
      <w:r w:rsidR="00FB21AD" w:rsidRPr="006B70A9">
        <w:rPr>
          <w:b/>
          <w:i/>
        </w:rPr>
        <w:t xml:space="preserve">                                      </w:t>
      </w:r>
      <w:r w:rsidR="00174CC0">
        <w:rPr>
          <w:b/>
          <w:i/>
        </w:rPr>
        <w:t xml:space="preserve">          </w:t>
      </w:r>
      <w:r w:rsidR="00FB21AD" w:rsidRPr="006B70A9">
        <w:rPr>
          <w:b/>
          <w:i/>
        </w:rPr>
        <w:t xml:space="preserve">   № </w:t>
      </w:r>
      <w:r>
        <w:rPr>
          <w:b/>
          <w:i/>
        </w:rPr>
        <w:t xml:space="preserve">260  </w:t>
      </w:r>
      <w:r w:rsidR="00FB21AD" w:rsidRPr="006B70A9">
        <w:rPr>
          <w:b/>
          <w:i/>
        </w:rPr>
        <w:t xml:space="preserve">                                                      п. Никель</w:t>
      </w:r>
    </w:p>
    <w:p w:rsidR="00FB21AD" w:rsidRPr="006B70A9" w:rsidRDefault="00FB21AD" w:rsidP="00FB21AD">
      <w:pPr>
        <w:pStyle w:val="ConsPlusTitle0"/>
        <w:jc w:val="center"/>
        <w:outlineLvl w:val="0"/>
        <w:rPr>
          <w:rFonts w:ascii="Times New Roman" w:hAnsi="Times New Roman" w:cs="Times New Roman"/>
          <w:sz w:val="24"/>
          <w:szCs w:val="24"/>
        </w:rPr>
      </w:pPr>
    </w:p>
    <w:p w:rsidR="00594ACD" w:rsidRDefault="00594ACD" w:rsidP="00594ACD">
      <w:pPr>
        <w:widowControl/>
        <w:tabs>
          <w:tab w:val="left" w:pos="0"/>
        </w:tabs>
        <w:autoSpaceDE/>
        <w:autoSpaceDN/>
        <w:adjustRightInd/>
        <w:ind w:right="3400"/>
      </w:pPr>
      <w:r w:rsidRPr="00594ACD">
        <w:rPr>
          <w:bCs/>
        </w:rPr>
        <w:t>Об утверждении Положения</w:t>
      </w:r>
      <w:r>
        <w:rPr>
          <w:bCs/>
        </w:rPr>
        <w:t xml:space="preserve"> </w:t>
      </w:r>
      <w:r w:rsidRPr="00594ACD">
        <w:t xml:space="preserve">о муниципальном контроле </w:t>
      </w:r>
    </w:p>
    <w:p w:rsidR="00594ACD" w:rsidRDefault="00594ACD" w:rsidP="00594ACD">
      <w:pPr>
        <w:widowControl/>
        <w:tabs>
          <w:tab w:val="left" w:pos="0"/>
        </w:tabs>
        <w:autoSpaceDE/>
        <w:autoSpaceDN/>
        <w:adjustRightInd/>
        <w:ind w:right="3400"/>
      </w:pPr>
      <w:r w:rsidRPr="00594ACD">
        <w:t>на автомобильном</w:t>
      </w:r>
      <w:r>
        <w:t xml:space="preserve"> </w:t>
      </w:r>
      <w:r w:rsidRPr="00594ACD">
        <w:t>транспорте</w:t>
      </w:r>
      <w:r w:rsidR="009950F1" w:rsidRPr="00594ACD">
        <w:t>, городском наземном электрическом транспорте</w:t>
      </w:r>
      <w:r>
        <w:t xml:space="preserve"> </w:t>
      </w:r>
      <w:r w:rsidR="009950F1" w:rsidRPr="00594ACD">
        <w:t xml:space="preserve">и в дорожном хозяйстве </w:t>
      </w:r>
    </w:p>
    <w:p w:rsidR="00FB21AD" w:rsidRPr="00594ACD" w:rsidRDefault="009950F1" w:rsidP="00594ACD">
      <w:pPr>
        <w:widowControl/>
        <w:tabs>
          <w:tab w:val="left" w:pos="0"/>
        </w:tabs>
        <w:autoSpaceDE/>
        <w:autoSpaceDN/>
        <w:adjustRightInd/>
        <w:ind w:right="3400"/>
      </w:pPr>
      <w:r w:rsidRPr="00594ACD">
        <w:t>в границах</w:t>
      </w:r>
      <w:r w:rsidR="00594ACD">
        <w:t xml:space="preserve"> </w:t>
      </w:r>
      <w:r w:rsidR="00174CC0" w:rsidRPr="00594ACD">
        <w:t xml:space="preserve">Печенгского муниципального </w:t>
      </w:r>
      <w:r w:rsidRPr="00594ACD">
        <w:t>округа</w:t>
      </w:r>
    </w:p>
    <w:p w:rsidR="00174CC0" w:rsidRDefault="00174CC0" w:rsidP="00BC5435">
      <w:pPr>
        <w:widowControl/>
        <w:ind w:firstLine="708"/>
        <w:jc w:val="both"/>
      </w:pPr>
    </w:p>
    <w:p w:rsidR="00BC5435" w:rsidRDefault="002125F0" w:rsidP="00BC5435">
      <w:pPr>
        <w:widowControl/>
        <w:ind w:firstLine="708"/>
        <w:jc w:val="both"/>
      </w:pPr>
      <w:proofErr w:type="gramStart"/>
      <w:r w:rsidRPr="006B70A9">
        <w:t xml:space="preserve">В соответствии с Федеральными законами </w:t>
      </w:r>
      <w:r w:rsidR="00BC5435">
        <w:t xml:space="preserve">от 08.11.2007 № 259-ФЗ «Устав автомобильного транспорта и городского наземного электрического транспорта», </w:t>
      </w:r>
      <w:r w:rsidRPr="006B70A9">
        <w:t xml:space="preserve">от 08.11.2007 № 257-ФЗ «Об автомобильных дорогах и о дорожной деятельности в Российской Федерации и о внесении изменений в </w:t>
      </w:r>
      <w:r w:rsidR="00127C57">
        <w:t>отдель</w:t>
      </w:r>
      <w:r w:rsidRPr="006B70A9">
        <w:t xml:space="preserve">ные законодательные акты Российской Федерации», от 06.10.2003 № 131-ФЗ «Об общих принципах организации местного самоуправления в Российской Федерации», </w:t>
      </w:r>
      <w:r w:rsidR="00FB21AD" w:rsidRPr="006B70A9">
        <w:t>от 31.07.2020 № 248-ФЗ «О государственном контроле (надзоре) и муниципальном</w:t>
      </w:r>
      <w:proofErr w:type="gramEnd"/>
      <w:r w:rsidR="00FB21AD" w:rsidRPr="006B70A9">
        <w:t xml:space="preserve"> </w:t>
      </w:r>
      <w:proofErr w:type="gramStart"/>
      <w:r w:rsidR="00FB21AD" w:rsidRPr="006B70A9">
        <w:t>контроле</w:t>
      </w:r>
      <w:proofErr w:type="gramEnd"/>
      <w:r w:rsidR="00FB21AD" w:rsidRPr="006B70A9">
        <w:t xml:space="preserve"> в Российской Федерации», </w:t>
      </w:r>
      <w:r w:rsidR="00174CC0">
        <w:t>Уставом Печенгского муниципального округа</w:t>
      </w:r>
    </w:p>
    <w:p w:rsidR="00FB21AD" w:rsidRPr="006B70A9" w:rsidRDefault="00FB21AD" w:rsidP="00BC5435">
      <w:pPr>
        <w:widowControl/>
        <w:ind w:firstLine="708"/>
        <w:jc w:val="both"/>
      </w:pPr>
    </w:p>
    <w:p w:rsidR="00FB21AD" w:rsidRPr="006B70A9" w:rsidRDefault="00FB21AD" w:rsidP="00FB21AD">
      <w:pPr>
        <w:ind w:firstLine="708"/>
        <w:jc w:val="both"/>
      </w:pPr>
      <w:r w:rsidRPr="006B70A9">
        <w:t>Совет депутатов Печенгского муниципального округа</w:t>
      </w:r>
    </w:p>
    <w:p w:rsidR="00FB21AD" w:rsidRPr="006B70A9" w:rsidRDefault="00FB21AD" w:rsidP="00FB21AD">
      <w:pPr>
        <w:ind w:firstLine="708"/>
        <w:jc w:val="both"/>
      </w:pPr>
    </w:p>
    <w:p w:rsidR="00FB21AD" w:rsidRPr="00583B28" w:rsidRDefault="00FB21AD" w:rsidP="00FB21AD">
      <w:pPr>
        <w:rPr>
          <w:b/>
          <w:sz w:val="28"/>
          <w:szCs w:val="28"/>
        </w:rPr>
      </w:pPr>
      <w:proofErr w:type="gramStart"/>
      <w:r w:rsidRPr="00583B28">
        <w:rPr>
          <w:b/>
          <w:sz w:val="28"/>
          <w:szCs w:val="28"/>
        </w:rPr>
        <w:t>Р</w:t>
      </w:r>
      <w:proofErr w:type="gramEnd"/>
      <w:r w:rsidRPr="00583B28">
        <w:rPr>
          <w:b/>
          <w:sz w:val="28"/>
          <w:szCs w:val="28"/>
        </w:rPr>
        <w:t xml:space="preserve"> Е Ш И Л:</w:t>
      </w:r>
    </w:p>
    <w:p w:rsidR="00FB21AD" w:rsidRPr="006B70A9" w:rsidRDefault="00FB21AD" w:rsidP="00FB21AD">
      <w:pPr>
        <w:tabs>
          <w:tab w:val="left" w:pos="0"/>
          <w:tab w:val="num" w:pos="1080"/>
        </w:tabs>
        <w:ind w:firstLine="709"/>
        <w:jc w:val="both"/>
      </w:pPr>
    </w:p>
    <w:p w:rsidR="00FB21AD" w:rsidRPr="009950F1" w:rsidRDefault="00FB21AD" w:rsidP="009A1B43">
      <w:pPr>
        <w:pStyle w:val="ConsPlusNormal0"/>
        <w:tabs>
          <w:tab w:val="left" w:pos="4536"/>
        </w:tabs>
        <w:ind w:firstLine="709"/>
        <w:jc w:val="both"/>
        <w:rPr>
          <w:rFonts w:ascii="Times New Roman" w:hAnsi="Times New Roman" w:cs="Times New Roman"/>
          <w:sz w:val="24"/>
          <w:szCs w:val="24"/>
        </w:rPr>
      </w:pPr>
      <w:r w:rsidRPr="009950F1">
        <w:rPr>
          <w:rFonts w:ascii="Times New Roman" w:hAnsi="Times New Roman" w:cs="Times New Roman"/>
          <w:sz w:val="24"/>
          <w:szCs w:val="24"/>
        </w:rPr>
        <w:t xml:space="preserve">1. Утвердить Положение </w:t>
      </w:r>
      <w:r w:rsidR="002125F0" w:rsidRPr="009950F1">
        <w:rPr>
          <w:rFonts w:ascii="Times New Roman" w:hAnsi="Times New Roman" w:cs="Times New Roman"/>
          <w:sz w:val="24"/>
          <w:szCs w:val="24"/>
        </w:rPr>
        <w:t>о</w:t>
      </w:r>
      <w:r w:rsidR="00594ACD" w:rsidRPr="00594ACD">
        <w:rPr>
          <w:rFonts w:ascii="Times New Roman" w:hAnsi="Times New Roman" w:cs="Times New Roman"/>
          <w:sz w:val="24"/>
          <w:szCs w:val="24"/>
        </w:rPr>
        <w:t xml:space="preserve"> муниципальном контроле</w:t>
      </w:r>
      <w:r w:rsidR="002125F0" w:rsidRPr="009950F1">
        <w:rPr>
          <w:rFonts w:ascii="Times New Roman" w:hAnsi="Times New Roman" w:cs="Times New Roman"/>
          <w:sz w:val="24"/>
          <w:szCs w:val="24"/>
        </w:rPr>
        <w:t xml:space="preserve"> </w:t>
      </w:r>
      <w:r w:rsidR="009A1B43" w:rsidRPr="00174CC0">
        <w:rPr>
          <w:rFonts w:ascii="Times New Roman" w:hAnsi="Times New Roman" w:cs="Times New Roman"/>
          <w:sz w:val="24"/>
          <w:szCs w:val="24"/>
        </w:rPr>
        <w:t>на автомобильном транспорте, городском наземном электрическом транспорте</w:t>
      </w:r>
      <w:r w:rsidR="009A1B43">
        <w:rPr>
          <w:rFonts w:ascii="Times New Roman" w:hAnsi="Times New Roman" w:cs="Times New Roman"/>
          <w:sz w:val="24"/>
          <w:szCs w:val="24"/>
        </w:rPr>
        <w:t xml:space="preserve"> </w:t>
      </w:r>
      <w:r w:rsidR="009A1B43" w:rsidRPr="00174CC0">
        <w:rPr>
          <w:rFonts w:ascii="Times New Roman" w:hAnsi="Times New Roman" w:cs="Times New Roman"/>
          <w:sz w:val="24"/>
          <w:szCs w:val="24"/>
        </w:rPr>
        <w:t>и в дорожном хозяйстве в границах</w:t>
      </w:r>
      <w:r w:rsidR="009A1B43">
        <w:rPr>
          <w:rFonts w:ascii="Times New Roman" w:hAnsi="Times New Roman" w:cs="Times New Roman"/>
          <w:sz w:val="24"/>
          <w:szCs w:val="24"/>
        </w:rPr>
        <w:t xml:space="preserve"> Печенгского муниципального </w:t>
      </w:r>
      <w:r w:rsidR="009A1B43" w:rsidRPr="00174CC0">
        <w:rPr>
          <w:rFonts w:ascii="Times New Roman" w:hAnsi="Times New Roman" w:cs="Times New Roman"/>
          <w:sz w:val="24"/>
          <w:szCs w:val="24"/>
        </w:rPr>
        <w:t>округа</w:t>
      </w:r>
      <w:r w:rsidR="009A1B43">
        <w:rPr>
          <w:rFonts w:ascii="Times New Roman" w:hAnsi="Times New Roman" w:cs="Times New Roman"/>
          <w:sz w:val="24"/>
          <w:szCs w:val="24"/>
        </w:rPr>
        <w:t xml:space="preserve"> </w:t>
      </w:r>
      <w:r w:rsidR="00522F2C" w:rsidRPr="009950F1">
        <w:rPr>
          <w:rFonts w:ascii="Times New Roman" w:hAnsi="Times New Roman" w:cs="Times New Roman"/>
          <w:sz w:val="24"/>
          <w:szCs w:val="24"/>
        </w:rPr>
        <w:t xml:space="preserve">(далее – Положение) </w:t>
      </w:r>
      <w:r w:rsidRPr="009950F1">
        <w:rPr>
          <w:rFonts w:ascii="Times New Roman" w:hAnsi="Times New Roman" w:cs="Times New Roman"/>
          <w:sz w:val="24"/>
          <w:szCs w:val="24"/>
        </w:rPr>
        <w:t>согласно приложению.</w:t>
      </w:r>
    </w:p>
    <w:p w:rsidR="00FB21AD" w:rsidRPr="009950F1" w:rsidRDefault="00FB21AD" w:rsidP="00FB21AD">
      <w:pPr>
        <w:pStyle w:val="a3"/>
        <w:ind w:left="0" w:firstLine="709"/>
        <w:jc w:val="both"/>
      </w:pPr>
      <w:r w:rsidRPr="009950F1">
        <w:t>2. Опубликовать настоящее решение в газете «Печенга» и разместить на сайте Печенгского муниципального округа http://pechengamr.gov-murman.ru/.</w:t>
      </w:r>
    </w:p>
    <w:p w:rsidR="00FB21AD" w:rsidRPr="009950F1" w:rsidRDefault="00FB21AD" w:rsidP="00FB21AD">
      <w:pPr>
        <w:pStyle w:val="a3"/>
        <w:ind w:left="0" w:firstLine="709"/>
        <w:jc w:val="both"/>
      </w:pPr>
      <w:r w:rsidRPr="009950F1">
        <w:t>3. Настоящее решение вступает в силу с 1 января 2022 года.</w:t>
      </w:r>
    </w:p>
    <w:p w:rsidR="00FB21AD" w:rsidRDefault="00FB21AD" w:rsidP="00A37A16">
      <w:pPr>
        <w:ind w:firstLine="709"/>
        <w:jc w:val="both"/>
      </w:pPr>
      <w:r w:rsidRPr="009950F1">
        <w:t xml:space="preserve">4. </w:t>
      </w:r>
      <w:r w:rsidR="00A37A16" w:rsidRPr="009950F1">
        <w:t xml:space="preserve">Подпункты </w:t>
      </w:r>
      <w:r w:rsidR="00522F2C" w:rsidRPr="009950F1">
        <w:t xml:space="preserve">3.1.1. - </w:t>
      </w:r>
      <w:r w:rsidR="00A37A16" w:rsidRPr="009950F1">
        <w:t xml:space="preserve">3.1.4 пункта 3.1 раздела 3 </w:t>
      </w:r>
      <w:r w:rsidR="00522F2C" w:rsidRPr="009950F1">
        <w:t xml:space="preserve">Положения </w:t>
      </w:r>
      <w:r w:rsidR="00A37A16" w:rsidRPr="009950F1">
        <w:t>вступают в силу со дня опубликования настоящего решения.</w:t>
      </w:r>
    </w:p>
    <w:p w:rsidR="00B10811" w:rsidRDefault="00B10811" w:rsidP="00A37A16">
      <w:pPr>
        <w:ind w:firstLine="709"/>
        <w:jc w:val="both"/>
      </w:pPr>
    </w:p>
    <w:p w:rsidR="00B10811" w:rsidRPr="006B70A9" w:rsidRDefault="00B10811" w:rsidP="00A37A16">
      <w:pPr>
        <w:ind w:firstLine="709"/>
        <w:jc w:val="both"/>
      </w:pPr>
    </w:p>
    <w:p w:rsidR="00522F2C" w:rsidRDefault="00522F2C" w:rsidP="00522F2C">
      <w:r>
        <w:t>Председатель Совета депутатов</w:t>
      </w:r>
    </w:p>
    <w:p w:rsidR="00263C83" w:rsidRDefault="00522F2C" w:rsidP="00522F2C">
      <w:r>
        <w:t xml:space="preserve">Печенгского муниципального округа         </w:t>
      </w:r>
      <w:r>
        <w:tab/>
      </w:r>
      <w:r>
        <w:tab/>
      </w:r>
      <w:r>
        <w:tab/>
      </w:r>
      <w:r>
        <w:tab/>
        <w:t xml:space="preserve">  </w:t>
      </w:r>
      <w:r>
        <w:tab/>
        <w:t xml:space="preserve">       Е.М. Салахов</w:t>
      </w:r>
    </w:p>
    <w:p w:rsidR="00522F2C" w:rsidRDefault="00522F2C" w:rsidP="00522F2C"/>
    <w:p w:rsidR="00FB21AD" w:rsidRPr="006B70A9" w:rsidRDefault="00FB21AD" w:rsidP="00FB21AD">
      <w:r w:rsidRPr="006B70A9">
        <w:t>Глава Печенгского муниципального округа</w:t>
      </w:r>
      <w:r w:rsidRPr="006B70A9">
        <w:tab/>
      </w:r>
      <w:r w:rsidRPr="006B70A9">
        <w:tab/>
      </w:r>
      <w:r w:rsidRPr="006B70A9">
        <w:tab/>
      </w:r>
      <w:r w:rsidRPr="006B70A9">
        <w:tab/>
        <w:t xml:space="preserve">            </w:t>
      </w:r>
      <w:r w:rsidR="00522F2C">
        <w:t xml:space="preserve">    </w:t>
      </w:r>
      <w:r w:rsidRPr="006B70A9">
        <w:t xml:space="preserve"> А.В. Кузнецов</w:t>
      </w:r>
    </w:p>
    <w:p w:rsidR="00263C83" w:rsidRDefault="00263C83" w:rsidP="00FB21AD"/>
    <w:p w:rsidR="00203A79" w:rsidRPr="006B70A9" w:rsidRDefault="00FB21AD" w:rsidP="00FB21AD">
      <w:pPr>
        <w:widowControl/>
        <w:autoSpaceDE/>
        <w:autoSpaceDN/>
        <w:adjustRightInd/>
        <w:ind w:firstLine="709"/>
        <w:jc w:val="both"/>
      </w:pPr>
      <w:r w:rsidRPr="006B70A9">
        <w:rPr>
          <w:b/>
          <w:bCs/>
        </w:rPr>
        <w:br w:type="page"/>
      </w:r>
    </w:p>
    <w:p w:rsidR="00CA0134" w:rsidRPr="00862D1C" w:rsidRDefault="00862D1C" w:rsidP="007A79BD">
      <w:pPr>
        <w:widowControl/>
        <w:autoSpaceDE/>
        <w:autoSpaceDN/>
        <w:adjustRightInd/>
        <w:ind w:firstLine="567"/>
        <w:jc w:val="right"/>
        <w:rPr>
          <w:bCs/>
        </w:rPr>
      </w:pPr>
      <w:r w:rsidRPr="00862D1C">
        <w:rPr>
          <w:bCs/>
        </w:rPr>
        <w:lastRenderedPageBreak/>
        <w:t>Приложение</w:t>
      </w:r>
    </w:p>
    <w:p w:rsidR="00862D1C" w:rsidRPr="00862D1C" w:rsidRDefault="00862D1C" w:rsidP="007A79BD">
      <w:pPr>
        <w:widowControl/>
        <w:autoSpaceDE/>
        <w:autoSpaceDN/>
        <w:adjustRightInd/>
        <w:ind w:firstLine="567"/>
        <w:jc w:val="right"/>
        <w:rPr>
          <w:bCs/>
        </w:rPr>
      </w:pPr>
      <w:bookmarkStart w:id="0" w:name="_GoBack"/>
      <w:bookmarkEnd w:id="0"/>
      <w:r w:rsidRPr="00862D1C">
        <w:rPr>
          <w:bCs/>
        </w:rPr>
        <w:t>к решению</w:t>
      </w:r>
      <w:r w:rsidR="00CA0134" w:rsidRPr="00862D1C">
        <w:rPr>
          <w:bCs/>
        </w:rPr>
        <w:t xml:space="preserve"> Сове</w:t>
      </w:r>
      <w:r w:rsidR="00E2026D" w:rsidRPr="00862D1C">
        <w:rPr>
          <w:bCs/>
        </w:rPr>
        <w:t>та депутатов</w:t>
      </w:r>
    </w:p>
    <w:p w:rsidR="00583B28" w:rsidRDefault="00E2026D" w:rsidP="007A79BD">
      <w:pPr>
        <w:widowControl/>
        <w:autoSpaceDE/>
        <w:autoSpaceDN/>
        <w:adjustRightInd/>
        <w:ind w:firstLine="567"/>
        <w:jc w:val="right"/>
        <w:rPr>
          <w:bCs/>
        </w:rPr>
      </w:pPr>
      <w:r w:rsidRPr="00862D1C">
        <w:rPr>
          <w:bCs/>
        </w:rPr>
        <w:t xml:space="preserve"> Печенгского муниципального </w:t>
      </w:r>
    </w:p>
    <w:p w:rsidR="00CA0134" w:rsidRPr="006B70A9" w:rsidRDefault="007A79BD" w:rsidP="007A79BD">
      <w:pPr>
        <w:widowControl/>
        <w:autoSpaceDE/>
        <w:autoSpaceDN/>
        <w:adjustRightInd/>
        <w:ind w:firstLine="567"/>
        <w:jc w:val="right"/>
      </w:pPr>
      <w:r>
        <w:rPr>
          <w:bCs/>
        </w:rPr>
        <w:t xml:space="preserve">                                                               </w:t>
      </w:r>
      <w:r w:rsidR="00583B28">
        <w:rPr>
          <w:bCs/>
        </w:rPr>
        <w:t>о</w:t>
      </w:r>
      <w:r w:rsidR="00E2026D" w:rsidRPr="00862D1C">
        <w:rPr>
          <w:bCs/>
        </w:rPr>
        <w:t>круга</w:t>
      </w:r>
      <w:r w:rsidR="00583B28">
        <w:rPr>
          <w:bCs/>
        </w:rPr>
        <w:t xml:space="preserve"> </w:t>
      </w:r>
      <w:r w:rsidR="00CA0134" w:rsidRPr="00862D1C">
        <w:rPr>
          <w:bCs/>
        </w:rPr>
        <w:t>от</w:t>
      </w:r>
      <w:r w:rsidR="00145D57">
        <w:rPr>
          <w:bCs/>
        </w:rPr>
        <w:t xml:space="preserve"> 24.12.</w:t>
      </w:r>
      <w:r w:rsidR="00145D57" w:rsidRPr="00145D57">
        <w:rPr>
          <w:bCs/>
        </w:rPr>
        <w:t>2021</w:t>
      </w:r>
      <w:r w:rsidR="00862D1C" w:rsidRPr="00145D57">
        <w:rPr>
          <w:bCs/>
        </w:rPr>
        <w:t xml:space="preserve"> № </w:t>
      </w:r>
      <w:r w:rsidR="00145D57" w:rsidRPr="00145D57">
        <w:rPr>
          <w:bCs/>
        </w:rPr>
        <w:t>260</w:t>
      </w:r>
      <w:r w:rsidR="00862D1C">
        <w:rPr>
          <w:b/>
          <w:bCs/>
        </w:rPr>
        <w:t xml:space="preserve">    </w:t>
      </w:r>
      <w:r w:rsidR="00CA0134" w:rsidRPr="006B70A9">
        <w:rPr>
          <w:b/>
          <w:bCs/>
        </w:rPr>
        <w:t> </w:t>
      </w:r>
    </w:p>
    <w:p w:rsidR="00CA0134" w:rsidRPr="006B70A9" w:rsidRDefault="00CA0134" w:rsidP="00CA0134">
      <w:pPr>
        <w:widowControl/>
        <w:autoSpaceDE/>
        <w:autoSpaceDN/>
        <w:adjustRightInd/>
        <w:jc w:val="both"/>
      </w:pPr>
      <w:r w:rsidRPr="006B70A9">
        <w:t> </w:t>
      </w:r>
    </w:p>
    <w:p w:rsidR="007A79BD" w:rsidRDefault="007A79BD" w:rsidP="00CA0134">
      <w:pPr>
        <w:widowControl/>
        <w:autoSpaceDE/>
        <w:autoSpaceDN/>
        <w:adjustRightInd/>
        <w:ind w:firstLine="567"/>
        <w:jc w:val="center"/>
        <w:rPr>
          <w:b/>
          <w:bCs/>
        </w:rPr>
      </w:pPr>
    </w:p>
    <w:p w:rsidR="00CA0134" w:rsidRPr="009A1B43" w:rsidRDefault="00CA0134" w:rsidP="00CA0134">
      <w:pPr>
        <w:widowControl/>
        <w:autoSpaceDE/>
        <w:autoSpaceDN/>
        <w:adjustRightInd/>
        <w:ind w:firstLine="567"/>
        <w:jc w:val="center"/>
        <w:rPr>
          <w:b/>
        </w:rPr>
      </w:pPr>
      <w:r w:rsidRPr="009A1B43">
        <w:rPr>
          <w:b/>
          <w:bCs/>
        </w:rPr>
        <w:t>Положение</w:t>
      </w:r>
    </w:p>
    <w:p w:rsidR="00C520A5" w:rsidRPr="009A1B43" w:rsidRDefault="009A1B43" w:rsidP="00CA0134">
      <w:pPr>
        <w:widowControl/>
        <w:autoSpaceDE/>
        <w:autoSpaceDN/>
        <w:adjustRightInd/>
        <w:ind w:firstLine="567"/>
        <w:jc w:val="center"/>
        <w:rPr>
          <w:b/>
          <w:bCs/>
        </w:rPr>
      </w:pPr>
      <w:r w:rsidRPr="009A1B43">
        <w:rPr>
          <w:b/>
        </w:rPr>
        <w:t>о муниципальном контроле на автомобильном транспорте, городском наземном электрическом транспорте и в дорожном хозяйстве в границах Печенгского муниципального округа</w:t>
      </w:r>
    </w:p>
    <w:p w:rsidR="009A1B43" w:rsidRDefault="009A1B43" w:rsidP="00522F2C">
      <w:pPr>
        <w:widowControl/>
        <w:autoSpaceDE/>
        <w:autoSpaceDN/>
        <w:adjustRightInd/>
        <w:ind w:firstLine="567"/>
        <w:jc w:val="center"/>
        <w:rPr>
          <w:b/>
          <w:bCs/>
        </w:rPr>
      </w:pPr>
    </w:p>
    <w:p w:rsidR="00522F2C" w:rsidRDefault="00CA0134" w:rsidP="00522F2C">
      <w:pPr>
        <w:widowControl/>
        <w:autoSpaceDE/>
        <w:autoSpaceDN/>
        <w:adjustRightInd/>
        <w:ind w:firstLine="567"/>
        <w:jc w:val="center"/>
        <w:rPr>
          <w:b/>
          <w:bCs/>
        </w:rPr>
      </w:pPr>
      <w:r w:rsidRPr="006B70A9">
        <w:rPr>
          <w:b/>
          <w:bCs/>
        </w:rPr>
        <w:t>1. Общие положения</w:t>
      </w:r>
    </w:p>
    <w:p w:rsidR="00522F2C" w:rsidRPr="00522F2C" w:rsidRDefault="00522F2C" w:rsidP="00522F2C">
      <w:pPr>
        <w:widowControl/>
        <w:autoSpaceDE/>
        <w:autoSpaceDN/>
        <w:adjustRightInd/>
        <w:ind w:firstLine="567"/>
        <w:jc w:val="center"/>
        <w:rPr>
          <w:b/>
          <w:bCs/>
        </w:rPr>
      </w:pPr>
    </w:p>
    <w:p w:rsidR="00CA0134" w:rsidRPr="006B70A9" w:rsidRDefault="00CA0134" w:rsidP="00CA0134">
      <w:pPr>
        <w:widowControl/>
        <w:autoSpaceDE/>
        <w:autoSpaceDN/>
        <w:adjustRightInd/>
        <w:ind w:firstLine="567"/>
        <w:jc w:val="both"/>
      </w:pPr>
      <w:r w:rsidRPr="009A1B43">
        <w:t xml:space="preserve">1.1. Настоящее Положение устанавливает порядок организации и осуществления муниципального контроля </w:t>
      </w:r>
      <w:r w:rsidR="009A1B43" w:rsidRPr="009A1B43">
        <w:t xml:space="preserve">на автомобильном транспорте, городском наземном электрическом транспорте и в дорожном хозяйстве в границах Печенгского муниципального округа </w:t>
      </w:r>
      <w:r w:rsidRPr="009A1B43">
        <w:t>(далее – муниципальный контроль</w:t>
      </w:r>
      <w:r w:rsidRPr="006B70A9">
        <w:t>).</w:t>
      </w:r>
    </w:p>
    <w:p w:rsidR="00CA0134" w:rsidRPr="006B70A9" w:rsidRDefault="00CA0134" w:rsidP="00CA0134">
      <w:pPr>
        <w:widowControl/>
        <w:autoSpaceDE/>
        <w:autoSpaceDN/>
        <w:adjustRightInd/>
        <w:ind w:firstLine="567"/>
        <w:jc w:val="both"/>
      </w:pPr>
      <w:r w:rsidRPr="006B70A9">
        <w:t>1.2. Предметом муниципального контроля является соблюдение гражданами</w:t>
      </w:r>
      <w:r w:rsidR="00F002A8">
        <w:t>, индивидуальными предпринимателями</w:t>
      </w:r>
      <w:r w:rsidRPr="006B70A9">
        <w:t xml:space="preserve"> и организациями, деятельность, действия или </w:t>
      </w:r>
      <w:proofErr w:type="gramStart"/>
      <w:r w:rsidR="00C520A5" w:rsidRPr="006B70A9">
        <w:t>результаты</w:t>
      </w:r>
      <w:proofErr w:type="gramEnd"/>
      <w:r w:rsidR="00C520A5" w:rsidRPr="006B70A9">
        <w:t xml:space="preserve"> деятельности</w:t>
      </w:r>
      <w:r w:rsidRPr="006B70A9">
        <w:t xml:space="preserve"> которых либо производственные объекты, находящиеся во владении и (или) в пользовании которых, подлежат муниципальному контролю (далее – контролируемое лицо), обязательных требований:</w:t>
      </w:r>
    </w:p>
    <w:p w:rsidR="009A1B43" w:rsidRDefault="009A1B43" w:rsidP="009A1B43">
      <w:pPr>
        <w:widowControl/>
        <w:ind w:firstLine="709"/>
        <w:jc w:val="both"/>
      </w:pPr>
      <w:r>
        <w:t>1) в области автомобильных дорог и дорожной деятельности, установленных в отношении автомобильных дорог местного значения:</w:t>
      </w:r>
    </w:p>
    <w:p w:rsidR="009A1B43" w:rsidRDefault="009A1B43" w:rsidP="009A1B43">
      <w:pPr>
        <w:widowControl/>
        <w:ind w:firstLine="709"/>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9A1B43" w:rsidRDefault="009A1B43" w:rsidP="009A1B43">
      <w:pPr>
        <w:widowControl/>
        <w:ind w:firstLine="709"/>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A1B43" w:rsidRDefault="009A1B43" w:rsidP="009A1B43">
      <w:pPr>
        <w:widowControl/>
        <w:ind w:firstLine="709"/>
        <w:jc w:val="both"/>
      </w:pPr>
      <w: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9A1B43" w:rsidRDefault="009A1B43" w:rsidP="009A1B43">
      <w:pPr>
        <w:widowControl/>
        <w:ind w:firstLine="709"/>
        <w:jc w:val="both"/>
      </w:pPr>
      <w:r>
        <w:t>Предметом муниципального контроля также является исполнение решений, принимаемых по результатам контрольных мероприятий.</w:t>
      </w:r>
    </w:p>
    <w:p w:rsidR="00CA0134" w:rsidRPr="006B70A9" w:rsidRDefault="009A1B43" w:rsidP="009A1B43">
      <w:pPr>
        <w:widowControl/>
        <w:autoSpaceDE/>
        <w:autoSpaceDN/>
        <w:adjustRightInd/>
        <w:ind w:firstLine="567"/>
        <w:jc w:val="both"/>
      </w:pPr>
      <w:r w:rsidRPr="006B70A9">
        <w:t xml:space="preserve"> </w:t>
      </w:r>
      <w:r w:rsidR="00CA0134" w:rsidRPr="006B70A9">
        <w:t>1.3. Объекты муниципального контроля установлены статьей 16 Федерального закона </w:t>
      </w:r>
      <w:hyperlink r:id="rId10" w:tgtFrame="_blank" w:history="1">
        <w:r w:rsidR="00CA0134" w:rsidRPr="006B70A9">
          <w:t>от 31.07.2020 № 248-ФЗ</w:t>
        </w:r>
      </w:hyperlink>
      <w:r w:rsidR="00CA0134" w:rsidRPr="006B70A9">
        <w:t> «О государственном контроле (надзоре) и муниципальном контроле в Российской Федерации» (далее - Федеральный закон № 248-ФЗ).</w:t>
      </w:r>
    </w:p>
    <w:p w:rsidR="00CA0134" w:rsidRPr="006B70A9" w:rsidRDefault="00CA0134" w:rsidP="00CA0134">
      <w:pPr>
        <w:widowControl/>
        <w:autoSpaceDE/>
        <w:autoSpaceDN/>
        <w:adjustRightInd/>
        <w:ind w:firstLine="567"/>
        <w:jc w:val="both"/>
      </w:pPr>
      <w:r w:rsidRPr="006B70A9">
        <w:t>1.4. Контрольный орган обеспечивает учет объектов контроля с использованием информационной системы.</w:t>
      </w:r>
    </w:p>
    <w:p w:rsidR="00CA0134" w:rsidRPr="006B70A9" w:rsidRDefault="00CA0134" w:rsidP="00CA0134">
      <w:pPr>
        <w:widowControl/>
        <w:autoSpaceDE/>
        <w:autoSpaceDN/>
        <w:adjustRightInd/>
        <w:ind w:firstLine="567"/>
        <w:jc w:val="both"/>
      </w:pPr>
      <w:r w:rsidRPr="006B70A9">
        <w:t>1.5. Понятия, используемые в настоящем Положении, применяются в значениях, определенных Федеральным законом </w:t>
      </w:r>
      <w:hyperlink r:id="rId11" w:tgtFrame="_blank" w:history="1">
        <w:r w:rsidRPr="006B70A9">
          <w:t>№ 248-ФЗ</w:t>
        </w:r>
      </w:hyperlink>
      <w:r w:rsidRPr="006B70A9">
        <w:t>.</w:t>
      </w:r>
    </w:p>
    <w:p w:rsidR="00CA0134" w:rsidRPr="006B70A9" w:rsidRDefault="00CA0134" w:rsidP="00CA0134">
      <w:pPr>
        <w:widowControl/>
        <w:autoSpaceDE/>
        <w:autoSpaceDN/>
        <w:adjustRightInd/>
        <w:jc w:val="both"/>
      </w:pPr>
      <w:r w:rsidRPr="006B70A9">
        <w:t> </w:t>
      </w:r>
    </w:p>
    <w:p w:rsidR="007471E2" w:rsidRDefault="00CA0134" w:rsidP="00522F2C">
      <w:pPr>
        <w:widowControl/>
        <w:autoSpaceDE/>
        <w:autoSpaceDN/>
        <w:adjustRightInd/>
        <w:ind w:firstLine="567"/>
        <w:jc w:val="center"/>
        <w:rPr>
          <w:b/>
          <w:bCs/>
        </w:rPr>
      </w:pPr>
      <w:r w:rsidRPr="00C520A5">
        <w:rPr>
          <w:b/>
          <w:bCs/>
        </w:rPr>
        <w:t>2. Контрольный орган, осущес</w:t>
      </w:r>
      <w:r w:rsidR="00522F2C">
        <w:rPr>
          <w:b/>
          <w:bCs/>
        </w:rPr>
        <w:t>твляющий муниципальный контроль</w:t>
      </w:r>
    </w:p>
    <w:p w:rsidR="00522F2C" w:rsidRPr="00522F2C" w:rsidRDefault="00522F2C" w:rsidP="00522F2C">
      <w:pPr>
        <w:widowControl/>
        <w:autoSpaceDE/>
        <w:autoSpaceDN/>
        <w:adjustRightInd/>
        <w:ind w:firstLine="567"/>
        <w:jc w:val="center"/>
        <w:rPr>
          <w:b/>
          <w:bCs/>
        </w:rPr>
      </w:pPr>
    </w:p>
    <w:p w:rsidR="00E2026D" w:rsidRPr="006B70A9" w:rsidRDefault="00AF1DB3" w:rsidP="00E2026D">
      <w:pPr>
        <w:ind w:firstLine="709"/>
        <w:jc w:val="both"/>
      </w:pPr>
      <w:r w:rsidRPr="006B70A9">
        <w:t>2</w:t>
      </w:r>
      <w:r w:rsidR="00E2026D" w:rsidRPr="006B70A9">
        <w:t>.</w:t>
      </w:r>
      <w:r w:rsidRPr="006B70A9">
        <w:t>1</w:t>
      </w:r>
      <w:r w:rsidR="00E2026D" w:rsidRPr="006B70A9">
        <w:t>. Муниципальный контроль осуществляется администрацией Печенгского муниципальног</w:t>
      </w:r>
      <w:r w:rsidR="002E0D1F">
        <w:t>о округа (далее – Администрация</w:t>
      </w:r>
      <w:r w:rsidR="00E2026D" w:rsidRPr="006B70A9">
        <w:t xml:space="preserve">) в лице </w:t>
      </w:r>
      <w:r w:rsidR="002E0D1F">
        <w:t>уполномоченного структурного подразделения администрации</w:t>
      </w:r>
      <w:r w:rsidR="00E2026D" w:rsidRPr="006B70A9">
        <w:t xml:space="preserve"> (далее – </w:t>
      </w:r>
      <w:r w:rsidR="002E0D1F">
        <w:t>контрольный орган</w:t>
      </w:r>
      <w:r w:rsidR="00E2026D" w:rsidRPr="006B70A9">
        <w:t>).</w:t>
      </w:r>
    </w:p>
    <w:p w:rsidR="00E2026D" w:rsidRPr="006B70A9" w:rsidRDefault="00E2026D" w:rsidP="00E2026D">
      <w:pPr>
        <w:pStyle w:val="ConsPlusNormal0"/>
        <w:ind w:firstLine="709"/>
        <w:jc w:val="both"/>
        <w:rPr>
          <w:rFonts w:ascii="Times New Roman" w:hAnsi="Times New Roman" w:cs="Times New Roman"/>
          <w:sz w:val="24"/>
          <w:szCs w:val="24"/>
        </w:rPr>
      </w:pPr>
      <w:r w:rsidRPr="006B70A9">
        <w:rPr>
          <w:rFonts w:ascii="Times New Roman" w:hAnsi="Times New Roman" w:cs="Times New Roman"/>
          <w:sz w:val="24"/>
          <w:szCs w:val="24"/>
        </w:rPr>
        <w:t>Должностным лицом, уполномоченным на принятие решений о проведении контрольных мероприятий</w:t>
      </w:r>
      <w:r w:rsidR="00127C57">
        <w:rPr>
          <w:rFonts w:ascii="Times New Roman" w:hAnsi="Times New Roman" w:cs="Times New Roman"/>
          <w:sz w:val="24"/>
          <w:szCs w:val="24"/>
        </w:rPr>
        <w:t>,</w:t>
      </w:r>
      <w:r w:rsidRPr="006B70A9">
        <w:rPr>
          <w:rFonts w:ascii="Times New Roman" w:hAnsi="Times New Roman" w:cs="Times New Roman"/>
          <w:sz w:val="24"/>
          <w:szCs w:val="24"/>
        </w:rPr>
        <w:t xml:space="preserve"> является Глава Пе</w:t>
      </w:r>
      <w:r w:rsidR="00484A79">
        <w:rPr>
          <w:rFonts w:ascii="Times New Roman" w:hAnsi="Times New Roman" w:cs="Times New Roman"/>
          <w:sz w:val="24"/>
          <w:szCs w:val="24"/>
        </w:rPr>
        <w:t xml:space="preserve">ченгского муниципального округа, заместитель Главы Печенгского муниципального округа, курирующий </w:t>
      </w:r>
      <w:r w:rsidR="002E0D1F">
        <w:rPr>
          <w:rFonts w:ascii="Times New Roman" w:hAnsi="Times New Roman" w:cs="Times New Roman"/>
          <w:sz w:val="24"/>
          <w:szCs w:val="24"/>
        </w:rPr>
        <w:t>контрольный орган</w:t>
      </w:r>
      <w:r w:rsidR="00484A79">
        <w:rPr>
          <w:rFonts w:ascii="Times New Roman" w:hAnsi="Times New Roman" w:cs="Times New Roman"/>
          <w:sz w:val="24"/>
          <w:szCs w:val="24"/>
        </w:rPr>
        <w:t>.</w:t>
      </w:r>
    </w:p>
    <w:p w:rsidR="00E2026D" w:rsidRPr="006B70A9" w:rsidRDefault="00E2026D" w:rsidP="00E2026D">
      <w:pPr>
        <w:ind w:firstLine="709"/>
        <w:jc w:val="both"/>
      </w:pPr>
      <w:r w:rsidRPr="006B70A9">
        <w:t xml:space="preserve">В случае отсутствия (отпуск, болезнь, командировка и др.) уполномоченного должностного лица такие решения принимает лицо, назначенное распоряжением </w:t>
      </w:r>
      <w:r w:rsidRPr="006B70A9">
        <w:lastRenderedPageBreak/>
        <w:t>администрации Печенгского муниципального округа.</w:t>
      </w:r>
    </w:p>
    <w:p w:rsidR="00E2026D" w:rsidRPr="006B70A9" w:rsidRDefault="00AF1DB3" w:rsidP="00E2026D">
      <w:pPr>
        <w:ind w:firstLine="709"/>
        <w:jc w:val="both"/>
      </w:pPr>
      <w:r w:rsidRPr="006B70A9">
        <w:t>2</w:t>
      </w:r>
      <w:r w:rsidR="00E2026D" w:rsidRPr="006B70A9">
        <w:t>.2. Должностными лицами, уполномоченными осуществлять муниципальный контроль</w:t>
      </w:r>
      <w:r w:rsidR="002E0D1F">
        <w:t>,</w:t>
      </w:r>
      <w:r w:rsidR="00E2026D" w:rsidRPr="006B70A9">
        <w:t xml:space="preserve"> являются</w:t>
      </w:r>
      <w:r w:rsidR="002E0D1F">
        <w:t xml:space="preserve"> </w:t>
      </w:r>
      <w:r w:rsidR="003457CB">
        <w:t>должностные лица</w:t>
      </w:r>
      <w:r w:rsidR="002E0D1F">
        <w:t xml:space="preserve"> контрольного органа (далее – Инспектор).</w:t>
      </w:r>
    </w:p>
    <w:p w:rsidR="00E2026D" w:rsidRPr="006B70A9" w:rsidRDefault="00E2026D" w:rsidP="00522F2C">
      <w:pPr>
        <w:ind w:firstLine="709"/>
        <w:contextualSpacing/>
        <w:jc w:val="both"/>
      </w:pPr>
      <w:r w:rsidRPr="006B70A9">
        <w:t>В должностные обязанности указанных должностных лиц в соответствии с их должностной инструкцией входит осуществление полномо</w:t>
      </w:r>
      <w:r w:rsidR="00C520A5">
        <w:t>чий по муниципальному контролю.</w:t>
      </w:r>
    </w:p>
    <w:p w:rsidR="00D862ED" w:rsidRDefault="00522F2C" w:rsidP="00522F2C">
      <w:pPr>
        <w:widowControl/>
        <w:autoSpaceDE/>
        <w:autoSpaceDN/>
        <w:adjustRightInd/>
        <w:ind w:firstLine="567"/>
        <w:jc w:val="center"/>
        <w:rPr>
          <w:b/>
          <w:bCs/>
        </w:rPr>
      </w:pPr>
      <w:r>
        <w:rPr>
          <w:b/>
          <w:bCs/>
        </w:rPr>
        <w:t>3. Профилактические мероприятия</w:t>
      </w:r>
    </w:p>
    <w:p w:rsidR="00522F2C" w:rsidRPr="006B70A9" w:rsidRDefault="00522F2C" w:rsidP="00522F2C">
      <w:pPr>
        <w:widowControl/>
        <w:autoSpaceDE/>
        <w:autoSpaceDN/>
        <w:adjustRightInd/>
        <w:ind w:firstLine="567"/>
        <w:jc w:val="center"/>
        <w:rPr>
          <w:b/>
          <w:bCs/>
        </w:rPr>
      </w:pPr>
    </w:p>
    <w:p w:rsidR="00D862ED" w:rsidRPr="006B70A9" w:rsidRDefault="00D862ED" w:rsidP="00D862ED">
      <w:pPr>
        <w:ind w:firstLine="709"/>
        <w:jc w:val="both"/>
      </w:pPr>
      <w:r w:rsidRPr="006B70A9">
        <w:t xml:space="preserve">3.1. Профилактика рисков причинения вреда (ущерба) охраняемых законом ценностям осуществляется на основании разрабатываемой </w:t>
      </w:r>
      <w:r w:rsidR="003800BE">
        <w:t xml:space="preserve">контрольным </w:t>
      </w:r>
      <w:r w:rsidRPr="006B70A9">
        <w:t>органом ежегодной программы профилактики рисков причинения вреда (ущерба) охраняемым законом ценностям.</w:t>
      </w:r>
    </w:p>
    <w:p w:rsidR="00D862ED" w:rsidRPr="006B70A9" w:rsidRDefault="00D862ED" w:rsidP="00D862ED">
      <w:pPr>
        <w:ind w:firstLine="709"/>
        <w:jc w:val="both"/>
      </w:pPr>
      <w:r w:rsidRPr="006B70A9">
        <w:t>3.1.1. Разработка и утверждение программы профилактики рисков причинения вреда (ущерба) охраняемым законом ценностям осуществляется</w:t>
      </w:r>
      <w:r w:rsidR="003800BE">
        <w:t xml:space="preserve"> </w:t>
      </w:r>
      <w:r w:rsidR="003800BE" w:rsidRPr="006B70A9">
        <w:t>должностными лицами, указанными в разделе 2 настоящего Положения</w:t>
      </w:r>
      <w:r w:rsidRPr="006B70A9">
        <w:t xml:space="preserve"> в порядке, утверждаемом Правительством Российской Федерации</w:t>
      </w:r>
      <w:r w:rsidR="003800BE">
        <w:t>.</w:t>
      </w:r>
    </w:p>
    <w:p w:rsidR="00D862ED" w:rsidRPr="006B70A9" w:rsidRDefault="00D862ED" w:rsidP="00D862ED">
      <w:pPr>
        <w:pStyle w:val="a3"/>
        <w:ind w:left="0" w:firstLine="709"/>
        <w:jc w:val="both"/>
      </w:pPr>
      <w:r w:rsidRPr="006B70A9">
        <w:t xml:space="preserve">3.1.2. Проект программы профилактики рисков причинения вреда (ущерба) охраняемым законом ценностям подлежит общественному обсуждению в порядке, установленном Правительством Российской Федерации, для чего он подлежит размещению лицами, указанными в </w:t>
      </w:r>
      <w:r w:rsidR="00AF1DB3" w:rsidRPr="006B70A9">
        <w:t>разделе 2</w:t>
      </w:r>
      <w:r w:rsidRPr="006B70A9">
        <w:t xml:space="preserve"> настоящего Положения на сайте Печенгского муниципального округа </w:t>
      </w:r>
      <w:hyperlink r:id="rId12" w:history="1">
        <w:r w:rsidRPr="006B70A9">
          <w:rPr>
            <w:rStyle w:val="a7"/>
          </w:rPr>
          <w:t>http://pechengamr.gov-murman.ru/</w:t>
        </w:r>
      </w:hyperlink>
      <w:r w:rsidRPr="006B70A9">
        <w:t xml:space="preserve"> (далее - официальный сайт).</w:t>
      </w:r>
    </w:p>
    <w:p w:rsidR="00D862ED" w:rsidRPr="006B70A9" w:rsidRDefault="00D862ED" w:rsidP="00D862ED">
      <w:pPr>
        <w:ind w:firstLine="709"/>
        <w:jc w:val="both"/>
      </w:pPr>
      <w:r w:rsidRPr="006B70A9">
        <w:t>3.1.3. Программа профилактики рисков причинения вреда (ущерба) охраняемых законом ценностям после проведения общественного обсуждения утверждается постановлением администрации Печенгского муниципального округа.</w:t>
      </w:r>
    </w:p>
    <w:p w:rsidR="00D862ED" w:rsidRPr="006B70A9" w:rsidRDefault="00D862ED" w:rsidP="00D862ED">
      <w:pPr>
        <w:ind w:firstLine="709"/>
        <w:jc w:val="both"/>
      </w:pPr>
      <w:r w:rsidRPr="006B70A9">
        <w:t xml:space="preserve">3.1.4. Утвержденная программа профилактики рисков причинения вреда (ущерба) охраняемым законом ценностям подлежит обязательному размещению на официальном сайте в сроки, устанавливаемые Правительством Российской Федерации, лицами, указанными </w:t>
      </w:r>
      <w:r w:rsidR="00AF1DB3" w:rsidRPr="006B70A9">
        <w:t xml:space="preserve">в разделе 2 </w:t>
      </w:r>
      <w:r w:rsidRPr="006B70A9">
        <w:t>настоящего Положения.</w:t>
      </w:r>
    </w:p>
    <w:p w:rsidR="00CA0134" w:rsidRPr="006B70A9" w:rsidRDefault="00CA0134" w:rsidP="00CA0134">
      <w:pPr>
        <w:widowControl/>
        <w:autoSpaceDE/>
        <w:autoSpaceDN/>
        <w:adjustRightInd/>
        <w:ind w:firstLine="567"/>
        <w:jc w:val="both"/>
      </w:pPr>
      <w:r w:rsidRPr="006B70A9">
        <w:t>3.2. Контрольный орган может проводить следующие виды профилактических мероприятий:</w:t>
      </w:r>
    </w:p>
    <w:p w:rsidR="00CA0134" w:rsidRPr="006B70A9" w:rsidRDefault="00CA0134" w:rsidP="00CA0134">
      <w:pPr>
        <w:widowControl/>
        <w:autoSpaceDE/>
        <w:autoSpaceDN/>
        <w:adjustRightInd/>
        <w:ind w:firstLine="567"/>
        <w:jc w:val="both"/>
      </w:pPr>
      <w:r w:rsidRPr="006B70A9">
        <w:t>- информирование;</w:t>
      </w:r>
    </w:p>
    <w:p w:rsidR="00CA0134" w:rsidRPr="006B70A9" w:rsidRDefault="00CA0134" w:rsidP="00CA0134">
      <w:pPr>
        <w:widowControl/>
        <w:autoSpaceDE/>
        <w:autoSpaceDN/>
        <w:adjustRightInd/>
        <w:ind w:firstLine="567"/>
        <w:jc w:val="both"/>
      </w:pPr>
      <w:r w:rsidRPr="006B70A9">
        <w:t>- объявление предостережения;</w:t>
      </w:r>
    </w:p>
    <w:p w:rsidR="00CA0134" w:rsidRPr="006B70A9" w:rsidRDefault="00CA0134" w:rsidP="00CA0134">
      <w:pPr>
        <w:widowControl/>
        <w:autoSpaceDE/>
        <w:autoSpaceDN/>
        <w:adjustRightInd/>
        <w:ind w:firstLine="567"/>
        <w:jc w:val="both"/>
      </w:pPr>
      <w:r w:rsidRPr="006B70A9">
        <w:t>- консультирование.</w:t>
      </w:r>
    </w:p>
    <w:p w:rsidR="00CA0134" w:rsidRPr="006B70A9" w:rsidRDefault="00CA0134" w:rsidP="00CA0134">
      <w:pPr>
        <w:widowControl/>
        <w:autoSpaceDE/>
        <w:autoSpaceDN/>
        <w:adjustRightInd/>
        <w:ind w:firstLine="567"/>
        <w:jc w:val="both"/>
      </w:pPr>
      <w:r w:rsidRPr="006B70A9">
        <w:t>3.2.1. Информирование.</w:t>
      </w:r>
    </w:p>
    <w:p w:rsidR="00CA0134" w:rsidRPr="006B70A9" w:rsidRDefault="00CA0134" w:rsidP="00CA0134">
      <w:pPr>
        <w:widowControl/>
        <w:autoSpaceDE/>
        <w:autoSpaceDN/>
        <w:adjustRightInd/>
        <w:ind w:firstLine="567"/>
        <w:jc w:val="both"/>
      </w:pPr>
      <w:proofErr w:type="gramStart"/>
      <w:r w:rsidRPr="006B70A9">
        <w:t>Информирование контролируемых лиц и иных заинтересованных лиц по вопросам соблюдения обязательных требований осуществляется посредством размещения сведений, предусмотренных частью 3 статьи 46 Федерального закона </w:t>
      </w:r>
      <w:hyperlink r:id="rId13" w:tgtFrame="_blank" w:history="1">
        <w:r w:rsidRPr="006B70A9">
          <w:t>№ 248-ФЗ</w:t>
        </w:r>
      </w:hyperlink>
      <w:r w:rsidRPr="006B70A9">
        <w:t>, на официальном сайте, в средствах массовой информации (официальный источник опубликования - газета «</w:t>
      </w:r>
      <w:r w:rsidR="00C15079" w:rsidRPr="006B70A9">
        <w:t>Печенга</w:t>
      </w:r>
      <w:r w:rsidRPr="006B70A9">
        <w:t>»), через личные кабинеты контролируемых лиц в государственных информационных системах (при их наличии) и в иных формах.</w:t>
      </w:r>
      <w:proofErr w:type="gramEnd"/>
    </w:p>
    <w:p w:rsidR="00CA0134" w:rsidRPr="006B70A9" w:rsidRDefault="00CA0134" w:rsidP="00CA0134">
      <w:pPr>
        <w:widowControl/>
        <w:autoSpaceDE/>
        <w:autoSpaceDN/>
        <w:adjustRightInd/>
        <w:ind w:firstLine="567"/>
        <w:jc w:val="both"/>
      </w:pPr>
      <w:r w:rsidRPr="006B70A9">
        <w:t>Сведения, размещенные на официальном сайте, поддерживаются в актуальном состоянии и обновляются в срок не позднее пяти рабочих дней со дня их изменения.</w:t>
      </w:r>
    </w:p>
    <w:p w:rsidR="00CA0134" w:rsidRPr="006B70A9" w:rsidRDefault="00CA0134" w:rsidP="00CA0134">
      <w:pPr>
        <w:widowControl/>
        <w:autoSpaceDE/>
        <w:autoSpaceDN/>
        <w:adjustRightInd/>
        <w:ind w:firstLine="567"/>
        <w:jc w:val="both"/>
      </w:pPr>
      <w:r w:rsidRPr="006B70A9">
        <w:t>3.2.2. Объявление предостережения.</w:t>
      </w:r>
    </w:p>
    <w:p w:rsidR="00CA0134" w:rsidRPr="006B70A9" w:rsidRDefault="00CA0134" w:rsidP="00CA0134">
      <w:pPr>
        <w:widowControl/>
        <w:autoSpaceDE/>
        <w:autoSpaceDN/>
        <w:adjustRightInd/>
        <w:ind w:firstLine="567"/>
        <w:jc w:val="both"/>
      </w:pPr>
      <w:r w:rsidRPr="006B70A9">
        <w:t xml:space="preserve">3.2.2.1. </w:t>
      </w:r>
      <w:proofErr w:type="gramStart"/>
      <w:r w:rsidRPr="006B70A9">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proofErr w:type="gramEnd"/>
      <w:r w:rsidRPr="006B70A9">
        <w:t xml:space="preserve"> по обеспечению соблюдения обязательных требований.</w:t>
      </w:r>
    </w:p>
    <w:p w:rsidR="00CA0134" w:rsidRPr="006B70A9" w:rsidRDefault="00CA0134" w:rsidP="00CA0134">
      <w:pPr>
        <w:widowControl/>
        <w:autoSpaceDE/>
        <w:autoSpaceDN/>
        <w:adjustRightInd/>
        <w:ind w:firstLine="567"/>
        <w:jc w:val="both"/>
      </w:pPr>
      <w:r w:rsidRPr="006B70A9">
        <w:t>3.2.2.2. Контролируемое лицо вправе в течение десяти рабочих дней со дня получения предостережения подать в контрольный орган возражение в отношении указанного предостережения.</w:t>
      </w:r>
    </w:p>
    <w:p w:rsidR="00CA0134" w:rsidRPr="006B70A9" w:rsidRDefault="00CA0134" w:rsidP="00CA0134">
      <w:pPr>
        <w:widowControl/>
        <w:autoSpaceDE/>
        <w:autoSpaceDN/>
        <w:adjustRightInd/>
        <w:ind w:firstLine="567"/>
        <w:jc w:val="both"/>
      </w:pPr>
      <w:r w:rsidRPr="006B70A9">
        <w:t>3.2.2.3. В возражении контролируемым лицом указываются:</w:t>
      </w:r>
    </w:p>
    <w:p w:rsidR="00CA0134" w:rsidRPr="006B70A9" w:rsidRDefault="00CA0134" w:rsidP="00CA0134">
      <w:pPr>
        <w:widowControl/>
        <w:autoSpaceDE/>
        <w:autoSpaceDN/>
        <w:adjustRightInd/>
        <w:ind w:firstLine="567"/>
        <w:jc w:val="both"/>
      </w:pPr>
      <w:r w:rsidRPr="006B70A9">
        <w:lastRenderedPageBreak/>
        <w:t>- наименование контрольного органа;</w:t>
      </w:r>
    </w:p>
    <w:p w:rsidR="00CA0134" w:rsidRPr="006B70A9" w:rsidRDefault="00CA0134" w:rsidP="00CA0134">
      <w:pPr>
        <w:widowControl/>
        <w:autoSpaceDE/>
        <w:autoSpaceDN/>
        <w:adjustRightInd/>
        <w:ind w:firstLine="567"/>
        <w:jc w:val="both"/>
      </w:pPr>
      <w:proofErr w:type="gramStart"/>
      <w:r w:rsidRPr="006B70A9">
        <w:t>- фамилия,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возражения по доверенности, желаемый способ осуществления взаимодействия на время рассмотрения возражений и желаемый способ получения решения по ней;</w:t>
      </w:r>
      <w:proofErr w:type="gramEnd"/>
    </w:p>
    <w:p w:rsidR="00CA0134" w:rsidRPr="006B70A9" w:rsidRDefault="00CA0134" w:rsidP="00CA0134">
      <w:pPr>
        <w:widowControl/>
        <w:autoSpaceDE/>
        <w:autoSpaceDN/>
        <w:adjustRightInd/>
        <w:ind w:firstLine="567"/>
        <w:jc w:val="both"/>
      </w:pPr>
      <w:r w:rsidRPr="006B70A9">
        <w:t>- дата и номер предостережения, направленного в адрес контролируемого лица;</w:t>
      </w:r>
    </w:p>
    <w:p w:rsidR="00CA0134" w:rsidRPr="006B70A9" w:rsidRDefault="00CA0134" w:rsidP="00CA0134">
      <w:pPr>
        <w:widowControl/>
        <w:autoSpaceDE/>
        <w:autoSpaceDN/>
        <w:adjustRightInd/>
        <w:ind w:firstLine="567"/>
        <w:jc w:val="both"/>
      </w:pPr>
      <w:r w:rsidRPr="006B70A9">
        <w:t>-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прав контролируемого лица, подавшего возражения.</w:t>
      </w:r>
    </w:p>
    <w:p w:rsidR="00CA0134" w:rsidRPr="006B70A9" w:rsidRDefault="00CA0134" w:rsidP="00CA0134">
      <w:pPr>
        <w:widowControl/>
        <w:autoSpaceDE/>
        <w:autoSpaceDN/>
        <w:adjustRightInd/>
        <w:ind w:firstLine="567"/>
        <w:jc w:val="both"/>
      </w:pPr>
      <w:r w:rsidRPr="006B70A9">
        <w:t>Контролируемое лицо вправе приложить к таким возражениям подлинники документов, подтверждающие обоснованность таких возражений, или их заверенные контролируемым лицом копии.</w:t>
      </w:r>
    </w:p>
    <w:p w:rsidR="00CA0134" w:rsidRPr="006B70A9" w:rsidRDefault="00CA0134" w:rsidP="00CA0134">
      <w:pPr>
        <w:widowControl/>
        <w:autoSpaceDE/>
        <w:autoSpaceDN/>
        <w:adjustRightInd/>
        <w:ind w:firstLine="567"/>
        <w:jc w:val="both"/>
      </w:pPr>
      <w:r w:rsidRPr="006B70A9">
        <w:t>3.2.2.4.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установленном частью 6 статьи 21 Федерального закона </w:t>
      </w:r>
      <w:hyperlink r:id="rId14" w:tgtFrame="_blank" w:history="1">
        <w:r w:rsidRPr="006B70A9">
          <w:t>№ 248-ФЗ</w:t>
        </w:r>
      </w:hyperlink>
      <w:r w:rsidRPr="006B70A9">
        <w:t>.</w:t>
      </w:r>
    </w:p>
    <w:p w:rsidR="00CA0134" w:rsidRPr="006B70A9" w:rsidRDefault="00CA0134" w:rsidP="00CA0134">
      <w:pPr>
        <w:widowControl/>
        <w:autoSpaceDE/>
        <w:autoSpaceDN/>
        <w:adjustRightInd/>
        <w:ind w:firstLine="567"/>
        <w:jc w:val="both"/>
      </w:pPr>
      <w:r w:rsidRPr="006B70A9">
        <w:t xml:space="preserve">3.2.2.5. Возражение подлежит рассмотрению контрольным органом в течение двадцати рабочих дней со </w:t>
      </w:r>
      <w:r w:rsidR="00C520A5" w:rsidRPr="006B70A9">
        <w:t>дня регистрации</w:t>
      </w:r>
      <w:r w:rsidRPr="006B70A9">
        <w:t xml:space="preserve">. В исключительных </w:t>
      </w:r>
      <w:r w:rsidR="00C520A5" w:rsidRPr="006B70A9">
        <w:t>случаях этот</w:t>
      </w:r>
      <w:r w:rsidRPr="006B70A9">
        <w:t xml:space="preserve"> срок может быть продлен на двадцать рабочих дней.</w:t>
      </w:r>
    </w:p>
    <w:p w:rsidR="00CA0134" w:rsidRPr="006B70A9" w:rsidRDefault="00CA0134" w:rsidP="00CA0134">
      <w:pPr>
        <w:widowControl/>
        <w:autoSpaceDE/>
        <w:autoSpaceDN/>
        <w:adjustRightInd/>
        <w:ind w:firstLine="567"/>
        <w:jc w:val="both"/>
      </w:pPr>
      <w:r w:rsidRPr="006B70A9">
        <w:t>Исключительным случаем является межведомственное информационное взаимодействие контрольного органа с иными государственными органами, органами местного самоуправления либо подведомственными государственным органам или органам местного самоуправления организациями, требующее дополнительной информации и временных затрат.</w:t>
      </w:r>
    </w:p>
    <w:p w:rsidR="00CA0134" w:rsidRPr="006B70A9" w:rsidRDefault="00CA0134" w:rsidP="00CA0134">
      <w:pPr>
        <w:widowControl/>
        <w:autoSpaceDE/>
        <w:autoSpaceDN/>
        <w:adjustRightInd/>
        <w:ind w:firstLine="567"/>
        <w:jc w:val="both"/>
      </w:pPr>
      <w:r w:rsidRPr="006B70A9">
        <w:t>3.2.2.6. По результатам рассмотрения возражения принимается одно из следующих решений:</w:t>
      </w:r>
    </w:p>
    <w:p w:rsidR="00CA0134" w:rsidRPr="006B70A9" w:rsidRDefault="00CA0134" w:rsidP="00CA0134">
      <w:pPr>
        <w:widowControl/>
        <w:autoSpaceDE/>
        <w:autoSpaceDN/>
        <w:adjustRightInd/>
        <w:ind w:firstLine="567"/>
        <w:jc w:val="both"/>
      </w:pPr>
      <w:r w:rsidRPr="006B70A9">
        <w:t>- удовлетворить возражение в форме отмены объявленного предостережения;</w:t>
      </w:r>
    </w:p>
    <w:p w:rsidR="00CA0134" w:rsidRPr="006B70A9" w:rsidRDefault="00CA0134" w:rsidP="00CA0134">
      <w:pPr>
        <w:widowControl/>
        <w:autoSpaceDE/>
        <w:autoSpaceDN/>
        <w:adjustRightInd/>
        <w:ind w:firstLine="567"/>
        <w:jc w:val="both"/>
      </w:pPr>
      <w:r w:rsidRPr="006B70A9">
        <w:t>- отказать в удовлетворении возражения.</w:t>
      </w:r>
    </w:p>
    <w:p w:rsidR="00CA0134" w:rsidRPr="006B70A9" w:rsidRDefault="00CA0134" w:rsidP="00CA0134">
      <w:pPr>
        <w:widowControl/>
        <w:autoSpaceDE/>
        <w:autoSpaceDN/>
        <w:adjustRightInd/>
        <w:ind w:firstLine="567"/>
        <w:jc w:val="both"/>
      </w:pPr>
      <w:r w:rsidRPr="006B70A9">
        <w:t>3.2.2.7. Повторное направление возражения по тем же основаниям не допускается. Поступившее в контрольный орган возражение по тем же основаниям подлежит оставлению без рассмотрения, о чем контролируемое лицо уведомляется.</w:t>
      </w:r>
    </w:p>
    <w:p w:rsidR="00CA0134" w:rsidRPr="006B70A9" w:rsidRDefault="00CA0134" w:rsidP="00CA0134">
      <w:pPr>
        <w:widowControl/>
        <w:autoSpaceDE/>
        <w:autoSpaceDN/>
        <w:adjustRightInd/>
        <w:ind w:firstLine="567"/>
        <w:jc w:val="both"/>
      </w:pPr>
      <w:r w:rsidRPr="006B70A9">
        <w:t>3.2.3. Консультирование.</w:t>
      </w:r>
    </w:p>
    <w:p w:rsidR="00CA0134" w:rsidRPr="006B70A9" w:rsidRDefault="00CA0134" w:rsidP="00CA0134">
      <w:pPr>
        <w:widowControl/>
        <w:autoSpaceDE/>
        <w:autoSpaceDN/>
        <w:adjustRightInd/>
        <w:ind w:firstLine="567"/>
        <w:jc w:val="both"/>
      </w:pPr>
      <w:r w:rsidRPr="006B70A9">
        <w:t>3.2.3.1. Должностные лица контрольного органа по обращению контролируемых лиц и их представителей осуществляют консультирование (дают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CA0134" w:rsidRPr="006B70A9" w:rsidRDefault="00CA0134" w:rsidP="00CA0134">
      <w:pPr>
        <w:widowControl/>
        <w:autoSpaceDE/>
        <w:autoSpaceDN/>
        <w:adjustRightInd/>
        <w:ind w:firstLine="567"/>
        <w:jc w:val="both"/>
      </w:pPr>
      <w:r w:rsidRPr="006B70A9">
        <w:t>3.2.3.2. Консультирование может осуществляться контролируемым органом по телефону, посредством видео-конференц-связи, на личном приеме либо в ходе проведения профилактического мероприятия, контрольного мероприятия и не должно превышать 15 минут.</w:t>
      </w:r>
    </w:p>
    <w:p w:rsidR="00CA0134" w:rsidRPr="006B70A9" w:rsidRDefault="00CA0134" w:rsidP="00CA0134">
      <w:pPr>
        <w:widowControl/>
        <w:autoSpaceDE/>
        <w:autoSpaceDN/>
        <w:adjustRightInd/>
        <w:ind w:firstLine="567"/>
        <w:jc w:val="both"/>
      </w:pPr>
      <w:r w:rsidRPr="006B70A9">
        <w:t>3.2.3.3. Личный прием граждан проводится контрольным органом. Информация о месте приема, а также об установленных для приема днях и часах размещается на официальном сайте.</w:t>
      </w:r>
    </w:p>
    <w:p w:rsidR="00CA0134" w:rsidRPr="006B70A9" w:rsidRDefault="00CA0134" w:rsidP="00CA0134">
      <w:pPr>
        <w:widowControl/>
        <w:autoSpaceDE/>
        <w:autoSpaceDN/>
        <w:adjustRightInd/>
        <w:ind w:firstLine="567"/>
        <w:jc w:val="both"/>
      </w:pPr>
      <w:r w:rsidRPr="006B70A9">
        <w:t>3.2.3.4. Консультирование осуществляется в устной или письменной форме по следующим вопросам:</w:t>
      </w:r>
    </w:p>
    <w:p w:rsidR="00CA0134" w:rsidRPr="006B70A9" w:rsidRDefault="00CA0134" w:rsidP="00CA0134">
      <w:pPr>
        <w:widowControl/>
        <w:autoSpaceDE/>
        <w:autoSpaceDN/>
        <w:adjustRightInd/>
        <w:ind w:firstLine="567"/>
        <w:jc w:val="both"/>
      </w:pPr>
      <w:r w:rsidRPr="006B70A9">
        <w:t>1) организация и осуществление муниципального контроля;</w:t>
      </w:r>
    </w:p>
    <w:p w:rsidR="00CA0134" w:rsidRPr="006B70A9" w:rsidRDefault="00CA0134" w:rsidP="00CA0134">
      <w:pPr>
        <w:widowControl/>
        <w:autoSpaceDE/>
        <w:autoSpaceDN/>
        <w:adjustRightInd/>
        <w:ind w:firstLine="567"/>
        <w:jc w:val="both"/>
      </w:pPr>
      <w:r w:rsidRPr="006B70A9">
        <w:t>2) порядок осуществления контрольных мероприятий, установленных настоящим Положением;</w:t>
      </w:r>
    </w:p>
    <w:p w:rsidR="00CA0134" w:rsidRPr="006B70A9" w:rsidRDefault="00CA0134" w:rsidP="00CA0134">
      <w:pPr>
        <w:widowControl/>
        <w:autoSpaceDE/>
        <w:autoSpaceDN/>
        <w:adjustRightInd/>
        <w:ind w:firstLine="567"/>
        <w:jc w:val="both"/>
      </w:pPr>
      <w:r w:rsidRPr="006B70A9">
        <w:t>3) порядок обжалования действий (бездействия) должностных лиц контрольного органа;</w:t>
      </w:r>
    </w:p>
    <w:p w:rsidR="00CA0134" w:rsidRPr="006B70A9" w:rsidRDefault="00CA0134" w:rsidP="00CA0134">
      <w:pPr>
        <w:widowControl/>
        <w:autoSpaceDE/>
        <w:autoSpaceDN/>
        <w:adjustRightInd/>
        <w:ind w:firstLine="567"/>
        <w:jc w:val="both"/>
      </w:pPr>
      <w:r w:rsidRPr="006B70A9">
        <w:t xml:space="preserve">4) получение информации о нормативных правовых актах (их </w:t>
      </w:r>
      <w:r w:rsidR="002E0D1F">
        <w:t>отдельных</w:t>
      </w:r>
      <w:r w:rsidRPr="006B70A9">
        <w:t xml:space="preserve">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CA0134" w:rsidRPr="006B70A9" w:rsidRDefault="00CA0134" w:rsidP="00CA0134">
      <w:pPr>
        <w:widowControl/>
        <w:autoSpaceDE/>
        <w:autoSpaceDN/>
        <w:adjustRightInd/>
        <w:ind w:firstLine="567"/>
        <w:jc w:val="both"/>
      </w:pPr>
      <w:r w:rsidRPr="006B70A9">
        <w:lastRenderedPageBreak/>
        <w:t>3.2.3.5. Консультирование контролируемых лиц в устной форме может осуществляться также на собраниях и конференциях граждан.</w:t>
      </w:r>
    </w:p>
    <w:p w:rsidR="00CA0134" w:rsidRPr="006B70A9" w:rsidRDefault="00CA0134" w:rsidP="00CA0134">
      <w:pPr>
        <w:widowControl/>
        <w:autoSpaceDE/>
        <w:autoSpaceDN/>
        <w:adjustRightInd/>
        <w:ind w:firstLine="567"/>
        <w:jc w:val="both"/>
      </w:pPr>
      <w:r w:rsidRPr="006B70A9">
        <w:t>3.2.3.6. Консультирование в письменной форме осуществляется должностным лицом контрольного органа в следующих случаях:</w:t>
      </w:r>
    </w:p>
    <w:p w:rsidR="00CA0134" w:rsidRPr="006B70A9" w:rsidRDefault="00CA0134" w:rsidP="00CA0134">
      <w:pPr>
        <w:widowControl/>
        <w:autoSpaceDE/>
        <w:autoSpaceDN/>
        <w:adjustRightInd/>
        <w:ind w:firstLine="567"/>
        <w:jc w:val="both"/>
      </w:pPr>
      <w:r w:rsidRPr="006B70A9">
        <w:t>1) контролируемым лицом представлен письменный запрос о представлении письменного ответа по вопросам консультирования;</w:t>
      </w:r>
    </w:p>
    <w:p w:rsidR="00CA0134" w:rsidRPr="006B70A9" w:rsidRDefault="00CA0134" w:rsidP="00CA0134">
      <w:pPr>
        <w:widowControl/>
        <w:autoSpaceDE/>
        <w:autoSpaceDN/>
        <w:adjustRightInd/>
        <w:ind w:firstLine="567"/>
        <w:jc w:val="both"/>
      </w:pPr>
      <w:r w:rsidRPr="006B70A9">
        <w:t>2) за время консультирования предоставить в устной форме ответ на поставленные вопросы невозможно;</w:t>
      </w:r>
    </w:p>
    <w:p w:rsidR="00CA0134" w:rsidRPr="006B70A9" w:rsidRDefault="00CA0134" w:rsidP="00CA0134">
      <w:pPr>
        <w:widowControl/>
        <w:autoSpaceDE/>
        <w:autoSpaceDN/>
        <w:adjustRightInd/>
        <w:ind w:firstLine="567"/>
        <w:jc w:val="both"/>
      </w:pPr>
      <w:r w:rsidRPr="006B70A9">
        <w:t>3) ответ на поставленные вопросы требует дополнительного запроса сведений.</w:t>
      </w:r>
    </w:p>
    <w:p w:rsidR="00CA0134" w:rsidRPr="006B70A9" w:rsidRDefault="00CA0134" w:rsidP="00CA0134">
      <w:pPr>
        <w:widowControl/>
        <w:autoSpaceDE/>
        <w:autoSpaceDN/>
        <w:adjustRightInd/>
        <w:ind w:firstLine="567"/>
        <w:jc w:val="both"/>
      </w:pPr>
      <w:r w:rsidRPr="006B70A9">
        <w:t>3.2.3.7. Контрольный орган осуществляет учет консультирований посредством ведения журнала учета консультирований по форме, утверждаемой контрольным органом.</w:t>
      </w:r>
    </w:p>
    <w:p w:rsidR="00CA0134" w:rsidRPr="006B70A9" w:rsidRDefault="00CA0134" w:rsidP="00CA0134">
      <w:pPr>
        <w:widowControl/>
        <w:autoSpaceDE/>
        <w:autoSpaceDN/>
        <w:adjustRightInd/>
        <w:ind w:firstLine="567"/>
        <w:jc w:val="both"/>
      </w:pPr>
      <w:r w:rsidRPr="006B70A9">
        <w:t>3.2.3.8. В случае</w:t>
      </w:r>
      <w:proofErr w:type="gramStart"/>
      <w:r w:rsidRPr="006B70A9">
        <w:t>,</w:t>
      </w:r>
      <w:proofErr w:type="gramEnd"/>
      <w:r w:rsidRPr="006B70A9">
        <w:t xml:space="preserve"> если в течение календарного года поступило пять или более однотипных (по одним и тем же вопросам) обращений контролируемых лиц, консультирование по таким обращениям осуществляется посредством размещения на официальном сайте письменного разъяснения, подписанного уполномоченным должностным лицом контрольного органа.</w:t>
      </w:r>
    </w:p>
    <w:p w:rsidR="00CA0134" w:rsidRDefault="00CA0134" w:rsidP="00CA0134">
      <w:pPr>
        <w:widowControl/>
        <w:autoSpaceDE/>
        <w:autoSpaceDN/>
        <w:adjustRightInd/>
        <w:ind w:firstLine="567"/>
        <w:jc w:val="both"/>
      </w:pPr>
      <w:r w:rsidRPr="006B70A9">
        <w:t>3.3. Профилактические мероприятия осуществляются в порядке, установленном Федеральным законом </w:t>
      </w:r>
      <w:hyperlink r:id="rId15" w:tgtFrame="_blank" w:history="1">
        <w:r w:rsidRPr="006B70A9">
          <w:t>№ 248-ФЗ</w:t>
        </w:r>
      </w:hyperlink>
      <w:r w:rsidRPr="006B70A9">
        <w:t> с учетом особенностей, установленных настоящим Положением.</w:t>
      </w:r>
    </w:p>
    <w:p w:rsidR="00C520A5" w:rsidRPr="006B70A9" w:rsidRDefault="00C520A5" w:rsidP="00CA0134">
      <w:pPr>
        <w:widowControl/>
        <w:autoSpaceDE/>
        <w:autoSpaceDN/>
        <w:adjustRightInd/>
        <w:ind w:firstLine="567"/>
        <w:jc w:val="both"/>
      </w:pPr>
    </w:p>
    <w:p w:rsidR="00C520A5" w:rsidRDefault="00CA0134" w:rsidP="00152B91">
      <w:pPr>
        <w:widowControl/>
        <w:autoSpaceDE/>
        <w:autoSpaceDN/>
        <w:adjustRightInd/>
        <w:jc w:val="both"/>
        <w:rPr>
          <w:b/>
          <w:bCs/>
        </w:rPr>
      </w:pPr>
      <w:r w:rsidRPr="006B70A9">
        <w:t> </w:t>
      </w:r>
      <w:r w:rsidR="00152B91">
        <w:t xml:space="preserve">                      </w:t>
      </w:r>
      <w:r w:rsidRPr="006B70A9">
        <w:rPr>
          <w:b/>
          <w:bCs/>
        </w:rPr>
        <w:t>4. Организация осуществления муниципального контроля</w:t>
      </w:r>
    </w:p>
    <w:p w:rsidR="00522F2C" w:rsidRPr="00522F2C" w:rsidRDefault="00522F2C" w:rsidP="00152B91">
      <w:pPr>
        <w:widowControl/>
        <w:autoSpaceDE/>
        <w:autoSpaceDN/>
        <w:adjustRightInd/>
        <w:jc w:val="both"/>
        <w:rPr>
          <w:b/>
          <w:bCs/>
        </w:rPr>
      </w:pPr>
    </w:p>
    <w:p w:rsidR="0054222D" w:rsidRPr="006B70A9" w:rsidRDefault="0054222D" w:rsidP="0054222D">
      <w:pPr>
        <w:widowControl/>
        <w:autoSpaceDE/>
        <w:autoSpaceDN/>
        <w:adjustRightInd/>
        <w:ind w:firstLine="567"/>
        <w:jc w:val="both"/>
      </w:pPr>
      <w:r w:rsidRPr="006B70A9">
        <w:t>4.1. Система оценки и управления рисками при осуществлении муниципального контроля не применяется.</w:t>
      </w:r>
    </w:p>
    <w:p w:rsidR="0054222D" w:rsidRDefault="0054222D" w:rsidP="0054222D">
      <w:pPr>
        <w:widowControl/>
        <w:autoSpaceDE/>
        <w:autoSpaceDN/>
        <w:adjustRightInd/>
        <w:ind w:firstLine="567"/>
        <w:jc w:val="both"/>
      </w:pPr>
      <w:r w:rsidRPr="006B70A9">
        <w:t>4.2. Плановые контрольные мероприятия при осуществлении муниципального контроля не проводятся.</w:t>
      </w:r>
    </w:p>
    <w:p w:rsidR="0054222D" w:rsidRPr="006B70A9" w:rsidRDefault="0054222D" w:rsidP="0054222D">
      <w:pPr>
        <w:widowControl/>
        <w:autoSpaceDE/>
        <w:autoSpaceDN/>
        <w:adjustRightInd/>
        <w:ind w:firstLine="567"/>
        <w:jc w:val="both"/>
      </w:pPr>
      <w:r w:rsidRPr="006B70A9">
        <w:t>4.3. Муниципальный контроль может осуществляться в форме проведения:</w:t>
      </w:r>
    </w:p>
    <w:p w:rsidR="0054222D" w:rsidRPr="006B70A9" w:rsidRDefault="0054222D" w:rsidP="0054222D">
      <w:pPr>
        <w:widowControl/>
        <w:autoSpaceDE/>
        <w:autoSpaceDN/>
        <w:adjustRightInd/>
        <w:ind w:firstLine="567"/>
        <w:jc w:val="both"/>
      </w:pPr>
      <w:r w:rsidRPr="006B70A9">
        <w:t>4.3.1. Контрольных мероприятий, проводимых путем взаимодействия с контролируемым лицом:</w:t>
      </w:r>
    </w:p>
    <w:p w:rsidR="0054222D" w:rsidRPr="006B70A9" w:rsidRDefault="0054222D" w:rsidP="0054222D">
      <w:pPr>
        <w:widowControl/>
        <w:autoSpaceDE/>
        <w:autoSpaceDN/>
        <w:adjustRightInd/>
        <w:ind w:firstLine="567"/>
        <w:jc w:val="both"/>
      </w:pPr>
      <w:r w:rsidRPr="006B70A9">
        <w:t>- инспекционный визит;</w:t>
      </w:r>
    </w:p>
    <w:p w:rsidR="0054222D" w:rsidRPr="006B70A9" w:rsidRDefault="0054222D" w:rsidP="0054222D">
      <w:pPr>
        <w:widowControl/>
        <w:autoSpaceDE/>
        <w:autoSpaceDN/>
        <w:adjustRightInd/>
        <w:ind w:firstLine="567"/>
        <w:jc w:val="both"/>
      </w:pPr>
      <w:r w:rsidRPr="006B70A9">
        <w:t>- рейдовый осмотр;</w:t>
      </w:r>
    </w:p>
    <w:p w:rsidR="0054222D" w:rsidRPr="006B70A9" w:rsidRDefault="0054222D" w:rsidP="0054222D">
      <w:pPr>
        <w:widowControl/>
        <w:autoSpaceDE/>
        <w:autoSpaceDN/>
        <w:adjustRightInd/>
        <w:ind w:firstLine="567"/>
        <w:jc w:val="both"/>
      </w:pPr>
      <w:r w:rsidRPr="006B70A9">
        <w:t>- документарная проверка;</w:t>
      </w:r>
    </w:p>
    <w:p w:rsidR="0054222D" w:rsidRPr="006B70A9" w:rsidRDefault="0054222D" w:rsidP="0054222D">
      <w:pPr>
        <w:widowControl/>
        <w:autoSpaceDE/>
        <w:autoSpaceDN/>
        <w:adjustRightInd/>
        <w:ind w:firstLine="567"/>
        <w:jc w:val="both"/>
      </w:pPr>
      <w:r w:rsidRPr="006B70A9">
        <w:t>- выездная проверка.</w:t>
      </w:r>
    </w:p>
    <w:p w:rsidR="0054222D" w:rsidRPr="006B70A9" w:rsidRDefault="0054222D" w:rsidP="0054222D">
      <w:pPr>
        <w:widowControl/>
        <w:autoSpaceDE/>
        <w:autoSpaceDN/>
        <w:adjustRightInd/>
        <w:ind w:firstLine="567"/>
        <w:jc w:val="both"/>
      </w:pPr>
      <w:r w:rsidRPr="006B70A9">
        <w:t>4.3.2. Контрольных мероприятий, проводимых без взаимодействия с контролируемым лицом:</w:t>
      </w:r>
    </w:p>
    <w:p w:rsidR="0054222D" w:rsidRPr="006B70A9" w:rsidRDefault="0054222D" w:rsidP="0054222D">
      <w:pPr>
        <w:widowControl/>
        <w:autoSpaceDE/>
        <w:autoSpaceDN/>
        <w:adjustRightInd/>
        <w:ind w:firstLine="567"/>
        <w:jc w:val="both"/>
      </w:pPr>
      <w:r w:rsidRPr="006B70A9">
        <w:t>- наблюдение за соблюдением обязательных требований (мониторинг безопасности);</w:t>
      </w:r>
    </w:p>
    <w:p w:rsidR="0054222D" w:rsidRDefault="0054222D" w:rsidP="0054222D">
      <w:pPr>
        <w:widowControl/>
        <w:autoSpaceDE/>
        <w:autoSpaceDN/>
        <w:adjustRightInd/>
        <w:ind w:firstLine="567"/>
        <w:jc w:val="both"/>
      </w:pPr>
      <w:r w:rsidRPr="006B70A9">
        <w:t>- выездное обследование.</w:t>
      </w:r>
    </w:p>
    <w:p w:rsidR="0054222D" w:rsidRPr="00484A79" w:rsidRDefault="0054222D" w:rsidP="0054222D">
      <w:pPr>
        <w:widowControl/>
        <w:autoSpaceDE/>
        <w:autoSpaceDN/>
        <w:adjustRightInd/>
        <w:ind w:firstLine="567"/>
        <w:jc w:val="both"/>
      </w:pPr>
      <w:r w:rsidRPr="00484A79">
        <w:t>4.4. Основанием для проведения контрольных мероприятий, за исключением контрольных мероприятий, проводимых без взаимодействия с контролируемым лицом, может быть:</w:t>
      </w:r>
    </w:p>
    <w:p w:rsidR="0054222D" w:rsidRPr="00484A79" w:rsidRDefault="0054222D" w:rsidP="0054222D">
      <w:pPr>
        <w:widowControl/>
        <w:autoSpaceDE/>
        <w:autoSpaceDN/>
        <w:adjustRightInd/>
        <w:ind w:firstLine="567"/>
        <w:jc w:val="both"/>
      </w:pPr>
      <w:r w:rsidRPr="00484A79">
        <w:t>4.4.1. Наличие у контрольного органа сведений о причинении вреда (ущерба) или об угрозе причинения вреда (ущерба) охраняемым законом ценностям.</w:t>
      </w:r>
    </w:p>
    <w:p w:rsidR="0054222D" w:rsidRPr="00484A79" w:rsidRDefault="0054222D" w:rsidP="0054222D">
      <w:pPr>
        <w:widowControl/>
        <w:autoSpaceDE/>
        <w:autoSpaceDN/>
        <w:adjustRightInd/>
        <w:ind w:firstLine="567"/>
        <w:jc w:val="both"/>
      </w:pPr>
      <w:r w:rsidRPr="00484A79">
        <w:t>4.4.2.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4222D" w:rsidRPr="00484A79" w:rsidRDefault="0054222D" w:rsidP="0054222D">
      <w:pPr>
        <w:widowControl/>
        <w:autoSpaceDE/>
        <w:autoSpaceDN/>
        <w:adjustRightInd/>
        <w:ind w:firstLine="567"/>
        <w:jc w:val="both"/>
      </w:pPr>
      <w:r w:rsidRPr="00484A79">
        <w:t>4.4.3.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4222D" w:rsidRPr="006B70A9" w:rsidRDefault="0054222D" w:rsidP="0054222D">
      <w:pPr>
        <w:widowControl/>
        <w:autoSpaceDE/>
        <w:autoSpaceDN/>
        <w:adjustRightInd/>
        <w:ind w:firstLine="567"/>
        <w:jc w:val="both"/>
      </w:pPr>
      <w:r w:rsidRPr="00484A79">
        <w:t>4.4.4.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6" w:anchor="/document/74449814/entry/9501" w:history="1">
        <w:r w:rsidRPr="00484A79">
          <w:t>частью 1 статьи 95</w:t>
        </w:r>
      </w:hyperlink>
      <w:r w:rsidRPr="00484A79">
        <w:t> Федерального закона </w:t>
      </w:r>
      <w:hyperlink r:id="rId17" w:tgtFrame="_blank" w:history="1">
        <w:r w:rsidRPr="00484A79">
          <w:t>№ 248-ФЗ</w:t>
        </w:r>
      </w:hyperlink>
      <w:r w:rsidRPr="00484A79">
        <w:t>.</w:t>
      </w:r>
    </w:p>
    <w:p w:rsidR="00522F2C" w:rsidRPr="006B70A9" w:rsidRDefault="00CA0134" w:rsidP="00CA0134">
      <w:pPr>
        <w:widowControl/>
        <w:autoSpaceDE/>
        <w:autoSpaceDN/>
        <w:adjustRightInd/>
        <w:jc w:val="both"/>
      </w:pPr>
      <w:r w:rsidRPr="006B70A9">
        <w:t> </w:t>
      </w:r>
    </w:p>
    <w:p w:rsidR="00522F2C" w:rsidRDefault="0054222D" w:rsidP="00522F2C">
      <w:pPr>
        <w:widowControl/>
        <w:autoSpaceDE/>
        <w:autoSpaceDN/>
        <w:adjustRightInd/>
        <w:ind w:firstLine="567"/>
        <w:jc w:val="center"/>
        <w:rPr>
          <w:b/>
          <w:bCs/>
        </w:rPr>
      </w:pPr>
      <w:r w:rsidRPr="006B70A9">
        <w:rPr>
          <w:b/>
          <w:bCs/>
        </w:rPr>
        <w:t>5. Порядок проведения контрольных мероприятий</w:t>
      </w:r>
    </w:p>
    <w:p w:rsidR="00522F2C" w:rsidRDefault="00522F2C" w:rsidP="00522F2C">
      <w:pPr>
        <w:widowControl/>
        <w:autoSpaceDE/>
        <w:autoSpaceDN/>
        <w:adjustRightInd/>
        <w:ind w:firstLine="567"/>
        <w:jc w:val="center"/>
        <w:rPr>
          <w:b/>
          <w:bCs/>
        </w:rPr>
      </w:pPr>
    </w:p>
    <w:p w:rsidR="00522F2C" w:rsidRPr="006B70A9" w:rsidRDefault="0054222D" w:rsidP="00522F2C">
      <w:pPr>
        <w:widowControl/>
        <w:autoSpaceDE/>
        <w:autoSpaceDN/>
        <w:adjustRightInd/>
        <w:ind w:firstLine="567"/>
        <w:jc w:val="both"/>
      </w:pPr>
      <w:r w:rsidRPr="006B70A9">
        <w:lastRenderedPageBreak/>
        <w:t>5.1. Порядок проведения контрольных мероприятий при осуществлении муниципального контроля определяется Федеральным </w:t>
      </w:r>
      <w:hyperlink r:id="rId18" w:history="1">
        <w:r w:rsidRPr="006B70A9">
          <w:t>законом</w:t>
        </w:r>
      </w:hyperlink>
      <w:r w:rsidRPr="006B70A9">
        <w:t> </w:t>
      </w:r>
      <w:hyperlink r:id="rId19" w:tgtFrame="_blank" w:history="1">
        <w:r w:rsidRPr="006B70A9">
          <w:t>№ 248-ФЗ</w:t>
        </w:r>
      </w:hyperlink>
      <w:r w:rsidRPr="006B70A9">
        <w:t> и настоящим Положением.</w:t>
      </w:r>
    </w:p>
    <w:p w:rsidR="0054222D" w:rsidRPr="006B70A9" w:rsidRDefault="0054222D" w:rsidP="0054222D">
      <w:pPr>
        <w:widowControl/>
        <w:autoSpaceDE/>
        <w:autoSpaceDN/>
        <w:adjustRightInd/>
        <w:ind w:firstLine="567"/>
        <w:jc w:val="both"/>
      </w:pPr>
      <w:r w:rsidRPr="006B70A9">
        <w:t>5.</w:t>
      </w:r>
      <w:r>
        <w:t>2</w:t>
      </w:r>
      <w:r w:rsidRPr="006B70A9">
        <w:t>. Порядок проведения инспекционного визита.</w:t>
      </w:r>
    </w:p>
    <w:p w:rsidR="0054222D" w:rsidRPr="006B70A9" w:rsidRDefault="0054222D" w:rsidP="0054222D">
      <w:pPr>
        <w:widowControl/>
        <w:autoSpaceDE/>
        <w:autoSpaceDN/>
        <w:adjustRightInd/>
        <w:ind w:firstLine="567"/>
        <w:jc w:val="both"/>
      </w:pPr>
      <w:r w:rsidRPr="006B70A9">
        <w:t>5.</w:t>
      </w:r>
      <w:r>
        <w:t>2</w:t>
      </w:r>
      <w:r w:rsidRPr="006B70A9">
        <w:t>.1. Порядок проведения инспекционного визита регламентирован статьей 70 Федерального закона </w:t>
      </w:r>
      <w:hyperlink r:id="rId20"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2</w:t>
      </w:r>
      <w:r w:rsidRPr="006B70A9">
        <w:t>.2. В ходе инспекционного визита могут осуществляться следующие контрольные действия:</w:t>
      </w:r>
    </w:p>
    <w:p w:rsidR="0054222D" w:rsidRPr="006B70A9" w:rsidRDefault="0054222D" w:rsidP="0054222D">
      <w:pPr>
        <w:widowControl/>
        <w:autoSpaceDE/>
        <w:autoSpaceDN/>
        <w:adjustRightInd/>
        <w:ind w:firstLine="567"/>
        <w:jc w:val="both"/>
      </w:pPr>
      <w:r w:rsidRPr="006B70A9">
        <w:t>- осмотр;</w:t>
      </w:r>
    </w:p>
    <w:p w:rsidR="0054222D" w:rsidRPr="006B70A9" w:rsidRDefault="0054222D" w:rsidP="0054222D">
      <w:pPr>
        <w:widowControl/>
        <w:autoSpaceDE/>
        <w:autoSpaceDN/>
        <w:adjustRightInd/>
        <w:ind w:firstLine="567"/>
        <w:jc w:val="both"/>
      </w:pPr>
      <w:r w:rsidRPr="006B70A9">
        <w:t>- опрос;</w:t>
      </w:r>
    </w:p>
    <w:p w:rsidR="0054222D" w:rsidRPr="006B70A9" w:rsidRDefault="0054222D" w:rsidP="0054222D">
      <w:pPr>
        <w:widowControl/>
        <w:autoSpaceDE/>
        <w:autoSpaceDN/>
        <w:adjustRightInd/>
        <w:ind w:firstLine="567"/>
        <w:jc w:val="both"/>
      </w:pPr>
      <w:r w:rsidRPr="006B70A9">
        <w:t>- получение письменных объяснений;</w:t>
      </w:r>
    </w:p>
    <w:p w:rsidR="0054222D" w:rsidRPr="006B70A9" w:rsidRDefault="0054222D" w:rsidP="0054222D">
      <w:pPr>
        <w:widowControl/>
        <w:autoSpaceDE/>
        <w:autoSpaceDN/>
        <w:adjustRightInd/>
        <w:ind w:firstLine="567"/>
        <w:jc w:val="both"/>
      </w:pPr>
      <w:r w:rsidRPr="006B70A9">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222D" w:rsidRPr="006B70A9" w:rsidRDefault="0054222D" w:rsidP="0054222D">
      <w:pPr>
        <w:widowControl/>
        <w:autoSpaceDE/>
        <w:autoSpaceDN/>
        <w:adjustRightInd/>
        <w:ind w:firstLine="567"/>
        <w:jc w:val="both"/>
      </w:pPr>
      <w:r w:rsidRPr="006B70A9">
        <w:t>- инструментальное обследование.</w:t>
      </w:r>
    </w:p>
    <w:p w:rsidR="0054222D" w:rsidRPr="006B70A9" w:rsidRDefault="0054222D" w:rsidP="0054222D">
      <w:pPr>
        <w:widowControl/>
        <w:autoSpaceDE/>
        <w:autoSpaceDN/>
        <w:adjustRightInd/>
        <w:ind w:firstLine="567"/>
        <w:jc w:val="both"/>
      </w:pPr>
      <w:r w:rsidRPr="006B70A9">
        <w:t>Указанные контрольные действия осуществляются в порядке, предусмотренном статьями 76, 78-80, 82 Федерального закона </w:t>
      </w:r>
      <w:hyperlink r:id="rId21"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2.</w:t>
      </w:r>
      <w:r w:rsidRPr="006B70A9">
        <w:t>3.</w:t>
      </w:r>
      <w:r>
        <w:t xml:space="preserve"> </w:t>
      </w:r>
      <w:r w:rsidRPr="006B70A9">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w:t>
      </w:r>
      <w:r>
        <w:t>ного</w:t>
      </w:r>
      <w:r w:rsidRPr="006B70A9">
        <w:t xml:space="preserve"> рабоч</w:t>
      </w:r>
      <w:r>
        <w:t>его</w:t>
      </w:r>
      <w:r w:rsidRPr="006B70A9">
        <w:t xml:space="preserve"> дн</w:t>
      </w:r>
      <w:r>
        <w:t>я</w:t>
      </w:r>
      <w:r w:rsidRPr="006B70A9">
        <w:t>.</w:t>
      </w:r>
    </w:p>
    <w:p w:rsidR="0054222D" w:rsidRPr="006B70A9" w:rsidRDefault="0054222D" w:rsidP="0054222D">
      <w:pPr>
        <w:widowControl/>
        <w:autoSpaceDE/>
        <w:autoSpaceDN/>
        <w:adjustRightInd/>
        <w:ind w:firstLine="567"/>
        <w:jc w:val="both"/>
      </w:pPr>
      <w:r w:rsidRPr="006B70A9">
        <w:t>5.</w:t>
      </w:r>
      <w:r>
        <w:t>3</w:t>
      </w:r>
      <w:r w:rsidRPr="006B70A9">
        <w:t>. Порядок проведения рейдового осмотра.</w:t>
      </w:r>
    </w:p>
    <w:p w:rsidR="0054222D" w:rsidRPr="006B70A9" w:rsidRDefault="0054222D" w:rsidP="0054222D">
      <w:pPr>
        <w:widowControl/>
        <w:autoSpaceDE/>
        <w:autoSpaceDN/>
        <w:adjustRightInd/>
        <w:ind w:firstLine="567"/>
        <w:jc w:val="both"/>
      </w:pPr>
      <w:r w:rsidRPr="006B70A9">
        <w:t>5.</w:t>
      </w:r>
      <w:r>
        <w:t>3</w:t>
      </w:r>
      <w:r w:rsidRPr="006B70A9">
        <w:t>.1. Порядок проведения рейдового осмотра регламентирован статьей 71 Федерального закона </w:t>
      </w:r>
      <w:hyperlink r:id="rId22"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3</w:t>
      </w:r>
      <w:r w:rsidRPr="006B70A9">
        <w:t>.2. В ходе рейдового осмотра могут осуществляться следующие контрольные действия:</w:t>
      </w:r>
    </w:p>
    <w:p w:rsidR="0054222D" w:rsidRPr="006B70A9" w:rsidRDefault="0054222D" w:rsidP="0054222D">
      <w:pPr>
        <w:widowControl/>
        <w:autoSpaceDE/>
        <w:autoSpaceDN/>
        <w:adjustRightInd/>
        <w:ind w:firstLine="567"/>
        <w:jc w:val="both"/>
      </w:pPr>
      <w:r w:rsidRPr="006B70A9">
        <w:t>- осмотр;</w:t>
      </w:r>
    </w:p>
    <w:p w:rsidR="0054222D" w:rsidRPr="006B70A9" w:rsidRDefault="0054222D" w:rsidP="0054222D">
      <w:pPr>
        <w:widowControl/>
        <w:autoSpaceDE/>
        <w:autoSpaceDN/>
        <w:adjustRightInd/>
        <w:ind w:firstLine="567"/>
        <w:jc w:val="both"/>
      </w:pPr>
      <w:r w:rsidRPr="006B70A9">
        <w:t>- опрос;</w:t>
      </w:r>
    </w:p>
    <w:p w:rsidR="0054222D" w:rsidRPr="006B70A9" w:rsidRDefault="0054222D" w:rsidP="0054222D">
      <w:pPr>
        <w:widowControl/>
        <w:autoSpaceDE/>
        <w:autoSpaceDN/>
        <w:adjustRightInd/>
        <w:ind w:firstLine="567"/>
        <w:jc w:val="both"/>
      </w:pPr>
      <w:r w:rsidRPr="006B70A9">
        <w:t>- получение письменных объяснений;</w:t>
      </w:r>
    </w:p>
    <w:p w:rsidR="0054222D" w:rsidRPr="006B70A9" w:rsidRDefault="0054222D" w:rsidP="0054222D">
      <w:pPr>
        <w:widowControl/>
        <w:autoSpaceDE/>
        <w:autoSpaceDN/>
        <w:adjustRightInd/>
        <w:ind w:firstLine="567"/>
        <w:jc w:val="both"/>
      </w:pPr>
      <w:r w:rsidRPr="006B70A9">
        <w:t>- истребование документов;</w:t>
      </w:r>
    </w:p>
    <w:p w:rsidR="0054222D" w:rsidRPr="006B70A9" w:rsidRDefault="0054222D" w:rsidP="0054222D">
      <w:pPr>
        <w:widowControl/>
        <w:autoSpaceDE/>
        <w:autoSpaceDN/>
        <w:adjustRightInd/>
        <w:ind w:firstLine="567"/>
        <w:jc w:val="both"/>
      </w:pPr>
      <w:r w:rsidRPr="006B70A9">
        <w:t>- инструментальное обследование.</w:t>
      </w:r>
    </w:p>
    <w:p w:rsidR="0054222D" w:rsidRPr="006B70A9" w:rsidRDefault="0054222D" w:rsidP="0054222D">
      <w:pPr>
        <w:widowControl/>
        <w:autoSpaceDE/>
        <w:autoSpaceDN/>
        <w:adjustRightInd/>
        <w:ind w:firstLine="567"/>
        <w:jc w:val="both"/>
      </w:pPr>
      <w:r w:rsidRPr="006B70A9">
        <w:t>Указанные контрольные действия осуществляются в порядке, предусмотренном статьями 76, 78-80, 82 Федерального закона </w:t>
      </w:r>
      <w:hyperlink r:id="rId23" w:tgtFrame="_blank" w:history="1">
        <w:r w:rsidRPr="006B70A9">
          <w:t>№ 248-ФЗ</w:t>
        </w:r>
      </w:hyperlink>
      <w:r w:rsidRPr="006B70A9">
        <w:t>.</w:t>
      </w:r>
    </w:p>
    <w:p w:rsidR="0054222D" w:rsidRPr="00484A79" w:rsidRDefault="0054222D" w:rsidP="0054222D">
      <w:pPr>
        <w:widowControl/>
        <w:autoSpaceDE/>
        <w:autoSpaceDN/>
        <w:adjustRightInd/>
        <w:ind w:firstLine="567"/>
        <w:jc w:val="both"/>
      </w:pPr>
      <w:r w:rsidRPr="00484A79">
        <w:t xml:space="preserve">5.3.3. Срок проведения рейдового осмотра не может превышать десяти рабочих дней. Срок взаимодействия с одним контролируемым лицом в период проведения рейдового осмотра не может превышать одного рабочего дня. </w:t>
      </w:r>
    </w:p>
    <w:p w:rsidR="0054222D" w:rsidRPr="00484A79" w:rsidRDefault="0054222D" w:rsidP="0054222D">
      <w:pPr>
        <w:widowControl/>
        <w:autoSpaceDE/>
        <w:autoSpaceDN/>
        <w:adjustRightInd/>
        <w:ind w:firstLine="567"/>
        <w:jc w:val="both"/>
      </w:pPr>
      <w:r w:rsidRPr="00484A79">
        <w:t>5.4. Порядок проведения документарной проверки.</w:t>
      </w:r>
    </w:p>
    <w:p w:rsidR="0054222D" w:rsidRPr="00484A79" w:rsidRDefault="0054222D" w:rsidP="0054222D">
      <w:pPr>
        <w:widowControl/>
        <w:autoSpaceDE/>
        <w:autoSpaceDN/>
        <w:adjustRightInd/>
        <w:ind w:firstLine="567"/>
        <w:jc w:val="both"/>
      </w:pPr>
      <w:r w:rsidRPr="00484A79">
        <w:t>5.4.1. Порядок проведения документарной проверки регламентирован статьей 72 Федерального закона </w:t>
      </w:r>
      <w:hyperlink r:id="rId24" w:tgtFrame="_blank" w:history="1">
        <w:r w:rsidRPr="00484A79">
          <w:t>№ 248-ФЗ</w:t>
        </w:r>
      </w:hyperlink>
      <w:r w:rsidRPr="00484A79">
        <w:t>.</w:t>
      </w:r>
    </w:p>
    <w:p w:rsidR="0054222D" w:rsidRPr="00484A79" w:rsidRDefault="0054222D" w:rsidP="0054222D">
      <w:pPr>
        <w:widowControl/>
        <w:autoSpaceDE/>
        <w:autoSpaceDN/>
        <w:adjustRightInd/>
        <w:ind w:firstLine="567"/>
        <w:jc w:val="both"/>
      </w:pPr>
      <w:r w:rsidRPr="00484A79">
        <w:t>5.4.2. В ходе документарной проверки могут осуществляться следующие контрольные действия:</w:t>
      </w:r>
    </w:p>
    <w:p w:rsidR="0054222D" w:rsidRPr="00484A79" w:rsidRDefault="0054222D" w:rsidP="0054222D">
      <w:pPr>
        <w:widowControl/>
        <w:autoSpaceDE/>
        <w:autoSpaceDN/>
        <w:adjustRightInd/>
        <w:ind w:firstLine="567"/>
        <w:jc w:val="both"/>
      </w:pPr>
      <w:r w:rsidRPr="00484A79">
        <w:t>- получение письменных объяснений;</w:t>
      </w:r>
    </w:p>
    <w:p w:rsidR="0054222D" w:rsidRPr="00484A79" w:rsidRDefault="0054222D" w:rsidP="0054222D">
      <w:pPr>
        <w:widowControl/>
        <w:autoSpaceDE/>
        <w:autoSpaceDN/>
        <w:adjustRightInd/>
        <w:ind w:firstLine="567"/>
        <w:jc w:val="both"/>
      </w:pPr>
      <w:r w:rsidRPr="00484A79">
        <w:t>- истребование документов.</w:t>
      </w:r>
    </w:p>
    <w:p w:rsidR="0054222D" w:rsidRPr="00484A79" w:rsidRDefault="0054222D" w:rsidP="0054222D">
      <w:pPr>
        <w:widowControl/>
        <w:autoSpaceDE/>
        <w:autoSpaceDN/>
        <w:adjustRightInd/>
        <w:ind w:firstLine="567"/>
        <w:jc w:val="both"/>
      </w:pPr>
      <w:r w:rsidRPr="00484A79">
        <w:t>Указанные контрольные действия осуществляются в порядке, установленном статьями 79 и 80 Федерального закона </w:t>
      </w:r>
      <w:hyperlink r:id="rId25" w:tgtFrame="_blank" w:history="1">
        <w:r w:rsidRPr="00484A79">
          <w:t>№ 248-ФЗ</w:t>
        </w:r>
      </w:hyperlink>
      <w:r w:rsidRPr="00484A79">
        <w:t>.</w:t>
      </w:r>
    </w:p>
    <w:p w:rsidR="0054222D" w:rsidRPr="00484A79" w:rsidRDefault="0054222D" w:rsidP="0054222D">
      <w:pPr>
        <w:widowControl/>
        <w:autoSpaceDE/>
        <w:autoSpaceDN/>
        <w:adjustRightInd/>
        <w:ind w:firstLine="567"/>
        <w:jc w:val="both"/>
      </w:pPr>
      <w:r w:rsidRPr="00484A79">
        <w:t>5.4.3. Срок проведения документарной проверки не может превышать десяти рабочих дней. В указанный срок не включается период:</w:t>
      </w:r>
    </w:p>
    <w:p w:rsidR="0054222D" w:rsidRPr="00484A79" w:rsidRDefault="0054222D" w:rsidP="0054222D">
      <w:pPr>
        <w:widowControl/>
        <w:autoSpaceDE/>
        <w:autoSpaceDN/>
        <w:adjustRightInd/>
        <w:ind w:firstLine="567"/>
        <w:jc w:val="both"/>
      </w:pPr>
      <w:r w:rsidRPr="00484A79">
        <w:t xml:space="preserve">- </w:t>
      </w:r>
      <w:proofErr w:type="gramStart"/>
      <w:r w:rsidRPr="00484A79">
        <w:t>с момента направления контрольным органом контролируемому лицу требования о представлении необходимых для рассмотрения документов до момента представления указанных в требовании</w:t>
      </w:r>
      <w:proofErr w:type="gramEnd"/>
      <w:r w:rsidRPr="00484A79">
        <w:t xml:space="preserve"> документов в контрольный орган,</w:t>
      </w:r>
    </w:p>
    <w:p w:rsidR="0054222D" w:rsidRPr="00484A79" w:rsidRDefault="0054222D" w:rsidP="0054222D">
      <w:pPr>
        <w:widowControl/>
        <w:autoSpaceDE/>
        <w:autoSpaceDN/>
        <w:adjustRightInd/>
        <w:ind w:firstLine="567"/>
        <w:jc w:val="both"/>
      </w:pPr>
      <w:proofErr w:type="gramStart"/>
      <w:r w:rsidRPr="00484A79">
        <w:t xml:space="preserve">-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полученных при </w:t>
      </w:r>
      <w:r w:rsidRPr="00484A79">
        <w:lastRenderedPageBreak/>
        <w:t>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roofErr w:type="gramEnd"/>
    </w:p>
    <w:p w:rsidR="0054222D" w:rsidRPr="006B70A9" w:rsidRDefault="0054222D" w:rsidP="0054222D">
      <w:pPr>
        <w:widowControl/>
        <w:autoSpaceDE/>
        <w:autoSpaceDN/>
        <w:adjustRightInd/>
        <w:ind w:firstLine="567"/>
        <w:jc w:val="both"/>
      </w:pPr>
      <w:r w:rsidRPr="006B70A9">
        <w:t>5.</w:t>
      </w:r>
      <w:r>
        <w:t>5</w:t>
      </w:r>
      <w:r w:rsidRPr="006B70A9">
        <w:t>. Порядок проведения выездной проверки.</w:t>
      </w:r>
    </w:p>
    <w:p w:rsidR="0054222D" w:rsidRPr="006B70A9" w:rsidRDefault="0054222D" w:rsidP="0054222D">
      <w:pPr>
        <w:widowControl/>
        <w:autoSpaceDE/>
        <w:autoSpaceDN/>
        <w:adjustRightInd/>
        <w:ind w:firstLine="567"/>
        <w:jc w:val="both"/>
      </w:pPr>
      <w:r w:rsidRPr="006B70A9">
        <w:t>5.</w:t>
      </w:r>
      <w:r>
        <w:t>5</w:t>
      </w:r>
      <w:r w:rsidRPr="006B70A9">
        <w:t>.1. Порядок проведения выездной проверки регламентирован статьей 73 Федерального закона </w:t>
      </w:r>
      <w:hyperlink r:id="rId26"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5</w:t>
      </w:r>
      <w:r w:rsidRPr="006B70A9">
        <w:t>.2. В ходе выездной проверки могут осуществляться следующие контрольные действия:</w:t>
      </w:r>
    </w:p>
    <w:p w:rsidR="0054222D" w:rsidRPr="006B70A9" w:rsidRDefault="0054222D" w:rsidP="0054222D">
      <w:pPr>
        <w:widowControl/>
        <w:autoSpaceDE/>
        <w:autoSpaceDN/>
        <w:adjustRightInd/>
        <w:ind w:firstLine="567"/>
        <w:jc w:val="both"/>
      </w:pPr>
      <w:r w:rsidRPr="006B70A9">
        <w:t>- осмотр;</w:t>
      </w:r>
    </w:p>
    <w:p w:rsidR="0054222D" w:rsidRPr="006B70A9" w:rsidRDefault="0054222D" w:rsidP="0054222D">
      <w:pPr>
        <w:widowControl/>
        <w:autoSpaceDE/>
        <w:autoSpaceDN/>
        <w:adjustRightInd/>
        <w:ind w:firstLine="567"/>
        <w:jc w:val="both"/>
      </w:pPr>
      <w:r w:rsidRPr="006B70A9">
        <w:t>- опрос;</w:t>
      </w:r>
    </w:p>
    <w:p w:rsidR="0054222D" w:rsidRPr="006B70A9" w:rsidRDefault="0054222D" w:rsidP="0054222D">
      <w:pPr>
        <w:widowControl/>
        <w:autoSpaceDE/>
        <w:autoSpaceDN/>
        <w:adjustRightInd/>
        <w:ind w:firstLine="567"/>
        <w:jc w:val="both"/>
      </w:pPr>
      <w:r w:rsidRPr="006B70A9">
        <w:t>- получение письменных объяснений;</w:t>
      </w:r>
    </w:p>
    <w:p w:rsidR="0054222D" w:rsidRPr="006B70A9" w:rsidRDefault="0054222D" w:rsidP="0054222D">
      <w:pPr>
        <w:widowControl/>
        <w:autoSpaceDE/>
        <w:autoSpaceDN/>
        <w:adjustRightInd/>
        <w:ind w:firstLine="567"/>
        <w:jc w:val="both"/>
      </w:pPr>
      <w:r w:rsidRPr="006B70A9">
        <w:t>- истребование документов;</w:t>
      </w:r>
    </w:p>
    <w:p w:rsidR="0054222D" w:rsidRPr="006B70A9" w:rsidRDefault="0054222D" w:rsidP="0054222D">
      <w:pPr>
        <w:widowControl/>
        <w:autoSpaceDE/>
        <w:autoSpaceDN/>
        <w:adjustRightInd/>
        <w:ind w:firstLine="567"/>
        <w:jc w:val="both"/>
      </w:pPr>
      <w:r w:rsidRPr="006B70A9">
        <w:t>- инструментальное обследование.</w:t>
      </w:r>
    </w:p>
    <w:p w:rsidR="0054222D" w:rsidRPr="006B70A9" w:rsidRDefault="0054222D" w:rsidP="0054222D">
      <w:pPr>
        <w:widowControl/>
        <w:autoSpaceDE/>
        <w:autoSpaceDN/>
        <w:adjustRightInd/>
        <w:ind w:firstLine="567"/>
        <w:jc w:val="both"/>
      </w:pPr>
      <w:r w:rsidRPr="006B70A9">
        <w:t>Указанные контрольные действия осуществляются в порядке, установленном статьями 76, 78-80, 82 Федерального закона </w:t>
      </w:r>
      <w:hyperlink r:id="rId27" w:tgtFrame="_blank" w:history="1">
        <w:r w:rsidRPr="006B70A9">
          <w:t>№ 248-ФЗ</w:t>
        </w:r>
      </w:hyperlink>
      <w:r w:rsidRPr="006B70A9">
        <w:t>.</w:t>
      </w:r>
    </w:p>
    <w:p w:rsidR="0054222D" w:rsidRPr="00484A79" w:rsidRDefault="0054222D" w:rsidP="0054222D">
      <w:pPr>
        <w:widowControl/>
        <w:autoSpaceDE/>
        <w:autoSpaceDN/>
        <w:adjustRightInd/>
        <w:ind w:firstLine="567"/>
        <w:jc w:val="both"/>
      </w:pPr>
      <w:r w:rsidRPr="00484A79">
        <w:t xml:space="preserve">5.5.3. Срок проведения выездной проверки не может превышать десяти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пятидесяти часов для малого предприятия и пятнадцати часов для </w:t>
      </w:r>
      <w:proofErr w:type="spellStart"/>
      <w:r w:rsidRPr="00484A79">
        <w:t>микропредприятия</w:t>
      </w:r>
      <w:proofErr w:type="spellEnd"/>
      <w:r w:rsidRPr="00484A79">
        <w:t>.</w:t>
      </w:r>
    </w:p>
    <w:p w:rsidR="0054222D" w:rsidRPr="006B70A9" w:rsidRDefault="0054222D" w:rsidP="0054222D">
      <w:pPr>
        <w:widowControl/>
        <w:autoSpaceDE/>
        <w:autoSpaceDN/>
        <w:adjustRightInd/>
        <w:ind w:firstLine="567"/>
        <w:jc w:val="both"/>
      </w:pPr>
      <w:r w:rsidRPr="006B70A9">
        <w:t>5.</w:t>
      </w:r>
      <w:r>
        <w:t>6</w:t>
      </w:r>
      <w:r w:rsidRPr="006B70A9">
        <w:t>. Внеплановые выездная проверка, документарная проверка, рейдовый осмотр и инспекционный визит могут проводиться только по согласованию с органами прокуратуры, за исключением случаев их проведения:</w:t>
      </w:r>
    </w:p>
    <w:p w:rsidR="0054222D" w:rsidRPr="006B70A9" w:rsidRDefault="0054222D" w:rsidP="0054222D">
      <w:pPr>
        <w:widowControl/>
        <w:autoSpaceDE/>
        <w:autoSpaceDN/>
        <w:adjustRightInd/>
        <w:ind w:firstLine="567"/>
        <w:jc w:val="both"/>
      </w:pPr>
      <w:r w:rsidRPr="006B70A9">
        <w:t>- на основании поручения Президента Российской Федерации, поручения Правительства Российской Федерации о проведении контрольных мероприятий в отношении конкретных контролируемых лиц;</w:t>
      </w:r>
    </w:p>
    <w:p w:rsidR="0054222D" w:rsidRPr="006B70A9" w:rsidRDefault="0054222D" w:rsidP="0054222D">
      <w:pPr>
        <w:widowControl/>
        <w:autoSpaceDE/>
        <w:autoSpaceDN/>
        <w:adjustRightInd/>
        <w:ind w:firstLine="567"/>
        <w:jc w:val="both"/>
      </w:pPr>
      <w:r w:rsidRPr="006B70A9">
        <w:t>- на основании требования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4222D" w:rsidRPr="006B70A9" w:rsidRDefault="0054222D" w:rsidP="0054222D">
      <w:pPr>
        <w:widowControl/>
        <w:autoSpaceDE/>
        <w:autoSpaceDN/>
        <w:adjustRightInd/>
        <w:ind w:firstLine="567"/>
        <w:jc w:val="both"/>
      </w:pPr>
      <w:r w:rsidRPr="006B70A9">
        <w:t xml:space="preserve">- </w:t>
      </w:r>
      <w:r>
        <w:t xml:space="preserve">по </w:t>
      </w:r>
      <w:r w:rsidRPr="006B70A9">
        <w:t>истечени</w:t>
      </w:r>
      <w:r>
        <w:t>и</w:t>
      </w:r>
      <w:r w:rsidRPr="006B70A9">
        <w:t xml:space="preserve"> срока исполнения решения контрольного органа об устранении выявленного нарушения обязательных требований – в случаях, установленных </w:t>
      </w:r>
      <w:hyperlink r:id="rId28" w:anchor="/document/74449814/entry/9501" w:history="1">
        <w:r w:rsidRPr="006B70A9">
          <w:t>частью 1 статьи 95</w:t>
        </w:r>
      </w:hyperlink>
      <w:r w:rsidRPr="006B70A9">
        <w:t> Федерального закона </w:t>
      </w:r>
      <w:hyperlink r:id="rId29" w:tgtFrame="_blank" w:history="1">
        <w:r w:rsidRPr="006B70A9">
          <w:t>№ 248-ФЗ</w:t>
        </w:r>
      </w:hyperlink>
      <w:r w:rsidRPr="006B70A9">
        <w:t>.</w:t>
      </w:r>
    </w:p>
    <w:p w:rsidR="0054222D" w:rsidRPr="006B70A9" w:rsidRDefault="0054222D" w:rsidP="0054222D">
      <w:pPr>
        <w:widowControl/>
        <w:autoSpaceDE/>
        <w:autoSpaceDN/>
        <w:adjustRightInd/>
        <w:ind w:firstLine="567"/>
        <w:jc w:val="both"/>
      </w:pPr>
      <w:proofErr w:type="gramStart"/>
      <w:r w:rsidRPr="006B70A9">
        <w:t>Если основанием для проведения внеплановых выездной проверки, документарной проверки, рейдового осмотра или инспекционного визита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w:t>
      </w:r>
      <w:proofErr w:type="gramEnd"/>
      <w:r w:rsidRPr="006B70A9">
        <w:t xml:space="preserve"> нахождения объекта контроля посредством направления в тот же срок документов, предусмотренных статьей 66 Федерального закона </w:t>
      </w:r>
      <w:hyperlink r:id="rId30"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7</w:t>
      </w:r>
      <w:r w:rsidRPr="006B70A9">
        <w:t>. Согласование проведения внеплановых контрольных мероприятий с органами прокуратуры проводится в соответствии с требованиями, установленными статьей 66 Федерального закона </w:t>
      </w:r>
      <w:hyperlink r:id="rId31"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8</w:t>
      </w:r>
      <w:r w:rsidRPr="006B70A9">
        <w:t>. Внеплановые выездные, документарные проверки, инспекционный визит и рейдовые осмотры проводятся на основании решения контрольного органа, подписанного уполномоченным должностным лицом контрольного органа (далее – решение о проведении контрольного мероприятия).</w:t>
      </w:r>
    </w:p>
    <w:p w:rsidR="0054222D" w:rsidRPr="006B70A9" w:rsidRDefault="0054222D" w:rsidP="0054222D">
      <w:pPr>
        <w:widowControl/>
        <w:autoSpaceDE/>
        <w:autoSpaceDN/>
        <w:adjustRightInd/>
        <w:ind w:firstLine="567"/>
        <w:jc w:val="both"/>
      </w:pPr>
      <w:r w:rsidRPr="006B70A9">
        <w:t xml:space="preserve">Решение о </w:t>
      </w:r>
      <w:r w:rsidR="00C520A5" w:rsidRPr="006B70A9">
        <w:t>проведении контрольного</w:t>
      </w:r>
      <w:r w:rsidRPr="006B70A9">
        <w:t xml:space="preserve"> мероприятия оформляется в соответствии с требованиями, установленными статьей 64 Федерального закона </w:t>
      </w:r>
      <w:hyperlink r:id="rId32"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5.</w:t>
      </w:r>
      <w:r>
        <w:t>9</w:t>
      </w:r>
      <w:r w:rsidRPr="006B70A9">
        <w:t>. </w:t>
      </w:r>
      <w:proofErr w:type="gramStart"/>
      <w:r w:rsidRPr="006B70A9">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Pr="006B70A9">
        <w:lastRenderedPageBreak/>
        <w:t>контрольным органом мер, предусмотренных </w:t>
      </w:r>
      <w:hyperlink r:id="rId33" w:anchor="/document/74449814/entry/900202" w:history="1">
        <w:r w:rsidRPr="006B70A9">
          <w:t>пунктом 2 части 2 статьи 90</w:t>
        </w:r>
      </w:hyperlink>
      <w:r w:rsidRPr="006B70A9">
        <w:t> Федерального закона </w:t>
      </w:r>
      <w:hyperlink r:id="rId34" w:tgtFrame="_blank" w:history="1">
        <w:r w:rsidRPr="006B70A9">
          <w:t>№ 248-ФЗ</w:t>
        </w:r>
      </w:hyperlink>
      <w:r w:rsidRPr="006B70A9">
        <w:t>.</w:t>
      </w:r>
      <w:proofErr w:type="gramEnd"/>
    </w:p>
    <w:p w:rsidR="0054222D" w:rsidRPr="006B70A9" w:rsidRDefault="0054222D" w:rsidP="0054222D">
      <w:pPr>
        <w:widowControl/>
        <w:autoSpaceDE/>
        <w:autoSpaceDN/>
        <w:adjustRightInd/>
        <w:ind w:firstLine="567"/>
        <w:jc w:val="both"/>
      </w:pPr>
      <w:r w:rsidRPr="006B70A9">
        <w:t>5.1</w:t>
      </w:r>
      <w:r>
        <w:t>0</w:t>
      </w:r>
      <w:r w:rsidRPr="006B70A9">
        <w:t>. При проведении контрольных мероприятий для фиксации должностным лицом контрольного органа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54222D" w:rsidRPr="006B70A9" w:rsidRDefault="0054222D" w:rsidP="0054222D">
      <w:pPr>
        <w:widowControl/>
        <w:autoSpaceDE/>
        <w:autoSpaceDN/>
        <w:adjustRightInd/>
        <w:ind w:firstLine="567"/>
        <w:jc w:val="both"/>
      </w:pPr>
      <w:r w:rsidRPr="006B70A9">
        <w:t>Фотосъемка, аудио- и видеозапись, иные способы фиксации могут осуществляться посредством любых технических средств, имеющихся в распоряжении должностных лиц контрольного органа, лиц, привлекаемых к проведению контрольных мероприятий.</w:t>
      </w:r>
    </w:p>
    <w:p w:rsidR="0054222D" w:rsidRPr="006B70A9" w:rsidRDefault="0054222D" w:rsidP="0054222D">
      <w:pPr>
        <w:widowControl/>
        <w:autoSpaceDE/>
        <w:autoSpaceDN/>
        <w:adjustRightInd/>
        <w:ind w:firstLine="567"/>
        <w:jc w:val="both"/>
      </w:pPr>
      <w:r w:rsidRPr="006B70A9">
        <w:t>Фотосъемка, аудио- 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54222D" w:rsidRPr="006B70A9" w:rsidRDefault="0054222D" w:rsidP="0054222D">
      <w:pPr>
        <w:widowControl/>
        <w:autoSpaceDE/>
        <w:autoSpaceDN/>
        <w:adjustRightInd/>
        <w:ind w:firstLine="567"/>
        <w:jc w:val="both"/>
      </w:pPr>
      <w:r w:rsidRPr="006B70A9">
        <w:t>Если в ходе контрольных мероприятий осуществлялись фотосъемка, аудио- и видеозапись или иные способы фиксации доказательств, то об этом делается отметка в акте контрольного мероприятия. В этом случае материалы фотографирования, аудио- и видеозаписи, иных способов фиксации, прилагаются к материалам контрольного мероприятия.</w:t>
      </w:r>
    </w:p>
    <w:p w:rsidR="0054222D" w:rsidRPr="006B70A9" w:rsidRDefault="0054222D" w:rsidP="0054222D">
      <w:pPr>
        <w:widowControl/>
        <w:autoSpaceDE/>
        <w:autoSpaceDN/>
        <w:adjustRightInd/>
        <w:ind w:firstLine="567"/>
        <w:jc w:val="both"/>
      </w:pPr>
      <w:r w:rsidRPr="006B70A9">
        <w:t>5.1</w:t>
      </w:r>
      <w:r>
        <w:t>1</w:t>
      </w:r>
      <w:r w:rsidRPr="006B70A9">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w:t>
      </w:r>
      <w:proofErr w:type="gramStart"/>
      <w:r w:rsidRPr="006B70A9">
        <w:t>,</w:t>
      </w:r>
      <w:proofErr w:type="gramEnd"/>
      <w:r w:rsidRPr="006B70A9">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54222D" w:rsidRPr="006B70A9" w:rsidRDefault="0054222D" w:rsidP="0054222D">
      <w:pPr>
        <w:widowControl/>
        <w:autoSpaceDE/>
        <w:autoSpaceDN/>
        <w:adjustRightInd/>
        <w:ind w:firstLine="567"/>
        <w:jc w:val="both"/>
      </w:pPr>
      <w:r w:rsidRPr="006B70A9">
        <w:t>5.1</w:t>
      </w:r>
      <w:r>
        <w:t>2</w:t>
      </w:r>
      <w:r w:rsidRPr="006B70A9">
        <w:t>.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4222D" w:rsidRPr="006B70A9" w:rsidRDefault="0054222D" w:rsidP="0054222D">
      <w:pPr>
        <w:widowControl/>
        <w:autoSpaceDE/>
        <w:autoSpaceDN/>
        <w:adjustRightInd/>
        <w:ind w:firstLine="567"/>
        <w:jc w:val="both"/>
      </w:pPr>
      <w:r w:rsidRPr="006B70A9">
        <w:t>5.1</w:t>
      </w:r>
      <w:r>
        <w:t>3</w:t>
      </w:r>
      <w:r w:rsidRPr="006B70A9">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4222D" w:rsidRPr="006B70A9" w:rsidRDefault="0054222D" w:rsidP="0054222D">
      <w:pPr>
        <w:widowControl/>
        <w:autoSpaceDE/>
        <w:autoSpaceDN/>
        <w:adjustRightInd/>
        <w:ind w:firstLine="567"/>
        <w:jc w:val="both"/>
      </w:pPr>
      <w:r w:rsidRPr="006B70A9">
        <w:t>5.1</w:t>
      </w:r>
      <w:r>
        <w:t>4</w:t>
      </w:r>
      <w:r w:rsidRPr="006B70A9">
        <w:t>.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r:id="rId35" w:anchor="/document/74449814/entry/8802" w:history="1">
        <w:r w:rsidRPr="006B70A9">
          <w:t>частью 2</w:t>
        </w:r>
      </w:hyperlink>
      <w:r w:rsidRPr="006B70A9">
        <w:t> статьи 88 Федерального закона </w:t>
      </w:r>
      <w:hyperlink r:id="rId36" w:tgtFrame="_blank" w:history="1">
        <w:r w:rsidRPr="006B70A9">
          <w:t>№ 248-ФЗ</w:t>
        </w:r>
      </w:hyperlink>
      <w:r w:rsidRPr="006B70A9">
        <w:t>.</w:t>
      </w:r>
    </w:p>
    <w:p w:rsidR="0054222D" w:rsidRPr="00F002A8" w:rsidRDefault="0054222D" w:rsidP="0054222D">
      <w:pPr>
        <w:widowControl/>
        <w:autoSpaceDE/>
        <w:autoSpaceDN/>
        <w:adjustRightInd/>
        <w:ind w:firstLine="567"/>
        <w:jc w:val="both"/>
      </w:pPr>
      <w:r w:rsidRPr="006B70A9">
        <w:t>5.1</w:t>
      </w:r>
      <w:r>
        <w:t>5</w:t>
      </w:r>
      <w:r w:rsidRPr="006B70A9">
        <w:t xml:space="preserve">. Случаями, при наступлении </w:t>
      </w:r>
      <w:r w:rsidRPr="00F002A8">
        <w:t xml:space="preserve">которых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w:t>
      </w:r>
      <w:proofErr w:type="gramStart"/>
      <w:r w:rsidRPr="00F002A8">
        <w:t>связи</w:t>
      </w:r>
      <w:proofErr w:type="gramEnd"/>
      <w:r w:rsidRPr="00F002A8">
        <w:t xml:space="preserve">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(но не более чем на 20 дней), являются:</w:t>
      </w:r>
    </w:p>
    <w:p w:rsidR="0054222D" w:rsidRPr="00F002A8" w:rsidRDefault="0054222D" w:rsidP="0054222D">
      <w:pPr>
        <w:widowControl/>
        <w:autoSpaceDE/>
        <w:autoSpaceDN/>
        <w:adjustRightInd/>
        <w:ind w:firstLine="567"/>
        <w:jc w:val="both"/>
      </w:pPr>
      <w:r w:rsidRPr="00F002A8">
        <w:t>- временная нетрудоспособность при проведении контрольного мероприятия;</w:t>
      </w:r>
    </w:p>
    <w:p w:rsidR="0054222D" w:rsidRPr="00F002A8" w:rsidRDefault="0054222D" w:rsidP="0054222D">
      <w:pPr>
        <w:widowControl/>
        <w:autoSpaceDE/>
        <w:autoSpaceDN/>
        <w:adjustRightInd/>
        <w:ind w:firstLine="567"/>
        <w:jc w:val="both"/>
      </w:pPr>
      <w:r w:rsidRPr="00F002A8">
        <w:t>- обстоятельства непреодолимой силы;</w:t>
      </w:r>
    </w:p>
    <w:p w:rsidR="0054222D" w:rsidRPr="00F002A8" w:rsidRDefault="0054222D" w:rsidP="0054222D">
      <w:pPr>
        <w:widowControl/>
        <w:autoSpaceDE/>
        <w:autoSpaceDN/>
        <w:adjustRightInd/>
        <w:ind w:firstLine="567"/>
        <w:jc w:val="both"/>
      </w:pPr>
      <w:r w:rsidRPr="00F002A8">
        <w:t>- отсутствие по месту регистрации индивидуального предпринимателя, гражданина в связи с ежегодным отпуском.</w:t>
      </w:r>
    </w:p>
    <w:p w:rsidR="00F002A8" w:rsidRDefault="0054222D" w:rsidP="0054222D">
      <w:pPr>
        <w:widowControl/>
        <w:autoSpaceDE/>
        <w:autoSpaceDN/>
        <w:adjustRightInd/>
        <w:ind w:firstLine="567"/>
        <w:jc w:val="both"/>
      </w:pPr>
      <w:r w:rsidRPr="00F002A8">
        <w:t>Для подтверждения случаев, при которых индивидуальный предприниматель,</w:t>
      </w:r>
      <w:r w:rsidRPr="006B70A9">
        <w:t xml:space="preserve"> гражданин, являющиеся контролируемыми лицами, не мо</w:t>
      </w:r>
      <w:r>
        <w:t>же</w:t>
      </w:r>
      <w:r w:rsidRPr="006B70A9">
        <w:t xml:space="preserve">т присутствовать при проведении контрольного мероприятия, в контрольный орган </w:t>
      </w:r>
      <w:r>
        <w:t>представля</w:t>
      </w:r>
      <w:r w:rsidR="00F002A8">
        <w:t>ются подтверждающие документы.</w:t>
      </w:r>
    </w:p>
    <w:p w:rsidR="0054222D" w:rsidRPr="006B70A9" w:rsidRDefault="0054222D" w:rsidP="0054222D">
      <w:pPr>
        <w:widowControl/>
        <w:autoSpaceDE/>
        <w:autoSpaceDN/>
        <w:adjustRightInd/>
        <w:ind w:firstLine="567"/>
        <w:jc w:val="both"/>
      </w:pPr>
      <w:r w:rsidRPr="006B70A9">
        <w:t>5.1</w:t>
      </w:r>
      <w:r>
        <w:t>6</w:t>
      </w:r>
      <w:r w:rsidRPr="006B70A9">
        <w:t>. Наблюдение за соблюдением обязательных требований (мониторинг безопасности).</w:t>
      </w:r>
    </w:p>
    <w:p w:rsidR="0054222D" w:rsidRPr="006B70A9" w:rsidRDefault="0054222D" w:rsidP="0054222D">
      <w:pPr>
        <w:widowControl/>
        <w:autoSpaceDE/>
        <w:autoSpaceDN/>
        <w:adjustRightInd/>
        <w:ind w:firstLine="567"/>
        <w:jc w:val="both"/>
      </w:pPr>
      <w:r w:rsidRPr="006B70A9">
        <w:lastRenderedPageBreak/>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54222D" w:rsidRPr="006B70A9" w:rsidRDefault="0054222D" w:rsidP="0054222D">
      <w:pPr>
        <w:widowControl/>
        <w:autoSpaceDE/>
        <w:autoSpaceDN/>
        <w:adjustRightInd/>
        <w:ind w:firstLine="567"/>
        <w:jc w:val="both"/>
      </w:pPr>
      <w:r w:rsidRPr="006B70A9">
        <w:t>- о проведении внепланового контрольного мероприятия в соответствии со </w:t>
      </w:r>
      <w:hyperlink r:id="rId37" w:anchor="/document/74449814/entry/60" w:history="1">
        <w:r w:rsidRPr="006B70A9">
          <w:t>статьей 60</w:t>
        </w:r>
      </w:hyperlink>
      <w:r w:rsidRPr="006B70A9">
        <w:t> Федерального закона </w:t>
      </w:r>
      <w:hyperlink r:id="rId38" w:tgtFrame="_blank" w:history="1">
        <w:r w:rsidRPr="006B70A9">
          <w:t>№ 248-ФЗ</w:t>
        </w:r>
      </w:hyperlink>
      <w:r w:rsidRPr="006B70A9">
        <w:t>;</w:t>
      </w:r>
    </w:p>
    <w:p w:rsidR="0054222D" w:rsidRPr="006B70A9" w:rsidRDefault="0054222D" w:rsidP="0054222D">
      <w:pPr>
        <w:widowControl/>
        <w:autoSpaceDE/>
        <w:autoSpaceDN/>
        <w:adjustRightInd/>
        <w:ind w:firstLine="567"/>
        <w:jc w:val="both"/>
      </w:pPr>
      <w:r w:rsidRPr="006B70A9">
        <w:t>- об объявлении предостережения.</w:t>
      </w:r>
    </w:p>
    <w:p w:rsidR="0054222D" w:rsidRPr="006B70A9" w:rsidRDefault="0054222D" w:rsidP="0054222D">
      <w:pPr>
        <w:widowControl/>
        <w:autoSpaceDE/>
        <w:autoSpaceDN/>
        <w:adjustRightInd/>
        <w:ind w:firstLine="567"/>
        <w:jc w:val="both"/>
      </w:pPr>
      <w:r w:rsidRPr="006B70A9">
        <w:t>5.1</w:t>
      </w:r>
      <w:r>
        <w:t>7</w:t>
      </w:r>
      <w:r w:rsidRPr="006B70A9">
        <w:t>. Выездное обследование.</w:t>
      </w:r>
    </w:p>
    <w:p w:rsidR="0054222D" w:rsidRPr="006B70A9" w:rsidRDefault="0054222D" w:rsidP="0054222D">
      <w:pPr>
        <w:widowControl/>
        <w:autoSpaceDE/>
        <w:autoSpaceDN/>
        <w:adjustRightInd/>
        <w:ind w:firstLine="567"/>
        <w:jc w:val="both"/>
      </w:pPr>
      <w:r w:rsidRPr="006B70A9">
        <w:t>5.1</w:t>
      </w:r>
      <w:r>
        <w:t>7</w:t>
      </w:r>
      <w:r w:rsidRPr="006B70A9">
        <w:t>.1. В ходе выездного обследования проводится оценка соблюдения контролируемым лицом обязательных требований. Взаимодействие с контролируемым лицом не допускается.</w:t>
      </w:r>
    </w:p>
    <w:p w:rsidR="0054222D" w:rsidRPr="006B70A9" w:rsidRDefault="0054222D" w:rsidP="0054222D">
      <w:pPr>
        <w:widowControl/>
        <w:autoSpaceDE/>
        <w:autoSpaceDN/>
        <w:adjustRightInd/>
        <w:ind w:firstLine="567"/>
        <w:jc w:val="both"/>
      </w:pPr>
      <w:r w:rsidRPr="006B70A9">
        <w:t>5.1</w:t>
      </w:r>
      <w:r>
        <w:t>7</w:t>
      </w:r>
      <w:r w:rsidRPr="006B70A9">
        <w:t>.2. В ходе выездного обследования могут осуществляться следующие контрольные действия:</w:t>
      </w:r>
    </w:p>
    <w:p w:rsidR="0054222D" w:rsidRPr="006B70A9" w:rsidRDefault="0054222D" w:rsidP="0054222D">
      <w:pPr>
        <w:widowControl/>
        <w:autoSpaceDE/>
        <w:autoSpaceDN/>
        <w:adjustRightInd/>
        <w:ind w:firstLine="567"/>
        <w:jc w:val="both"/>
      </w:pPr>
      <w:r w:rsidRPr="006B70A9">
        <w:t>- осмотр;</w:t>
      </w:r>
    </w:p>
    <w:p w:rsidR="0054222D" w:rsidRPr="006B70A9" w:rsidRDefault="0054222D" w:rsidP="0054222D">
      <w:pPr>
        <w:widowControl/>
        <w:autoSpaceDE/>
        <w:autoSpaceDN/>
        <w:adjustRightInd/>
        <w:ind w:firstLine="567"/>
        <w:jc w:val="both"/>
      </w:pPr>
      <w:r w:rsidRPr="006B70A9">
        <w:t>- инструментальное обследование (с применением видеозаписи).</w:t>
      </w:r>
    </w:p>
    <w:p w:rsidR="0054222D" w:rsidRPr="006B70A9" w:rsidRDefault="0054222D" w:rsidP="0054222D">
      <w:pPr>
        <w:widowControl/>
        <w:autoSpaceDE/>
        <w:autoSpaceDN/>
        <w:adjustRightInd/>
        <w:ind w:firstLine="567"/>
        <w:jc w:val="both"/>
      </w:pPr>
      <w:r w:rsidRPr="006B70A9">
        <w:t>5.1</w:t>
      </w:r>
      <w:r>
        <w:t>7</w:t>
      </w:r>
      <w:r w:rsidRPr="006B70A9">
        <w:t>.3.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одн</w:t>
      </w:r>
      <w:r>
        <w:t>ого</w:t>
      </w:r>
      <w:r w:rsidRPr="006B70A9">
        <w:t xml:space="preserve"> рабоч</w:t>
      </w:r>
      <w:r>
        <w:t>его</w:t>
      </w:r>
      <w:r w:rsidRPr="006B70A9">
        <w:t xml:space="preserve"> дн</w:t>
      </w:r>
      <w:r>
        <w:t>я</w:t>
      </w:r>
      <w:r w:rsidRPr="006B70A9">
        <w:t>.</w:t>
      </w:r>
    </w:p>
    <w:p w:rsidR="0054222D" w:rsidRPr="006B70A9" w:rsidRDefault="0054222D" w:rsidP="0054222D">
      <w:pPr>
        <w:widowControl/>
        <w:autoSpaceDE/>
        <w:autoSpaceDN/>
        <w:adjustRightInd/>
        <w:ind w:firstLine="567"/>
        <w:jc w:val="both"/>
      </w:pPr>
      <w:r w:rsidRPr="006B70A9">
        <w:t>5.1</w:t>
      </w:r>
      <w:r>
        <w:t>8</w:t>
      </w:r>
      <w:r w:rsidRPr="006B70A9">
        <w:t>. Контрольные мероприятия без взаимодействия с контролируемыми лицами проводятся должностными лицами, осуществляющими муниципальный контроль, на основании заданий на проведение таких мероприятий, утверждаемых руководителем или заместителем руководителя контрольного органа.</w:t>
      </w:r>
    </w:p>
    <w:p w:rsidR="0054222D" w:rsidRPr="00484A79" w:rsidRDefault="0054222D" w:rsidP="0054222D">
      <w:pPr>
        <w:widowControl/>
        <w:autoSpaceDE/>
        <w:autoSpaceDN/>
        <w:adjustRightInd/>
        <w:ind w:firstLine="567"/>
        <w:jc w:val="both"/>
      </w:pPr>
      <w:r w:rsidRPr="006B70A9">
        <w:t>5.</w:t>
      </w:r>
      <w:r>
        <w:t>19</w:t>
      </w:r>
      <w:r w:rsidRPr="006B70A9">
        <w:t xml:space="preserve">. По результатам контрольных мероприятий без взаимодействия с контролируемым лицом должностное лицо, ответственное за проведение мероприятия, составляет Акт контрольного мероприятия без взаимодействия по форме, утверждаемой </w:t>
      </w:r>
      <w:r w:rsidRPr="00484A79">
        <w:t>Администрацией (далее – Акт). Акт подписывает должностное лицо, проводившее контрольное мероприятие без взаимодействия с контролируемым лицом.</w:t>
      </w:r>
    </w:p>
    <w:p w:rsidR="0054222D" w:rsidRPr="006B70A9" w:rsidRDefault="0054222D" w:rsidP="0054222D">
      <w:pPr>
        <w:widowControl/>
        <w:autoSpaceDE/>
        <w:autoSpaceDN/>
        <w:adjustRightInd/>
        <w:ind w:firstLine="709"/>
        <w:jc w:val="both"/>
      </w:pPr>
      <w:r w:rsidRPr="00484A79">
        <w:t>В случае выявления при проведении контрольного мероприятия нарушений обязательных требований Администрация</w:t>
      </w:r>
      <w:r w:rsidRPr="006B70A9">
        <w:t xml:space="preserve">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r w:rsidR="00484A79">
        <w:t>.</w:t>
      </w:r>
    </w:p>
    <w:p w:rsidR="0054222D" w:rsidRDefault="0054222D" w:rsidP="0054222D">
      <w:pPr>
        <w:widowControl/>
        <w:autoSpaceDE/>
        <w:autoSpaceDN/>
        <w:adjustRightInd/>
        <w:ind w:firstLine="567"/>
        <w:jc w:val="center"/>
        <w:rPr>
          <w:b/>
          <w:bCs/>
        </w:rPr>
      </w:pPr>
    </w:p>
    <w:p w:rsidR="00522F2C" w:rsidRDefault="00CA0134" w:rsidP="00522F2C">
      <w:pPr>
        <w:widowControl/>
        <w:autoSpaceDE/>
        <w:autoSpaceDN/>
        <w:adjustRightInd/>
        <w:ind w:firstLine="567"/>
        <w:jc w:val="center"/>
        <w:rPr>
          <w:b/>
          <w:bCs/>
        </w:rPr>
      </w:pPr>
      <w:r w:rsidRPr="006B70A9">
        <w:rPr>
          <w:b/>
          <w:bCs/>
        </w:rPr>
        <w:t>6. Решения, принимаемые по результатам контрольных мероприятий</w:t>
      </w:r>
    </w:p>
    <w:p w:rsidR="00522F2C" w:rsidRPr="00522F2C" w:rsidRDefault="00522F2C" w:rsidP="00522F2C">
      <w:pPr>
        <w:widowControl/>
        <w:autoSpaceDE/>
        <w:autoSpaceDN/>
        <w:adjustRightInd/>
        <w:ind w:firstLine="567"/>
        <w:jc w:val="center"/>
        <w:rPr>
          <w:b/>
          <w:bCs/>
        </w:rPr>
      </w:pPr>
    </w:p>
    <w:p w:rsidR="00CA0134" w:rsidRPr="006B70A9" w:rsidRDefault="00CA0134" w:rsidP="00CA0134">
      <w:pPr>
        <w:widowControl/>
        <w:autoSpaceDE/>
        <w:autoSpaceDN/>
        <w:adjustRightInd/>
        <w:ind w:firstLine="567"/>
        <w:jc w:val="both"/>
      </w:pPr>
      <w:r w:rsidRPr="006B70A9">
        <w:t>По результатам проведения контрольных мероприятий принимаются решения, предусмотренные статьей 90 Федерального закона </w:t>
      </w:r>
      <w:hyperlink r:id="rId39" w:tgtFrame="_blank" w:history="1">
        <w:r w:rsidRPr="006B70A9">
          <w:t>№ 248-ФЗ</w:t>
        </w:r>
      </w:hyperlink>
    </w:p>
    <w:p w:rsidR="00CA0134" w:rsidRPr="006B70A9" w:rsidRDefault="00CA0134" w:rsidP="00CA0134">
      <w:pPr>
        <w:widowControl/>
        <w:autoSpaceDE/>
        <w:autoSpaceDN/>
        <w:adjustRightInd/>
        <w:jc w:val="both"/>
      </w:pPr>
      <w:r w:rsidRPr="006B70A9">
        <w:t> </w:t>
      </w:r>
    </w:p>
    <w:p w:rsidR="00522F2C" w:rsidRDefault="00CA0134" w:rsidP="00522F2C">
      <w:pPr>
        <w:widowControl/>
        <w:autoSpaceDE/>
        <w:autoSpaceDN/>
        <w:adjustRightInd/>
        <w:ind w:firstLine="567"/>
        <w:jc w:val="center"/>
        <w:rPr>
          <w:b/>
          <w:bCs/>
        </w:rPr>
      </w:pPr>
      <w:r w:rsidRPr="006B70A9">
        <w:rPr>
          <w:b/>
          <w:bCs/>
        </w:rPr>
        <w:t>7. Обжалование решений контрольного органа, действий (бездействия) его должностных лиц</w:t>
      </w:r>
    </w:p>
    <w:p w:rsidR="00522F2C" w:rsidRPr="00522F2C" w:rsidRDefault="00522F2C" w:rsidP="00522F2C">
      <w:pPr>
        <w:widowControl/>
        <w:autoSpaceDE/>
        <w:autoSpaceDN/>
        <w:adjustRightInd/>
        <w:ind w:firstLine="567"/>
        <w:jc w:val="center"/>
        <w:rPr>
          <w:b/>
          <w:bCs/>
        </w:rPr>
      </w:pPr>
    </w:p>
    <w:p w:rsidR="00CA0134" w:rsidRPr="006B70A9" w:rsidRDefault="00CA0134" w:rsidP="00CA0134">
      <w:pPr>
        <w:widowControl/>
        <w:autoSpaceDE/>
        <w:autoSpaceDN/>
        <w:adjustRightInd/>
        <w:ind w:firstLine="567"/>
        <w:jc w:val="both"/>
      </w:pPr>
      <w:r w:rsidRPr="006B70A9">
        <w:t>Решение контрольного органа и действия (бездействия) его должностных лиц могут быть обжалованы в порядке установленным законодательством.</w:t>
      </w:r>
    </w:p>
    <w:p w:rsidR="00AF1DB3" w:rsidRDefault="00AF1DB3" w:rsidP="00AF1DB3">
      <w:pPr>
        <w:ind w:firstLine="709"/>
        <w:jc w:val="both"/>
      </w:pPr>
      <w:r w:rsidRPr="006B70A9">
        <w:t>Досудебный порядок подачи жалоб, установленный главой 9 Закона № 248-ФЗ, при осуществлении муниципального контроля не применяется в силу части 4 статьи 39 Закона № 248-ФЗ.</w:t>
      </w:r>
    </w:p>
    <w:p w:rsidR="00C520A5" w:rsidRPr="006B70A9" w:rsidRDefault="00C520A5" w:rsidP="00AF1DB3">
      <w:pPr>
        <w:ind w:firstLine="709"/>
        <w:jc w:val="both"/>
      </w:pPr>
    </w:p>
    <w:p w:rsidR="00312067" w:rsidRPr="006B70A9" w:rsidRDefault="00312067" w:rsidP="00312067">
      <w:pPr>
        <w:widowControl/>
        <w:autoSpaceDE/>
        <w:autoSpaceDN/>
        <w:adjustRightInd/>
        <w:jc w:val="center"/>
        <w:rPr>
          <w:b/>
          <w:bCs/>
        </w:rPr>
      </w:pPr>
      <w:r w:rsidRPr="006B70A9">
        <w:rPr>
          <w:b/>
        </w:rPr>
        <w:t>8. Ключевые показатели вида контроля и их целевые значения</w:t>
      </w:r>
    </w:p>
    <w:p w:rsidR="00C520A5" w:rsidRDefault="00312067" w:rsidP="00522F2C">
      <w:pPr>
        <w:widowControl/>
        <w:autoSpaceDE/>
        <w:autoSpaceDN/>
        <w:adjustRightInd/>
        <w:jc w:val="center"/>
        <w:rPr>
          <w:b/>
        </w:rPr>
      </w:pPr>
      <w:r w:rsidRPr="006B70A9">
        <w:rPr>
          <w:b/>
        </w:rPr>
        <w:t xml:space="preserve">для муниципального контроля </w:t>
      </w:r>
    </w:p>
    <w:p w:rsidR="00522F2C" w:rsidRPr="00522F2C" w:rsidRDefault="00522F2C" w:rsidP="00522F2C">
      <w:pPr>
        <w:widowControl/>
        <w:autoSpaceDE/>
        <w:autoSpaceDN/>
        <w:adjustRightInd/>
        <w:jc w:val="center"/>
        <w:rPr>
          <w:b/>
        </w:rPr>
      </w:pPr>
    </w:p>
    <w:p w:rsidR="00AF1DB3" w:rsidRPr="006B70A9" w:rsidRDefault="00AF1DB3" w:rsidP="00AF1DB3">
      <w:pPr>
        <w:pStyle w:val="af6"/>
        <w:ind w:firstLine="709"/>
        <w:jc w:val="both"/>
        <w:rPr>
          <w:sz w:val="24"/>
          <w:szCs w:val="24"/>
        </w:rPr>
      </w:pPr>
      <w:r w:rsidRPr="006B70A9">
        <w:rPr>
          <w:sz w:val="24"/>
          <w:szCs w:val="24"/>
        </w:rPr>
        <w:t>Оценка результативности и эффективности осуществления муниципального контроля осуществляется на основании статьи 30 Закона № 248-ФЗ.</w:t>
      </w:r>
    </w:p>
    <w:p w:rsidR="00AF1DB3" w:rsidRDefault="00AF1DB3" w:rsidP="00AF1DB3">
      <w:pPr>
        <w:pStyle w:val="af6"/>
        <w:ind w:firstLine="709"/>
        <w:jc w:val="both"/>
        <w:rPr>
          <w:sz w:val="24"/>
          <w:szCs w:val="24"/>
        </w:rPr>
      </w:pPr>
      <w:r w:rsidRPr="006B70A9">
        <w:rPr>
          <w:sz w:val="24"/>
          <w:szCs w:val="24"/>
        </w:rPr>
        <w:lastRenderedPageBreak/>
        <w:t>Ключевые показатели вида контроля и их целевые значения, индикативные показатели для муниципального контроля, утверждаются представительным органом и вводятся в действие с 1 марта 2022 года в соответствии с частью 5 статьи 30 Закона № 248-ФЗ.</w:t>
      </w:r>
    </w:p>
    <w:p w:rsidR="00522F2C" w:rsidRPr="006B70A9" w:rsidRDefault="00522F2C" w:rsidP="00AF1DB3">
      <w:pPr>
        <w:pStyle w:val="af6"/>
        <w:ind w:firstLine="709"/>
        <w:jc w:val="both"/>
        <w:rPr>
          <w:sz w:val="24"/>
          <w:szCs w:val="24"/>
        </w:rPr>
      </w:pPr>
    </w:p>
    <w:p w:rsidR="00522F2C" w:rsidRDefault="00312067" w:rsidP="00522F2C">
      <w:pPr>
        <w:widowControl/>
        <w:autoSpaceDE/>
        <w:autoSpaceDN/>
        <w:adjustRightInd/>
        <w:ind w:firstLine="567"/>
        <w:jc w:val="center"/>
        <w:rPr>
          <w:b/>
          <w:bCs/>
        </w:rPr>
      </w:pPr>
      <w:r w:rsidRPr="006B70A9">
        <w:rPr>
          <w:b/>
          <w:bCs/>
        </w:rPr>
        <w:t>9</w:t>
      </w:r>
      <w:r w:rsidR="00CA0134" w:rsidRPr="006B70A9">
        <w:rPr>
          <w:b/>
          <w:bCs/>
        </w:rPr>
        <w:t>. Заключительные положения</w:t>
      </w:r>
    </w:p>
    <w:p w:rsidR="00522F2C" w:rsidRPr="00522F2C" w:rsidRDefault="00522F2C" w:rsidP="00522F2C">
      <w:pPr>
        <w:widowControl/>
        <w:autoSpaceDE/>
        <w:autoSpaceDN/>
        <w:adjustRightInd/>
        <w:ind w:firstLine="567"/>
        <w:jc w:val="center"/>
        <w:rPr>
          <w:b/>
          <w:bCs/>
        </w:rPr>
      </w:pPr>
    </w:p>
    <w:p w:rsidR="00CA0134" w:rsidRPr="006B70A9" w:rsidRDefault="00CA0134" w:rsidP="00CA0134">
      <w:pPr>
        <w:widowControl/>
        <w:autoSpaceDE/>
        <w:autoSpaceDN/>
        <w:adjustRightInd/>
        <w:ind w:firstLine="567"/>
        <w:jc w:val="both"/>
      </w:pPr>
      <w:r w:rsidRPr="006B70A9">
        <w:t>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действий и принимаемых решениях, обмен документами и сведениями с контролируемыми лицами осуществляется на бумажном носителе, а в дальнейшем в электронной форме.</w:t>
      </w:r>
    </w:p>
    <w:p w:rsidR="00203A79" w:rsidRPr="006B70A9" w:rsidRDefault="00203A79" w:rsidP="00CD4B81">
      <w:pPr>
        <w:widowControl/>
        <w:autoSpaceDE/>
        <w:autoSpaceDN/>
        <w:adjustRightInd/>
        <w:jc w:val="both"/>
      </w:pPr>
    </w:p>
    <w:sectPr w:rsidR="00203A79" w:rsidRPr="006B70A9" w:rsidSect="007A79BD">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D41" w:rsidRDefault="004C1D41">
      <w:r>
        <w:separator/>
      </w:r>
    </w:p>
  </w:endnote>
  <w:endnote w:type="continuationSeparator" w:id="0">
    <w:p w:rsidR="004C1D41" w:rsidRDefault="004C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D41" w:rsidRDefault="004C1D41">
      <w:r>
        <w:separator/>
      </w:r>
    </w:p>
  </w:footnote>
  <w:footnote w:type="continuationSeparator" w:id="0">
    <w:p w:rsidR="004C1D41" w:rsidRDefault="004C1D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0A499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E36811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68AC76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224559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A4267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45614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4AE9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7AFF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B446B7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4F2B62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0284EE42"/>
    <w:lvl w:ilvl="0">
      <w:numFmt w:val="bullet"/>
      <w:lvlText w:val="*"/>
      <w:lvlJc w:val="left"/>
    </w:lvl>
  </w:abstractNum>
  <w:abstractNum w:abstractNumId="11">
    <w:nsid w:val="05E60523"/>
    <w:multiLevelType w:val="singleLevel"/>
    <w:tmpl w:val="9C760A7A"/>
    <w:lvl w:ilvl="0">
      <w:start w:val="1"/>
      <w:numFmt w:val="decimal"/>
      <w:lvlText w:val="2.%1."/>
      <w:legacy w:legacy="1" w:legacySpace="0" w:legacyIndent="624"/>
      <w:lvlJc w:val="left"/>
      <w:rPr>
        <w:rFonts w:ascii="Times New Roman" w:hAnsi="Times New Roman" w:cs="Times New Roman" w:hint="default"/>
      </w:rPr>
    </w:lvl>
  </w:abstractNum>
  <w:abstractNum w:abstractNumId="12">
    <w:nsid w:val="08D203F3"/>
    <w:multiLevelType w:val="multilevel"/>
    <w:tmpl w:val="0419001F"/>
    <w:lvl w:ilvl="0">
      <w:start w:val="1"/>
      <w:numFmt w:val="decimal"/>
      <w:lvlText w:val="%1."/>
      <w:lvlJc w:val="left"/>
      <w:pPr>
        <w:ind w:left="72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99E17CD"/>
    <w:multiLevelType w:val="singleLevel"/>
    <w:tmpl w:val="AE822BD0"/>
    <w:lvl w:ilvl="0">
      <w:start w:val="4"/>
      <w:numFmt w:val="decimal"/>
      <w:lvlText w:val="2.%1."/>
      <w:legacy w:legacy="1" w:legacySpace="0" w:legacyIndent="471"/>
      <w:lvlJc w:val="left"/>
      <w:rPr>
        <w:rFonts w:ascii="Times New Roman" w:hAnsi="Times New Roman" w:cs="Times New Roman" w:hint="default"/>
      </w:rPr>
    </w:lvl>
  </w:abstractNum>
  <w:abstractNum w:abstractNumId="14">
    <w:nsid w:val="0CC20ECA"/>
    <w:multiLevelType w:val="hybridMultilevel"/>
    <w:tmpl w:val="27A66F94"/>
    <w:lvl w:ilvl="0" w:tplc="6A56F314">
      <w:start w:val="5"/>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5">
    <w:nsid w:val="142F1229"/>
    <w:multiLevelType w:val="singleLevel"/>
    <w:tmpl w:val="B7629AE0"/>
    <w:lvl w:ilvl="0">
      <w:start w:val="2008"/>
      <w:numFmt w:val="decimal"/>
      <w:lvlText w:val="01.01.%1"/>
      <w:legacy w:legacy="1" w:legacySpace="0" w:legacyIndent="1248"/>
      <w:lvlJc w:val="left"/>
      <w:rPr>
        <w:rFonts w:ascii="Times New Roman" w:hAnsi="Times New Roman" w:cs="Times New Roman" w:hint="default"/>
      </w:rPr>
    </w:lvl>
  </w:abstractNum>
  <w:abstractNum w:abstractNumId="16">
    <w:nsid w:val="16B1427D"/>
    <w:multiLevelType w:val="singleLevel"/>
    <w:tmpl w:val="FF54023C"/>
    <w:lvl w:ilvl="0">
      <w:start w:val="2008"/>
      <w:numFmt w:val="decimal"/>
      <w:lvlText w:val="31.12.%1"/>
      <w:legacy w:legacy="1" w:legacySpace="0" w:legacyIndent="1248"/>
      <w:lvlJc w:val="left"/>
      <w:rPr>
        <w:rFonts w:ascii="Times New Roman" w:hAnsi="Times New Roman" w:cs="Times New Roman" w:hint="default"/>
      </w:rPr>
    </w:lvl>
  </w:abstractNum>
  <w:abstractNum w:abstractNumId="17">
    <w:nsid w:val="1CA34685"/>
    <w:multiLevelType w:val="hybridMultilevel"/>
    <w:tmpl w:val="1D769D5E"/>
    <w:lvl w:ilvl="0" w:tplc="0419000F">
      <w:start w:val="1"/>
      <w:numFmt w:val="decimal"/>
      <w:lvlText w:val="%1."/>
      <w:lvlJc w:val="left"/>
      <w:pPr>
        <w:ind w:left="720" w:hanging="360"/>
      </w:pPr>
      <w:rPr>
        <w:rFonts w:cs="Times New Roman"/>
      </w:rPr>
    </w:lvl>
    <w:lvl w:ilvl="1" w:tplc="0419000F">
      <w:start w:val="1"/>
      <w:numFmt w:val="decimal"/>
      <w:lvlText w:val="%2."/>
      <w:lvlJc w:val="left"/>
      <w:pPr>
        <w:ind w:left="107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F151A15"/>
    <w:multiLevelType w:val="multilevel"/>
    <w:tmpl w:val="7CE01F68"/>
    <w:lvl w:ilvl="0">
      <w:start w:val="1"/>
      <w:numFmt w:val="decimal"/>
      <w:lvlText w:val="%1."/>
      <w:lvlJc w:val="left"/>
      <w:pPr>
        <w:ind w:left="720" w:hanging="360"/>
      </w:pPr>
      <w:rPr>
        <w:rFonts w:cs="Times New Roman"/>
      </w:rPr>
    </w:lvl>
    <w:lvl w:ilvl="1">
      <w:start w:val="1"/>
      <w:numFmt w:val="decimal"/>
      <w:isLgl/>
      <w:lvlText w:val="%1.%2."/>
      <w:lvlJc w:val="left"/>
      <w:pPr>
        <w:ind w:left="2475" w:hanging="1395"/>
      </w:pPr>
      <w:rPr>
        <w:rFonts w:cs="Times New Roman"/>
        <w:b w:val="0"/>
      </w:rPr>
    </w:lvl>
    <w:lvl w:ilvl="2">
      <w:start w:val="1"/>
      <w:numFmt w:val="decimal"/>
      <w:isLgl/>
      <w:lvlText w:val="%1.%2.%3."/>
      <w:lvlJc w:val="left"/>
      <w:pPr>
        <w:ind w:left="2388" w:hanging="1395"/>
      </w:pPr>
      <w:rPr>
        <w:rFonts w:cs="Times New Roman"/>
      </w:rPr>
    </w:lvl>
    <w:lvl w:ilvl="3">
      <w:start w:val="1"/>
      <w:numFmt w:val="decimal"/>
      <w:isLgl/>
      <w:lvlText w:val="%1.%2.%3.%4."/>
      <w:lvlJc w:val="left"/>
      <w:pPr>
        <w:ind w:left="2865" w:hanging="1395"/>
      </w:pPr>
      <w:rPr>
        <w:rFonts w:cs="Times New Roman"/>
      </w:rPr>
    </w:lvl>
    <w:lvl w:ilvl="4">
      <w:start w:val="1"/>
      <w:numFmt w:val="decimal"/>
      <w:isLgl/>
      <w:lvlText w:val="%1.%2.%3.%4.%5."/>
      <w:lvlJc w:val="left"/>
      <w:pPr>
        <w:ind w:left="3235" w:hanging="1395"/>
      </w:pPr>
      <w:rPr>
        <w:rFonts w:cs="Times New Roman"/>
      </w:rPr>
    </w:lvl>
    <w:lvl w:ilvl="5">
      <w:start w:val="1"/>
      <w:numFmt w:val="decimal"/>
      <w:isLgl/>
      <w:lvlText w:val="%1.%2.%3.%4.%5.%6."/>
      <w:lvlJc w:val="left"/>
      <w:pPr>
        <w:ind w:left="3605" w:hanging="1395"/>
      </w:pPr>
      <w:rPr>
        <w:rFonts w:cs="Times New Roman"/>
      </w:rPr>
    </w:lvl>
    <w:lvl w:ilvl="6">
      <w:start w:val="1"/>
      <w:numFmt w:val="decimal"/>
      <w:isLgl/>
      <w:lvlText w:val="%1.%2.%3.%4.%5.%6.%7."/>
      <w:lvlJc w:val="left"/>
      <w:pPr>
        <w:ind w:left="4020" w:hanging="1440"/>
      </w:pPr>
      <w:rPr>
        <w:rFonts w:cs="Times New Roman"/>
      </w:rPr>
    </w:lvl>
    <w:lvl w:ilvl="7">
      <w:start w:val="1"/>
      <w:numFmt w:val="decimal"/>
      <w:isLgl/>
      <w:lvlText w:val="%1.%2.%3.%4.%5.%6.%7.%8."/>
      <w:lvlJc w:val="left"/>
      <w:pPr>
        <w:ind w:left="4390" w:hanging="1440"/>
      </w:pPr>
      <w:rPr>
        <w:rFonts w:cs="Times New Roman"/>
      </w:rPr>
    </w:lvl>
    <w:lvl w:ilvl="8">
      <w:start w:val="1"/>
      <w:numFmt w:val="decimal"/>
      <w:isLgl/>
      <w:lvlText w:val="%1.%2.%3.%4.%5.%6.%7.%8.%9."/>
      <w:lvlJc w:val="left"/>
      <w:pPr>
        <w:ind w:left="5120" w:hanging="1800"/>
      </w:pPr>
      <w:rPr>
        <w:rFonts w:cs="Times New Roman"/>
      </w:rPr>
    </w:lvl>
  </w:abstractNum>
  <w:abstractNum w:abstractNumId="19">
    <w:nsid w:val="242F52A0"/>
    <w:multiLevelType w:val="multilevel"/>
    <w:tmpl w:val="FCFAC0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6FD6E42"/>
    <w:multiLevelType w:val="hybridMultilevel"/>
    <w:tmpl w:val="380C8EE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AE05A3F"/>
    <w:multiLevelType w:val="multilevel"/>
    <w:tmpl w:val="E1C60AF6"/>
    <w:lvl w:ilvl="0">
      <w:start w:val="3"/>
      <w:numFmt w:val="decimal"/>
      <w:lvlText w:val="%1."/>
      <w:lvlJc w:val="left"/>
      <w:pPr>
        <w:ind w:left="360" w:hanging="360"/>
      </w:pPr>
      <w:rPr>
        <w:rFonts w:cs="Times New Roman"/>
      </w:rPr>
    </w:lvl>
    <w:lvl w:ilvl="1">
      <w:start w:val="1"/>
      <w:numFmt w:val="decimal"/>
      <w:lvlText w:val="%1.%2."/>
      <w:lvlJc w:val="left"/>
      <w:pPr>
        <w:ind w:left="900" w:hanging="36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340" w:hanging="72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3780" w:hanging="1080"/>
      </w:pPr>
      <w:rPr>
        <w:rFonts w:cs="Times New Roman"/>
      </w:rPr>
    </w:lvl>
    <w:lvl w:ilvl="6">
      <w:start w:val="1"/>
      <w:numFmt w:val="decimal"/>
      <w:lvlText w:val="%1.%2.%3.%4.%5.%6.%7."/>
      <w:lvlJc w:val="left"/>
      <w:pPr>
        <w:ind w:left="4680" w:hanging="1440"/>
      </w:pPr>
      <w:rPr>
        <w:rFonts w:cs="Times New Roman"/>
      </w:rPr>
    </w:lvl>
    <w:lvl w:ilvl="7">
      <w:start w:val="1"/>
      <w:numFmt w:val="decimal"/>
      <w:lvlText w:val="%1.%2.%3.%4.%5.%6.%7.%8."/>
      <w:lvlJc w:val="left"/>
      <w:pPr>
        <w:ind w:left="5220" w:hanging="1440"/>
      </w:pPr>
      <w:rPr>
        <w:rFonts w:cs="Times New Roman"/>
      </w:rPr>
    </w:lvl>
    <w:lvl w:ilvl="8">
      <w:start w:val="1"/>
      <w:numFmt w:val="decimal"/>
      <w:lvlText w:val="%1.%2.%3.%4.%5.%6.%7.%8.%9."/>
      <w:lvlJc w:val="left"/>
      <w:pPr>
        <w:ind w:left="6120" w:hanging="1800"/>
      </w:pPr>
      <w:rPr>
        <w:rFonts w:cs="Times New Roman"/>
      </w:rPr>
    </w:lvl>
  </w:abstractNum>
  <w:abstractNum w:abstractNumId="22">
    <w:nsid w:val="45A915C6"/>
    <w:multiLevelType w:val="hybridMultilevel"/>
    <w:tmpl w:val="236E9E72"/>
    <w:lvl w:ilvl="0" w:tplc="0419000F">
      <w:start w:val="1"/>
      <w:numFmt w:val="decimal"/>
      <w:lvlText w:val="%1."/>
      <w:lvlJc w:val="left"/>
      <w:pPr>
        <w:ind w:left="1469" w:hanging="360"/>
      </w:pPr>
      <w:rPr>
        <w:rFonts w:cs="Times New Roman"/>
      </w:rPr>
    </w:lvl>
    <w:lvl w:ilvl="1" w:tplc="04190019" w:tentative="1">
      <w:start w:val="1"/>
      <w:numFmt w:val="lowerLetter"/>
      <w:lvlText w:val="%2."/>
      <w:lvlJc w:val="left"/>
      <w:pPr>
        <w:ind w:left="2189" w:hanging="360"/>
      </w:pPr>
      <w:rPr>
        <w:rFonts w:cs="Times New Roman"/>
      </w:rPr>
    </w:lvl>
    <w:lvl w:ilvl="2" w:tplc="0419001B" w:tentative="1">
      <w:start w:val="1"/>
      <w:numFmt w:val="lowerRoman"/>
      <w:lvlText w:val="%3."/>
      <w:lvlJc w:val="right"/>
      <w:pPr>
        <w:ind w:left="2909" w:hanging="180"/>
      </w:pPr>
      <w:rPr>
        <w:rFonts w:cs="Times New Roman"/>
      </w:rPr>
    </w:lvl>
    <w:lvl w:ilvl="3" w:tplc="0419000F" w:tentative="1">
      <w:start w:val="1"/>
      <w:numFmt w:val="decimal"/>
      <w:lvlText w:val="%4."/>
      <w:lvlJc w:val="left"/>
      <w:pPr>
        <w:ind w:left="3629" w:hanging="360"/>
      </w:pPr>
      <w:rPr>
        <w:rFonts w:cs="Times New Roman"/>
      </w:rPr>
    </w:lvl>
    <w:lvl w:ilvl="4" w:tplc="04190019" w:tentative="1">
      <w:start w:val="1"/>
      <w:numFmt w:val="lowerLetter"/>
      <w:lvlText w:val="%5."/>
      <w:lvlJc w:val="left"/>
      <w:pPr>
        <w:ind w:left="4349" w:hanging="360"/>
      </w:pPr>
      <w:rPr>
        <w:rFonts w:cs="Times New Roman"/>
      </w:rPr>
    </w:lvl>
    <w:lvl w:ilvl="5" w:tplc="0419001B" w:tentative="1">
      <w:start w:val="1"/>
      <w:numFmt w:val="lowerRoman"/>
      <w:lvlText w:val="%6."/>
      <w:lvlJc w:val="right"/>
      <w:pPr>
        <w:ind w:left="5069" w:hanging="180"/>
      </w:pPr>
      <w:rPr>
        <w:rFonts w:cs="Times New Roman"/>
      </w:rPr>
    </w:lvl>
    <w:lvl w:ilvl="6" w:tplc="0419000F" w:tentative="1">
      <w:start w:val="1"/>
      <w:numFmt w:val="decimal"/>
      <w:lvlText w:val="%7."/>
      <w:lvlJc w:val="left"/>
      <w:pPr>
        <w:ind w:left="5789" w:hanging="360"/>
      </w:pPr>
      <w:rPr>
        <w:rFonts w:cs="Times New Roman"/>
      </w:rPr>
    </w:lvl>
    <w:lvl w:ilvl="7" w:tplc="04190019" w:tentative="1">
      <w:start w:val="1"/>
      <w:numFmt w:val="lowerLetter"/>
      <w:lvlText w:val="%8."/>
      <w:lvlJc w:val="left"/>
      <w:pPr>
        <w:ind w:left="6509" w:hanging="360"/>
      </w:pPr>
      <w:rPr>
        <w:rFonts w:cs="Times New Roman"/>
      </w:rPr>
    </w:lvl>
    <w:lvl w:ilvl="8" w:tplc="0419001B" w:tentative="1">
      <w:start w:val="1"/>
      <w:numFmt w:val="lowerRoman"/>
      <w:lvlText w:val="%9."/>
      <w:lvlJc w:val="right"/>
      <w:pPr>
        <w:ind w:left="7229" w:hanging="180"/>
      </w:pPr>
      <w:rPr>
        <w:rFonts w:cs="Times New Roman"/>
      </w:rPr>
    </w:lvl>
  </w:abstractNum>
  <w:abstractNum w:abstractNumId="23">
    <w:nsid w:val="4B1765BA"/>
    <w:multiLevelType w:val="hybridMultilevel"/>
    <w:tmpl w:val="D5465D9C"/>
    <w:lvl w:ilvl="0" w:tplc="8B9C690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4CEE7CF3"/>
    <w:multiLevelType w:val="hybridMultilevel"/>
    <w:tmpl w:val="179C07CC"/>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06914B0"/>
    <w:multiLevelType w:val="multilevel"/>
    <w:tmpl w:val="ACFE21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858003B"/>
    <w:multiLevelType w:val="hybridMultilevel"/>
    <w:tmpl w:val="C89A559C"/>
    <w:lvl w:ilvl="0" w:tplc="BFFCA20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6B44223"/>
    <w:multiLevelType w:val="hybridMultilevel"/>
    <w:tmpl w:val="4C6081D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74503A7"/>
    <w:multiLevelType w:val="multilevel"/>
    <w:tmpl w:val="907EBB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F4C1319"/>
    <w:multiLevelType w:val="hybridMultilevel"/>
    <w:tmpl w:val="E9A62BF6"/>
    <w:lvl w:ilvl="0" w:tplc="57D26D9E">
      <w:start w:val="1"/>
      <w:numFmt w:val="decimal"/>
      <w:lvlText w:val="%1."/>
      <w:lvlJc w:val="left"/>
      <w:pPr>
        <w:ind w:left="1829" w:hanging="1080"/>
      </w:pPr>
      <w:rPr>
        <w:rFonts w:cs="Times New Roman" w:hint="default"/>
      </w:rPr>
    </w:lvl>
    <w:lvl w:ilvl="1" w:tplc="04190019" w:tentative="1">
      <w:start w:val="1"/>
      <w:numFmt w:val="lowerLetter"/>
      <w:lvlText w:val="%2."/>
      <w:lvlJc w:val="left"/>
      <w:pPr>
        <w:ind w:left="1829" w:hanging="360"/>
      </w:pPr>
      <w:rPr>
        <w:rFonts w:cs="Times New Roman"/>
      </w:rPr>
    </w:lvl>
    <w:lvl w:ilvl="2" w:tplc="0419001B" w:tentative="1">
      <w:start w:val="1"/>
      <w:numFmt w:val="lowerRoman"/>
      <w:lvlText w:val="%3."/>
      <w:lvlJc w:val="right"/>
      <w:pPr>
        <w:ind w:left="2549" w:hanging="180"/>
      </w:pPr>
      <w:rPr>
        <w:rFonts w:cs="Times New Roman"/>
      </w:rPr>
    </w:lvl>
    <w:lvl w:ilvl="3" w:tplc="0419000F" w:tentative="1">
      <w:start w:val="1"/>
      <w:numFmt w:val="decimal"/>
      <w:lvlText w:val="%4."/>
      <w:lvlJc w:val="left"/>
      <w:pPr>
        <w:ind w:left="3269" w:hanging="360"/>
      </w:pPr>
      <w:rPr>
        <w:rFonts w:cs="Times New Roman"/>
      </w:rPr>
    </w:lvl>
    <w:lvl w:ilvl="4" w:tplc="04190019" w:tentative="1">
      <w:start w:val="1"/>
      <w:numFmt w:val="lowerLetter"/>
      <w:lvlText w:val="%5."/>
      <w:lvlJc w:val="left"/>
      <w:pPr>
        <w:ind w:left="3989" w:hanging="360"/>
      </w:pPr>
      <w:rPr>
        <w:rFonts w:cs="Times New Roman"/>
      </w:rPr>
    </w:lvl>
    <w:lvl w:ilvl="5" w:tplc="0419001B" w:tentative="1">
      <w:start w:val="1"/>
      <w:numFmt w:val="lowerRoman"/>
      <w:lvlText w:val="%6."/>
      <w:lvlJc w:val="right"/>
      <w:pPr>
        <w:ind w:left="4709" w:hanging="180"/>
      </w:pPr>
      <w:rPr>
        <w:rFonts w:cs="Times New Roman"/>
      </w:rPr>
    </w:lvl>
    <w:lvl w:ilvl="6" w:tplc="0419000F" w:tentative="1">
      <w:start w:val="1"/>
      <w:numFmt w:val="decimal"/>
      <w:lvlText w:val="%7."/>
      <w:lvlJc w:val="left"/>
      <w:pPr>
        <w:ind w:left="5429" w:hanging="360"/>
      </w:pPr>
      <w:rPr>
        <w:rFonts w:cs="Times New Roman"/>
      </w:rPr>
    </w:lvl>
    <w:lvl w:ilvl="7" w:tplc="04190019" w:tentative="1">
      <w:start w:val="1"/>
      <w:numFmt w:val="lowerLetter"/>
      <w:lvlText w:val="%8."/>
      <w:lvlJc w:val="left"/>
      <w:pPr>
        <w:ind w:left="6149" w:hanging="360"/>
      </w:pPr>
      <w:rPr>
        <w:rFonts w:cs="Times New Roman"/>
      </w:rPr>
    </w:lvl>
    <w:lvl w:ilvl="8" w:tplc="0419001B" w:tentative="1">
      <w:start w:val="1"/>
      <w:numFmt w:val="lowerRoman"/>
      <w:lvlText w:val="%9."/>
      <w:lvlJc w:val="right"/>
      <w:pPr>
        <w:ind w:left="6869" w:hanging="180"/>
      </w:pPr>
      <w:rPr>
        <w:rFonts w:cs="Times New Roman"/>
      </w:rPr>
    </w:lvl>
  </w:abstractNum>
  <w:num w:numId="1">
    <w:abstractNumId w:val="10"/>
    <w:lvlOverride w:ilvl="0">
      <w:lvl w:ilvl="0">
        <w:numFmt w:val="bullet"/>
        <w:lvlText w:val="-"/>
        <w:legacy w:legacy="1" w:legacySpace="0" w:legacyIndent="125"/>
        <w:lvlJc w:val="left"/>
        <w:rPr>
          <w:rFonts w:ascii="Times New Roman" w:hAnsi="Times New Roman" w:hint="default"/>
        </w:rPr>
      </w:lvl>
    </w:lvlOverride>
  </w:num>
  <w:num w:numId="2">
    <w:abstractNumId w:val="11"/>
  </w:num>
  <w:num w:numId="3">
    <w:abstractNumId w:val="16"/>
  </w:num>
  <w:num w:numId="4">
    <w:abstractNumId w:val="15"/>
  </w:num>
  <w:num w:numId="5">
    <w:abstractNumId w:val="13"/>
  </w:num>
  <w:num w:numId="6">
    <w:abstractNumId w:val="22"/>
  </w:num>
  <w:num w:numId="7">
    <w:abstractNumId w:val="12"/>
  </w:num>
  <w:num w:numId="8">
    <w:abstractNumId w:val="29"/>
  </w:num>
  <w:num w:numId="9">
    <w:abstractNumId w:val="14"/>
  </w:num>
  <w:num w:numId="10">
    <w:abstractNumId w:val="27"/>
  </w:num>
  <w:num w:numId="11">
    <w:abstractNumId w:val="2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24"/>
  </w:num>
  <w:num w:numId="25">
    <w:abstractNumId w:val="26"/>
  </w:num>
  <w:num w:numId="26">
    <w:abstractNumId w:val="23"/>
  </w:num>
  <w:num w:numId="27">
    <w:abstractNumId w:val="17"/>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ED0"/>
    <w:rsid w:val="000002AA"/>
    <w:rsid w:val="00000492"/>
    <w:rsid w:val="0001549D"/>
    <w:rsid w:val="00015B83"/>
    <w:rsid w:val="00017275"/>
    <w:rsid w:val="000278BD"/>
    <w:rsid w:val="00030FE7"/>
    <w:rsid w:val="00031EBC"/>
    <w:rsid w:val="000335DA"/>
    <w:rsid w:val="00041438"/>
    <w:rsid w:val="00053F7D"/>
    <w:rsid w:val="000553A0"/>
    <w:rsid w:val="00062652"/>
    <w:rsid w:val="00063039"/>
    <w:rsid w:val="00063079"/>
    <w:rsid w:val="00071ECD"/>
    <w:rsid w:val="00077164"/>
    <w:rsid w:val="000832B7"/>
    <w:rsid w:val="000A22C8"/>
    <w:rsid w:val="000A2B1E"/>
    <w:rsid w:val="000C1980"/>
    <w:rsid w:val="000D1F95"/>
    <w:rsid w:val="000E4742"/>
    <w:rsid w:val="000F4C87"/>
    <w:rsid w:val="00100749"/>
    <w:rsid w:val="00114761"/>
    <w:rsid w:val="0011543A"/>
    <w:rsid w:val="00116F23"/>
    <w:rsid w:val="00122AEC"/>
    <w:rsid w:val="00123BBF"/>
    <w:rsid w:val="00126614"/>
    <w:rsid w:val="00127C57"/>
    <w:rsid w:val="00132C47"/>
    <w:rsid w:val="00133BB5"/>
    <w:rsid w:val="00136BE9"/>
    <w:rsid w:val="001372FA"/>
    <w:rsid w:val="00141ACE"/>
    <w:rsid w:val="001429C1"/>
    <w:rsid w:val="00145D57"/>
    <w:rsid w:val="00152B91"/>
    <w:rsid w:val="00162A77"/>
    <w:rsid w:val="001678DA"/>
    <w:rsid w:val="001700CF"/>
    <w:rsid w:val="0017135C"/>
    <w:rsid w:val="00172CB9"/>
    <w:rsid w:val="00174CC0"/>
    <w:rsid w:val="00175287"/>
    <w:rsid w:val="001761C8"/>
    <w:rsid w:val="00176974"/>
    <w:rsid w:val="001769C8"/>
    <w:rsid w:val="0018166D"/>
    <w:rsid w:val="001945EA"/>
    <w:rsid w:val="00195306"/>
    <w:rsid w:val="00195A41"/>
    <w:rsid w:val="00196B30"/>
    <w:rsid w:val="00197D7D"/>
    <w:rsid w:val="001A4360"/>
    <w:rsid w:val="001C2126"/>
    <w:rsid w:val="001C2726"/>
    <w:rsid w:val="001C4396"/>
    <w:rsid w:val="001C61F2"/>
    <w:rsid w:val="001D04B1"/>
    <w:rsid w:val="001D5925"/>
    <w:rsid w:val="001E1EFD"/>
    <w:rsid w:val="001E7EBE"/>
    <w:rsid w:val="001F4067"/>
    <w:rsid w:val="00201238"/>
    <w:rsid w:val="00203A79"/>
    <w:rsid w:val="002078B1"/>
    <w:rsid w:val="00211902"/>
    <w:rsid w:val="0021216B"/>
    <w:rsid w:val="002125F0"/>
    <w:rsid w:val="002215FD"/>
    <w:rsid w:val="00224B70"/>
    <w:rsid w:val="00226694"/>
    <w:rsid w:val="00226CC7"/>
    <w:rsid w:val="00230FA6"/>
    <w:rsid w:val="00232F85"/>
    <w:rsid w:val="002366E1"/>
    <w:rsid w:val="002446D6"/>
    <w:rsid w:val="00245289"/>
    <w:rsid w:val="0026044D"/>
    <w:rsid w:val="00263C83"/>
    <w:rsid w:val="002667C2"/>
    <w:rsid w:val="00266A31"/>
    <w:rsid w:val="002753CC"/>
    <w:rsid w:val="00275440"/>
    <w:rsid w:val="00275A2F"/>
    <w:rsid w:val="00284474"/>
    <w:rsid w:val="002A2488"/>
    <w:rsid w:val="002B341F"/>
    <w:rsid w:val="002C2F9D"/>
    <w:rsid w:val="002D27C8"/>
    <w:rsid w:val="002D3157"/>
    <w:rsid w:val="002D3B06"/>
    <w:rsid w:val="002E0D1F"/>
    <w:rsid w:val="002F6FB4"/>
    <w:rsid w:val="00312067"/>
    <w:rsid w:val="00312145"/>
    <w:rsid w:val="003125F5"/>
    <w:rsid w:val="00321956"/>
    <w:rsid w:val="003247BB"/>
    <w:rsid w:val="00325210"/>
    <w:rsid w:val="00325BA8"/>
    <w:rsid w:val="00334184"/>
    <w:rsid w:val="00336578"/>
    <w:rsid w:val="0034572F"/>
    <w:rsid w:val="003457CB"/>
    <w:rsid w:val="0035172C"/>
    <w:rsid w:val="00352268"/>
    <w:rsid w:val="00355A7B"/>
    <w:rsid w:val="00356C3B"/>
    <w:rsid w:val="003602CF"/>
    <w:rsid w:val="00361399"/>
    <w:rsid w:val="00362375"/>
    <w:rsid w:val="00362DE1"/>
    <w:rsid w:val="00364ED0"/>
    <w:rsid w:val="00365935"/>
    <w:rsid w:val="00367909"/>
    <w:rsid w:val="00375081"/>
    <w:rsid w:val="003800BE"/>
    <w:rsid w:val="00387241"/>
    <w:rsid w:val="00397F54"/>
    <w:rsid w:val="003A640A"/>
    <w:rsid w:val="003A70F8"/>
    <w:rsid w:val="003B477A"/>
    <w:rsid w:val="003B7B07"/>
    <w:rsid w:val="003C2817"/>
    <w:rsid w:val="003C57A9"/>
    <w:rsid w:val="003D692B"/>
    <w:rsid w:val="003E21C8"/>
    <w:rsid w:val="003F21CA"/>
    <w:rsid w:val="00401B23"/>
    <w:rsid w:val="004052EE"/>
    <w:rsid w:val="00405E47"/>
    <w:rsid w:val="00406A96"/>
    <w:rsid w:val="004079F2"/>
    <w:rsid w:val="00421584"/>
    <w:rsid w:val="0042187B"/>
    <w:rsid w:val="00430A22"/>
    <w:rsid w:val="00431B3C"/>
    <w:rsid w:val="00450471"/>
    <w:rsid w:val="00451516"/>
    <w:rsid w:val="00472E6C"/>
    <w:rsid w:val="00484A79"/>
    <w:rsid w:val="00497705"/>
    <w:rsid w:val="00497A4D"/>
    <w:rsid w:val="004A4EDB"/>
    <w:rsid w:val="004B1902"/>
    <w:rsid w:val="004C002C"/>
    <w:rsid w:val="004C1D41"/>
    <w:rsid w:val="004C2A09"/>
    <w:rsid w:val="004D2267"/>
    <w:rsid w:val="004E27E7"/>
    <w:rsid w:val="00510136"/>
    <w:rsid w:val="00512166"/>
    <w:rsid w:val="005170B2"/>
    <w:rsid w:val="005174D3"/>
    <w:rsid w:val="00522F2C"/>
    <w:rsid w:val="00532FED"/>
    <w:rsid w:val="0054222D"/>
    <w:rsid w:val="00545556"/>
    <w:rsid w:val="00561EFC"/>
    <w:rsid w:val="00562470"/>
    <w:rsid w:val="005631E6"/>
    <w:rsid w:val="005671C4"/>
    <w:rsid w:val="00571446"/>
    <w:rsid w:val="00571AEB"/>
    <w:rsid w:val="0058285E"/>
    <w:rsid w:val="00583B0D"/>
    <w:rsid w:val="00583B28"/>
    <w:rsid w:val="005852D0"/>
    <w:rsid w:val="00594ACD"/>
    <w:rsid w:val="005A5213"/>
    <w:rsid w:val="005A70C3"/>
    <w:rsid w:val="005A71B7"/>
    <w:rsid w:val="005B3B48"/>
    <w:rsid w:val="005B68A0"/>
    <w:rsid w:val="005C7683"/>
    <w:rsid w:val="005D3128"/>
    <w:rsid w:val="005D377B"/>
    <w:rsid w:val="005D44F2"/>
    <w:rsid w:val="005D5CF4"/>
    <w:rsid w:val="005F2874"/>
    <w:rsid w:val="0060019A"/>
    <w:rsid w:val="006105C5"/>
    <w:rsid w:val="00621248"/>
    <w:rsid w:val="00625461"/>
    <w:rsid w:val="0063074F"/>
    <w:rsid w:val="00631DCE"/>
    <w:rsid w:val="00633F05"/>
    <w:rsid w:val="00647E6F"/>
    <w:rsid w:val="00660526"/>
    <w:rsid w:val="00661311"/>
    <w:rsid w:val="00666419"/>
    <w:rsid w:val="00673F0B"/>
    <w:rsid w:val="00676530"/>
    <w:rsid w:val="00676726"/>
    <w:rsid w:val="00682D4A"/>
    <w:rsid w:val="00694540"/>
    <w:rsid w:val="00694DD9"/>
    <w:rsid w:val="006B3104"/>
    <w:rsid w:val="006B6B9B"/>
    <w:rsid w:val="006B70A9"/>
    <w:rsid w:val="006C12A9"/>
    <w:rsid w:val="006C72E1"/>
    <w:rsid w:val="006D0C07"/>
    <w:rsid w:val="006D216E"/>
    <w:rsid w:val="006E3756"/>
    <w:rsid w:val="006E5118"/>
    <w:rsid w:val="006F202D"/>
    <w:rsid w:val="006F53CC"/>
    <w:rsid w:val="006F77EE"/>
    <w:rsid w:val="00703C87"/>
    <w:rsid w:val="00706478"/>
    <w:rsid w:val="00720321"/>
    <w:rsid w:val="00722974"/>
    <w:rsid w:val="0072490B"/>
    <w:rsid w:val="007354BA"/>
    <w:rsid w:val="00735DE1"/>
    <w:rsid w:val="007471E2"/>
    <w:rsid w:val="0075060C"/>
    <w:rsid w:val="00751362"/>
    <w:rsid w:val="00757CE1"/>
    <w:rsid w:val="00766B02"/>
    <w:rsid w:val="0078062E"/>
    <w:rsid w:val="0079102B"/>
    <w:rsid w:val="00792431"/>
    <w:rsid w:val="00793C7B"/>
    <w:rsid w:val="007A5AA4"/>
    <w:rsid w:val="007A79BD"/>
    <w:rsid w:val="007B1D4B"/>
    <w:rsid w:val="007B383C"/>
    <w:rsid w:val="007B551D"/>
    <w:rsid w:val="007B6FAE"/>
    <w:rsid w:val="007B7F8C"/>
    <w:rsid w:val="007D2597"/>
    <w:rsid w:val="007D2CAC"/>
    <w:rsid w:val="007E0856"/>
    <w:rsid w:val="007F7455"/>
    <w:rsid w:val="00802F2C"/>
    <w:rsid w:val="00805022"/>
    <w:rsid w:val="00811C30"/>
    <w:rsid w:val="008138D0"/>
    <w:rsid w:val="008367B1"/>
    <w:rsid w:val="00846968"/>
    <w:rsid w:val="008507C1"/>
    <w:rsid w:val="008541FC"/>
    <w:rsid w:val="0085493C"/>
    <w:rsid w:val="00862D1C"/>
    <w:rsid w:val="008641B7"/>
    <w:rsid w:val="00875718"/>
    <w:rsid w:val="008850A2"/>
    <w:rsid w:val="00885F98"/>
    <w:rsid w:val="00891A3B"/>
    <w:rsid w:val="00893AE1"/>
    <w:rsid w:val="00897CF1"/>
    <w:rsid w:val="008A6A44"/>
    <w:rsid w:val="008A6D0B"/>
    <w:rsid w:val="008B3750"/>
    <w:rsid w:val="008B4D30"/>
    <w:rsid w:val="008D1D5F"/>
    <w:rsid w:val="008D39D9"/>
    <w:rsid w:val="008F4015"/>
    <w:rsid w:val="00902AC4"/>
    <w:rsid w:val="00906920"/>
    <w:rsid w:val="0091034E"/>
    <w:rsid w:val="00912F52"/>
    <w:rsid w:val="0092428F"/>
    <w:rsid w:val="00925E79"/>
    <w:rsid w:val="00932ABD"/>
    <w:rsid w:val="00937D13"/>
    <w:rsid w:val="00942686"/>
    <w:rsid w:val="00951400"/>
    <w:rsid w:val="00955754"/>
    <w:rsid w:val="00956836"/>
    <w:rsid w:val="00963F0E"/>
    <w:rsid w:val="009669E5"/>
    <w:rsid w:val="00967A7E"/>
    <w:rsid w:val="00973F1D"/>
    <w:rsid w:val="00974979"/>
    <w:rsid w:val="00976CF9"/>
    <w:rsid w:val="00985C0D"/>
    <w:rsid w:val="00986097"/>
    <w:rsid w:val="009910A5"/>
    <w:rsid w:val="009950F1"/>
    <w:rsid w:val="009969E6"/>
    <w:rsid w:val="009A1B43"/>
    <w:rsid w:val="009A76AA"/>
    <w:rsid w:val="009A7D17"/>
    <w:rsid w:val="009B186C"/>
    <w:rsid w:val="009B210E"/>
    <w:rsid w:val="009B4151"/>
    <w:rsid w:val="009C0314"/>
    <w:rsid w:val="009C78E7"/>
    <w:rsid w:val="009C7FC1"/>
    <w:rsid w:val="009E431E"/>
    <w:rsid w:val="009E5253"/>
    <w:rsid w:val="009E54ED"/>
    <w:rsid w:val="009F0D91"/>
    <w:rsid w:val="009F1B0A"/>
    <w:rsid w:val="009F3564"/>
    <w:rsid w:val="00A02AA5"/>
    <w:rsid w:val="00A033BA"/>
    <w:rsid w:val="00A06CE6"/>
    <w:rsid w:val="00A12A27"/>
    <w:rsid w:val="00A314E4"/>
    <w:rsid w:val="00A37A16"/>
    <w:rsid w:val="00A4552B"/>
    <w:rsid w:val="00A477BD"/>
    <w:rsid w:val="00A60B4F"/>
    <w:rsid w:val="00A62181"/>
    <w:rsid w:val="00A66039"/>
    <w:rsid w:val="00A702EC"/>
    <w:rsid w:val="00A74F7F"/>
    <w:rsid w:val="00A845CE"/>
    <w:rsid w:val="00A87F75"/>
    <w:rsid w:val="00AB1102"/>
    <w:rsid w:val="00AB2326"/>
    <w:rsid w:val="00AB7777"/>
    <w:rsid w:val="00AC591C"/>
    <w:rsid w:val="00AC6FF1"/>
    <w:rsid w:val="00AC7D7C"/>
    <w:rsid w:val="00AE0CBF"/>
    <w:rsid w:val="00AE1915"/>
    <w:rsid w:val="00AE7C28"/>
    <w:rsid w:val="00AF1DB3"/>
    <w:rsid w:val="00AF30D8"/>
    <w:rsid w:val="00AF3F5F"/>
    <w:rsid w:val="00AF4C3A"/>
    <w:rsid w:val="00B02D22"/>
    <w:rsid w:val="00B04C06"/>
    <w:rsid w:val="00B061CA"/>
    <w:rsid w:val="00B07F50"/>
    <w:rsid w:val="00B10811"/>
    <w:rsid w:val="00B264AE"/>
    <w:rsid w:val="00B26935"/>
    <w:rsid w:val="00B31267"/>
    <w:rsid w:val="00B420ED"/>
    <w:rsid w:val="00B42DA9"/>
    <w:rsid w:val="00B5059B"/>
    <w:rsid w:val="00B5543E"/>
    <w:rsid w:val="00B6459B"/>
    <w:rsid w:val="00B67B00"/>
    <w:rsid w:val="00B745AC"/>
    <w:rsid w:val="00B809C7"/>
    <w:rsid w:val="00B80D19"/>
    <w:rsid w:val="00B8757C"/>
    <w:rsid w:val="00B935D7"/>
    <w:rsid w:val="00B97FB3"/>
    <w:rsid w:val="00BA0F05"/>
    <w:rsid w:val="00BA5378"/>
    <w:rsid w:val="00BA6EFD"/>
    <w:rsid w:val="00BB219E"/>
    <w:rsid w:val="00BB68BF"/>
    <w:rsid w:val="00BC0C8F"/>
    <w:rsid w:val="00BC1F7C"/>
    <w:rsid w:val="00BC5435"/>
    <w:rsid w:val="00BC75DD"/>
    <w:rsid w:val="00BD1E7D"/>
    <w:rsid w:val="00BE28DB"/>
    <w:rsid w:val="00BF44B7"/>
    <w:rsid w:val="00BF7ACC"/>
    <w:rsid w:val="00C067CE"/>
    <w:rsid w:val="00C077CD"/>
    <w:rsid w:val="00C10042"/>
    <w:rsid w:val="00C15079"/>
    <w:rsid w:val="00C242EA"/>
    <w:rsid w:val="00C30982"/>
    <w:rsid w:val="00C3670F"/>
    <w:rsid w:val="00C41860"/>
    <w:rsid w:val="00C445AF"/>
    <w:rsid w:val="00C520A5"/>
    <w:rsid w:val="00C52EE1"/>
    <w:rsid w:val="00C56AD3"/>
    <w:rsid w:val="00C62CBF"/>
    <w:rsid w:val="00C65870"/>
    <w:rsid w:val="00C73190"/>
    <w:rsid w:val="00C7740C"/>
    <w:rsid w:val="00C801AF"/>
    <w:rsid w:val="00C8264A"/>
    <w:rsid w:val="00C85AE0"/>
    <w:rsid w:val="00C9425F"/>
    <w:rsid w:val="00CA0134"/>
    <w:rsid w:val="00CD07D5"/>
    <w:rsid w:val="00CD4B81"/>
    <w:rsid w:val="00CD6306"/>
    <w:rsid w:val="00CD6D6A"/>
    <w:rsid w:val="00CE08A2"/>
    <w:rsid w:val="00CE3C25"/>
    <w:rsid w:val="00CF144E"/>
    <w:rsid w:val="00D057E9"/>
    <w:rsid w:val="00D06071"/>
    <w:rsid w:val="00D17FEE"/>
    <w:rsid w:val="00D23C24"/>
    <w:rsid w:val="00D240A5"/>
    <w:rsid w:val="00D27F67"/>
    <w:rsid w:val="00D32EC4"/>
    <w:rsid w:val="00D4641A"/>
    <w:rsid w:val="00D46C02"/>
    <w:rsid w:val="00D47D79"/>
    <w:rsid w:val="00D47EB3"/>
    <w:rsid w:val="00D53415"/>
    <w:rsid w:val="00D6181A"/>
    <w:rsid w:val="00D71689"/>
    <w:rsid w:val="00D74010"/>
    <w:rsid w:val="00D862ED"/>
    <w:rsid w:val="00D8757C"/>
    <w:rsid w:val="00D87BFE"/>
    <w:rsid w:val="00D906D8"/>
    <w:rsid w:val="00DA2507"/>
    <w:rsid w:val="00DD635B"/>
    <w:rsid w:val="00DE4492"/>
    <w:rsid w:val="00DE618E"/>
    <w:rsid w:val="00DF3FC4"/>
    <w:rsid w:val="00DF4FC3"/>
    <w:rsid w:val="00DF62A6"/>
    <w:rsid w:val="00DF6671"/>
    <w:rsid w:val="00E00462"/>
    <w:rsid w:val="00E019A6"/>
    <w:rsid w:val="00E043A3"/>
    <w:rsid w:val="00E056E8"/>
    <w:rsid w:val="00E13AE1"/>
    <w:rsid w:val="00E2026D"/>
    <w:rsid w:val="00E22688"/>
    <w:rsid w:val="00E32B9B"/>
    <w:rsid w:val="00E40954"/>
    <w:rsid w:val="00E429A9"/>
    <w:rsid w:val="00E45731"/>
    <w:rsid w:val="00E4621C"/>
    <w:rsid w:val="00E56845"/>
    <w:rsid w:val="00E633ED"/>
    <w:rsid w:val="00E71903"/>
    <w:rsid w:val="00E80569"/>
    <w:rsid w:val="00E80F01"/>
    <w:rsid w:val="00E82790"/>
    <w:rsid w:val="00E82CCA"/>
    <w:rsid w:val="00E83C84"/>
    <w:rsid w:val="00E84C60"/>
    <w:rsid w:val="00E85162"/>
    <w:rsid w:val="00E91C85"/>
    <w:rsid w:val="00EA246A"/>
    <w:rsid w:val="00EC1A71"/>
    <w:rsid w:val="00EC1DFF"/>
    <w:rsid w:val="00EC1F57"/>
    <w:rsid w:val="00EC5B75"/>
    <w:rsid w:val="00ED6C7B"/>
    <w:rsid w:val="00EE13D9"/>
    <w:rsid w:val="00EE56E9"/>
    <w:rsid w:val="00EF0A56"/>
    <w:rsid w:val="00F002A8"/>
    <w:rsid w:val="00F00AB9"/>
    <w:rsid w:val="00F00BA5"/>
    <w:rsid w:val="00F0131E"/>
    <w:rsid w:val="00F07324"/>
    <w:rsid w:val="00F133DE"/>
    <w:rsid w:val="00F1490E"/>
    <w:rsid w:val="00F17E4A"/>
    <w:rsid w:val="00F3783E"/>
    <w:rsid w:val="00F378E7"/>
    <w:rsid w:val="00F40BAF"/>
    <w:rsid w:val="00F41E31"/>
    <w:rsid w:val="00F5336A"/>
    <w:rsid w:val="00F62107"/>
    <w:rsid w:val="00F725BE"/>
    <w:rsid w:val="00F77CCC"/>
    <w:rsid w:val="00F81D04"/>
    <w:rsid w:val="00F81DC1"/>
    <w:rsid w:val="00F90D7A"/>
    <w:rsid w:val="00F96844"/>
    <w:rsid w:val="00FA1945"/>
    <w:rsid w:val="00FB21AD"/>
    <w:rsid w:val="00FC0C14"/>
    <w:rsid w:val="00FD0211"/>
    <w:rsid w:val="00FD0D93"/>
    <w:rsid w:val="00FD6126"/>
    <w:rsid w:val="00FD64EB"/>
    <w:rsid w:val="00FE7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4ED0"/>
    <w:pPr>
      <w:widowControl w:val="0"/>
      <w:autoSpaceDE w:val="0"/>
      <w:autoSpaceDN w:val="0"/>
      <w:adjustRightInd w:val="0"/>
    </w:pPr>
    <w:rPr>
      <w:rFonts w:ascii="Times New Roman" w:hAnsi="Times New Roman" w:cs="Times New Roman"/>
      <w:sz w:val="24"/>
      <w:szCs w:val="24"/>
    </w:rPr>
  </w:style>
  <w:style w:type="paragraph" w:styleId="1">
    <w:name w:val="heading 1"/>
    <w:basedOn w:val="a"/>
    <w:next w:val="a"/>
    <w:link w:val="10"/>
    <w:uiPriority w:val="9"/>
    <w:qFormat/>
    <w:rsid w:val="00A06CE6"/>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qFormat/>
    <w:rsid w:val="0042187B"/>
    <w:pPr>
      <w:keepNext/>
      <w:widowControl/>
      <w:autoSpaceDE/>
      <w:autoSpaceDN/>
      <w:adjustRightInd/>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06CE6"/>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customStyle="1" w:styleId="Style5">
    <w:name w:val="Style5"/>
    <w:basedOn w:val="a"/>
    <w:uiPriority w:val="99"/>
    <w:rsid w:val="00364ED0"/>
    <w:pPr>
      <w:spacing w:line="307" w:lineRule="exact"/>
    </w:pPr>
  </w:style>
  <w:style w:type="paragraph" w:customStyle="1" w:styleId="Style6">
    <w:name w:val="Style6"/>
    <w:basedOn w:val="a"/>
    <w:uiPriority w:val="99"/>
    <w:rsid w:val="00364ED0"/>
    <w:pPr>
      <w:spacing w:line="302" w:lineRule="exact"/>
      <w:ind w:firstLine="749"/>
    </w:pPr>
  </w:style>
  <w:style w:type="paragraph" w:customStyle="1" w:styleId="Style7">
    <w:name w:val="Style7"/>
    <w:basedOn w:val="a"/>
    <w:uiPriority w:val="99"/>
    <w:rsid w:val="00364ED0"/>
    <w:pPr>
      <w:spacing w:line="298" w:lineRule="exact"/>
      <w:jc w:val="both"/>
    </w:pPr>
  </w:style>
  <w:style w:type="paragraph" w:customStyle="1" w:styleId="Style8">
    <w:name w:val="Style8"/>
    <w:basedOn w:val="a"/>
    <w:uiPriority w:val="99"/>
    <w:rsid w:val="00364ED0"/>
  </w:style>
  <w:style w:type="paragraph" w:customStyle="1" w:styleId="Style9">
    <w:name w:val="Style9"/>
    <w:basedOn w:val="a"/>
    <w:uiPriority w:val="99"/>
    <w:rsid w:val="00364ED0"/>
    <w:pPr>
      <w:spacing w:line="298" w:lineRule="exact"/>
      <w:ind w:hanging="125"/>
    </w:pPr>
  </w:style>
  <w:style w:type="paragraph" w:customStyle="1" w:styleId="Style10">
    <w:name w:val="Style10"/>
    <w:basedOn w:val="a"/>
    <w:uiPriority w:val="99"/>
    <w:rsid w:val="00364ED0"/>
    <w:pPr>
      <w:spacing w:line="288" w:lineRule="exact"/>
      <w:ind w:firstLine="720"/>
      <w:jc w:val="both"/>
    </w:pPr>
  </w:style>
  <w:style w:type="paragraph" w:customStyle="1" w:styleId="Style11">
    <w:name w:val="Style11"/>
    <w:basedOn w:val="a"/>
    <w:uiPriority w:val="99"/>
    <w:rsid w:val="00364ED0"/>
  </w:style>
  <w:style w:type="paragraph" w:customStyle="1" w:styleId="Style12">
    <w:name w:val="Style12"/>
    <w:basedOn w:val="a"/>
    <w:uiPriority w:val="99"/>
    <w:rsid w:val="00364ED0"/>
    <w:pPr>
      <w:spacing w:line="302" w:lineRule="exact"/>
      <w:jc w:val="both"/>
    </w:pPr>
  </w:style>
  <w:style w:type="character" w:customStyle="1" w:styleId="FontStyle18">
    <w:name w:val="Font Style18"/>
    <w:uiPriority w:val="99"/>
    <w:rsid w:val="00364ED0"/>
    <w:rPr>
      <w:rFonts w:ascii="Times New Roman" w:hAnsi="Times New Roman"/>
      <w:b/>
      <w:sz w:val="16"/>
    </w:rPr>
  </w:style>
  <w:style w:type="character" w:customStyle="1" w:styleId="FontStyle19">
    <w:name w:val="Font Style19"/>
    <w:uiPriority w:val="99"/>
    <w:rsid w:val="00364ED0"/>
    <w:rPr>
      <w:rFonts w:ascii="Times New Roman" w:hAnsi="Times New Roman"/>
      <w:sz w:val="24"/>
    </w:rPr>
  </w:style>
  <w:style w:type="paragraph" w:styleId="a3">
    <w:name w:val="List Paragraph"/>
    <w:basedOn w:val="a"/>
    <w:link w:val="a4"/>
    <w:uiPriority w:val="34"/>
    <w:qFormat/>
    <w:rsid w:val="00364ED0"/>
    <w:pPr>
      <w:ind w:left="720"/>
      <w:contextualSpacing/>
    </w:pPr>
  </w:style>
  <w:style w:type="paragraph" w:customStyle="1" w:styleId="Style2">
    <w:name w:val="Style2"/>
    <w:basedOn w:val="a"/>
    <w:uiPriority w:val="99"/>
    <w:rsid w:val="00364ED0"/>
  </w:style>
  <w:style w:type="character" w:customStyle="1" w:styleId="FontStyle13">
    <w:name w:val="Font Style13"/>
    <w:uiPriority w:val="99"/>
    <w:rsid w:val="00364ED0"/>
    <w:rPr>
      <w:rFonts w:ascii="Times New Roman" w:hAnsi="Times New Roman"/>
      <w:sz w:val="26"/>
    </w:rPr>
  </w:style>
  <w:style w:type="table" w:styleId="a5">
    <w:name w:val="Table Grid"/>
    <w:basedOn w:val="a1"/>
    <w:uiPriority w:val="59"/>
    <w:rsid w:val="00364ED0"/>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caption"/>
    <w:basedOn w:val="a"/>
    <w:next w:val="a"/>
    <w:uiPriority w:val="35"/>
    <w:qFormat/>
    <w:rsid w:val="0042187B"/>
    <w:pPr>
      <w:widowControl/>
      <w:autoSpaceDE/>
      <w:autoSpaceDN/>
      <w:adjustRightInd/>
      <w:jc w:val="center"/>
    </w:pPr>
    <w:rPr>
      <w:b/>
      <w:sz w:val="32"/>
      <w:szCs w:val="20"/>
    </w:rPr>
  </w:style>
  <w:style w:type="character" w:styleId="a7">
    <w:name w:val="Hyperlink"/>
    <w:basedOn w:val="a0"/>
    <w:uiPriority w:val="99"/>
    <w:rsid w:val="001C4396"/>
    <w:rPr>
      <w:rFonts w:cs="Times New Roman"/>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01238"/>
    <w:pPr>
      <w:autoSpaceDE/>
      <w:autoSpaceDN/>
      <w:spacing w:after="160" w:line="240" w:lineRule="exact"/>
      <w:jc w:val="right"/>
    </w:pPr>
    <w:rPr>
      <w:sz w:val="20"/>
      <w:szCs w:val="20"/>
      <w:lang w:val="en-GB" w:eastAsia="en-US"/>
    </w:rPr>
  </w:style>
  <w:style w:type="paragraph" w:styleId="a8">
    <w:name w:val="header"/>
    <w:basedOn w:val="a"/>
    <w:link w:val="a9"/>
    <w:uiPriority w:val="99"/>
    <w:rsid w:val="00694DD9"/>
    <w:pPr>
      <w:widowControl/>
      <w:tabs>
        <w:tab w:val="center" w:pos="4677"/>
        <w:tab w:val="right" w:pos="9355"/>
      </w:tabs>
      <w:autoSpaceDE/>
      <w:autoSpaceDN/>
      <w:adjustRightInd/>
    </w:pPr>
    <w:rPr>
      <w:sz w:val="28"/>
      <w:szCs w:val="20"/>
    </w:rPr>
  </w:style>
  <w:style w:type="character" w:customStyle="1" w:styleId="a9">
    <w:name w:val="Верхний колонтитул Знак"/>
    <w:basedOn w:val="a0"/>
    <w:link w:val="a8"/>
    <w:uiPriority w:val="99"/>
    <w:semiHidden/>
    <w:locked/>
    <w:rPr>
      <w:rFonts w:ascii="Times New Roman" w:hAnsi="Times New Roman" w:cs="Times New Roman"/>
      <w:sz w:val="24"/>
      <w:szCs w:val="24"/>
    </w:rPr>
  </w:style>
  <w:style w:type="paragraph" w:styleId="21">
    <w:name w:val="Body Text Indent 2"/>
    <w:basedOn w:val="a"/>
    <w:link w:val="22"/>
    <w:uiPriority w:val="99"/>
    <w:rsid w:val="00647E6F"/>
    <w:pPr>
      <w:widowControl/>
      <w:autoSpaceDE/>
      <w:autoSpaceDN/>
      <w:adjustRightInd/>
      <w:ind w:firstLine="851"/>
      <w:jc w:val="both"/>
    </w:pPr>
    <w:rPr>
      <w:sz w:val="28"/>
      <w:szCs w:val="20"/>
    </w:rPr>
  </w:style>
  <w:style w:type="character" w:customStyle="1" w:styleId="22">
    <w:name w:val="Основной текст с отступом 2 Знак"/>
    <w:basedOn w:val="a0"/>
    <w:link w:val="21"/>
    <w:uiPriority w:val="99"/>
    <w:locked/>
    <w:rsid w:val="00647E6F"/>
    <w:rPr>
      <w:rFonts w:cs="Times New Roman"/>
      <w:sz w:val="28"/>
      <w:lang w:val="x-none" w:eastAsia="x-none"/>
    </w:rPr>
  </w:style>
  <w:style w:type="paragraph" w:styleId="aa">
    <w:name w:val="Body Text"/>
    <w:basedOn w:val="a"/>
    <w:link w:val="ab"/>
    <w:uiPriority w:val="99"/>
    <w:rsid w:val="00647E6F"/>
    <w:pPr>
      <w:widowControl/>
      <w:autoSpaceDE/>
      <w:autoSpaceDN/>
      <w:adjustRightInd/>
      <w:spacing w:after="120"/>
    </w:pPr>
    <w:rPr>
      <w:sz w:val="20"/>
      <w:szCs w:val="20"/>
    </w:rPr>
  </w:style>
  <w:style w:type="character" w:customStyle="1" w:styleId="ab">
    <w:name w:val="Основной текст Знак"/>
    <w:basedOn w:val="a0"/>
    <w:link w:val="aa"/>
    <w:uiPriority w:val="99"/>
    <w:locked/>
    <w:rsid w:val="00647E6F"/>
    <w:rPr>
      <w:rFonts w:cs="Times New Roman"/>
      <w:lang w:val="ru-RU" w:eastAsia="ru-RU"/>
    </w:rPr>
  </w:style>
  <w:style w:type="paragraph" w:styleId="ac">
    <w:name w:val="Normal (Web)"/>
    <w:basedOn w:val="a"/>
    <w:uiPriority w:val="99"/>
    <w:rsid w:val="00BC0C8F"/>
    <w:pPr>
      <w:widowControl/>
      <w:autoSpaceDE/>
      <w:autoSpaceDN/>
      <w:adjustRightInd/>
      <w:spacing w:before="100" w:beforeAutospacing="1" w:after="100" w:afterAutospacing="1"/>
    </w:pPr>
  </w:style>
  <w:style w:type="paragraph" w:styleId="ad">
    <w:name w:val="Body Text Indent"/>
    <w:basedOn w:val="a"/>
    <w:link w:val="ae"/>
    <w:uiPriority w:val="99"/>
    <w:rsid w:val="00132C47"/>
    <w:pPr>
      <w:spacing w:after="120"/>
      <w:ind w:left="283"/>
    </w:pPr>
  </w:style>
  <w:style w:type="character" w:customStyle="1" w:styleId="ae">
    <w:name w:val="Основной текст с отступом Знак"/>
    <w:basedOn w:val="a0"/>
    <w:link w:val="ad"/>
    <w:uiPriority w:val="99"/>
    <w:semiHidden/>
    <w:locked/>
    <w:rPr>
      <w:rFonts w:ascii="Times New Roman" w:hAnsi="Times New Roman" w:cs="Times New Roman"/>
      <w:sz w:val="24"/>
      <w:szCs w:val="24"/>
    </w:rPr>
  </w:style>
  <w:style w:type="paragraph" w:styleId="af">
    <w:name w:val="Balloon Text"/>
    <w:basedOn w:val="a"/>
    <w:link w:val="af0"/>
    <w:uiPriority w:val="99"/>
    <w:semiHidden/>
    <w:unhideWhenUsed/>
    <w:rsid w:val="004A4EDB"/>
    <w:rPr>
      <w:rFonts w:ascii="Tahoma" w:hAnsi="Tahoma" w:cs="Tahoma"/>
      <w:sz w:val="16"/>
      <w:szCs w:val="16"/>
    </w:rPr>
  </w:style>
  <w:style w:type="character" w:customStyle="1" w:styleId="af0">
    <w:name w:val="Текст выноски Знак"/>
    <w:basedOn w:val="a0"/>
    <w:link w:val="af"/>
    <w:uiPriority w:val="99"/>
    <w:semiHidden/>
    <w:locked/>
    <w:rsid w:val="004A4EDB"/>
    <w:rPr>
      <w:rFonts w:ascii="Tahoma" w:hAnsi="Tahoma" w:cs="Times New Roman"/>
      <w:sz w:val="16"/>
    </w:rPr>
  </w:style>
  <w:style w:type="character" w:styleId="af1">
    <w:name w:val="Strong"/>
    <w:basedOn w:val="a0"/>
    <w:uiPriority w:val="22"/>
    <w:qFormat/>
    <w:rsid w:val="001E1EFD"/>
    <w:rPr>
      <w:rFonts w:cs="Times New Roman"/>
      <w:b/>
    </w:rPr>
  </w:style>
  <w:style w:type="character" w:styleId="af2">
    <w:name w:val="FollowedHyperlink"/>
    <w:basedOn w:val="a0"/>
    <w:uiPriority w:val="99"/>
    <w:semiHidden/>
    <w:unhideWhenUsed/>
    <w:rsid w:val="001C4396"/>
    <w:rPr>
      <w:rFonts w:cs="Times New Roman"/>
      <w:color w:val="800080"/>
      <w:u w:val="single"/>
    </w:rPr>
  </w:style>
  <w:style w:type="paragraph" w:customStyle="1" w:styleId="consplusnormal">
    <w:name w:val="consplusnormal"/>
    <w:basedOn w:val="a"/>
    <w:rsid w:val="001C4396"/>
    <w:pPr>
      <w:widowControl/>
      <w:autoSpaceDE/>
      <w:autoSpaceDN/>
      <w:adjustRightInd/>
      <w:spacing w:before="100" w:beforeAutospacing="1" w:after="100" w:afterAutospacing="1"/>
    </w:pPr>
  </w:style>
  <w:style w:type="paragraph" w:customStyle="1" w:styleId="consplustitle">
    <w:name w:val="consplustitle"/>
    <w:basedOn w:val="a"/>
    <w:rsid w:val="001C4396"/>
    <w:pPr>
      <w:widowControl/>
      <w:autoSpaceDE/>
      <w:autoSpaceDN/>
      <w:adjustRightInd/>
      <w:spacing w:before="100" w:beforeAutospacing="1" w:after="100" w:afterAutospacing="1"/>
    </w:pPr>
  </w:style>
  <w:style w:type="paragraph" w:customStyle="1" w:styleId="listparagraph">
    <w:name w:val="listparagraph"/>
    <w:basedOn w:val="a"/>
    <w:rsid w:val="001C4396"/>
    <w:pPr>
      <w:widowControl/>
      <w:autoSpaceDE/>
      <w:autoSpaceDN/>
      <w:adjustRightInd/>
      <w:spacing w:before="100" w:beforeAutospacing="1" w:after="100" w:afterAutospacing="1"/>
    </w:pPr>
  </w:style>
  <w:style w:type="paragraph" w:customStyle="1" w:styleId="htmlpreformatted">
    <w:name w:val="htmlpreformatted"/>
    <w:basedOn w:val="a"/>
    <w:rsid w:val="001C4396"/>
    <w:pPr>
      <w:widowControl/>
      <w:autoSpaceDE/>
      <w:autoSpaceDN/>
      <w:adjustRightInd/>
      <w:spacing w:before="100" w:beforeAutospacing="1" w:after="100" w:afterAutospacing="1"/>
    </w:pPr>
  </w:style>
  <w:style w:type="paragraph" w:styleId="af3">
    <w:name w:val="Title"/>
    <w:basedOn w:val="a"/>
    <w:link w:val="af4"/>
    <w:uiPriority w:val="10"/>
    <w:rsid w:val="0001549D"/>
    <w:pPr>
      <w:widowControl/>
      <w:autoSpaceDE/>
      <w:autoSpaceDN/>
      <w:adjustRightInd/>
      <w:spacing w:before="100" w:beforeAutospacing="1" w:after="100" w:afterAutospacing="1"/>
    </w:pPr>
  </w:style>
  <w:style w:type="character" w:customStyle="1" w:styleId="af4">
    <w:name w:val="Название Знак"/>
    <w:basedOn w:val="a0"/>
    <w:link w:val="af3"/>
    <w:uiPriority w:val="10"/>
    <w:locked/>
    <w:rPr>
      <w:rFonts w:asciiTheme="majorHAnsi" w:eastAsiaTheme="majorEastAsia" w:hAnsiTheme="majorHAnsi" w:cs="Times New Roman"/>
      <w:b/>
      <w:bCs/>
      <w:kern w:val="28"/>
      <w:sz w:val="32"/>
      <w:szCs w:val="32"/>
    </w:rPr>
  </w:style>
  <w:style w:type="paragraph" w:customStyle="1" w:styleId="ConsPlusNormal0">
    <w:name w:val="ConsPlusNormal"/>
    <w:link w:val="ConsPlusNormal1"/>
    <w:rsid w:val="00FB21AD"/>
    <w:pPr>
      <w:widowControl w:val="0"/>
      <w:autoSpaceDE w:val="0"/>
      <w:autoSpaceDN w:val="0"/>
      <w:adjustRightInd w:val="0"/>
      <w:ind w:firstLine="720"/>
    </w:pPr>
    <w:rPr>
      <w:rFonts w:ascii="Arial" w:hAnsi="Arial" w:cs="Arial"/>
    </w:rPr>
  </w:style>
  <w:style w:type="paragraph" w:customStyle="1" w:styleId="ConsPlusTitle0">
    <w:name w:val="ConsPlusTitle"/>
    <w:rsid w:val="00FB21AD"/>
    <w:pPr>
      <w:widowControl w:val="0"/>
      <w:autoSpaceDE w:val="0"/>
      <w:autoSpaceDN w:val="0"/>
      <w:adjustRightInd w:val="0"/>
    </w:pPr>
    <w:rPr>
      <w:rFonts w:ascii="Arial" w:hAnsi="Arial" w:cs="Arial"/>
      <w:b/>
      <w:bCs/>
    </w:rPr>
  </w:style>
  <w:style w:type="character" w:customStyle="1" w:styleId="af5">
    <w:name w:val="Основной текст_"/>
    <w:link w:val="12"/>
    <w:locked/>
    <w:rsid w:val="00FB21AD"/>
    <w:rPr>
      <w:rFonts w:ascii="Palatino Linotype" w:hAnsi="Palatino Linotype"/>
      <w:shd w:val="clear" w:color="auto" w:fill="FFFFFF"/>
    </w:rPr>
  </w:style>
  <w:style w:type="paragraph" w:customStyle="1" w:styleId="12">
    <w:name w:val="Основной текст1"/>
    <w:basedOn w:val="a"/>
    <w:link w:val="af5"/>
    <w:rsid w:val="00FB21AD"/>
    <w:pPr>
      <w:widowControl/>
      <w:shd w:val="clear" w:color="auto" w:fill="FFFFFF"/>
      <w:autoSpaceDE/>
      <w:autoSpaceDN/>
      <w:adjustRightInd/>
      <w:spacing w:before="300" w:after="240" w:line="270" w:lineRule="exact"/>
      <w:ind w:hanging="560"/>
    </w:pPr>
    <w:rPr>
      <w:rFonts w:ascii="Palatino Linotype" w:hAnsi="Palatino Linotype" w:cs="Palatino Linotype"/>
      <w:sz w:val="20"/>
      <w:szCs w:val="20"/>
    </w:rPr>
  </w:style>
  <w:style w:type="character" w:customStyle="1" w:styleId="ConsPlusNormal1">
    <w:name w:val="ConsPlusNormal1"/>
    <w:link w:val="ConsPlusNormal0"/>
    <w:locked/>
    <w:rsid w:val="00FB21AD"/>
    <w:rPr>
      <w:rFonts w:ascii="Arial" w:hAnsi="Arial"/>
    </w:rPr>
  </w:style>
  <w:style w:type="character" w:customStyle="1" w:styleId="a4">
    <w:name w:val="Абзац списка Знак"/>
    <w:link w:val="a3"/>
    <w:locked/>
    <w:rsid w:val="00FB21AD"/>
    <w:rPr>
      <w:rFonts w:ascii="Times New Roman" w:hAnsi="Times New Roman"/>
      <w:sz w:val="24"/>
    </w:rPr>
  </w:style>
  <w:style w:type="paragraph" w:styleId="af6">
    <w:name w:val="No Spacing"/>
    <w:uiPriority w:val="1"/>
    <w:qFormat/>
    <w:rsid w:val="00AF1DB3"/>
    <w:rPr>
      <w:rFonts w:ascii="Times New Roman" w:hAnsi="Times New Roman"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4ED0"/>
    <w:pPr>
      <w:widowControl w:val="0"/>
      <w:autoSpaceDE w:val="0"/>
      <w:autoSpaceDN w:val="0"/>
      <w:adjustRightInd w:val="0"/>
    </w:pPr>
    <w:rPr>
      <w:rFonts w:ascii="Times New Roman" w:hAnsi="Times New Roman" w:cs="Times New Roman"/>
      <w:sz w:val="24"/>
      <w:szCs w:val="24"/>
    </w:rPr>
  </w:style>
  <w:style w:type="paragraph" w:styleId="1">
    <w:name w:val="heading 1"/>
    <w:basedOn w:val="a"/>
    <w:next w:val="a"/>
    <w:link w:val="10"/>
    <w:uiPriority w:val="9"/>
    <w:qFormat/>
    <w:rsid w:val="00A06CE6"/>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qFormat/>
    <w:rsid w:val="0042187B"/>
    <w:pPr>
      <w:keepNext/>
      <w:widowControl/>
      <w:autoSpaceDE/>
      <w:autoSpaceDN/>
      <w:adjustRightInd/>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06CE6"/>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customStyle="1" w:styleId="Style5">
    <w:name w:val="Style5"/>
    <w:basedOn w:val="a"/>
    <w:uiPriority w:val="99"/>
    <w:rsid w:val="00364ED0"/>
    <w:pPr>
      <w:spacing w:line="307" w:lineRule="exact"/>
    </w:pPr>
  </w:style>
  <w:style w:type="paragraph" w:customStyle="1" w:styleId="Style6">
    <w:name w:val="Style6"/>
    <w:basedOn w:val="a"/>
    <w:uiPriority w:val="99"/>
    <w:rsid w:val="00364ED0"/>
    <w:pPr>
      <w:spacing w:line="302" w:lineRule="exact"/>
      <w:ind w:firstLine="749"/>
    </w:pPr>
  </w:style>
  <w:style w:type="paragraph" w:customStyle="1" w:styleId="Style7">
    <w:name w:val="Style7"/>
    <w:basedOn w:val="a"/>
    <w:uiPriority w:val="99"/>
    <w:rsid w:val="00364ED0"/>
    <w:pPr>
      <w:spacing w:line="298" w:lineRule="exact"/>
      <w:jc w:val="both"/>
    </w:pPr>
  </w:style>
  <w:style w:type="paragraph" w:customStyle="1" w:styleId="Style8">
    <w:name w:val="Style8"/>
    <w:basedOn w:val="a"/>
    <w:uiPriority w:val="99"/>
    <w:rsid w:val="00364ED0"/>
  </w:style>
  <w:style w:type="paragraph" w:customStyle="1" w:styleId="Style9">
    <w:name w:val="Style9"/>
    <w:basedOn w:val="a"/>
    <w:uiPriority w:val="99"/>
    <w:rsid w:val="00364ED0"/>
    <w:pPr>
      <w:spacing w:line="298" w:lineRule="exact"/>
      <w:ind w:hanging="125"/>
    </w:pPr>
  </w:style>
  <w:style w:type="paragraph" w:customStyle="1" w:styleId="Style10">
    <w:name w:val="Style10"/>
    <w:basedOn w:val="a"/>
    <w:uiPriority w:val="99"/>
    <w:rsid w:val="00364ED0"/>
    <w:pPr>
      <w:spacing w:line="288" w:lineRule="exact"/>
      <w:ind w:firstLine="720"/>
      <w:jc w:val="both"/>
    </w:pPr>
  </w:style>
  <w:style w:type="paragraph" w:customStyle="1" w:styleId="Style11">
    <w:name w:val="Style11"/>
    <w:basedOn w:val="a"/>
    <w:uiPriority w:val="99"/>
    <w:rsid w:val="00364ED0"/>
  </w:style>
  <w:style w:type="paragraph" w:customStyle="1" w:styleId="Style12">
    <w:name w:val="Style12"/>
    <w:basedOn w:val="a"/>
    <w:uiPriority w:val="99"/>
    <w:rsid w:val="00364ED0"/>
    <w:pPr>
      <w:spacing w:line="302" w:lineRule="exact"/>
      <w:jc w:val="both"/>
    </w:pPr>
  </w:style>
  <w:style w:type="character" w:customStyle="1" w:styleId="FontStyle18">
    <w:name w:val="Font Style18"/>
    <w:uiPriority w:val="99"/>
    <w:rsid w:val="00364ED0"/>
    <w:rPr>
      <w:rFonts w:ascii="Times New Roman" w:hAnsi="Times New Roman"/>
      <w:b/>
      <w:sz w:val="16"/>
    </w:rPr>
  </w:style>
  <w:style w:type="character" w:customStyle="1" w:styleId="FontStyle19">
    <w:name w:val="Font Style19"/>
    <w:uiPriority w:val="99"/>
    <w:rsid w:val="00364ED0"/>
    <w:rPr>
      <w:rFonts w:ascii="Times New Roman" w:hAnsi="Times New Roman"/>
      <w:sz w:val="24"/>
    </w:rPr>
  </w:style>
  <w:style w:type="paragraph" w:styleId="a3">
    <w:name w:val="List Paragraph"/>
    <w:basedOn w:val="a"/>
    <w:link w:val="a4"/>
    <w:uiPriority w:val="34"/>
    <w:qFormat/>
    <w:rsid w:val="00364ED0"/>
    <w:pPr>
      <w:ind w:left="720"/>
      <w:contextualSpacing/>
    </w:pPr>
  </w:style>
  <w:style w:type="paragraph" w:customStyle="1" w:styleId="Style2">
    <w:name w:val="Style2"/>
    <w:basedOn w:val="a"/>
    <w:uiPriority w:val="99"/>
    <w:rsid w:val="00364ED0"/>
  </w:style>
  <w:style w:type="character" w:customStyle="1" w:styleId="FontStyle13">
    <w:name w:val="Font Style13"/>
    <w:uiPriority w:val="99"/>
    <w:rsid w:val="00364ED0"/>
    <w:rPr>
      <w:rFonts w:ascii="Times New Roman" w:hAnsi="Times New Roman"/>
      <w:sz w:val="26"/>
    </w:rPr>
  </w:style>
  <w:style w:type="table" w:styleId="a5">
    <w:name w:val="Table Grid"/>
    <w:basedOn w:val="a1"/>
    <w:uiPriority w:val="59"/>
    <w:rsid w:val="00364ED0"/>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caption"/>
    <w:basedOn w:val="a"/>
    <w:next w:val="a"/>
    <w:uiPriority w:val="35"/>
    <w:qFormat/>
    <w:rsid w:val="0042187B"/>
    <w:pPr>
      <w:widowControl/>
      <w:autoSpaceDE/>
      <w:autoSpaceDN/>
      <w:adjustRightInd/>
      <w:jc w:val="center"/>
    </w:pPr>
    <w:rPr>
      <w:b/>
      <w:sz w:val="32"/>
      <w:szCs w:val="20"/>
    </w:rPr>
  </w:style>
  <w:style w:type="character" w:styleId="a7">
    <w:name w:val="Hyperlink"/>
    <w:basedOn w:val="a0"/>
    <w:uiPriority w:val="99"/>
    <w:rsid w:val="001C4396"/>
    <w:rPr>
      <w:rFonts w:cs="Times New Roman"/>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01238"/>
    <w:pPr>
      <w:autoSpaceDE/>
      <w:autoSpaceDN/>
      <w:spacing w:after="160" w:line="240" w:lineRule="exact"/>
      <w:jc w:val="right"/>
    </w:pPr>
    <w:rPr>
      <w:sz w:val="20"/>
      <w:szCs w:val="20"/>
      <w:lang w:val="en-GB" w:eastAsia="en-US"/>
    </w:rPr>
  </w:style>
  <w:style w:type="paragraph" w:styleId="a8">
    <w:name w:val="header"/>
    <w:basedOn w:val="a"/>
    <w:link w:val="a9"/>
    <w:uiPriority w:val="99"/>
    <w:rsid w:val="00694DD9"/>
    <w:pPr>
      <w:widowControl/>
      <w:tabs>
        <w:tab w:val="center" w:pos="4677"/>
        <w:tab w:val="right" w:pos="9355"/>
      </w:tabs>
      <w:autoSpaceDE/>
      <w:autoSpaceDN/>
      <w:adjustRightInd/>
    </w:pPr>
    <w:rPr>
      <w:sz w:val="28"/>
      <w:szCs w:val="20"/>
    </w:rPr>
  </w:style>
  <w:style w:type="character" w:customStyle="1" w:styleId="a9">
    <w:name w:val="Верхний колонтитул Знак"/>
    <w:basedOn w:val="a0"/>
    <w:link w:val="a8"/>
    <w:uiPriority w:val="99"/>
    <w:semiHidden/>
    <w:locked/>
    <w:rPr>
      <w:rFonts w:ascii="Times New Roman" w:hAnsi="Times New Roman" w:cs="Times New Roman"/>
      <w:sz w:val="24"/>
      <w:szCs w:val="24"/>
    </w:rPr>
  </w:style>
  <w:style w:type="paragraph" w:styleId="21">
    <w:name w:val="Body Text Indent 2"/>
    <w:basedOn w:val="a"/>
    <w:link w:val="22"/>
    <w:uiPriority w:val="99"/>
    <w:rsid w:val="00647E6F"/>
    <w:pPr>
      <w:widowControl/>
      <w:autoSpaceDE/>
      <w:autoSpaceDN/>
      <w:adjustRightInd/>
      <w:ind w:firstLine="851"/>
      <w:jc w:val="both"/>
    </w:pPr>
    <w:rPr>
      <w:sz w:val="28"/>
      <w:szCs w:val="20"/>
    </w:rPr>
  </w:style>
  <w:style w:type="character" w:customStyle="1" w:styleId="22">
    <w:name w:val="Основной текст с отступом 2 Знак"/>
    <w:basedOn w:val="a0"/>
    <w:link w:val="21"/>
    <w:uiPriority w:val="99"/>
    <w:locked/>
    <w:rsid w:val="00647E6F"/>
    <w:rPr>
      <w:rFonts w:cs="Times New Roman"/>
      <w:sz w:val="28"/>
      <w:lang w:val="x-none" w:eastAsia="x-none"/>
    </w:rPr>
  </w:style>
  <w:style w:type="paragraph" w:styleId="aa">
    <w:name w:val="Body Text"/>
    <w:basedOn w:val="a"/>
    <w:link w:val="ab"/>
    <w:uiPriority w:val="99"/>
    <w:rsid w:val="00647E6F"/>
    <w:pPr>
      <w:widowControl/>
      <w:autoSpaceDE/>
      <w:autoSpaceDN/>
      <w:adjustRightInd/>
      <w:spacing w:after="120"/>
    </w:pPr>
    <w:rPr>
      <w:sz w:val="20"/>
      <w:szCs w:val="20"/>
    </w:rPr>
  </w:style>
  <w:style w:type="character" w:customStyle="1" w:styleId="ab">
    <w:name w:val="Основной текст Знак"/>
    <w:basedOn w:val="a0"/>
    <w:link w:val="aa"/>
    <w:uiPriority w:val="99"/>
    <w:locked/>
    <w:rsid w:val="00647E6F"/>
    <w:rPr>
      <w:rFonts w:cs="Times New Roman"/>
      <w:lang w:val="ru-RU" w:eastAsia="ru-RU"/>
    </w:rPr>
  </w:style>
  <w:style w:type="paragraph" w:styleId="ac">
    <w:name w:val="Normal (Web)"/>
    <w:basedOn w:val="a"/>
    <w:uiPriority w:val="99"/>
    <w:rsid w:val="00BC0C8F"/>
    <w:pPr>
      <w:widowControl/>
      <w:autoSpaceDE/>
      <w:autoSpaceDN/>
      <w:adjustRightInd/>
      <w:spacing w:before="100" w:beforeAutospacing="1" w:after="100" w:afterAutospacing="1"/>
    </w:pPr>
  </w:style>
  <w:style w:type="paragraph" w:styleId="ad">
    <w:name w:val="Body Text Indent"/>
    <w:basedOn w:val="a"/>
    <w:link w:val="ae"/>
    <w:uiPriority w:val="99"/>
    <w:rsid w:val="00132C47"/>
    <w:pPr>
      <w:spacing w:after="120"/>
      <w:ind w:left="283"/>
    </w:pPr>
  </w:style>
  <w:style w:type="character" w:customStyle="1" w:styleId="ae">
    <w:name w:val="Основной текст с отступом Знак"/>
    <w:basedOn w:val="a0"/>
    <w:link w:val="ad"/>
    <w:uiPriority w:val="99"/>
    <w:semiHidden/>
    <w:locked/>
    <w:rPr>
      <w:rFonts w:ascii="Times New Roman" w:hAnsi="Times New Roman" w:cs="Times New Roman"/>
      <w:sz w:val="24"/>
      <w:szCs w:val="24"/>
    </w:rPr>
  </w:style>
  <w:style w:type="paragraph" w:styleId="af">
    <w:name w:val="Balloon Text"/>
    <w:basedOn w:val="a"/>
    <w:link w:val="af0"/>
    <w:uiPriority w:val="99"/>
    <w:semiHidden/>
    <w:unhideWhenUsed/>
    <w:rsid w:val="004A4EDB"/>
    <w:rPr>
      <w:rFonts w:ascii="Tahoma" w:hAnsi="Tahoma" w:cs="Tahoma"/>
      <w:sz w:val="16"/>
      <w:szCs w:val="16"/>
    </w:rPr>
  </w:style>
  <w:style w:type="character" w:customStyle="1" w:styleId="af0">
    <w:name w:val="Текст выноски Знак"/>
    <w:basedOn w:val="a0"/>
    <w:link w:val="af"/>
    <w:uiPriority w:val="99"/>
    <w:semiHidden/>
    <w:locked/>
    <w:rsid w:val="004A4EDB"/>
    <w:rPr>
      <w:rFonts w:ascii="Tahoma" w:hAnsi="Tahoma" w:cs="Times New Roman"/>
      <w:sz w:val="16"/>
    </w:rPr>
  </w:style>
  <w:style w:type="character" w:styleId="af1">
    <w:name w:val="Strong"/>
    <w:basedOn w:val="a0"/>
    <w:uiPriority w:val="22"/>
    <w:qFormat/>
    <w:rsid w:val="001E1EFD"/>
    <w:rPr>
      <w:rFonts w:cs="Times New Roman"/>
      <w:b/>
    </w:rPr>
  </w:style>
  <w:style w:type="character" w:styleId="af2">
    <w:name w:val="FollowedHyperlink"/>
    <w:basedOn w:val="a0"/>
    <w:uiPriority w:val="99"/>
    <w:semiHidden/>
    <w:unhideWhenUsed/>
    <w:rsid w:val="001C4396"/>
    <w:rPr>
      <w:rFonts w:cs="Times New Roman"/>
      <w:color w:val="800080"/>
      <w:u w:val="single"/>
    </w:rPr>
  </w:style>
  <w:style w:type="paragraph" w:customStyle="1" w:styleId="consplusnormal">
    <w:name w:val="consplusnormal"/>
    <w:basedOn w:val="a"/>
    <w:rsid w:val="001C4396"/>
    <w:pPr>
      <w:widowControl/>
      <w:autoSpaceDE/>
      <w:autoSpaceDN/>
      <w:adjustRightInd/>
      <w:spacing w:before="100" w:beforeAutospacing="1" w:after="100" w:afterAutospacing="1"/>
    </w:pPr>
  </w:style>
  <w:style w:type="paragraph" w:customStyle="1" w:styleId="consplustitle">
    <w:name w:val="consplustitle"/>
    <w:basedOn w:val="a"/>
    <w:rsid w:val="001C4396"/>
    <w:pPr>
      <w:widowControl/>
      <w:autoSpaceDE/>
      <w:autoSpaceDN/>
      <w:adjustRightInd/>
      <w:spacing w:before="100" w:beforeAutospacing="1" w:after="100" w:afterAutospacing="1"/>
    </w:pPr>
  </w:style>
  <w:style w:type="paragraph" w:customStyle="1" w:styleId="listparagraph">
    <w:name w:val="listparagraph"/>
    <w:basedOn w:val="a"/>
    <w:rsid w:val="001C4396"/>
    <w:pPr>
      <w:widowControl/>
      <w:autoSpaceDE/>
      <w:autoSpaceDN/>
      <w:adjustRightInd/>
      <w:spacing w:before="100" w:beforeAutospacing="1" w:after="100" w:afterAutospacing="1"/>
    </w:pPr>
  </w:style>
  <w:style w:type="paragraph" w:customStyle="1" w:styleId="htmlpreformatted">
    <w:name w:val="htmlpreformatted"/>
    <w:basedOn w:val="a"/>
    <w:rsid w:val="001C4396"/>
    <w:pPr>
      <w:widowControl/>
      <w:autoSpaceDE/>
      <w:autoSpaceDN/>
      <w:adjustRightInd/>
      <w:spacing w:before="100" w:beforeAutospacing="1" w:after="100" w:afterAutospacing="1"/>
    </w:pPr>
  </w:style>
  <w:style w:type="paragraph" w:styleId="af3">
    <w:name w:val="Title"/>
    <w:basedOn w:val="a"/>
    <w:link w:val="af4"/>
    <w:uiPriority w:val="10"/>
    <w:rsid w:val="0001549D"/>
    <w:pPr>
      <w:widowControl/>
      <w:autoSpaceDE/>
      <w:autoSpaceDN/>
      <w:adjustRightInd/>
      <w:spacing w:before="100" w:beforeAutospacing="1" w:after="100" w:afterAutospacing="1"/>
    </w:pPr>
  </w:style>
  <w:style w:type="character" w:customStyle="1" w:styleId="af4">
    <w:name w:val="Название Знак"/>
    <w:basedOn w:val="a0"/>
    <w:link w:val="af3"/>
    <w:uiPriority w:val="10"/>
    <w:locked/>
    <w:rPr>
      <w:rFonts w:asciiTheme="majorHAnsi" w:eastAsiaTheme="majorEastAsia" w:hAnsiTheme="majorHAnsi" w:cs="Times New Roman"/>
      <w:b/>
      <w:bCs/>
      <w:kern w:val="28"/>
      <w:sz w:val="32"/>
      <w:szCs w:val="32"/>
    </w:rPr>
  </w:style>
  <w:style w:type="paragraph" w:customStyle="1" w:styleId="ConsPlusNormal0">
    <w:name w:val="ConsPlusNormal"/>
    <w:link w:val="ConsPlusNormal1"/>
    <w:rsid w:val="00FB21AD"/>
    <w:pPr>
      <w:widowControl w:val="0"/>
      <w:autoSpaceDE w:val="0"/>
      <w:autoSpaceDN w:val="0"/>
      <w:adjustRightInd w:val="0"/>
      <w:ind w:firstLine="720"/>
    </w:pPr>
    <w:rPr>
      <w:rFonts w:ascii="Arial" w:hAnsi="Arial" w:cs="Arial"/>
    </w:rPr>
  </w:style>
  <w:style w:type="paragraph" w:customStyle="1" w:styleId="ConsPlusTitle0">
    <w:name w:val="ConsPlusTitle"/>
    <w:rsid w:val="00FB21AD"/>
    <w:pPr>
      <w:widowControl w:val="0"/>
      <w:autoSpaceDE w:val="0"/>
      <w:autoSpaceDN w:val="0"/>
      <w:adjustRightInd w:val="0"/>
    </w:pPr>
    <w:rPr>
      <w:rFonts w:ascii="Arial" w:hAnsi="Arial" w:cs="Arial"/>
      <w:b/>
      <w:bCs/>
    </w:rPr>
  </w:style>
  <w:style w:type="character" w:customStyle="1" w:styleId="af5">
    <w:name w:val="Основной текст_"/>
    <w:link w:val="12"/>
    <w:locked/>
    <w:rsid w:val="00FB21AD"/>
    <w:rPr>
      <w:rFonts w:ascii="Palatino Linotype" w:hAnsi="Palatino Linotype"/>
      <w:shd w:val="clear" w:color="auto" w:fill="FFFFFF"/>
    </w:rPr>
  </w:style>
  <w:style w:type="paragraph" w:customStyle="1" w:styleId="12">
    <w:name w:val="Основной текст1"/>
    <w:basedOn w:val="a"/>
    <w:link w:val="af5"/>
    <w:rsid w:val="00FB21AD"/>
    <w:pPr>
      <w:widowControl/>
      <w:shd w:val="clear" w:color="auto" w:fill="FFFFFF"/>
      <w:autoSpaceDE/>
      <w:autoSpaceDN/>
      <w:adjustRightInd/>
      <w:spacing w:before="300" w:after="240" w:line="270" w:lineRule="exact"/>
      <w:ind w:hanging="560"/>
    </w:pPr>
    <w:rPr>
      <w:rFonts w:ascii="Palatino Linotype" w:hAnsi="Palatino Linotype" w:cs="Palatino Linotype"/>
      <w:sz w:val="20"/>
      <w:szCs w:val="20"/>
    </w:rPr>
  </w:style>
  <w:style w:type="character" w:customStyle="1" w:styleId="ConsPlusNormal1">
    <w:name w:val="ConsPlusNormal1"/>
    <w:link w:val="ConsPlusNormal0"/>
    <w:locked/>
    <w:rsid w:val="00FB21AD"/>
    <w:rPr>
      <w:rFonts w:ascii="Arial" w:hAnsi="Arial"/>
    </w:rPr>
  </w:style>
  <w:style w:type="character" w:customStyle="1" w:styleId="a4">
    <w:name w:val="Абзац списка Знак"/>
    <w:link w:val="a3"/>
    <w:locked/>
    <w:rsid w:val="00FB21AD"/>
    <w:rPr>
      <w:rFonts w:ascii="Times New Roman" w:hAnsi="Times New Roman"/>
      <w:sz w:val="24"/>
    </w:rPr>
  </w:style>
  <w:style w:type="paragraph" w:styleId="af6">
    <w:name w:val="No Spacing"/>
    <w:uiPriority w:val="1"/>
    <w:qFormat/>
    <w:rsid w:val="00AF1DB3"/>
    <w:rPr>
      <w:rFonts w:ascii="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356754">
      <w:marLeft w:val="0"/>
      <w:marRight w:val="0"/>
      <w:marTop w:val="0"/>
      <w:marBottom w:val="0"/>
      <w:divBdr>
        <w:top w:val="none" w:sz="0" w:space="0" w:color="auto"/>
        <w:left w:val="none" w:sz="0" w:space="0" w:color="auto"/>
        <w:bottom w:val="none" w:sz="0" w:space="0" w:color="auto"/>
        <w:right w:val="none" w:sz="0" w:space="0" w:color="auto"/>
      </w:divBdr>
    </w:div>
    <w:div w:id="2113356755">
      <w:marLeft w:val="0"/>
      <w:marRight w:val="0"/>
      <w:marTop w:val="0"/>
      <w:marBottom w:val="0"/>
      <w:divBdr>
        <w:top w:val="none" w:sz="0" w:space="0" w:color="auto"/>
        <w:left w:val="none" w:sz="0" w:space="0" w:color="auto"/>
        <w:bottom w:val="none" w:sz="0" w:space="0" w:color="auto"/>
        <w:right w:val="none" w:sz="0" w:space="0" w:color="auto"/>
      </w:divBdr>
    </w:div>
    <w:div w:id="2113356756">
      <w:marLeft w:val="0"/>
      <w:marRight w:val="0"/>
      <w:marTop w:val="0"/>
      <w:marBottom w:val="0"/>
      <w:divBdr>
        <w:top w:val="none" w:sz="0" w:space="0" w:color="auto"/>
        <w:left w:val="none" w:sz="0" w:space="0" w:color="auto"/>
        <w:bottom w:val="none" w:sz="0" w:space="0" w:color="auto"/>
        <w:right w:val="none" w:sz="0" w:space="0" w:color="auto"/>
      </w:divBdr>
    </w:div>
    <w:div w:id="2113356757">
      <w:marLeft w:val="0"/>
      <w:marRight w:val="0"/>
      <w:marTop w:val="0"/>
      <w:marBottom w:val="0"/>
      <w:divBdr>
        <w:top w:val="none" w:sz="0" w:space="0" w:color="auto"/>
        <w:left w:val="none" w:sz="0" w:space="0" w:color="auto"/>
        <w:bottom w:val="none" w:sz="0" w:space="0" w:color="auto"/>
        <w:right w:val="none" w:sz="0" w:space="0" w:color="auto"/>
      </w:divBdr>
    </w:div>
    <w:div w:id="2113356758">
      <w:marLeft w:val="0"/>
      <w:marRight w:val="0"/>
      <w:marTop w:val="0"/>
      <w:marBottom w:val="0"/>
      <w:divBdr>
        <w:top w:val="none" w:sz="0" w:space="0" w:color="auto"/>
        <w:left w:val="none" w:sz="0" w:space="0" w:color="auto"/>
        <w:bottom w:val="none" w:sz="0" w:space="0" w:color="auto"/>
        <w:right w:val="none" w:sz="0" w:space="0" w:color="auto"/>
      </w:divBdr>
    </w:div>
    <w:div w:id="2113356759">
      <w:marLeft w:val="0"/>
      <w:marRight w:val="0"/>
      <w:marTop w:val="0"/>
      <w:marBottom w:val="0"/>
      <w:divBdr>
        <w:top w:val="none" w:sz="0" w:space="0" w:color="auto"/>
        <w:left w:val="none" w:sz="0" w:space="0" w:color="auto"/>
        <w:bottom w:val="none" w:sz="0" w:space="0" w:color="auto"/>
        <w:right w:val="none" w:sz="0" w:space="0" w:color="auto"/>
      </w:divBdr>
    </w:div>
    <w:div w:id="2113356760">
      <w:marLeft w:val="0"/>
      <w:marRight w:val="0"/>
      <w:marTop w:val="0"/>
      <w:marBottom w:val="0"/>
      <w:divBdr>
        <w:top w:val="none" w:sz="0" w:space="0" w:color="auto"/>
        <w:left w:val="none" w:sz="0" w:space="0" w:color="auto"/>
        <w:bottom w:val="none" w:sz="0" w:space="0" w:color="auto"/>
        <w:right w:val="none" w:sz="0" w:space="0" w:color="auto"/>
      </w:divBdr>
    </w:div>
    <w:div w:id="2113356761">
      <w:marLeft w:val="0"/>
      <w:marRight w:val="0"/>
      <w:marTop w:val="0"/>
      <w:marBottom w:val="0"/>
      <w:divBdr>
        <w:top w:val="none" w:sz="0" w:space="0" w:color="auto"/>
        <w:left w:val="none" w:sz="0" w:space="0" w:color="auto"/>
        <w:bottom w:val="none" w:sz="0" w:space="0" w:color="auto"/>
        <w:right w:val="none" w:sz="0" w:space="0" w:color="auto"/>
      </w:divBdr>
    </w:div>
    <w:div w:id="2113356762">
      <w:marLeft w:val="0"/>
      <w:marRight w:val="0"/>
      <w:marTop w:val="0"/>
      <w:marBottom w:val="0"/>
      <w:divBdr>
        <w:top w:val="none" w:sz="0" w:space="0" w:color="auto"/>
        <w:left w:val="none" w:sz="0" w:space="0" w:color="auto"/>
        <w:bottom w:val="none" w:sz="0" w:space="0" w:color="auto"/>
        <w:right w:val="none" w:sz="0" w:space="0" w:color="auto"/>
      </w:divBdr>
    </w:div>
    <w:div w:id="21133567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avo-search.minjust.ru:8080/bigs/showDocument.html?id=CF1F5643-3AEB-4438-9333-2E47F2A9D0E7" TargetMode="External"/><Relationship Id="rId18" Type="http://schemas.openxmlformats.org/officeDocument/2006/relationships/hyperlink" Target="http://pravo-search.minjust.ru:8080/bigs/%20" TargetMode="External"/><Relationship Id="rId26" Type="http://schemas.openxmlformats.org/officeDocument/2006/relationships/hyperlink" Target="http://pravo-search.minjust.ru:8080/bigs/showDocument.html?id=CF1F5643-3AEB-4438-9333-2E47F2A9D0E7" TargetMode="External"/><Relationship Id="rId39" Type="http://schemas.openxmlformats.org/officeDocument/2006/relationships/hyperlink" Target="http://pravo-search.minjust.ru:8080/bigs/showDocument.html?id=CF1F5643-3AEB-4438-9333-2E47F2A9D0E7" TargetMode="External"/><Relationship Id="rId3" Type="http://schemas.openxmlformats.org/officeDocument/2006/relationships/styles" Target="styles.xml"/><Relationship Id="rId21" Type="http://schemas.openxmlformats.org/officeDocument/2006/relationships/hyperlink" Target="http://pravo-search.minjust.ru:8080/bigs/showDocument.html?id=CF1F5643-3AEB-4438-9333-2E47F2A9D0E7" TargetMode="External"/><Relationship Id="rId34" Type="http://schemas.openxmlformats.org/officeDocument/2006/relationships/hyperlink" Target="http://pravo-search.minjust.ru:8080/bigs/showDocument.html?id=CF1F5643-3AEB-4438-9333-2E47F2A9D0E7" TargetMode="External"/><Relationship Id="rId7" Type="http://schemas.openxmlformats.org/officeDocument/2006/relationships/footnotes" Target="footnotes.xml"/><Relationship Id="rId12" Type="http://schemas.openxmlformats.org/officeDocument/2006/relationships/hyperlink" Target="http://pechengamr.gov-murman.ru/" TargetMode="External"/><Relationship Id="rId17" Type="http://schemas.openxmlformats.org/officeDocument/2006/relationships/hyperlink" Target="http://pravo-search.minjust.ru:8080/bigs/showDocument.html?id=CF1F5643-3AEB-4438-9333-2E47F2A9D0E7" TargetMode="External"/><Relationship Id="rId25" Type="http://schemas.openxmlformats.org/officeDocument/2006/relationships/hyperlink" Target="http://pravo-search.minjust.ru:8080/bigs/showDocument.html?id=CF1F5643-3AEB-4438-9333-2E47F2A9D0E7" TargetMode="External"/><Relationship Id="rId33" Type="http://schemas.openxmlformats.org/officeDocument/2006/relationships/hyperlink" Target="http://pravo-search.minjust.ru:8080/bigs/%20" TargetMode="External"/><Relationship Id="rId38" Type="http://schemas.openxmlformats.org/officeDocument/2006/relationships/hyperlink" Target="http://pravo-search.minjust.ru:8080/bigs/showDocument.html?id=CF1F5643-3AEB-4438-9333-2E47F2A9D0E7" TargetMode="External"/><Relationship Id="rId2" Type="http://schemas.openxmlformats.org/officeDocument/2006/relationships/numbering" Target="numbering.xml"/><Relationship Id="rId16" Type="http://schemas.openxmlformats.org/officeDocument/2006/relationships/hyperlink" Target="http://pravo-search.minjust.ru:8080/bigs/%20" TargetMode="External"/><Relationship Id="rId20" Type="http://schemas.openxmlformats.org/officeDocument/2006/relationships/hyperlink" Target="http://pravo-search.minjust.ru:8080/bigs/showDocument.html?id=CF1F5643-3AEB-4438-9333-2E47F2A9D0E7" TargetMode="External"/><Relationship Id="rId29" Type="http://schemas.openxmlformats.org/officeDocument/2006/relationships/hyperlink" Target="http://pravo-search.minjust.ru:8080/bigs/showDocument.html?id=CF1F5643-3AEB-4438-9333-2E47F2A9D0E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vo-search.minjust.ru:8080/bigs/showDocument.html?id=CF1F5643-3AEB-4438-9333-2E47F2A9D0E7" TargetMode="External"/><Relationship Id="rId24" Type="http://schemas.openxmlformats.org/officeDocument/2006/relationships/hyperlink" Target="http://pravo-search.minjust.ru:8080/bigs/showDocument.html?id=CF1F5643-3AEB-4438-9333-2E47F2A9D0E7" TargetMode="External"/><Relationship Id="rId32" Type="http://schemas.openxmlformats.org/officeDocument/2006/relationships/hyperlink" Target="http://pravo-search.minjust.ru:8080/bigs/showDocument.html?id=CF1F5643-3AEB-4438-9333-2E47F2A9D0E7" TargetMode="External"/><Relationship Id="rId37" Type="http://schemas.openxmlformats.org/officeDocument/2006/relationships/hyperlink" Target="http://pravo-search.minjust.ru:8080/bigs/%20"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ravo-search.minjust.ru:8080/bigs/showDocument.html?id=CF1F5643-3AEB-4438-9333-2E47F2A9D0E7" TargetMode="External"/><Relationship Id="rId23" Type="http://schemas.openxmlformats.org/officeDocument/2006/relationships/hyperlink" Target="http://pravo-search.minjust.ru:8080/bigs/showDocument.html?id=CF1F5643-3AEB-4438-9333-2E47F2A9D0E7" TargetMode="External"/><Relationship Id="rId28" Type="http://schemas.openxmlformats.org/officeDocument/2006/relationships/hyperlink" Target="http://pravo-search.minjust.ru:8080/bigs/%20" TargetMode="External"/><Relationship Id="rId36" Type="http://schemas.openxmlformats.org/officeDocument/2006/relationships/hyperlink" Target="http://pravo-search.minjust.ru:8080/bigs/showDocument.html?id=CF1F5643-3AEB-4438-9333-2E47F2A9D0E7" TargetMode="External"/><Relationship Id="rId10" Type="http://schemas.openxmlformats.org/officeDocument/2006/relationships/hyperlink" Target="http://pravo-search.minjust.ru:8080/bigs/showDocument.html?id=CF1F5643-3AEB-4438-9333-2E47F2A9D0E7" TargetMode="External"/><Relationship Id="rId19" Type="http://schemas.openxmlformats.org/officeDocument/2006/relationships/hyperlink" Target="http://pravo-search.minjust.ru:8080/bigs/showDocument.html?id=CF1F5643-3AEB-4438-9333-2E47F2A9D0E7" TargetMode="External"/><Relationship Id="rId31" Type="http://schemas.openxmlformats.org/officeDocument/2006/relationships/hyperlink" Target="http://pravo-search.minjust.ru:8080/bigs/showDocument.html?id=CF1F5643-3AEB-4438-9333-2E47F2A9D0E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pravo-search.minjust.ru:8080/bigs/showDocument.html?id=CF1F5643-3AEB-4438-9333-2E47F2A9D0E7" TargetMode="External"/><Relationship Id="rId22" Type="http://schemas.openxmlformats.org/officeDocument/2006/relationships/hyperlink" Target="http://pravo-search.minjust.ru:8080/bigs/showDocument.html?id=CF1F5643-3AEB-4438-9333-2E47F2A9D0E7" TargetMode="External"/><Relationship Id="rId27" Type="http://schemas.openxmlformats.org/officeDocument/2006/relationships/hyperlink" Target="http://pravo-search.minjust.ru:8080/bigs/showDocument.html?id=CF1F5643-3AEB-4438-9333-2E47F2A9D0E7" TargetMode="External"/><Relationship Id="rId30" Type="http://schemas.openxmlformats.org/officeDocument/2006/relationships/hyperlink" Target="http://pravo-search.minjust.ru:8080/bigs/showDocument.html?id=CF1F5643-3AEB-4438-9333-2E47F2A9D0E7" TargetMode="External"/><Relationship Id="rId35" Type="http://schemas.openxmlformats.org/officeDocument/2006/relationships/hyperlink" Target="http://pravo-search.minjust.ru:8080/bigs/%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C0389-24D4-40D5-9454-5688B82C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3184</Words>
  <Characters>28104</Characters>
  <Application>Microsoft Office Word</Application>
  <DocSecurity>0</DocSecurity>
  <Lines>234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fomenko</dc:creator>
  <cp:lastModifiedBy>Ганоченко Дмитрий Юрьевич</cp:lastModifiedBy>
  <cp:revision>2</cp:revision>
  <cp:lastPrinted>2021-12-24T06:30:00Z</cp:lastPrinted>
  <dcterms:created xsi:type="dcterms:W3CDTF">2022-02-02T14:21:00Z</dcterms:created>
  <dcterms:modified xsi:type="dcterms:W3CDTF">2022-02-02T14:21:00Z</dcterms:modified>
</cp:coreProperties>
</file>