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F9" w:rsidRDefault="001F2EF9">
      <w:pPr>
        <w:widowControl w:val="0"/>
        <w:jc w:val="both"/>
        <w:rPr>
          <w:sz w:val="24"/>
          <w:szCs w:val="24"/>
        </w:rPr>
      </w:pPr>
    </w:p>
    <w:p w:rsidR="001F2EF9" w:rsidRDefault="00A118C1">
      <w:pPr>
        <w:widowControl w:val="0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:\Герб вектор\Герб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EF9" w:rsidRDefault="001F2EF9">
      <w:pPr>
        <w:widowControl w:val="0"/>
        <w:jc w:val="center"/>
        <w:rPr>
          <w:b/>
          <w:sz w:val="28"/>
        </w:rPr>
      </w:pPr>
    </w:p>
    <w:p w:rsidR="001F2EF9" w:rsidRDefault="001F2EF9">
      <w:pPr>
        <w:widowControl w:val="0"/>
        <w:jc w:val="center"/>
        <w:rPr>
          <w:b/>
          <w:sz w:val="28"/>
        </w:rPr>
      </w:pPr>
    </w:p>
    <w:p w:rsidR="001F2EF9" w:rsidRDefault="001F2EF9">
      <w:pPr>
        <w:widowControl w:val="0"/>
        <w:jc w:val="center"/>
        <w:rPr>
          <w:b/>
          <w:sz w:val="28"/>
        </w:rPr>
      </w:pPr>
    </w:p>
    <w:p w:rsidR="001F2EF9" w:rsidRDefault="001F2EF9">
      <w:pPr>
        <w:widowControl w:val="0"/>
        <w:jc w:val="center"/>
        <w:rPr>
          <w:b/>
          <w:sz w:val="28"/>
        </w:rPr>
      </w:pPr>
    </w:p>
    <w:p w:rsidR="001F2EF9" w:rsidRDefault="00A118C1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АДМИНИСТРАЦИЯ </w:t>
      </w:r>
    </w:p>
    <w:p w:rsidR="001F2EF9" w:rsidRDefault="00A118C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1F2EF9" w:rsidRDefault="00A118C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1F2EF9" w:rsidRDefault="001F2EF9">
      <w:pPr>
        <w:widowControl w:val="0"/>
        <w:jc w:val="center"/>
        <w:rPr>
          <w:b/>
          <w:sz w:val="16"/>
          <w:szCs w:val="16"/>
        </w:rPr>
      </w:pPr>
    </w:p>
    <w:p w:rsidR="001F2EF9" w:rsidRDefault="00A118C1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РАСПОРЯЖЕНИЕ</w:t>
      </w:r>
    </w:p>
    <w:p w:rsidR="001F2EF9" w:rsidRDefault="001F2EF9">
      <w:pPr>
        <w:widowControl w:val="0"/>
        <w:jc w:val="center"/>
      </w:pPr>
    </w:p>
    <w:p w:rsidR="001F2EF9" w:rsidRDefault="001F2EF9">
      <w:pPr>
        <w:widowControl w:val="0"/>
        <w:jc w:val="center"/>
      </w:pPr>
    </w:p>
    <w:p w:rsidR="001F2EF9" w:rsidRDefault="00A118C1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19.03.2025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№  31</w:t>
      </w:r>
    </w:p>
    <w:p w:rsidR="001F2EF9" w:rsidRDefault="00A118C1">
      <w:pPr>
        <w:widowControl w:val="0"/>
        <w:jc w:val="center"/>
        <w:rPr>
          <w:b/>
          <w:sz w:val="28"/>
        </w:rPr>
      </w:pPr>
      <w:r>
        <w:rPr>
          <w:b/>
          <w:sz w:val="24"/>
        </w:rPr>
        <w:t>п.г.т. Никель</w:t>
      </w:r>
    </w:p>
    <w:p w:rsidR="001F2EF9" w:rsidRDefault="001F2EF9">
      <w:pPr>
        <w:widowControl w:val="0"/>
        <w:jc w:val="both"/>
        <w:rPr>
          <w:b/>
          <w:sz w:val="24"/>
          <w:szCs w:val="24"/>
        </w:rPr>
      </w:pPr>
    </w:p>
    <w:p w:rsidR="001F2EF9" w:rsidRDefault="001F2EF9">
      <w:pPr>
        <w:widowControl w:val="0"/>
        <w:jc w:val="both"/>
        <w:rPr>
          <w:b/>
          <w:sz w:val="24"/>
          <w:szCs w:val="24"/>
        </w:rPr>
      </w:pPr>
    </w:p>
    <w:p w:rsidR="001F2EF9" w:rsidRDefault="00A118C1">
      <w:pPr>
        <w:ind w:right="21"/>
        <w:jc w:val="center"/>
        <w:rPr>
          <w:b/>
        </w:rPr>
      </w:pPr>
      <w:r>
        <w:rPr>
          <w:b/>
        </w:rPr>
        <w:t xml:space="preserve">О составе рабочей группы по рассмотрению вопросов правоприменительной практики </w:t>
      </w:r>
      <w:r>
        <w:rPr>
          <w:b/>
        </w:rPr>
        <w:br/>
        <w:t>в целях профилактики коррупции</w:t>
      </w:r>
    </w:p>
    <w:p w:rsidR="001F2EF9" w:rsidRDefault="001F2EF9">
      <w:pPr>
        <w:ind w:right="21"/>
        <w:jc w:val="both"/>
        <w:rPr>
          <w:sz w:val="24"/>
          <w:szCs w:val="24"/>
        </w:rPr>
      </w:pPr>
    </w:p>
    <w:p w:rsidR="001F2EF9" w:rsidRDefault="001F2EF9">
      <w:pPr>
        <w:ind w:right="140" w:firstLine="708"/>
        <w:jc w:val="both"/>
        <w:rPr>
          <w:sz w:val="24"/>
          <w:szCs w:val="24"/>
        </w:rPr>
      </w:pPr>
    </w:p>
    <w:p w:rsidR="001F2EF9" w:rsidRDefault="00A118C1">
      <w:pPr>
        <w:ind w:right="140"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постановлением администрации Печенгского муниципального округа от 10.11.2021 № 1208 «Об утверждении Порядка рассмотрения вопросов правоприменительной практики в целях профилактики коррупции»,</w:t>
      </w:r>
    </w:p>
    <w:p w:rsidR="001F2EF9" w:rsidRDefault="001F2EF9">
      <w:pPr>
        <w:ind w:right="140" w:firstLine="708"/>
        <w:jc w:val="both"/>
        <w:rPr>
          <w:sz w:val="24"/>
          <w:szCs w:val="24"/>
        </w:rPr>
      </w:pPr>
    </w:p>
    <w:p w:rsidR="001F2EF9" w:rsidRDefault="00A118C1">
      <w:pPr>
        <w:pStyle w:val="afd"/>
        <w:numPr>
          <w:ilvl w:val="0"/>
          <w:numId w:val="5"/>
        </w:numPr>
        <w:ind w:left="0" w:right="140"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>
        <w:rPr>
          <w:bCs/>
          <w:iCs/>
          <w:sz w:val="24"/>
          <w:szCs w:val="24"/>
        </w:rPr>
        <w:t>состав рабочей группы по рассмотрению вопросов правоприменительной практики в целях профилактики коррупции согласно приложению к настоящему распоряжению.</w:t>
      </w:r>
    </w:p>
    <w:p w:rsidR="001F2EF9" w:rsidRDefault="00A118C1">
      <w:pPr>
        <w:pStyle w:val="afd"/>
        <w:numPr>
          <w:ilvl w:val="0"/>
          <w:numId w:val="5"/>
        </w:numPr>
        <w:ind w:left="0" w:right="14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Признать утратившим силу распоряжение администрации Печенгского муниципального округа от 11.07.2023 № </w:t>
      </w:r>
      <w:r>
        <w:rPr>
          <w:bCs/>
          <w:iCs/>
          <w:sz w:val="24"/>
          <w:szCs w:val="24"/>
        </w:rPr>
        <w:t>75 «О составе рабочей группы по рассмотрению вопросов правоприменительной практики в целях профилактики коррупции».</w:t>
      </w:r>
    </w:p>
    <w:p w:rsidR="001F2EF9" w:rsidRDefault="00A118C1">
      <w:pPr>
        <w:pStyle w:val="afd"/>
        <w:numPr>
          <w:ilvl w:val="0"/>
          <w:numId w:val="5"/>
        </w:numPr>
        <w:ind w:left="0" w:right="14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Настоящее распоряжение вступает в силу после его подписания.</w:t>
      </w:r>
    </w:p>
    <w:p w:rsidR="001F2EF9" w:rsidRDefault="001F2EF9">
      <w:pPr>
        <w:ind w:right="140"/>
        <w:jc w:val="both"/>
        <w:rPr>
          <w:bCs/>
          <w:iCs/>
          <w:sz w:val="24"/>
          <w:szCs w:val="24"/>
        </w:rPr>
      </w:pPr>
    </w:p>
    <w:p w:rsidR="001F2EF9" w:rsidRDefault="001F2EF9">
      <w:pPr>
        <w:ind w:right="140"/>
        <w:jc w:val="both"/>
        <w:rPr>
          <w:bCs/>
          <w:iCs/>
          <w:sz w:val="24"/>
          <w:szCs w:val="24"/>
        </w:rPr>
      </w:pPr>
    </w:p>
    <w:p w:rsidR="001F2EF9" w:rsidRDefault="00A118C1">
      <w:pPr>
        <w:ind w:right="1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Главы Печенгского муниципального округа                                      </w:t>
      </w:r>
      <w:r>
        <w:rPr>
          <w:bCs/>
          <w:iCs/>
          <w:sz w:val="24"/>
          <w:szCs w:val="24"/>
        </w:rPr>
        <w:t xml:space="preserve">               А.В. Кузнецов</w:t>
      </w:r>
    </w:p>
    <w:p w:rsidR="001F2EF9" w:rsidRDefault="001F2EF9">
      <w:pPr>
        <w:ind w:right="140"/>
        <w:jc w:val="both"/>
        <w:rPr>
          <w:bCs/>
          <w:iCs/>
        </w:rPr>
      </w:pPr>
    </w:p>
    <w:p w:rsidR="001F2EF9" w:rsidRDefault="001F2EF9">
      <w:pPr>
        <w:ind w:right="140"/>
        <w:jc w:val="both"/>
        <w:rPr>
          <w:bCs/>
          <w:iCs/>
        </w:rPr>
      </w:pPr>
    </w:p>
    <w:p w:rsidR="001F2EF9" w:rsidRDefault="001F2EF9">
      <w:pPr>
        <w:ind w:right="140"/>
        <w:jc w:val="both"/>
        <w:rPr>
          <w:bCs/>
          <w:iCs/>
        </w:rPr>
      </w:pPr>
    </w:p>
    <w:p w:rsidR="001F2EF9" w:rsidRDefault="001F2EF9">
      <w:pPr>
        <w:ind w:right="140"/>
        <w:jc w:val="both"/>
        <w:rPr>
          <w:bCs/>
          <w:iCs/>
        </w:rPr>
      </w:pPr>
    </w:p>
    <w:p w:rsidR="001F2EF9" w:rsidRDefault="001F2EF9">
      <w:pPr>
        <w:ind w:right="140"/>
        <w:jc w:val="both"/>
        <w:rPr>
          <w:bCs/>
          <w:iCs/>
        </w:rPr>
      </w:pPr>
    </w:p>
    <w:p w:rsidR="001F2EF9" w:rsidRDefault="001F2EF9">
      <w:pPr>
        <w:ind w:right="140"/>
        <w:jc w:val="both"/>
        <w:rPr>
          <w:bCs/>
          <w:iCs/>
        </w:rPr>
      </w:pPr>
    </w:p>
    <w:p w:rsidR="001F2EF9" w:rsidRDefault="001F2EF9">
      <w:pPr>
        <w:ind w:right="140"/>
        <w:jc w:val="both"/>
        <w:rPr>
          <w:bCs/>
          <w:iCs/>
        </w:rPr>
      </w:pPr>
    </w:p>
    <w:p w:rsidR="001F2EF9" w:rsidRDefault="001F2EF9">
      <w:pPr>
        <w:ind w:right="140"/>
        <w:jc w:val="both"/>
        <w:rPr>
          <w:bCs/>
          <w:iCs/>
        </w:rPr>
      </w:pPr>
    </w:p>
    <w:p w:rsidR="001F2EF9" w:rsidRDefault="001F2EF9">
      <w:pPr>
        <w:ind w:right="140"/>
        <w:jc w:val="both"/>
        <w:rPr>
          <w:bCs/>
          <w:iCs/>
        </w:rPr>
      </w:pPr>
    </w:p>
    <w:p w:rsidR="001F2EF9" w:rsidRDefault="001F2EF9">
      <w:pPr>
        <w:ind w:right="140"/>
        <w:jc w:val="both"/>
        <w:rPr>
          <w:bCs/>
          <w:iCs/>
        </w:rPr>
      </w:pPr>
    </w:p>
    <w:p w:rsidR="001F2EF9" w:rsidRDefault="001F2EF9">
      <w:pPr>
        <w:ind w:right="140"/>
        <w:jc w:val="both"/>
        <w:rPr>
          <w:bCs/>
          <w:iCs/>
        </w:rPr>
      </w:pPr>
    </w:p>
    <w:p w:rsidR="001F2EF9" w:rsidRDefault="001F2EF9">
      <w:pPr>
        <w:ind w:right="140"/>
        <w:jc w:val="both"/>
        <w:rPr>
          <w:bCs/>
          <w:iCs/>
        </w:rPr>
      </w:pPr>
    </w:p>
    <w:p w:rsidR="001F2EF9" w:rsidRDefault="001F2EF9">
      <w:pPr>
        <w:ind w:right="140"/>
        <w:jc w:val="both"/>
        <w:rPr>
          <w:bCs/>
          <w:iCs/>
        </w:rPr>
      </w:pPr>
    </w:p>
    <w:p w:rsidR="001F2EF9" w:rsidRDefault="001F2EF9">
      <w:pPr>
        <w:ind w:right="140"/>
        <w:jc w:val="both"/>
        <w:rPr>
          <w:bCs/>
          <w:iCs/>
        </w:rPr>
      </w:pPr>
    </w:p>
    <w:p w:rsidR="001F2EF9" w:rsidRDefault="001F2EF9">
      <w:pPr>
        <w:ind w:right="140"/>
        <w:jc w:val="both"/>
      </w:pPr>
    </w:p>
    <w:p w:rsidR="001F2EF9" w:rsidRDefault="001F2EF9">
      <w:pPr>
        <w:ind w:right="140"/>
        <w:jc w:val="both"/>
      </w:pPr>
    </w:p>
    <w:p w:rsidR="001F2EF9" w:rsidRDefault="001F2EF9">
      <w:pPr>
        <w:ind w:right="140"/>
        <w:jc w:val="both"/>
      </w:pPr>
    </w:p>
    <w:p w:rsidR="001F2EF9" w:rsidRDefault="001F2EF9">
      <w:pPr>
        <w:ind w:right="140"/>
        <w:jc w:val="both"/>
      </w:pPr>
    </w:p>
    <w:p w:rsidR="001F2EF9" w:rsidRDefault="00A118C1">
      <w:pPr>
        <w:ind w:right="140"/>
        <w:jc w:val="both"/>
        <w:rPr>
          <w:iCs/>
        </w:rPr>
      </w:pPr>
      <w:r>
        <w:rPr>
          <w:bCs/>
          <w:iCs/>
        </w:rPr>
        <w:t>Щукина Л.Я.,6-07-18</w:t>
      </w:r>
    </w:p>
    <w:p w:rsidR="001F2EF9" w:rsidRDefault="001F2EF9">
      <w:pPr>
        <w:ind w:left="5529" w:right="-1"/>
        <w:jc w:val="both"/>
        <w:rPr>
          <w:sz w:val="24"/>
          <w:szCs w:val="24"/>
        </w:rPr>
      </w:pPr>
    </w:p>
    <w:p w:rsidR="001F2EF9" w:rsidRDefault="00A118C1">
      <w:pPr>
        <w:ind w:left="5529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 </w:t>
      </w:r>
    </w:p>
    <w:p w:rsidR="001F2EF9" w:rsidRDefault="00A118C1">
      <w:pPr>
        <w:ind w:left="5529" w:right="-1"/>
        <w:jc w:val="both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 Печенгского муниципального округа</w:t>
      </w:r>
    </w:p>
    <w:p w:rsidR="001F2EF9" w:rsidRDefault="00A118C1">
      <w:pPr>
        <w:ind w:left="5529" w:right="-1"/>
        <w:jc w:val="both"/>
        <w:rPr>
          <w:sz w:val="24"/>
          <w:szCs w:val="24"/>
        </w:rPr>
      </w:pPr>
      <w:r>
        <w:rPr>
          <w:sz w:val="24"/>
          <w:szCs w:val="24"/>
        </w:rPr>
        <w:t>от 19.03.2025 № 31</w:t>
      </w:r>
    </w:p>
    <w:p w:rsidR="001F2EF9" w:rsidRDefault="001F2EF9">
      <w:pPr>
        <w:ind w:right="140" w:firstLine="708"/>
        <w:jc w:val="both"/>
        <w:rPr>
          <w:sz w:val="16"/>
          <w:szCs w:val="24"/>
        </w:rPr>
      </w:pPr>
    </w:p>
    <w:p w:rsidR="001F2EF9" w:rsidRDefault="001F2EF9">
      <w:pPr>
        <w:ind w:right="140" w:firstLine="708"/>
        <w:jc w:val="both"/>
        <w:rPr>
          <w:sz w:val="16"/>
          <w:szCs w:val="24"/>
        </w:rPr>
      </w:pPr>
    </w:p>
    <w:p w:rsidR="001F2EF9" w:rsidRDefault="001F2EF9">
      <w:pPr>
        <w:ind w:right="140" w:firstLine="708"/>
        <w:jc w:val="both"/>
        <w:rPr>
          <w:sz w:val="16"/>
          <w:szCs w:val="24"/>
        </w:rPr>
      </w:pPr>
    </w:p>
    <w:p w:rsidR="001F2EF9" w:rsidRDefault="00A118C1">
      <w:pPr>
        <w:ind w:right="140" w:firstLine="708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СОСТАВ РАБОЧЕЙ ГРУППЫ</w:t>
      </w:r>
    </w:p>
    <w:p w:rsidR="001F2EF9" w:rsidRDefault="00A118C1">
      <w:pPr>
        <w:ind w:right="140" w:firstLine="708"/>
        <w:jc w:val="center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по рассмотрению вопросов правоприменительной практики </w:t>
      </w:r>
      <w:r>
        <w:rPr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t>в целях профилактики коррупции</w:t>
      </w:r>
    </w:p>
    <w:p w:rsidR="001F2EF9" w:rsidRDefault="001F2EF9">
      <w:pPr>
        <w:ind w:right="140" w:firstLine="708"/>
        <w:jc w:val="both"/>
        <w:rPr>
          <w:sz w:val="24"/>
          <w:szCs w:val="24"/>
        </w:rPr>
      </w:pPr>
    </w:p>
    <w:p w:rsidR="001F2EF9" w:rsidRDefault="001F2EF9">
      <w:pPr>
        <w:ind w:right="140" w:firstLine="708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87"/>
        <w:gridCol w:w="418"/>
        <w:gridCol w:w="6558"/>
      </w:tblGrid>
      <w:tr w:rsidR="001F2EF9">
        <w:tc>
          <w:tcPr>
            <w:tcW w:w="2483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 С.А.</w:t>
            </w:r>
          </w:p>
        </w:tc>
        <w:tc>
          <w:tcPr>
            <w:tcW w:w="418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2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администрации Печенгского муниципального округа, председатель рабочей группы;</w:t>
            </w:r>
          </w:p>
        </w:tc>
      </w:tr>
      <w:tr w:rsidR="001F2EF9">
        <w:tc>
          <w:tcPr>
            <w:tcW w:w="2483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Л.Я.</w:t>
            </w:r>
          </w:p>
        </w:tc>
        <w:tc>
          <w:tcPr>
            <w:tcW w:w="418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2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  <w:r>
              <w:rPr>
                <w:sz w:val="24"/>
                <w:szCs w:val="24"/>
              </w:rPr>
              <w:t xml:space="preserve"> сектора правовой работы  юридического отдела администрации Печенгского муниципального округа, секретарь рабочей группы.</w:t>
            </w:r>
          </w:p>
        </w:tc>
      </w:tr>
      <w:tr w:rsidR="001F2EF9">
        <w:tc>
          <w:tcPr>
            <w:tcW w:w="9463" w:type="dxa"/>
            <w:gridSpan w:val="3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группы:</w:t>
            </w:r>
          </w:p>
          <w:p w:rsidR="001F2EF9" w:rsidRDefault="001F2EF9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1F2EF9">
        <w:tc>
          <w:tcPr>
            <w:tcW w:w="2483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 О.А.</w:t>
            </w:r>
          </w:p>
        </w:tc>
        <w:tc>
          <w:tcPr>
            <w:tcW w:w="418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2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- руководитель аппарата Совета депутатов Печенгского муниципального округа (по с</w:t>
            </w:r>
            <w:r>
              <w:rPr>
                <w:sz w:val="24"/>
                <w:szCs w:val="24"/>
              </w:rPr>
              <w:t>огласованию);</w:t>
            </w:r>
          </w:p>
          <w:p w:rsidR="001F2EF9" w:rsidRDefault="001F2EF9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1F2EF9">
        <w:tc>
          <w:tcPr>
            <w:tcW w:w="2483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Веверица В.А.</w:t>
            </w:r>
          </w:p>
        </w:tc>
        <w:tc>
          <w:tcPr>
            <w:tcW w:w="418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2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комитета - начальник отдела управления имуществом Комитета по управлению имуществом администрации Печенгского муниципального округа;</w:t>
            </w:r>
          </w:p>
          <w:p w:rsidR="001F2EF9" w:rsidRDefault="001F2EF9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1F2EF9">
        <w:tc>
          <w:tcPr>
            <w:tcW w:w="2483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Жулидова Н.Ю.</w:t>
            </w:r>
          </w:p>
        </w:tc>
        <w:tc>
          <w:tcPr>
            <w:tcW w:w="418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2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строительства и жилищно-коммунального хозяйства администрации Печенгского муниципального округа;</w:t>
            </w:r>
          </w:p>
          <w:p w:rsidR="001F2EF9" w:rsidRDefault="001F2EF9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1F2EF9">
        <w:tc>
          <w:tcPr>
            <w:tcW w:w="2483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Ионова О.В.</w:t>
            </w:r>
          </w:p>
        </w:tc>
        <w:tc>
          <w:tcPr>
            <w:tcW w:w="418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2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управления администрации Печенгского муниципального округа;</w:t>
            </w:r>
          </w:p>
          <w:p w:rsidR="001F2EF9" w:rsidRDefault="001F2EF9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1F2EF9">
        <w:tc>
          <w:tcPr>
            <w:tcW w:w="2488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Стрелкова Т.И.</w:t>
            </w:r>
          </w:p>
        </w:tc>
        <w:tc>
          <w:tcPr>
            <w:tcW w:w="418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57" w:type="dxa"/>
            <w:shd w:val="clear" w:color="auto" w:fill="auto"/>
          </w:tcPr>
          <w:p w:rsidR="001F2EF9" w:rsidRDefault="00A118C1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правовой работ</w:t>
            </w:r>
            <w:r>
              <w:rPr>
                <w:sz w:val="24"/>
                <w:szCs w:val="24"/>
              </w:rPr>
              <w:t>ы юридического отдела администрации Печенгского муниципального округа.</w:t>
            </w:r>
          </w:p>
          <w:p w:rsidR="001F2EF9" w:rsidRDefault="001F2EF9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:rsidR="001F2EF9" w:rsidRDefault="001F2EF9">
      <w:pPr>
        <w:ind w:right="-2" w:firstLine="708"/>
        <w:jc w:val="both"/>
        <w:rPr>
          <w:sz w:val="16"/>
          <w:szCs w:val="24"/>
        </w:rPr>
      </w:pPr>
    </w:p>
    <w:p w:rsidR="001F2EF9" w:rsidRDefault="001F2EF9">
      <w:pPr>
        <w:jc w:val="both"/>
        <w:rPr>
          <w:bCs/>
        </w:rPr>
      </w:pPr>
    </w:p>
    <w:p w:rsidR="001F2EF9" w:rsidRDefault="001F2EF9">
      <w:pPr>
        <w:jc w:val="both"/>
        <w:rPr>
          <w:bCs/>
        </w:rPr>
      </w:pPr>
    </w:p>
    <w:p w:rsidR="001F2EF9" w:rsidRDefault="001F2EF9">
      <w:pPr>
        <w:jc w:val="both"/>
        <w:rPr>
          <w:bCs/>
          <w:sz w:val="16"/>
          <w:szCs w:val="16"/>
        </w:rPr>
      </w:pPr>
    </w:p>
    <w:p w:rsidR="001F2EF9" w:rsidRDefault="001F2EF9">
      <w:pPr>
        <w:jc w:val="center"/>
        <w:rPr>
          <w:b/>
          <w:sz w:val="24"/>
          <w:szCs w:val="24"/>
        </w:rPr>
      </w:pPr>
    </w:p>
    <w:p w:rsidR="001F2EF9" w:rsidRDefault="001F2EF9">
      <w:pPr>
        <w:jc w:val="center"/>
        <w:rPr>
          <w:b/>
          <w:sz w:val="24"/>
          <w:szCs w:val="24"/>
        </w:rPr>
      </w:pPr>
    </w:p>
    <w:p w:rsidR="001F2EF9" w:rsidRDefault="001F2EF9">
      <w:pPr>
        <w:jc w:val="center"/>
        <w:rPr>
          <w:b/>
          <w:sz w:val="24"/>
          <w:szCs w:val="24"/>
        </w:rPr>
      </w:pPr>
    </w:p>
    <w:p w:rsidR="001F2EF9" w:rsidRDefault="001F2EF9">
      <w:pPr>
        <w:jc w:val="center"/>
        <w:rPr>
          <w:b/>
          <w:sz w:val="24"/>
          <w:szCs w:val="24"/>
        </w:rPr>
      </w:pPr>
    </w:p>
    <w:p w:rsidR="001F2EF9" w:rsidRDefault="001F2EF9">
      <w:pPr>
        <w:jc w:val="center"/>
        <w:rPr>
          <w:b/>
          <w:sz w:val="24"/>
          <w:szCs w:val="24"/>
        </w:rPr>
      </w:pPr>
    </w:p>
    <w:p w:rsidR="001F2EF9" w:rsidRDefault="001F2EF9">
      <w:pPr>
        <w:jc w:val="center"/>
        <w:rPr>
          <w:b/>
          <w:sz w:val="24"/>
          <w:szCs w:val="24"/>
        </w:rPr>
      </w:pPr>
    </w:p>
    <w:p w:rsidR="001F2EF9" w:rsidRDefault="001F2EF9">
      <w:pPr>
        <w:jc w:val="center"/>
        <w:rPr>
          <w:b/>
          <w:sz w:val="24"/>
          <w:szCs w:val="24"/>
        </w:rPr>
      </w:pPr>
    </w:p>
    <w:p w:rsidR="001F2EF9" w:rsidRDefault="001F2EF9">
      <w:pPr>
        <w:jc w:val="center"/>
        <w:rPr>
          <w:b/>
          <w:sz w:val="24"/>
          <w:szCs w:val="24"/>
        </w:rPr>
      </w:pPr>
    </w:p>
    <w:p w:rsidR="001F2EF9" w:rsidRDefault="001F2EF9">
      <w:pPr>
        <w:jc w:val="center"/>
        <w:rPr>
          <w:b/>
          <w:sz w:val="24"/>
          <w:szCs w:val="24"/>
        </w:rPr>
      </w:pPr>
    </w:p>
    <w:p w:rsidR="001F2EF9" w:rsidRDefault="001F2EF9">
      <w:pPr>
        <w:jc w:val="center"/>
        <w:rPr>
          <w:b/>
          <w:sz w:val="24"/>
          <w:szCs w:val="24"/>
        </w:rPr>
      </w:pPr>
    </w:p>
    <w:p w:rsidR="001F2EF9" w:rsidRDefault="001F2EF9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1F2E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8C1" w:rsidRDefault="00A118C1">
      <w:r>
        <w:separator/>
      </w:r>
    </w:p>
  </w:endnote>
  <w:endnote w:type="continuationSeparator" w:id="0">
    <w:p w:rsidR="00A118C1" w:rsidRDefault="00A1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8C1" w:rsidRDefault="00A118C1">
      <w:r>
        <w:separator/>
      </w:r>
    </w:p>
  </w:footnote>
  <w:footnote w:type="continuationSeparator" w:id="0">
    <w:p w:rsidR="00A118C1" w:rsidRDefault="00A1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73AAE"/>
    <w:multiLevelType w:val="hybridMultilevel"/>
    <w:tmpl w:val="AA983736"/>
    <w:lvl w:ilvl="0" w:tplc="6032DDF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59B62674">
      <w:start w:val="1"/>
      <w:numFmt w:val="lowerLetter"/>
      <w:lvlText w:val="%2."/>
      <w:lvlJc w:val="left"/>
      <w:pPr>
        <w:ind w:left="1789" w:hanging="360"/>
      </w:pPr>
    </w:lvl>
    <w:lvl w:ilvl="2" w:tplc="80D85A08">
      <w:start w:val="1"/>
      <w:numFmt w:val="lowerRoman"/>
      <w:lvlText w:val="%3."/>
      <w:lvlJc w:val="right"/>
      <w:pPr>
        <w:ind w:left="2509" w:hanging="180"/>
      </w:pPr>
    </w:lvl>
    <w:lvl w:ilvl="3" w:tplc="7416F574">
      <w:start w:val="1"/>
      <w:numFmt w:val="decimal"/>
      <w:lvlText w:val="%4."/>
      <w:lvlJc w:val="left"/>
      <w:pPr>
        <w:ind w:left="3229" w:hanging="360"/>
      </w:pPr>
    </w:lvl>
    <w:lvl w:ilvl="4" w:tplc="2B4EB894">
      <w:start w:val="1"/>
      <w:numFmt w:val="lowerLetter"/>
      <w:lvlText w:val="%5."/>
      <w:lvlJc w:val="left"/>
      <w:pPr>
        <w:ind w:left="3949" w:hanging="360"/>
      </w:pPr>
    </w:lvl>
    <w:lvl w:ilvl="5" w:tplc="7F569AAE">
      <w:start w:val="1"/>
      <w:numFmt w:val="lowerRoman"/>
      <w:lvlText w:val="%6."/>
      <w:lvlJc w:val="right"/>
      <w:pPr>
        <w:ind w:left="4669" w:hanging="180"/>
      </w:pPr>
    </w:lvl>
    <w:lvl w:ilvl="6" w:tplc="81E6CE46">
      <w:start w:val="1"/>
      <w:numFmt w:val="decimal"/>
      <w:lvlText w:val="%7."/>
      <w:lvlJc w:val="left"/>
      <w:pPr>
        <w:ind w:left="5389" w:hanging="360"/>
      </w:pPr>
    </w:lvl>
    <w:lvl w:ilvl="7" w:tplc="043490E6">
      <w:start w:val="1"/>
      <w:numFmt w:val="lowerLetter"/>
      <w:lvlText w:val="%8."/>
      <w:lvlJc w:val="left"/>
      <w:pPr>
        <w:ind w:left="6109" w:hanging="360"/>
      </w:pPr>
    </w:lvl>
    <w:lvl w:ilvl="8" w:tplc="4CCC7D5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2E444C"/>
    <w:multiLevelType w:val="hybridMultilevel"/>
    <w:tmpl w:val="BD32B45E"/>
    <w:lvl w:ilvl="0" w:tplc="FF80644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9AE3D9E">
      <w:start w:val="1"/>
      <w:numFmt w:val="lowerLetter"/>
      <w:lvlText w:val="%2."/>
      <w:lvlJc w:val="left"/>
      <w:pPr>
        <w:ind w:left="1647" w:hanging="360"/>
      </w:pPr>
    </w:lvl>
    <w:lvl w:ilvl="2" w:tplc="218A0186">
      <w:start w:val="1"/>
      <w:numFmt w:val="lowerRoman"/>
      <w:lvlText w:val="%3."/>
      <w:lvlJc w:val="right"/>
      <w:pPr>
        <w:ind w:left="2367" w:hanging="180"/>
      </w:pPr>
    </w:lvl>
    <w:lvl w:ilvl="3" w:tplc="BD5645DA">
      <w:start w:val="1"/>
      <w:numFmt w:val="decimal"/>
      <w:lvlText w:val="%4."/>
      <w:lvlJc w:val="left"/>
      <w:pPr>
        <w:ind w:left="3087" w:hanging="360"/>
      </w:pPr>
    </w:lvl>
    <w:lvl w:ilvl="4" w:tplc="36129FDE">
      <w:start w:val="1"/>
      <w:numFmt w:val="lowerLetter"/>
      <w:lvlText w:val="%5."/>
      <w:lvlJc w:val="left"/>
      <w:pPr>
        <w:ind w:left="3807" w:hanging="360"/>
      </w:pPr>
    </w:lvl>
    <w:lvl w:ilvl="5" w:tplc="83A25178">
      <w:start w:val="1"/>
      <w:numFmt w:val="lowerRoman"/>
      <w:lvlText w:val="%6."/>
      <w:lvlJc w:val="right"/>
      <w:pPr>
        <w:ind w:left="4527" w:hanging="180"/>
      </w:pPr>
    </w:lvl>
    <w:lvl w:ilvl="6" w:tplc="DE0C17BE">
      <w:start w:val="1"/>
      <w:numFmt w:val="decimal"/>
      <w:lvlText w:val="%7."/>
      <w:lvlJc w:val="left"/>
      <w:pPr>
        <w:ind w:left="5247" w:hanging="360"/>
      </w:pPr>
    </w:lvl>
    <w:lvl w:ilvl="7" w:tplc="27EE2798">
      <w:start w:val="1"/>
      <w:numFmt w:val="lowerLetter"/>
      <w:lvlText w:val="%8."/>
      <w:lvlJc w:val="left"/>
      <w:pPr>
        <w:ind w:left="5967" w:hanging="360"/>
      </w:pPr>
    </w:lvl>
    <w:lvl w:ilvl="8" w:tplc="401CE80E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79358A"/>
    <w:multiLevelType w:val="hybridMultilevel"/>
    <w:tmpl w:val="3D1475DA"/>
    <w:lvl w:ilvl="0" w:tplc="CF741362">
      <w:start w:val="1"/>
      <w:numFmt w:val="decimal"/>
      <w:suff w:val="space"/>
      <w:lvlText w:val="%1."/>
      <w:lvlJc w:val="left"/>
      <w:pPr>
        <w:ind w:left="720" w:hanging="360"/>
      </w:pPr>
    </w:lvl>
    <w:lvl w:ilvl="1" w:tplc="FD4AAD34">
      <w:start w:val="1"/>
      <w:numFmt w:val="lowerLetter"/>
      <w:lvlText w:val="%2."/>
      <w:lvlJc w:val="left"/>
      <w:pPr>
        <w:ind w:left="1440" w:hanging="360"/>
      </w:pPr>
    </w:lvl>
    <w:lvl w:ilvl="2" w:tplc="241A7344">
      <w:start w:val="1"/>
      <w:numFmt w:val="lowerRoman"/>
      <w:lvlText w:val="%3."/>
      <w:lvlJc w:val="right"/>
      <w:pPr>
        <w:ind w:left="2160" w:hanging="180"/>
      </w:pPr>
    </w:lvl>
    <w:lvl w:ilvl="3" w:tplc="6B04CFCE">
      <w:start w:val="1"/>
      <w:numFmt w:val="decimal"/>
      <w:lvlText w:val="%4."/>
      <w:lvlJc w:val="left"/>
      <w:pPr>
        <w:ind w:left="2880" w:hanging="360"/>
      </w:pPr>
    </w:lvl>
    <w:lvl w:ilvl="4" w:tplc="902A2024">
      <w:start w:val="1"/>
      <w:numFmt w:val="lowerLetter"/>
      <w:lvlText w:val="%5."/>
      <w:lvlJc w:val="left"/>
      <w:pPr>
        <w:ind w:left="3600" w:hanging="360"/>
      </w:pPr>
    </w:lvl>
    <w:lvl w:ilvl="5" w:tplc="88F6A5C2">
      <w:start w:val="1"/>
      <w:numFmt w:val="lowerRoman"/>
      <w:lvlText w:val="%6."/>
      <w:lvlJc w:val="right"/>
      <w:pPr>
        <w:ind w:left="4320" w:hanging="180"/>
      </w:pPr>
    </w:lvl>
    <w:lvl w:ilvl="6" w:tplc="A524C622">
      <w:start w:val="1"/>
      <w:numFmt w:val="decimal"/>
      <w:lvlText w:val="%7."/>
      <w:lvlJc w:val="left"/>
      <w:pPr>
        <w:ind w:left="5040" w:hanging="360"/>
      </w:pPr>
    </w:lvl>
    <w:lvl w:ilvl="7" w:tplc="A09C0770">
      <w:start w:val="1"/>
      <w:numFmt w:val="lowerLetter"/>
      <w:lvlText w:val="%8."/>
      <w:lvlJc w:val="left"/>
      <w:pPr>
        <w:ind w:left="5760" w:hanging="360"/>
      </w:pPr>
    </w:lvl>
    <w:lvl w:ilvl="8" w:tplc="C642661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C3CD0"/>
    <w:multiLevelType w:val="hybridMultilevel"/>
    <w:tmpl w:val="71449F70"/>
    <w:lvl w:ilvl="0" w:tplc="364EC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2ACDC28">
      <w:start w:val="1"/>
      <w:numFmt w:val="lowerLetter"/>
      <w:lvlText w:val="%2."/>
      <w:lvlJc w:val="left"/>
      <w:pPr>
        <w:ind w:left="1440" w:hanging="360"/>
      </w:pPr>
    </w:lvl>
    <w:lvl w:ilvl="2" w:tplc="641C0E5C">
      <w:start w:val="1"/>
      <w:numFmt w:val="lowerRoman"/>
      <w:lvlText w:val="%3."/>
      <w:lvlJc w:val="right"/>
      <w:pPr>
        <w:ind w:left="2160" w:hanging="180"/>
      </w:pPr>
    </w:lvl>
    <w:lvl w:ilvl="3" w:tplc="432C3C58">
      <w:start w:val="1"/>
      <w:numFmt w:val="decimal"/>
      <w:lvlText w:val="%4."/>
      <w:lvlJc w:val="left"/>
      <w:pPr>
        <w:ind w:left="2880" w:hanging="360"/>
      </w:pPr>
    </w:lvl>
    <w:lvl w:ilvl="4" w:tplc="566E3D4C">
      <w:start w:val="1"/>
      <w:numFmt w:val="lowerLetter"/>
      <w:lvlText w:val="%5."/>
      <w:lvlJc w:val="left"/>
      <w:pPr>
        <w:ind w:left="3600" w:hanging="360"/>
      </w:pPr>
    </w:lvl>
    <w:lvl w:ilvl="5" w:tplc="202A4D26">
      <w:start w:val="1"/>
      <w:numFmt w:val="lowerRoman"/>
      <w:lvlText w:val="%6."/>
      <w:lvlJc w:val="right"/>
      <w:pPr>
        <w:ind w:left="4320" w:hanging="180"/>
      </w:pPr>
    </w:lvl>
    <w:lvl w:ilvl="6" w:tplc="38E28D30">
      <w:start w:val="1"/>
      <w:numFmt w:val="decimal"/>
      <w:lvlText w:val="%7."/>
      <w:lvlJc w:val="left"/>
      <w:pPr>
        <w:ind w:left="5040" w:hanging="360"/>
      </w:pPr>
    </w:lvl>
    <w:lvl w:ilvl="7" w:tplc="F20C5618">
      <w:start w:val="1"/>
      <w:numFmt w:val="lowerLetter"/>
      <w:lvlText w:val="%8."/>
      <w:lvlJc w:val="left"/>
      <w:pPr>
        <w:ind w:left="5760" w:hanging="360"/>
      </w:pPr>
    </w:lvl>
    <w:lvl w:ilvl="8" w:tplc="70BC46C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46724"/>
    <w:multiLevelType w:val="hybridMultilevel"/>
    <w:tmpl w:val="1DAEDF04"/>
    <w:lvl w:ilvl="0" w:tplc="5AF03B7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5AD4F35E">
      <w:start w:val="1"/>
      <w:numFmt w:val="lowerLetter"/>
      <w:lvlText w:val="%2."/>
      <w:lvlJc w:val="left"/>
      <w:pPr>
        <w:ind w:left="1789" w:hanging="360"/>
      </w:pPr>
    </w:lvl>
    <w:lvl w:ilvl="2" w:tplc="DEB43694">
      <w:start w:val="1"/>
      <w:numFmt w:val="lowerRoman"/>
      <w:lvlText w:val="%3."/>
      <w:lvlJc w:val="right"/>
      <w:pPr>
        <w:ind w:left="2509" w:hanging="180"/>
      </w:pPr>
    </w:lvl>
    <w:lvl w:ilvl="3" w:tplc="46442B8A">
      <w:start w:val="1"/>
      <w:numFmt w:val="decimal"/>
      <w:lvlText w:val="%4."/>
      <w:lvlJc w:val="left"/>
      <w:pPr>
        <w:ind w:left="3229" w:hanging="360"/>
      </w:pPr>
    </w:lvl>
    <w:lvl w:ilvl="4" w:tplc="D586EFCC">
      <w:start w:val="1"/>
      <w:numFmt w:val="lowerLetter"/>
      <w:lvlText w:val="%5."/>
      <w:lvlJc w:val="left"/>
      <w:pPr>
        <w:ind w:left="3949" w:hanging="360"/>
      </w:pPr>
    </w:lvl>
    <w:lvl w:ilvl="5" w:tplc="0876F478">
      <w:start w:val="1"/>
      <w:numFmt w:val="lowerRoman"/>
      <w:lvlText w:val="%6."/>
      <w:lvlJc w:val="right"/>
      <w:pPr>
        <w:ind w:left="4669" w:hanging="180"/>
      </w:pPr>
    </w:lvl>
    <w:lvl w:ilvl="6" w:tplc="418E6B8E">
      <w:start w:val="1"/>
      <w:numFmt w:val="decimal"/>
      <w:lvlText w:val="%7."/>
      <w:lvlJc w:val="left"/>
      <w:pPr>
        <w:ind w:left="5389" w:hanging="360"/>
      </w:pPr>
    </w:lvl>
    <w:lvl w:ilvl="7" w:tplc="9C32CC2C">
      <w:start w:val="1"/>
      <w:numFmt w:val="lowerLetter"/>
      <w:lvlText w:val="%8."/>
      <w:lvlJc w:val="left"/>
      <w:pPr>
        <w:ind w:left="6109" w:hanging="360"/>
      </w:pPr>
    </w:lvl>
    <w:lvl w:ilvl="8" w:tplc="45B81B7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F9"/>
    <w:rsid w:val="001F2EF9"/>
    <w:rsid w:val="00661CC4"/>
    <w:rsid w:val="00A1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5BEAD-ED65-41EC-99EC-FE074494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ind w:firstLine="709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3">
    <w:name w:val="Знак Знак3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[ ]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1904</Characters>
  <Application>Microsoft Office Word</Application>
  <DocSecurity>0</DocSecurity>
  <Lines>15</Lines>
  <Paragraphs>4</Paragraphs>
  <ScaleCrop>false</ScaleCrop>
  <Company>Company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Царевская Юлия Михайловна</dc:creator>
  <cp:lastModifiedBy>Щукина Светлана Яковлевна</cp:lastModifiedBy>
  <cp:revision>8</cp:revision>
  <dcterms:created xsi:type="dcterms:W3CDTF">2021-11-12T11:54:00Z</dcterms:created>
  <dcterms:modified xsi:type="dcterms:W3CDTF">2025-05-27T07:49:00Z</dcterms:modified>
</cp:coreProperties>
</file>