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14" w:rsidRDefault="00725114">
      <w:pPr>
        <w:pStyle w:val="ConsPlusNormal0"/>
        <w:jc w:val="both"/>
        <w:outlineLvl w:val="0"/>
      </w:pPr>
    </w:p>
    <w:p w:rsidR="00725114" w:rsidRDefault="004775D3">
      <w:pPr>
        <w:pStyle w:val="ConsPlusTitle0"/>
        <w:jc w:val="center"/>
        <w:outlineLvl w:val="0"/>
      </w:pPr>
      <w:r>
        <w:t>ГУБЕРНАТОР МУРМАНСКОЙ ОБЛАСТИ</w:t>
      </w:r>
    </w:p>
    <w:p w:rsidR="00725114" w:rsidRDefault="00725114">
      <w:pPr>
        <w:pStyle w:val="ConsPlusTitle0"/>
        <w:jc w:val="center"/>
      </w:pPr>
    </w:p>
    <w:p w:rsidR="00725114" w:rsidRDefault="004775D3">
      <w:pPr>
        <w:pStyle w:val="ConsPlusTitle0"/>
        <w:jc w:val="center"/>
      </w:pPr>
      <w:r>
        <w:t>ПОСТАНОВЛЕНИЕ</w:t>
      </w:r>
    </w:p>
    <w:p w:rsidR="00725114" w:rsidRDefault="004775D3">
      <w:pPr>
        <w:pStyle w:val="ConsPlusTitle0"/>
        <w:jc w:val="center"/>
      </w:pPr>
      <w:r>
        <w:t>от 25 сентября 2009 г. N 173-ПГ</w:t>
      </w:r>
    </w:p>
    <w:p w:rsidR="00725114" w:rsidRDefault="00725114">
      <w:pPr>
        <w:pStyle w:val="ConsPlusTitle0"/>
        <w:jc w:val="center"/>
      </w:pPr>
    </w:p>
    <w:p w:rsidR="00725114" w:rsidRDefault="004775D3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725114" w:rsidRDefault="004775D3">
      <w:pPr>
        <w:pStyle w:val="ConsPlusTitle0"/>
        <w:jc w:val="center"/>
      </w:pPr>
      <w:r>
        <w:t>ДОЛЖНОСТЕЙ ГОСУДАРСТВЕННОЙ ГРАЖДАНСКОЙ СЛУЖБЫ МУРМАНСКОЙ</w:t>
      </w:r>
    </w:p>
    <w:p w:rsidR="00725114" w:rsidRDefault="004775D3">
      <w:pPr>
        <w:pStyle w:val="ConsPlusTitle0"/>
        <w:jc w:val="center"/>
      </w:pPr>
      <w:r>
        <w:t>ОБЛАСТИ, И ГОСУДАРСТВЕННЫМИ ГРАЖДАНСКИМИ СЛУЖАЩИМИ</w:t>
      </w:r>
    </w:p>
    <w:p w:rsidR="00725114" w:rsidRDefault="004775D3">
      <w:pPr>
        <w:pStyle w:val="ConsPlusTitle0"/>
        <w:jc w:val="center"/>
      </w:pPr>
      <w:r>
        <w:t>МУРМАНСКОЙ ОБЛАСТИ СВЕДЕНИЙ О ДОХОДАХ, ОБ ИМУЩЕСТВЕ И</w:t>
      </w:r>
    </w:p>
    <w:p w:rsidR="00725114" w:rsidRDefault="004775D3">
      <w:pPr>
        <w:pStyle w:val="ConsPlusTitle0"/>
        <w:jc w:val="center"/>
      </w:pPr>
      <w:r>
        <w:t>ОБЯЗАТЕЛЬСТВАХ ИМУЩЕСТВЕННОГО ХАРАКТЕРА</w:t>
      </w:r>
    </w:p>
    <w:p w:rsidR="00725114" w:rsidRDefault="007251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1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14.05.2012 </w:t>
            </w:r>
            <w:hyperlink r:id="rId6" w:tooltip="Постановление Губернатора Мурманской области от 14.05.2012 N 83-ПГ &quot;О внесении изменений в некоторые постановления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83-ПГ</w:t>
              </w:r>
            </w:hyperlink>
            <w:r>
              <w:rPr>
                <w:color w:val="392C69"/>
              </w:rPr>
              <w:t xml:space="preserve">, от 06.08.2014 </w:t>
            </w:r>
            <w:hyperlink r:id="rId7" w:tooltip="Постановление Губернатора Мурманской области от 06.08.2014 N 112-ПГ &quot;О внесении изменений в некоторые акты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112-ПГ</w:t>
              </w:r>
            </w:hyperlink>
            <w:r>
              <w:rPr>
                <w:color w:val="392C69"/>
              </w:rPr>
              <w:t xml:space="preserve">, от 15.09.2014 </w:t>
            </w:r>
            <w:hyperlink r:id="rId8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      <w:r>
                <w:rPr>
                  <w:color w:val="0000FF"/>
                </w:rPr>
                <w:t>N 131-ПГ</w:t>
              </w:r>
            </w:hyperlink>
            <w:r>
              <w:rPr>
                <w:color w:val="392C69"/>
              </w:rPr>
              <w:t>,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9" w:tooltip="Постановление Губернатора Мурманской области от 05.05.2015 N 52-ПГ &quot;О некоторых вопросах противодействия коррупции&quot; {КонсультантПлюс}">
              <w:r>
                <w:rPr>
                  <w:color w:val="0000FF"/>
                </w:rPr>
                <w:t>N 52-ПГ</w:t>
              </w:r>
            </w:hyperlink>
            <w:r>
              <w:rPr>
                <w:color w:val="392C69"/>
              </w:rPr>
              <w:t xml:space="preserve">, от 29.07.2015 </w:t>
            </w:r>
            <w:hyperlink r:id="rId10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89-ПГ</w:t>
              </w:r>
            </w:hyperlink>
            <w:r>
              <w:rPr>
                <w:color w:val="392C69"/>
              </w:rPr>
              <w:t xml:space="preserve">, от 30.07.2025 </w:t>
            </w:r>
            <w:hyperlink r:id="rId11" w:tooltip="Постановление Губернатора Мурманской области от 30.07.2025 N 93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>,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25.02.2026 </w:t>
            </w:r>
            <w:hyperlink r:id="rId12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23-ПГ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</w:tr>
    </w:tbl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559 "</w:t>
      </w:r>
      <w: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постановляю: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1. Утвердить прилагаемы</w:t>
      </w:r>
      <w:r>
        <w:t>е: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-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Мурманской области, и государственными гражданскими служащими Мурманской области сведений о доходах</w:t>
      </w:r>
      <w:r>
        <w:t>, об имуществе и обязательствах имущественного характера;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- абзацы третий - шестой исключены с 1 января 2015 года. - </w:t>
      </w:r>
      <w:hyperlink r:id="rId14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Мурманской области от 15.09.2014 N 131-ПГ.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2. Руководителям испол</w:t>
      </w:r>
      <w:r>
        <w:t>нительных органов государственной власти Мурманской области, руководителям государственных органов Мурманской области ежегодно, до 31 декабря, утверждать списки государственных гражданских служащих, которые обязаны представлять сведения о доходах, об имуще</w:t>
      </w:r>
      <w:r>
        <w:t>стве и обязательствах имущественного характера.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15" w:tooltip="Постановление Губернатора Мурманской области от 31.07.1997 N 366 &quot;О предоставлении лицами, замещающими государственные должности Мурманской области, и лицами, замещающими государственные должности государственной службы и должности в органах местного самоуправ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Мурманской области от 31</w:t>
      </w:r>
      <w:r>
        <w:t>.07.1997 N 366 "О предоставлении лицами, замещающими государственные должности Мурманской области, и лицами, замещающими государственные должности государственной службы и должности в органах местного самоуправления Мурманской области, сведений о доходах и</w:t>
      </w:r>
      <w:r>
        <w:t xml:space="preserve"> имуществе".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right"/>
      </w:pPr>
      <w:r>
        <w:t>Губернатор</w:t>
      </w:r>
    </w:p>
    <w:p w:rsidR="00725114" w:rsidRDefault="004775D3">
      <w:pPr>
        <w:pStyle w:val="ConsPlusNormal0"/>
        <w:jc w:val="right"/>
      </w:pPr>
      <w:r>
        <w:t>Мурманской области</w:t>
      </w:r>
    </w:p>
    <w:p w:rsidR="00725114" w:rsidRDefault="004775D3">
      <w:pPr>
        <w:pStyle w:val="ConsPlusNormal0"/>
        <w:jc w:val="right"/>
      </w:pPr>
      <w:r>
        <w:t>Д.В.ДМИТРИЕНКО</w:t>
      </w:r>
    </w:p>
    <w:p w:rsidR="00725114" w:rsidRDefault="004775D3">
      <w:pPr>
        <w:pStyle w:val="ConsPlusNormal0"/>
        <w:jc w:val="right"/>
        <w:outlineLvl w:val="0"/>
      </w:pPr>
      <w:r>
        <w:lastRenderedPageBreak/>
        <w:t>Утверждено</w:t>
      </w:r>
    </w:p>
    <w:p w:rsidR="00725114" w:rsidRDefault="004775D3">
      <w:pPr>
        <w:pStyle w:val="ConsPlusNormal0"/>
        <w:jc w:val="right"/>
      </w:pPr>
      <w:r>
        <w:t>постановлением</w:t>
      </w:r>
    </w:p>
    <w:p w:rsidR="00725114" w:rsidRDefault="004775D3">
      <w:pPr>
        <w:pStyle w:val="ConsPlusNormal0"/>
        <w:jc w:val="right"/>
      </w:pPr>
      <w:r>
        <w:t>Губернатора Мурманской области</w:t>
      </w:r>
    </w:p>
    <w:p w:rsidR="00725114" w:rsidRDefault="004775D3">
      <w:pPr>
        <w:pStyle w:val="ConsPlusNormal0"/>
        <w:jc w:val="right"/>
      </w:pPr>
      <w:r>
        <w:t>от 25 сентября 2009 г. N 173-ПГ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Title0"/>
        <w:jc w:val="center"/>
      </w:pPr>
      <w:bookmarkStart w:id="0" w:name="P37"/>
      <w:bookmarkEnd w:id="0"/>
      <w:r>
        <w:t>ПОЛОЖЕНИЕ</w:t>
      </w:r>
    </w:p>
    <w:p w:rsidR="00725114" w:rsidRDefault="004775D3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725114" w:rsidRDefault="004775D3">
      <w:pPr>
        <w:pStyle w:val="ConsPlusTitle0"/>
        <w:jc w:val="center"/>
      </w:pPr>
      <w:r>
        <w:t>ДОЛЖНОСТЕЙ ГОСУДАРСТВЕННОЙ ГРАЖДАНСКО</w:t>
      </w:r>
      <w:r>
        <w:t>Й СЛУЖБЫ МУРМАНСКОЙ</w:t>
      </w:r>
    </w:p>
    <w:p w:rsidR="00725114" w:rsidRDefault="004775D3">
      <w:pPr>
        <w:pStyle w:val="ConsPlusTitle0"/>
        <w:jc w:val="center"/>
      </w:pPr>
      <w:r>
        <w:t>ОБЛАСТИ, И ГОСУДАРСТВЕННЫМИ ГРАЖДАНСКИМИ СЛУЖАЩИМИ</w:t>
      </w:r>
    </w:p>
    <w:p w:rsidR="00725114" w:rsidRDefault="004775D3">
      <w:pPr>
        <w:pStyle w:val="ConsPlusTitle0"/>
        <w:jc w:val="center"/>
      </w:pPr>
      <w:r>
        <w:t>МУРМАНСКОЙ ОБЛАСТИ СВЕДЕНИЙ О ДОХОДАХ, ОБ ИМУЩЕСТВЕ И</w:t>
      </w:r>
    </w:p>
    <w:p w:rsidR="00725114" w:rsidRDefault="004775D3">
      <w:pPr>
        <w:pStyle w:val="ConsPlusTitle0"/>
        <w:jc w:val="center"/>
      </w:pPr>
      <w:r>
        <w:t>ОБЯЗАТЕЛЬСТВАХ ИМУЩЕСТВЕННОГО ХАРАКТЕРА</w:t>
      </w:r>
    </w:p>
    <w:p w:rsidR="00725114" w:rsidRDefault="007251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51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14.05.2012 </w:t>
            </w:r>
            <w:hyperlink r:id="rId16" w:tooltip="Постановление Губернатора Мурманской области от 14.05.2012 N 83-ПГ &quot;О внесении изменений в некоторые постановления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83-ПГ</w:t>
              </w:r>
            </w:hyperlink>
            <w:r>
              <w:rPr>
                <w:color w:val="392C69"/>
              </w:rPr>
              <w:t xml:space="preserve">, от 06.08.2014 </w:t>
            </w:r>
            <w:hyperlink r:id="rId17" w:tooltip="Постановление Губернатора Мурманской области от 06.08.2014 N 112-ПГ &quot;О внесении изменений в некоторые акты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112-ПГ</w:t>
              </w:r>
            </w:hyperlink>
            <w:r>
              <w:rPr>
                <w:color w:val="392C69"/>
              </w:rPr>
              <w:t xml:space="preserve">, от 15.09.2014 </w:t>
            </w:r>
            <w:hyperlink r:id="rId18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      <w:r>
                <w:rPr>
                  <w:color w:val="0000FF"/>
                </w:rPr>
                <w:t>N 131-ПГ</w:t>
              </w:r>
            </w:hyperlink>
            <w:r>
              <w:rPr>
                <w:color w:val="392C69"/>
              </w:rPr>
              <w:t>,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19" w:tooltip="Постановление Губернатора Мурманской области от 05.05.2015 N 52-ПГ &quot;О некоторых вопросах противодействия коррупции&quot; {КонсультантПлюс}">
              <w:r>
                <w:rPr>
                  <w:color w:val="0000FF"/>
                </w:rPr>
                <w:t>N 52-ПГ</w:t>
              </w:r>
            </w:hyperlink>
            <w:r>
              <w:rPr>
                <w:color w:val="392C69"/>
              </w:rPr>
              <w:t xml:space="preserve">, от 29.07.2015 </w:t>
            </w:r>
            <w:hyperlink r:id="rId20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      <w:r>
                <w:rPr>
                  <w:color w:val="0000FF"/>
                </w:rPr>
                <w:t>N 89-ПГ</w:t>
              </w:r>
            </w:hyperlink>
            <w:r>
              <w:rPr>
                <w:color w:val="392C69"/>
              </w:rPr>
              <w:t xml:space="preserve">, от 30.07.2025 </w:t>
            </w:r>
            <w:hyperlink r:id="rId21" w:tooltip="Постановление Губернатора Мурманской области от 30.07.2025 N 93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>,</w:t>
            </w:r>
          </w:p>
          <w:p w:rsidR="00725114" w:rsidRDefault="004775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25.02.2026 </w:t>
            </w:r>
            <w:hyperlink r:id="rId22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23-ПГ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114" w:rsidRDefault="00725114">
            <w:pPr>
              <w:pStyle w:val="ConsPlusNormal0"/>
            </w:pPr>
          </w:p>
        </w:tc>
      </w:tr>
    </w:tbl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государственной гражданской службы Мурманской области (далее - должности государственной службы), и государственными гражданскими служащими Мурманс</w:t>
      </w:r>
      <w:r>
        <w:t xml:space="preserve">кой области сведений о доходах, об имуществе и обязательствах имущественного характера, предусмотренных </w:t>
      </w:r>
      <w:hyperlink r:id="rId2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25.12.2008 N 273-ФЗ "О противодействии коррупции" (далее - сведения о доходах, об имуществе и обязательствах имущественного характера)</w:t>
      </w:r>
      <w:r>
        <w:t>.</w:t>
      </w:r>
    </w:p>
    <w:p w:rsidR="00725114" w:rsidRDefault="004775D3">
      <w:pPr>
        <w:pStyle w:val="ConsPlusNormal0"/>
        <w:jc w:val="both"/>
      </w:pPr>
      <w:r>
        <w:t xml:space="preserve">(п. 1 в ред. </w:t>
      </w:r>
      <w:hyperlink r:id="rId24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</w:t>
      </w:r>
      <w:r>
        <w:t>нами, законами Мурманской области возлагается: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б) на государственного гражданского служащего Мурманской области (далее - государственный служащий), замещающе</w:t>
      </w:r>
      <w:r>
        <w:t xml:space="preserve">го должность государственной службы, предусмотренную </w:t>
      </w:r>
      <w:hyperlink r:id="rId25" w:tooltip="Постановление Губернатора Мурманской области от 17.08.2009 N 156-ПЗ (ред. от 26.10.2022) &quot;Об утверждении Перечня должностей государственной гражданской службы Мурманской области в исполнительных органах Мурманской области, Избирательной комиссии Мурманской обл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Мурманской област</w:t>
      </w:r>
      <w:r>
        <w:t>и в исполнительных органах Мурманской области, Избирательной комиссии Мурманской области и территориальных избирательных комиссиях, при замещении которых государственные гражданские служащие Мурманской области обязаны представлять сведения о своих доходах,</w:t>
      </w:r>
      <w: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Губернатора Мурманской области от 17</w:t>
      </w:r>
      <w:r>
        <w:t>.08.2009 N 156-ПЗ (далее - Перечень);</w:t>
      </w:r>
    </w:p>
    <w:p w:rsidR="00725114" w:rsidRDefault="004775D3">
      <w:pPr>
        <w:pStyle w:val="ConsPlusNormal0"/>
        <w:jc w:val="both"/>
      </w:pPr>
      <w:r>
        <w:t xml:space="preserve">(подп. "б" в ред. </w:t>
      </w:r>
      <w:hyperlink r:id="rId26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в) на государственного служащего, претендующего на замещение должности </w:t>
      </w:r>
      <w:r>
        <w:lastRenderedPageBreak/>
        <w:t>государственной службы, п</w:t>
      </w:r>
      <w:r>
        <w:t>редусмотренной Перечнем (далее - кандидат на должность, предусмотренную Перечнем);</w:t>
      </w:r>
    </w:p>
    <w:p w:rsidR="00725114" w:rsidRDefault="004775D3">
      <w:pPr>
        <w:pStyle w:val="ConsPlusNormal0"/>
        <w:jc w:val="both"/>
      </w:pPr>
      <w:r>
        <w:t xml:space="preserve">(подп. "в" в ред. </w:t>
      </w:r>
      <w:hyperlink r:id="rId27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г) на государственного служащего, 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:rsidR="00725114" w:rsidRDefault="004775D3">
      <w:pPr>
        <w:pStyle w:val="ConsPlusNormal0"/>
        <w:jc w:val="both"/>
      </w:pPr>
      <w:r>
        <w:t xml:space="preserve">(подп. "г" введен </w:t>
      </w:r>
      <w:hyperlink r:id="rId28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</w:t>
      </w:r>
      <w:r>
        <w:t>ора Мурманской области от 25.02.2026 N 23-ПГ)</w:t>
      </w:r>
    </w:p>
    <w:p w:rsidR="00725114" w:rsidRDefault="004775D3">
      <w:pPr>
        <w:pStyle w:val="ConsPlusNormal0"/>
        <w:jc w:val="both"/>
      </w:pPr>
      <w:r>
        <w:t xml:space="preserve">(п. 2 в ред. </w:t>
      </w:r>
      <w:hyperlink r:id="rId29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29.07.2015 N 89-ПГ)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</w:t>
      </w:r>
      <w:r>
        <w:t>го характера представляются по утвержденной Президентом Российской Федерации форме справки:</w:t>
      </w:r>
    </w:p>
    <w:p w:rsidR="00725114" w:rsidRDefault="004775D3">
      <w:pPr>
        <w:pStyle w:val="ConsPlusNormal0"/>
        <w:jc w:val="both"/>
      </w:pPr>
      <w:r>
        <w:t xml:space="preserve">(в ред. </w:t>
      </w:r>
      <w:hyperlink r:id="rId30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1" w:name="P62"/>
      <w:bookmarkEnd w:id="1"/>
      <w:r>
        <w:t>а) гражданами - при поступлении на государственную г</w:t>
      </w:r>
      <w:r>
        <w:t>ражданскую службу Мурманской области;</w:t>
      </w:r>
    </w:p>
    <w:p w:rsidR="00725114" w:rsidRDefault="004775D3">
      <w:pPr>
        <w:pStyle w:val="ConsPlusNormal0"/>
        <w:jc w:val="both"/>
      </w:pPr>
      <w:r>
        <w:t xml:space="preserve">(подп. "а" в ред. </w:t>
      </w:r>
      <w:hyperlink r:id="rId31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29.07.2015 N 89-ПГ)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2" w:name="P64"/>
      <w:bookmarkEnd w:id="2"/>
      <w:r>
        <w:t>а.1) кандидатами на должности, предусмотренные Перечнем, - при назна</w:t>
      </w:r>
      <w:r>
        <w:t>чении на должности государственной службы, предусмотренные Перечнем;</w:t>
      </w:r>
    </w:p>
    <w:p w:rsidR="00725114" w:rsidRDefault="004775D3">
      <w:pPr>
        <w:pStyle w:val="ConsPlusNormal0"/>
        <w:jc w:val="both"/>
      </w:pPr>
      <w:r>
        <w:t xml:space="preserve">(подп. "а.1" в ред. </w:t>
      </w:r>
      <w:hyperlink r:id="rId32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3" w:name="P66"/>
      <w:bookmarkEnd w:id="3"/>
      <w:r>
        <w:t>б) государственными служащими: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в случае если при наделении полномочиями по должности, назначение на которую осуществляется Губернатором Мурманской области, сведения о доходах, об имуществе и обязательствах имущественного характера не представлялись, - в течение четырех месяцев со дня на</w:t>
      </w:r>
      <w:r>
        <w:t>значения на такую должность;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в случае возникновения оснований для представления сведений о расходах в соответствии с Федеральным </w:t>
      </w:r>
      <w:hyperlink r:id="rId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</w:t>
      </w:r>
      <w:r>
        <w:t>ные должности, и иных лиц их доходам" - не позднее 30 апреля года, следующего за годом, в котором возникли такие основания;</w:t>
      </w:r>
    </w:p>
    <w:p w:rsidR="00725114" w:rsidRDefault="004775D3">
      <w:pPr>
        <w:pStyle w:val="ConsPlusNormal0"/>
        <w:jc w:val="both"/>
      </w:pPr>
      <w:r>
        <w:t xml:space="preserve">(подп. "б" в ред. </w:t>
      </w:r>
      <w:hyperlink r:id="rId34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4" w:name="P70"/>
      <w:bookmarkEnd w:id="4"/>
      <w:r>
        <w:t>в) кандида</w:t>
      </w:r>
      <w:r>
        <w:t>тами на должность, назначаемыми в порядке перевода, - при назначении на должность в порядке перевода из другого государственного органа.</w:t>
      </w:r>
    </w:p>
    <w:p w:rsidR="00725114" w:rsidRDefault="004775D3">
      <w:pPr>
        <w:pStyle w:val="ConsPlusNormal0"/>
        <w:jc w:val="both"/>
      </w:pPr>
      <w:r>
        <w:t xml:space="preserve">(подп. "в" введен </w:t>
      </w:r>
      <w:hyperlink r:id="rId35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Мурманской области от 25.02.2026 N 23-</w:t>
      </w:r>
      <w:r>
        <w:t>ПГ)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5" w:name="P72"/>
      <w:bookmarkEnd w:id="5"/>
      <w:r>
        <w:t>4. Гражданин при назначении на должность государственной службы представляет:</w:t>
      </w:r>
    </w:p>
    <w:p w:rsidR="00725114" w:rsidRDefault="004775D3">
      <w:pPr>
        <w:pStyle w:val="ConsPlusNormal0"/>
        <w:jc w:val="both"/>
      </w:pPr>
      <w:r>
        <w:t xml:space="preserve">(в ред. </w:t>
      </w:r>
      <w:hyperlink r:id="rId36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</w:t>
      </w:r>
      <w:r>
        <w:t>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принадлежа</w:t>
      </w:r>
      <w:r>
        <w:t xml:space="preserve">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</w:t>
      </w:r>
      <w:r>
        <w:lastRenderedPageBreak/>
        <w:t>службы (на отчетную дату);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б) сведения о доходах своих с</w:t>
      </w:r>
      <w:r>
        <w:t>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</w:t>
      </w:r>
      <w:r>
        <w:t xml:space="preserve">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(на </w:t>
      </w:r>
      <w:r>
        <w:t>отчетную дату).</w:t>
      </w:r>
    </w:p>
    <w:p w:rsidR="00725114" w:rsidRDefault="004775D3">
      <w:pPr>
        <w:pStyle w:val="ConsPlusNormal0"/>
        <w:jc w:val="both"/>
      </w:pPr>
      <w:r>
        <w:t xml:space="preserve">(в ред. </w:t>
      </w:r>
      <w:hyperlink r:id="rId37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4.1. Кандидат на должность, предусмотренную Перечнем, кандидат на должность, назначаемый в порядке перевода, представляют сведен</w:t>
      </w:r>
      <w:r>
        <w:t xml:space="preserve">ия о доходах, об имуществе и обязательствах имущественного характера в соответствии с </w:t>
      </w:r>
      <w:hyperlink w:anchor="P72" w:tooltip="4. Гражданин при назначении на должность государственной службы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725114" w:rsidRDefault="004775D3">
      <w:pPr>
        <w:pStyle w:val="ConsPlusNormal0"/>
        <w:jc w:val="both"/>
      </w:pPr>
      <w:r>
        <w:t xml:space="preserve">(п. 4.1 в ред. </w:t>
      </w:r>
      <w:hyperlink r:id="rId38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5. Государственный служащий представляет: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а) сведения о своих доходах, полученных с 1 января по 31 декабря года, в котором возникли основания для представления сведен</w:t>
      </w:r>
      <w:r>
        <w:t xml:space="preserve">ий о расходах в соответствии с Федеральным </w:t>
      </w:r>
      <w:hyperlink r:id="rId3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</w:t>
      </w:r>
      <w:r>
        <w:t>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б) сведения о доходах своих супруги </w:t>
      </w:r>
      <w:r>
        <w:t xml:space="preserve">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4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</w:t>
      </w:r>
      <w:r>
        <w:t xml:space="preserve">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</w:t>
      </w:r>
      <w:r>
        <w:t>об их обязательствах имущественного характера по состоянию на конец отчетного периода.</w:t>
      </w:r>
    </w:p>
    <w:p w:rsidR="00725114" w:rsidRDefault="004775D3">
      <w:pPr>
        <w:pStyle w:val="ConsPlusNormal0"/>
        <w:jc w:val="both"/>
      </w:pPr>
      <w:r>
        <w:t xml:space="preserve">(п. 5 в ред. </w:t>
      </w:r>
      <w:hyperlink r:id="rId41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6. Утратил силу. - </w:t>
      </w:r>
      <w:hyperlink r:id="rId42" w:tooltip="Постановление Губернатора Мурманской области от 29.07.2015 N 89-ПГ &quot;О внесении изменений в некоторые акты Губернатора Мурманской области по вопросам противодействия коррупции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Мурманской области от 29.07.2015 N 89-ПГ.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7. Сведения о доходах, об имуществе и обязательствах имущественного характера представляются в кадровую службу государственного органа Мурманской области в порядке, устанавливаемом руководителем государственного органа Мурманской области.</w:t>
      </w:r>
    </w:p>
    <w:p w:rsidR="00725114" w:rsidRDefault="004775D3">
      <w:pPr>
        <w:pStyle w:val="ConsPlusNormal0"/>
        <w:spacing w:before="240"/>
        <w:ind w:firstLine="540"/>
        <w:jc w:val="both"/>
      </w:pPr>
      <w:bookmarkStart w:id="6" w:name="P85"/>
      <w:bookmarkEnd w:id="6"/>
      <w:r>
        <w:t>Сведения о дохода</w:t>
      </w:r>
      <w:r>
        <w:t>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Губернатором Мурманской области, а также пред</w:t>
      </w:r>
      <w:r>
        <w:t>ставляемые государственными служащими, замещающими указанные должности государственной службы, представляются в управление государственной службы и кадров Аппарата Правительства Мурманской области.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lastRenderedPageBreak/>
        <w:t>Сведения о доходах, об имуществе и обязательствах имуществ</w:t>
      </w:r>
      <w:r>
        <w:t>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</w:t>
      </w:r>
      <w:r>
        <w:t>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725114" w:rsidRDefault="004775D3">
      <w:pPr>
        <w:pStyle w:val="ConsPlusNormal0"/>
        <w:jc w:val="both"/>
      </w:pPr>
      <w:r>
        <w:t xml:space="preserve">(п. 7 в ред. </w:t>
      </w:r>
      <w:hyperlink r:id="rId43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</w:t>
      </w:r>
      <w:r>
        <w:t>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8. В случае если гражданин, кандидат на должность, предусмотренную Перечнем, кандидат на должность, назначаемый в порядке перевода, государственный служащий обнаружили, что в представленных ими в кадровую службу го</w:t>
      </w:r>
      <w:r>
        <w:t>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</w:t>
      </w:r>
      <w:r>
        <w:t>оложением.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62" w:tooltip="а) гражданами - при поступлении на государственную гражданскую службу Мурманской области;">
        <w:r>
          <w:rPr>
            <w:color w:val="0000FF"/>
          </w:rPr>
          <w:t>подпу</w:t>
        </w:r>
        <w:r>
          <w:rPr>
            <w:color w:val="0000FF"/>
          </w:rPr>
          <w:t>нктом "а" пункта 3</w:t>
        </w:r>
      </w:hyperlink>
      <w: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w:anchor="P64" w:tooltip="а.1) кандидатами на должности, предусмотренные Перечнем, - при назначении на должности государственной службы, предусмотренные Перечнем;">
        <w:r>
          <w:rPr>
            <w:color w:val="0000FF"/>
          </w:rPr>
          <w:t>подпунктом "а(1)" пункта 3</w:t>
        </w:r>
      </w:hyperlink>
      <w:r>
        <w:t xml:space="preserve"> настоящего Положения. Государственный служащий может представить уточненные сведения в течение одного месяца после око</w:t>
      </w:r>
      <w:r>
        <w:t xml:space="preserve">нчания срока, указанного в </w:t>
      </w:r>
      <w:hyperlink w:anchor="P66" w:tooltip="б) государственными служащими:">
        <w:r>
          <w:rPr>
            <w:color w:val="0000FF"/>
          </w:rPr>
          <w:t>подпункте "б" пункта 3</w:t>
        </w:r>
      </w:hyperlink>
      <w:r>
        <w:t xml:space="preserve"> настоящего Положения. Кандидат на должность, назначаемый в порядке перевода, может представить уточненные сведения в течение одного месяца со дн</w:t>
      </w:r>
      <w:r>
        <w:t xml:space="preserve">я представления сведений в соответствии с </w:t>
      </w:r>
      <w:hyperlink w:anchor="P70" w:tooltip="в) кандидатами на должность, назначаемыми в порядке перевода, - при назначении на должность в порядке перевода из другого государственного органа.">
        <w:r>
          <w:rPr>
            <w:color w:val="0000FF"/>
          </w:rPr>
          <w:t>подпунктом "в" пункта 3</w:t>
        </w:r>
      </w:hyperlink>
      <w:r>
        <w:t xml:space="preserve"> настоящего П</w:t>
      </w:r>
      <w:r>
        <w:t>оложения.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Уточненные сведения, представленные гражданами, претендующими на замещение должностей государственной службы, указанных в </w:t>
      </w:r>
      <w:hyperlink w:anchor="P85" w:tooltip=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Губернатором Мурманской области,">
        <w:r>
          <w:rPr>
            <w:color w:val="0000FF"/>
          </w:rPr>
          <w:t>абзаце втором пункта 7</w:t>
        </w:r>
      </w:hyperlink>
      <w:r>
        <w:t xml:space="preserve"> настоящего Положения, и государственными служащими, замещающими т</w:t>
      </w:r>
      <w:r>
        <w:t>акие должности государственной службы, представляются в управление государственной службы и кадров Аппарата Правительства Мурманской области.</w:t>
      </w:r>
    </w:p>
    <w:p w:rsidR="00725114" w:rsidRDefault="004775D3">
      <w:pPr>
        <w:pStyle w:val="ConsPlusNormal0"/>
        <w:jc w:val="both"/>
      </w:pPr>
      <w:r>
        <w:t xml:space="preserve">(п. 8 в ред. </w:t>
      </w:r>
      <w:hyperlink r:id="rId44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</w:t>
      </w:r>
      <w:r>
        <w:t>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9. 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государственным служащим сведений о доходах, об имуществе и обязательствах имущественного хар</w:t>
      </w:r>
      <w:r>
        <w:t>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725114" w:rsidRDefault="004775D3">
      <w:pPr>
        <w:pStyle w:val="ConsPlusNormal0"/>
        <w:jc w:val="both"/>
      </w:pPr>
      <w:r>
        <w:t xml:space="preserve">(п. 9 в ред. </w:t>
      </w:r>
      <w:hyperlink r:id="rId45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</w:t>
      </w:r>
      <w:r>
        <w:t>м, осуществляется в соответствии с законодательством Российской Федерации и Мурманской области.</w:t>
      </w:r>
    </w:p>
    <w:p w:rsidR="00725114" w:rsidRDefault="004775D3">
      <w:pPr>
        <w:pStyle w:val="ConsPlusNormal0"/>
        <w:jc w:val="both"/>
      </w:pPr>
      <w:r>
        <w:t xml:space="preserve">(в ред. </w:t>
      </w:r>
      <w:hyperlink r:id="rId46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11. Сведения о доходах, об имуществе и обязатель</w:t>
      </w:r>
      <w:r>
        <w:t xml:space="preserve">ствах имущественного характера, </w:t>
      </w:r>
      <w:r>
        <w:lastRenderedPageBreak/>
        <w:t>представляемые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тайну.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Эти сведения предоставляются </w:t>
      </w:r>
      <w:r>
        <w:t>руководителю государственного органа Мурманской области, наделенного полномочиями назначать на должности государственной службы и освобождать от них, а также иным должностным лицам в случаях, предусмотренных федеральными законами и законами Мурманской обла</w:t>
      </w:r>
      <w:r>
        <w:t>сти.</w:t>
      </w:r>
    </w:p>
    <w:p w:rsidR="00725114" w:rsidRDefault="004775D3">
      <w:pPr>
        <w:pStyle w:val="ConsPlusNormal0"/>
        <w:jc w:val="both"/>
      </w:pPr>
      <w:r>
        <w:t xml:space="preserve">(п. 11 в ред. </w:t>
      </w:r>
      <w:hyperlink r:id="rId47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 xml:space="preserve">12. Утратил силу. - </w:t>
      </w:r>
      <w:hyperlink r:id="rId48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Мурманской области от 25.02.2026 N 23-ПГ.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13. Госуд</w:t>
      </w:r>
      <w:r>
        <w:t>арственные гражданские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</w:t>
      </w:r>
      <w:r>
        <w:t>ийской Федерации, несут ответственность в соответствии с законодательством Российской Федерации.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</w:t>
      </w:r>
      <w:r>
        <w:t>х проверки достоверности и полноты этих сведений (решении соответствующей комиссии по соблюдению требований к служебному поведению государственных служащих и урегулированию конфликта интересов) приобщаются к личному делу государственного служащего. Указанн</w:t>
      </w:r>
      <w:r>
        <w:t>ые сведения также могут храниться в электронном виде.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государственного органа сведения о дохода</w:t>
      </w:r>
      <w:r>
        <w:t>х, об имуществе и обязательствах имущественного характера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725114" w:rsidRDefault="004775D3">
      <w:pPr>
        <w:pStyle w:val="ConsPlusNormal0"/>
        <w:jc w:val="both"/>
      </w:pPr>
      <w:r>
        <w:t xml:space="preserve">(п. 14 в ред. </w:t>
      </w:r>
      <w:hyperlink r:id="rId49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4775D3">
      <w:pPr>
        <w:pStyle w:val="ConsPlusNormal0"/>
        <w:spacing w:before="240"/>
        <w:ind w:firstLine="540"/>
        <w:jc w:val="both"/>
      </w:pPr>
      <w:r>
        <w:t>15. При непредставлении сведений о доходах, об имуществе и обязательствах имущественного характера, представлении заведомо неполных сведен</w:t>
      </w:r>
      <w:r>
        <w:t>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</w:t>
      </w:r>
      <w:r>
        <w:t>а соответствующую 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725114" w:rsidRDefault="004775D3">
      <w:pPr>
        <w:pStyle w:val="ConsPlusNormal0"/>
        <w:jc w:val="both"/>
      </w:pPr>
      <w:r>
        <w:t>(п. 15 в ре</w:t>
      </w:r>
      <w:r>
        <w:t xml:space="preserve">д. </w:t>
      </w:r>
      <w:hyperlink r:id="rId50" w:tooltip="Постановление Губернатора Мурманской области от 25.02.2026 N 23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Мурманской области от 25.02.2026 N 23-ПГ)</w:t>
      </w: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6627FE" w:rsidRDefault="006627FE">
      <w:pPr>
        <w:pStyle w:val="ConsPlusNormal0"/>
        <w:jc w:val="right"/>
        <w:outlineLvl w:val="0"/>
      </w:pPr>
    </w:p>
    <w:p w:rsidR="00725114" w:rsidRDefault="004775D3">
      <w:pPr>
        <w:pStyle w:val="ConsPlusNormal0"/>
        <w:jc w:val="right"/>
        <w:outlineLvl w:val="0"/>
      </w:pPr>
      <w:bookmarkStart w:id="7" w:name="_GoBack"/>
      <w:bookmarkEnd w:id="7"/>
      <w:r>
        <w:lastRenderedPageBreak/>
        <w:t>Утверждена</w:t>
      </w:r>
    </w:p>
    <w:p w:rsidR="00725114" w:rsidRDefault="004775D3">
      <w:pPr>
        <w:pStyle w:val="ConsPlusNormal0"/>
        <w:jc w:val="right"/>
      </w:pPr>
      <w:r>
        <w:t>постановлением</w:t>
      </w:r>
    </w:p>
    <w:p w:rsidR="00725114" w:rsidRDefault="004775D3">
      <w:pPr>
        <w:pStyle w:val="ConsPlusNormal0"/>
        <w:jc w:val="right"/>
      </w:pPr>
      <w:r>
        <w:t>Губернатора Мурманской области</w:t>
      </w:r>
    </w:p>
    <w:p w:rsidR="00725114" w:rsidRDefault="004775D3">
      <w:pPr>
        <w:pStyle w:val="ConsPlusNormal0"/>
        <w:jc w:val="right"/>
      </w:pPr>
      <w:r>
        <w:t>от 25 сентября 2009 г. N 173-ПГ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>СПРАВКА</w:t>
      </w:r>
    </w:p>
    <w:p w:rsidR="00725114" w:rsidRDefault="004775D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725114" w:rsidRDefault="004775D3">
      <w:pPr>
        <w:pStyle w:val="ConsPlusNormal0"/>
        <w:jc w:val="center"/>
      </w:pPr>
      <w:r>
        <w:t>ХАРАКТЕРА ГРАЖДАНИНА, ПРЕТЕНДУЮЩЕГО НА ЗАМЕЩЕНИЕ ДОЛЖНОСТИ</w:t>
      </w:r>
    </w:p>
    <w:p w:rsidR="00725114" w:rsidRDefault="004775D3">
      <w:pPr>
        <w:pStyle w:val="ConsPlusNormal0"/>
        <w:jc w:val="center"/>
      </w:pPr>
      <w:r>
        <w:t>ГОСУДАРСТВЕННОЙ ГРАЖДАНСКОЙ СЛУЖБЫ МУРМАНСКОЙ ОБЛАСТИ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 xml:space="preserve">Утратила силу с 1 января 2015 года. - </w:t>
      </w:r>
      <w:hyperlink r:id="rId51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<w:r>
          <w:rPr>
            <w:color w:val="0000FF"/>
          </w:rPr>
          <w:t>Постановление</w:t>
        </w:r>
      </w:hyperlink>
    </w:p>
    <w:p w:rsidR="00725114" w:rsidRDefault="004775D3">
      <w:pPr>
        <w:pStyle w:val="ConsPlusNormal0"/>
        <w:jc w:val="center"/>
      </w:pPr>
      <w:r>
        <w:t>Губернатора Мурманской области от 15.09.2014 N 131-ПГ.</w:t>
      </w: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right"/>
        <w:outlineLvl w:val="0"/>
      </w:pPr>
      <w:r>
        <w:t>Утверждена</w:t>
      </w:r>
    </w:p>
    <w:p w:rsidR="00725114" w:rsidRDefault="004775D3">
      <w:pPr>
        <w:pStyle w:val="ConsPlusNormal0"/>
        <w:jc w:val="right"/>
      </w:pPr>
      <w:r>
        <w:t>постановлением</w:t>
      </w:r>
    </w:p>
    <w:p w:rsidR="00725114" w:rsidRDefault="004775D3">
      <w:pPr>
        <w:pStyle w:val="ConsPlusNormal0"/>
        <w:jc w:val="right"/>
      </w:pPr>
      <w:r>
        <w:t>Губернатора Мурманской области</w:t>
      </w:r>
    </w:p>
    <w:p w:rsidR="00725114" w:rsidRDefault="004775D3">
      <w:pPr>
        <w:pStyle w:val="ConsPlusNormal0"/>
        <w:jc w:val="right"/>
      </w:pPr>
      <w:r>
        <w:t>от 25 сентября 2009 г. N 173-ПГ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bookmarkStart w:id="8" w:name="P133"/>
      <w:bookmarkEnd w:id="8"/>
      <w:r>
        <w:t>СПРАВКА</w:t>
      </w:r>
    </w:p>
    <w:p w:rsidR="00725114" w:rsidRDefault="004775D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725114" w:rsidRDefault="004775D3">
      <w:pPr>
        <w:pStyle w:val="ConsPlusNormal0"/>
        <w:jc w:val="center"/>
      </w:pPr>
      <w:r>
        <w:t xml:space="preserve">ХАРАКТЕРА СУПРУГИ (СУПРУГА) </w:t>
      </w:r>
      <w:r>
        <w:t>И НЕСОВЕРШЕННОЛЕТНИХ ДЕТЕЙ</w:t>
      </w:r>
    </w:p>
    <w:p w:rsidR="00725114" w:rsidRDefault="004775D3">
      <w:pPr>
        <w:pStyle w:val="ConsPlusNormal0"/>
        <w:jc w:val="center"/>
      </w:pPr>
      <w:r>
        <w:t>ГРАЖДАНИНА, ПРЕТЕНДУЮЩЕГО НА ЗАМЕЩЕНИЕ ДОЛЖНОСТИ</w:t>
      </w:r>
    </w:p>
    <w:p w:rsidR="00725114" w:rsidRDefault="004775D3">
      <w:pPr>
        <w:pStyle w:val="ConsPlusNormal0"/>
        <w:jc w:val="center"/>
      </w:pPr>
      <w:r>
        <w:t xml:space="preserve">ГОСУДАРСТВЕННОЙ ГРАЖДАНСКОЙ СЛУЖБЫ МУРМАНСКОЙ ОБЛАСТИ </w:t>
      </w:r>
      <w:hyperlink w:anchor="P133" w:tooltip="СПРАВКА">
        <w:r>
          <w:rPr>
            <w:color w:val="0000FF"/>
          </w:rPr>
          <w:t>&lt;1&gt;</w:t>
        </w:r>
      </w:hyperlink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 xml:space="preserve">Утратила силу с 1 января 2015 года. - </w:t>
      </w:r>
      <w:hyperlink r:id="rId52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<w:r>
          <w:rPr>
            <w:color w:val="0000FF"/>
          </w:rPr>
          <w:t>Постановление</w:t>
        </w:r>
      </w:hyperlink>
    </w:p>
    <w:p w:rsidR="00725114" w:rsidRDefault="004775D3">
      <w:pPr>
        <w:pStyle w:val="ConsPlusNormal0"/>
        <w:jc w:val="center"/>
      </w:pPr>
      <w:r>
        <w:t>Губернатора Мурманской области от 15.09.2014 N 131-ПГ.</w:t>
      </w: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right"/>
        <w:outlineLvl w:val="0"/>
      </w:pPr>
      <w:r>
        <w:t>Утверждена</w:t>
      </w:r>
    </w:p>
    <w:p w:rsidR="00725114" w:rsidRDefault="004775D3">
      <w:pPr>
        <w:pStyle w:val="ConsPlusNormal0"/>
        <w:jc w:val="right"/>
      </w:pPr>
      <w:r>
        <w:t>постановлением</w:t>
      </w:r>
    </w:p>
    <w:p w:rsidR="00725114" w:rsidRDefault="004775D3">
      <w:pPr>
        <w:pStyle w:val="ConsPlusNormal0"/>
        <w:jc w:val="right"/>
      </w:pPr>
      <w:r>
        <w:t>Губернатора Мурманской области</w:t>
      </w:r>
    </w:p>
    <w:p w:rsidR="00725114" w:rsidRDefault="004775D3">
      <w:pPr>
        <w:pStyle w:val="ConsPlusNormal0"/>
        <w:jc w:val="right"/>
      </w:pPr>
      <w:r>
        <w:t>от 25 сентября 2009 г. N 173-ПГ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>СПРАВКА</w:t>
      </w:r>
    </w:p>
    <w:p w:rsidR="00725114" w:rsidRDefault="004775D3">
      <w:pPr>
        <w:pStyle w:val="ConsPlusNormal0"/>
        <w:jc w:val="center"/>
      </w:pPr>
      <w:r>
        <w:t>О ДОХОДАХ, ОБ ИМУЩЕСТВЕ И ОБЯЗАТЕЛЬСТВ</w:t>
      </w:r>
      <w:r>
        <w:t>АХ ИМУЩЕСТВЕННОГО</w:t>
      </w:r>
    </w:p>
    <w:p w:rsidR="00725114" w:rsidRDefault="004775D3">
      <w:pPr>
        <w:pStyle w:val="ConsPlusNormal0"/>
        <w:jc w:val="center"/>
      </w:pPr>
      <w:r>
        <w:t>ХАРАКТЕРА ГОСУДАРСТВЕННОГО ГРАЖДАНСКОГО СЛУЖАЩЕГО</w:t>
      </w:r>
    </w:p>
    <w:p w:rsidR="00725114" w:rsidRDefault="004775D3">
      <w:pPr>
        <w:pStyle w:val="ConsPlusNormal0"/>
        <w:jc w:val="center"/>
      </w:pPr>
      <w:r>
        <w:t>МУРМАНСКОЙ ОБЛАСТИ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 xml:space="preserve">Утратила силу с 1 января 2015 года. - </w:t>
      </w:r>
      <w:hyperlink r:id="rId53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<w:r>
          <w:rPr>
            <w:color w:val="0000FF"/>
          </w:rPr>
          <w:t>Постановление</w:t>
        </w:r>
      </w:hyperlink>
    </w:p>
    <w:p w:rsidR="00725114" w:rsidRDefault="004775D3">
      <w:pPr>
        <w:pStyle w:val="ConsPlusNormal0"/>
        <w:jc w:val="center"/>
      </w:pPr>
      <w:r>
        <w:t>Губернатора Мурманской области от 15.09.2014 N 131-ПГ.</w:t>
      </w: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right"/>
        <w:outlineLvl w:val="0"/>
      </w:pPr>
      <w:r>
        <w:t>Утверждена</w:t>
      </w:r>
    </w:p>
    <w:p w:rsidR="00725114" w:rsidRDefault="004775D3">
      <w:pPr>
        <w:pStyle w:val="ConsPlusNormal0"/>
        <w:jc w:val="right"/>
      </w:pPr>
      <w:r>
        <w:t>постановлением</w:t>
      </w:r>
    </w:p>
    <w:p w:rsidR="00725114" w:rsidRDefault="004775D3">
      <w:pPr>
        <w:pStyle w:val="ConsPlusNormal0"/>
        <w:jc w:val="right"/>
      </w:pPr>
      <w:r>
        <w:t>Губернатора Мурманской области</w:t>
      </w:r>
    </w:p>
    <w:p w:rsidR="00725114" w:rsidRDefault="004775D3">
      <w:pPr>
        <w:pStyle w:val="ConsPlusNormal0"/>
        <w:jc w:val="right"/>
      </w:pPr>
      <w:r>
        <w:t>от 25 сентября 2009 г. N 173-ПГ</w:t>
      </w:r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bookmarkStart w:id="9" w:name="P168"/>
      <w:bookmarkEnd w:id="9"/>
      <w:r>
        <w:t>СПРАВКА</w:t>
      </w:r>
    </w:p>
    <w:p w:rsidR="00725114" w:rsidRDefault="004775D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725114" w:rsidRDefault="004775D3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725114" w:rsidRDefault="004775D3">
      <w:pPr>
        <w:pStyle w:val="ConsPlusNormal0"/>
        <w:jc w:val="center"/>
      </w:pPr>
      <w:r>
        <w:t>ГОСУДАРСТВЕННОГО ГРАЖДАНСКОГО СЛУЖАЩЕГО МУРМАНСКОЙ</w:t>
      </w:r>
    </w:p>
    <w:p w:rsidR="00725114" w:rsidRDefault="004775D3">
      <w:pPr>
        <w:pStyle w:val="ConsPlusNormal0"/>
        <w:jc w:val="center"/>
      </w:pPr>
      <w:r>
        <w:t xml:space="preserve">ОБЛАСТИ </w:t>
      </w:r>
      <w:hyperlink w:anchor="P168" w:tooltip="СПРАВКА">
        <w:r>
          <w:rPr>
            <w:color w:val="0000FF"/>
          </w:rPr>
          <w:t>&lt;1&gt;</w:t>
        </w:r>
      </w:hyperlink>
    </w:p>
    <w:p w:rsidR="00725114" w:rsidRDefault="00725114">
      <w:pPr>
        <w:pStyle w:val="ConsPlusNormal0"/>
        <w:jc w:val="both"/>
      </w:pPr>
    </w:p>
    <w:p w:rsidR="00725114" w:rsidRDefault="004775D3">
      <w:pPr>
        <w:pStyle w:val="ConsPlusNormal0"/>
        <w:jc w:val="center"/>
      </w:pPr>
      <w:r>
        <w:t xml:space="preserve">Утратила силу с 1 января 2015 года. - </w:t>
      </w:r>
      <w:hyperlink r:id="rId54" w:tooltip="Постановление Губернатора Мурманской области от 15.09.2014 N 131-ПГ (ред. от 29.07.2015) &quot;О внесении изменений в некоторые акты Губернатора Мурманской области&quot; {КонсультантПлюс}">
        <w:r>
          <w:rPr>
            <w:color w:val="0000FF"/>
          </w:rPr>
          <w:t>Постановление</w:t>
        </w:r>
      </w:hyperlink>
    </w:p>
    <w:p w:rsidR="00725114" w:rsidRDefault="004775D3">
      <w:pPr>
        <w:pStyle w:val="ConsPlusNormal0"/>
        <w:jc w:val="center"/>
      </w:pPr>
      <w:r>
        <w:t>Губернатора Мурманской области от 15.09.2014 N 131-П</w:t>
      </w:r>
      <w:r>
        <w:t>Г.</w:t>
      </w: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jc w:val="both"/>
      </w:pPr>
    </w:p>
    <w:p w:rsidR="00725114" w:rsidRDefault="007251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5114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5D3" w:rsidRDefault="004775D3">
      <w:r>
        <w:separator/>
      </w:r>
    </w:p>
  </w:endnote>
  <w:endnote w:type="continuationSeparator" w:id="0">
    <w:p w:rsidR="004775D3" w:rsidRDefault="0047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14" w:rsidRDefault="007251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1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114" w:rsidRDefault="004775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114" w:rsidRDefault="004775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114" w:rsidRDefault="004775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627FE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627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25114" w:rsidRDefault="004775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114" w:rsidRDefault="007251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51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5114" w:rsidRDefault="004775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5114" w:rsidRDefault="004775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5114" w:rsidRDefault="004775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627F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627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25114" w:rsidRDefault="004775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5D3" w:rsidRDefault="004775D3">
      <w:r>
        <w:separator/>
      </w:r>
    </w:p>
  </w:footnote>
  <w:footnote w:type="continuationSeparator" w:id="0">
    <w:p w:rsidR="004775D3" w:rsidRDefault="0047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1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114" w:rsidRDefault="004775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 25.09.2009 N 173-ПГ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25.02.2026)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пр...</w:t>
          </w:r>
        </w:p>
      </w:tc>
      <w:tc>
        <w:tcPr>
          <w:tcW w:w="2300" w:type="pct"/>
          <w:vAlign w:val="center"/>
        </w:tcPr>
        <w:p w:rsidR="00725114" w:rsidRDefault="004775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725114" w:rsidRDefault="007251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114" w:rsidRDefault="0072511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251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5114" w:rsidRDefault="004775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 25.09.2009 N 173-ПГ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25.02.2026)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725114" w:rsidRDefault="004775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725114" w:rsidRDefault="007251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5114" w:rsidRDefault="007251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114"/>
    <w:rsid w:val="004775D3"/>
    <w:rsid w:val="006627FE"/>
    <w:rsid w:val="0072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08B90-959A-435F-AA4C-81720F2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18&amp;date=10.06.2026&amp;dst=100014&amp;field=134" TargetMode="External"/><Relationship Id="rId18" Type="http://schemas.openxmlformats.org/officeDocument/2006/relationships/hyperlink" Target="https://login.consultant.ru/link/?req=doc&amp;base=RLAW087&amp;n=59448&amp;date=10.06.2026&amp;dst=100007&amp;field=134" TargetMode="External"/><Relationship Id="rId26" Type="http://schemas.openxmlformats.org/officeDocument/2006/relationships/hyperlink" Target="https://login.consultant.ru/link/?req=doc&amp;base=RLAW087&amp;n=144513&amp;date=10.06.2026&amp;dst=100009&amp;field=134" TargetMode="External"/><Relationship Id="rId39" Type="http://schemas.openxmlformats.org/officeDocument/2006/relationships/hyperlink" Target="https://login.consultant.ru/link/?req=doc&amp;base=LAW&amp;n=523305&amp;date=10.06.2026" TargetMode="External"/><Relationship Id="rId21" Type="http://schemas.openxmlformats.org/officeDocument/2006/relationships/hyperlink" Target="https://login.consultant.ru/link/?req=doc&amp;base=RLAW087&amp;n=140387&amp;date=10.06.2026&amp;dst=100005&amp;field=134" TargetMode="External"/><Relationship Id="rId34" Type="http://schemas.openxmlformats.org/officeDocument/2006/relationships/hyperlink" Target="https://login.consultant.ru/link/?req=doc&amp;base=RLAW087&amp;n=144513&amp;date=10.06.2026&amp;dst=100019&amp;field=134" TargetMode="External"/><Relationship Id="rId42" Type="http://schemas.openxmlformats.org/officeDocument/2006/relationships/hyperlink" Target="https://login.consultant.ru/link/?req=doc&amp;base=RLAW087&amp;n=59416&amp;date=10.06.2026&amp;dst=100022&amp;field=134" TargetMode="External"/><Relationship Id="rId47" Type="http://schemas.openxmlformats.org/officeDocument/2006/relationships/hyperlink" Target="https://login.consultant.ru/link/?req=doc&amp;base=RLAW087&amp;n=144513&amp;date=10.06.2026&amp;dst=100045&amp;field=134" TargetMode="External"/><Relationship Id="rId50" Type="http://schemas.openxmlformats.org/officeDocument/2006/relationships/hyperlink" Target="https://login.consultant.ru/link/?req=doc&amp;base=RLAW087&amp;n=144513&amp;date=10.06.2026&amp;dst=100052&amp;field=134" TargetMode="External"/><Relationship Id="rId55" Type="http://schemas.openxmlformats.org/officeDocument/2006/relationships/header" Target="header1.xml"/><Relationship Id="rId7" Type="http://schemas.openxmlformats.org/officeDocument/2006/relationships/hyperlink" Target="https://login.consultant.ru/link/?req=doc&amp;base=RLAW087&amp;n=51892&amp;date=10.06.2026&amp;dst=100005&amp;field=134" TargetMode="External"/><Relationship Id="rId12" Type="http://schemas.openxmlformats.org/officeDocument/2006/relationships/hyperlink" Target="https://login.consultant.ru/link/?req=doc&amp;base=RLAW087&amp;n=144513&amp;date=10.06.2026&amp;dst=100005&amp;field=134" TargetMode="External"/><Relationship Id="rId17" Type="http://schemas.openxmlformats.org/officeDocument/2006/relationships/hyperlink" Target="https://login.consultant.ru/link/?req=doc&amp;base=RLAW087&amp;n=51892&amp;date=10.06.2026&amp;dst=100005&amp;field=134" TargetMode="External"/><Relationship Id="rId25" Type="http://schemas.openxmlformats.org/officeDocument/2006/relationships/hyperlink" Target="https://login.consultant.ru/link/?req=doc&amp;base=RLAW087&amp;n=118874&amp;date=10.06.2026&amp;dst=100040&amp;field=134" TargetMode="External"/><Relationship Id="rId33" Type="http://schemas.openxmlformats.org/officeDocument/2006/relationships/hyperlink" Target="https://login.consultant.ru/link/?req=doc&amp;base=LAW&amp;n=523305&amp;date=10.06.2026" TargetMode="External"/><Relationship Id="rId38" Type="http://schemas.openxmlformats.org/officeDocument/2006/relationships/hyperlink" Target="https://login.consultant.ru/link/?req=doc&amp;base=RLAW087&amp;n=144513&amp;date=10.06.2026&amp;dst=100028&amp;field=134" TargetMode="External"/><Relationship Id="rId46" Type="http://schemas.openxmlformats.org/officeDocument/2006/relationships/hyperlink" Target="https://login.consultant.ru/link/?req=doc&amp;base=RLAW087&amp;n=144513&amp;date=10.06.2026&amp;dst=100044&amp;field=134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37317&amp;date=10.06.2026&amp;dst=100009&amp;field=134" TargetMode="External"/><Relationship Id="rId20" Type="http://schemas.openxmlformats.org/officeDocument/2006/relationships/hyperlink" Target="https://login.consultant.ru/link/?req=doc&amp;base=RLAW087&amp;n=59416&amp;date=10.06.2026&amp;dst=100007&amp;field=134" TargetMode="External"/><Relationship Id="rId29" Type="http://schemas.openxmlformats.org/officeDocument/2006/relationships/hyperlink" Target="https://login.consultant.ru/link/?req=doc&amp;base=RLAW087&amp;n=59416&amp;date=10.06.2026&amp;dst=100008&amp;field=134" TargetMode="External"/><Relationship Id="rId41" Type="http://schemas.openxmlformats.org/officeDocument/2006/relationships/hyperlink" Target="https://login.consultant.ru/link/?req=doc&amp;base=RLAW087&amp;n=144513&amp;date=10.06.2026&amp;dst=100030&amp;field=134" TargetMode="External"/><Relationship Id="rId54" Type="http://schemas.openxmlformats.org/officeDocument/2006/relationships/hyperlink" Target="https://login.consultant.ru/link/?req=doc&amp;base=RLAW087&amp;n=59448&amp;date=10.06.2026&amp;dst=10001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7317&amp;date=10.06.2026&amp;dst=100009&amp;field=134" TargetMode="External"/><Relationship Id="rId11" Type="http://schemas.openxmlformats.org/officeDocument/2006/relationships/hyperlink" Target="https://login.consultant.ru/link/?req=doc&amp;base=RLAW087&amp;n=140387&amp;date=10.06.2026&amp;dst=100005&amp;field=134" TargetMode="External"/><Relationship Id="rId24" Type="http://schemas.openxmlformats.org/officeDocument/2006/relationships/hyperlink" Target="https://login.consultant.ru/link/?req=doc&amp;base=RLAW087&amp;n=144513&amp;date=10.06.2026&amp;dst=100006&amp;field=134" TargetMode="External"/><Relationship Id="rId32" Type="http://schemas.openxmlformats.org/officeDocument/2006/relationships/hyperlink" Target="https://login.consultant.ru/link/?req=doc&amp;base=RLAW087&amp;n=144513&amp;date=10.06.2026&amp;dst=100017&amp;field=134" TargetMode="External"/><Relationship Id="rId37" Type="http://schemas.openxmlformats.org/officeDocument/2006/relationships/hyperlink" Target="https://login.consultant.ru/link/?req=doc&amp;base=RLAW087&amp;n=144513&amp;date=10.06.2026&amp;dst=100027&amp;field=134" TargetMode="External"/><Relationship Id="rId40" Type="http://schemas.openxmlformats.org/officeDocument/2006/relationships/hyperlink" Target="https://login.consultant.ru/link/?req=doc&amp;base=LAW&amp;n=523305&amp;date=10.06.2026" TargetMode="External"/><Relationship Id="rId45" Type="http://schemas.openxmlformats.org/officeDocument/2006/relationships/hyperlink" Target="https://login.consultant.ru/link/?req=doc&amp;base=RLAW087&amp;n=144513&amp;date=10.06.2026&amp;dst=100042&amp;field=134" TargetMode="External"/><Relationship Id="rId53" Type="http://schemas.openxmlformats.org/officeDocument/2006/relationships/hyperlink" Target="https://login.consultant.ru/link/?req=doc&amp;base=RLAW087&amp;n=59448&amp;date=10.06.2026&amp;dst=100011&amp;field=134" TargetMode="External"/><Relationship Id="rId58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760&amp;date=10.06.2026" TargetMode="External"/><Relationship Id="rId23" Type="http://schemas.openxmlformats.org/officeDocument/2006/relationships/hyperlink" Target="https://login.consultant.ru/link/?req=doc&amp;base=LAW&amp;n=523306&amp;date=10.06.2026&amp;dst=100158&amp;field=134" TargetMode="External"/><Relationship Id="rId28" Type="http://schemas.openxmlformats.org/officeDocument/2006/relationships/hyperlink" Target="https://login.consultant.ru/link/?req=doc&amp;base=RLAW087&amp;n=144513&amp;date=10.06.2026&amp;dst=100012&amp;field=134" TargetMode="External"/><Relationship Id="rId36" Type="http://schemas.openxmlformats.org/officeDocument/2006/relationships/hyperlink" Target="https://login.consultant.ru/link/?req=doc&amp;base=RLAW087&amp;n=144513&amp;date=10.06.2026&amp;dst=100025&amp;field=134" TargetMode="External"/><Relationship Id="rId49" Type="http://schemas.openxmlformats.org/officeDocument/2006/relationships/hyperlink" Target="https://login.consultant.ru/link/?req=doc&amp;base=RLAW087&amp;n=144513&amp;date=10.06.2026&amp;dst=100049&amp;field=134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87&amp;n=59416&amp;date=10.06.2026&amp;dst=100007&amp;field=134" TargetMode="External"/><Relationship Id="rId19" Type="http://schemas.openxmlformats.org/officeDocument/2006/relationships/hyperlink" Target="https://login.consultant.ru/link/?req=doc&amp;base=RLAW087&amp;n=57747&amp;date=10.06.2026&amp;dst=100008&amp;field=134" TargetMode="External"/><Relationship Id="rId31" Type="http://schemas.openxmlformats.org/officeDocument/2006/relationships/hyperlink" Target="https://login.consultant.ru/link/?req=doc&amp;base=RLAW087&amp;n=59416&amp;date=10.06.2026&amp;dst=100014&amp;field=134" TargetMode="External"/><Relationship Id="rId44" Type="http://schemas.openxmlformats.org/officeDocument/2006/relationships/hyperlink" Target="https://login.consultant.ru/link/?req=doc&amp;base=RLAW087&amp;n=144513&amp;date=10.06.2026&amp;dst=100038&amp;field=134" TargetMode="External"/><Relationship Id="rId52" Type="http://schemas.openxmlformats.org/officeDocument/2006/relationships/hyperlink" Target="https://login.consultant.ru/link/?req=doc&amp;base=RLAW087&amp;n=59448&amp;date=10.06.2026&amp;dst=100010&amp;field=134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57747&amp;date=10.06.2026&amp;dst=100008&amp;field=134" TargetMode="External"/><Relationship Id="rId14" Type="http://schemas.openxmlformats.org/officeDocument/2006/relationships/hyperlink" Target="https://login.consultant.ru/link/?req=doc&amp;base=RLAW087&amp;n=59448&amp;date=10.06.2026&amp;dst=100006&amp;field=134" TargetMode="External"/><Relationship Id="rId22" Type="http://schemas.openxmlformats.org/officeDocument/2006/relationships/hyperlink" Target="https://login.consultant.ru/link/?req=doc&amp;base=RLAW087&amp;n=144513&amp;date=10.06.2026&amp;dst=100005&amp;field=134" TargetMode="External"/><Relationship Id="rId27" Type="http://schemas.openxmlformats.org/officeDocument/2006/relationships/hyperlink" Target="https://login.consultant.ru/link/?req=doc&amp;base=RLAW087&amp;n=144513&amp;date=10.06.2026&amp;dst=100009&amp;field=134" TargetMode="External"/><Relationship Id="rId30" Type="http://schemas.openxmlformats.org/officeDocument/2006/relationships/hyperlink" Target="https://login.consultant.ru/link/?req=doc&amp;base=RLAW087&amp;n=144513&amp;date=10.06.2026&amp;dst=100015&amp;field=134" TargetMode="External"/><Relationship Id="rId35" Type="http://schemas.openxmlformats.org/officeDocument/2006/relationships/hyperlink" Target="https://login.consultant.ru/link/?req=doc&amp;base=RLAW087&amp;n=144513&amp;date=10.06.2026&amp;dst=100022&amp;field=134" TargetMode="External"/><Relationship Id="rId43" Type="http://schemas.openxmlformats.org/officeDocument/2006/relationships/hyperlink" Target="https://login.consultant.ru/link/?req=doc&amp;base=RLAW087&amp;n=144513&amp;date=10.06.2026&amp;dst=100034&amp;field=134" TargetMode="External"/><Relationship Id="rId48" Type="http://schemas.openxmlformats.org/officeDocument/2006/relationships/hyperlink" Target="https://login.consultant.ru/link/?req=doc&amp;base=RLAW087&amp;n=144513&amp;date=10.06.2026&amp;dst=100048&amp;field=134" TargetMode="External"/><Relationship Id="rId56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7&amp;n=59448&amp;date=10.06.2026&amp;dst=100005&amp;field=134" TargetMode="External"/><Relationship Id="rId51" Type="http://schemas.openxmlformats.org/officeDocument/2006/relationships/hyperlink" Target="https://login.consultant.ru/link/?req=doc&amp;base=RLAW087&amp;n=59448&amp;date=10.06.2026&amp;dst=100009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5036</Words>
  <Characters>28706</Characters>
  <Application>Microsoft Office Word</Application>
  <DocSecurity>0</DocSecurity>
  <Lines>239</Lines>
  <Paragraphs>67</Paragraphs>
  <ScaleCrop>false</ScaleCrop>
  <Company>КонсультантПлюс Версия 4025.00.50</Company>
  <LinksUpToDate>false</LinksUpToDate>
  <CharactersWithSpaces>33675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Мурманской области от 25.09.2009 N 173-ПГ
(ред. от 25.02.2026)
"О представлении гражданами, претендующими на замещение должностей государственной гражданской службы Мурманской области, и государственными гражданскими служащими Мурманской области сведений о доходах, об имуществе и обязательствах имущественного характера"
(вместе с "Положением о представлении гражданами, претендующими на замещение должностей государственной гражданской службы Мурманской области, и государственными гр</dc:title>
  <cp:lastModifiedBy>Щукина Светлана Яковлевна</cp:lastModifiedBy>
  <cp:revision>3</cp:revision>
  <dcterms:created xsi:type="dcterms:W3CDTF">2026-06-10T06:41:00Z</dcterms:created>
  <dcterms:modified xsi:type="dcterms:W3CDTF">2026-06-10T07:19:00Z</dcterms:modified>
</cp:coreProperties>
</file>