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4C" w:rsidRDefault="00955B4C">
      <w:pPr>
        <w:pStyle w:val="ConsPlusNormal0"/>
        <w:jc w:val="both"/>
        <w:outlineLvl w:val="0"/>
      </w:pPr>
      <w:bookmarkStart w:id="0" w:name="_GoBack"/>
      <w:bookmarkEnd w:id="0"/>
    </w:p>
    <w:p w:rsidR="00955B4C" w:rsidRDefault="00D85F35">
      <w:pPr>
        <w:pStyle w:val="ConsPlusTitle0"/>
        <w:jc w:val="center"/>
        <w:outlineLvl w:val="0"/>
      </w:pPr>
      <w:r>
        <w:t>ГУБЕРНАТОР МУРМАНСКОЙ ОБЛАСТИ</w:t>
      </w:r>
    </w:p>
    <w:p w:rsidR="00955B4C" w:rsidRDefault="00955B4C">
      <w:pPr>
        <w:pStyle w:val="ConsPlusTitle0"/>
        <w:jc w:val="center"/>
      </w:pPr>
    </w:p>
    <w:p w:rsidR="00955B4C" w:rsidRDefault="00D85F35">
      <w:pPr>
        <w:pStyle w:val="ConsPlusTitle0"/>
        <w:jc w:val="center"/>
      </w:pPr>
      <w:r>
        <w:t>ПОСТАНОВЛЕНИЕ</w:t>
      </w:r>
    </w:p>
    <w:p w:rsidR="00955B4C" w:rsidRDefault="00D85F35">
      <w:pPr>
        <w:pStyle w:val="ConsPlusTitle0"/>
        <w:jc w:val="center"/>
      </w:pPr>
      <w:r>
        <w:t>от 28 мая 2013 г. N 92-ПГ</w:t>
      </w:r>
    </w:p>
    <w:p w:rsidR="00955B4C" w:rsidRDefault="00955B4C">
      <w:pPr>
        <w:pStyle w:val="ConsPlusTitle0"/>
        <w:jc w:val="center"/>
      </w:pPr>
    </w:p>
    <w:p w:rsidR="00955B4C" w:rsidRDefault="00D85F35">
      <w:pPr>
        <w:pStyle w:val="ConsPlusTitle0"/>
        <w:jc w:val="center"/>
      </w:pPr>
      <w:r>
        <w:t>ОБ УТВЕРЖДЕНИИ ПОРЯДКА ПРИНЯТИЯ РЕШЕНИЯ ОБ ОСУЩЕСТВЛЕНИИ</w:t>
      </w:r>
    </w:p>
    <w:p w:rsidR="00955B4C" w:rsidRDefault="00D85F35">
      <w:pPr>
        <w:pStyle w:val="ConsPlusTitle0"/>
        <w:jc w:val="center"/>
      </w:pPr>
      <w:r>
        <w:t>КОНТРОЛЯ ЗА РАСХОДАМИ ЛИЦ, ЗАМЕЩАЮЩИХ ГОСУДАРСТВЕННЫЕ</w:t>
      </w:r>
    </w:p>
    <w:p w:rsidR="00955B4C" w:rsidRDefault="00D85F35">
      <w:pPr>
        <w:pStyle w:val="ConsPlusTitle0"/>
        <w:jc w:val="center"/>
      </w:pPr>
      <w:r>
        <w:t>ДОЛЖНОСТИ МУРМАНСКОЙ ОБЛАСТИ ИЛИ ДОЛЖНОСТИ ГОСУДАРСТВЕННОЙ</w:t>
      </w:r>
    </w:p>
    <w:p w:rsidR="00955B4C" w:rsidRDefault="00D85F35">
      <w:pPr>
        <w:pStyle w:val="ConsPlusTitle0"/>
        <w:jc w:val="center"/>
      </w:pPr>
      <w:r>
        <w:t>ГРАЖДАНСКОЙ СЛУЖБЫ МУРМАНСКОЙ ОБЛАСТИ ЛИБО МУНИЦИПАЛЬНЫЕ</w:t>
      </w:r>
    </w:p>
    <w:p w:rsidR="00955B4C" w:rsidRDefault="00D85F35">
      <w:pPr>
        <w:pStyle w:val="ConsPlusTitle0"/>
        <w:jc w:val="center"/>
      </w:pPr>
      <w:r>
        <w:t>ДОЛЖНОСТИ ИЛИ ДОЛЖНОСТИ МУНИЦ</w:t>
      </w:r>
      <w:r>
        <w:t>ИПАЛЬНОЙ СЛУЖБЫ</w:t>
      </w:r>
    </w:p>
    <w:p w:rsidR="00955B4C" w:rsidRDefault="00D85F35">
      <w:pPr>
        <w:pStyle w:val="ConsPlusTitle0"/>
        <w:jc w:val="center"/>
      </w:pPr>
      <w:r>
        <w:t>В МУНИЦИПАЛЬНЫХ ОБРАЗОВАНИЯХ МУРМАНСКОЙ ОБЛАСТИ,</w:t>
      </w:r>
    </w:p>
    <w:p w:rsidR="00955B4C" w:rsidRDefault="00D85F35">
      <w:pPr>
        <w:pStyle w:val="ConsPlusTitle0"/>
        <w:jc w:val="center"/>
      </w:pPr>
      <w:r>
        <w:t>А ТАКЖЕ ИХ СУПРУГ (СУПРУГОВ) И НЕСОВЕРШЕННОЛЕТНИХ ДЕТЕЙ</w:t>
      </w:r>
    </w:p>
    <w:p w:rsidR="00955B4C" w:rsidRDefault="00955B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55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29.07.2015 </w:t>
            </w:r>
            <w:hyperlink r:id="rId6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89-ПГ</w:t>
              </w:r>
            </w:hyperlink>
            <w:r>
              <w:rPr>
                <w:color w:val="392C69"/>
              </w:rPr>
              <w:t xml:space="preserve">, от 18.05.2016 </w:t>
            </w:r>
            <w:hyperlink r:id="rId7" w:tooltip="Постановление Губернатора Мурманской области от 18.05.2016 N 70-ПГ &quot;О внесении изменений в постановление Губернатора Мурманской области от 28.05.2013 N 92-ПГ&quot; (вместе с &quot;Порядком принятия решения об осуществлении контроля за расходами лиц, замещающих государст">
              <w:r>
                <w:rPr>
                  <w:color w:val="0000FF"/>
                </w:rPr>
                <w:t>N 70-ПГ</w:t>
              </w:r>
            </w:hyperlink>
            <w:r>
              <w:rPr>
                <w:color w:val="392C69"/>
              </w:rPr>
              <w:t xml:space="preserve">, от 26.11.2020 </w:t>
            </w:r>
            <w:hyperlink r:id="rId8" w:tooltip="Постановление Губернатора Мурманской области от 26.11.2020 N 189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">
              <w:r>
                <w:rPr>
                  <w:color w:val="0000FF"/>
                </w:rPr>
                <w:t>N 189-ПГ</w:t>
              </w:r>
            </w:hyperlink>
            <w:r>
              <w:rPr>
                <w:color w:val="392C69"/>
              </w:rPr>
              <w:t>,</w:t>
            </w:r>
          </w:p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18.05.2022 </w:t>
            </w:r>
            <w:hyperlink r:id="rId9" w:tooltip="Постановление Губернатора Мурманской области от 18.05.2022 N 66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л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</w:tr>
    </w:tbl>
    <w:p w:rsidR="00955B4C" w:rsidRDefault="00955B4C">
      <w:pPr>
        <w:pStyle w:val="ConsPlusNormal0"/>
        <w:jc w:val="both"/>
      </w:pPr>
    </w:p>
    <w:p w:rsidR="00955B4C" w:rsidRDefault="00D85F35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Закон Мурманской области от 11.04.2013 N 1585-01-ЗМО (ред. от 27.04.2026) &quot;Об отдельных вопросах осуществления контроля за соответствием расходов лиц, замещающих государственные должности Мурманской области, и иных лиц их доходам и о внесении изменений в некот">
        <w:r>
          <w:rPr>
            <w:color w:val="0000FF"/>
          </w:rPr>
          <w:t>подпунктом 3 статьи 3</w:t>
        </w:r>
      </w:hyperlink>
      <w:r>
        <w:t xml:space="preserve"> Закона Мурманской области от 11.04.2013 N 1585-01-ЗМО "Об отдельных вопросах осуществления контроля за со</w:t>
      </w:r>
      <w:r>
        <w:t>ответствием расходов лиц, замещающих государственные должности Мурманской области, и иных лиц их доходам и о внесении изменений в некоторые законодательные акты Мурманской области" постановляю: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4" w:tooltip="ПОРЯДОК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службы Мурманской области либо муниципальные должности на постоянной основе или должности </w:t>
      </w:r>
      <w:r>
        <w:t>муниципальной службы в муниципальных образованиях Мурманской области, а также их супруг (супругов) и несовершеннолетних детей.</w:t>
      </w:r>
    </w:p>
    <w:p w:rsidR="00955B4C" w:rsidRDefault="00955B4C">
      <w:pPr>
        <w:pStyle w:val="ConsPlusNormal0"/>
        <w:jc w:val="both"/>
      </w:pPr>
    </w:p>
    <w:p w:rsidR="00955B4C" w:rsidRDefault="00D85F35">
      <w:pPr>
        <w:pStyle w:val="ConsPlusNormal0"/>
        <w:jc w:val="right"/>
      </w:pPr>
      <w:r>
        <w:t>Губернатор</w:t>
      </w:r>
    </w:p>
    <w:p w:rsidR="00955B4C" w:rsidRDefault="00D85F35">
      <w:pPr>
        <w:pStyle w:val="ConsPlusNormal0"/>
        <w:jc w:val="right"/>
      </w:pPr>
      <w:r>
        <w:t>Мурманской области</w:t>
      </w:r>
    </w:p>
    <w:p w:rsidR="00955B4C" w:rsidRDefault="00D85F35">
      <w:pPr>
        <w:pStyle w:val="ConsPlusNormal0"/>
        <w:jc w:val="right"/>
      </w:pPr>
      <w:r>
        <w:t>М.В.КОВТУН</w:t>
      </w: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jc w:val="both"/>
      </w:pPr>
    </w:p>
    <w:p w:rsidR="00955B4C" w:rsidRDefault="00D85F35">
      <w:pPr>
        <w:pStyle w:val="ConsPlusNormal0"/>
        <w:jc w:val="right"/>
        <w:outlineLvl w:val="0"/>
      </w:pPr>
      <w:r>
        <w:t>Утвержден</w:t>
      </w:r>
    </w:p>
    <w:p w:rsidR="00955B4C" w:rsidRDefault="00D85F35">
      <w:pPr>
        <w:pStyle w:val="ConsPlusNormal0"/>
        <w:jc w:val="right"/>
      </w:pPr>
      <w:r>
        <w:t>постановлением</w:t>
      </w:r>
    </w:p>
    <w:p w:rsidR="00955B4C" w:rsidRDefault="00D85F35">
      <w:pPr>
        <w:pStyle w:val="ConsPlusNormal0"/>
        <w:jc w:val="right"/>
      </w:pPr>
      <w:r>
        <w:t>Губернатора Мурманской области</w:t>
      </w:r>
    </w:p>
    <w:p w:rsidR="00955B4C" w:rsidRDefault="00D85F35">
      <w:pPr>
        <w:pStyle w:val="ConsPlusNormal0"/>
        <w:jc w:val="right"/>
      </w:pPr>
      <w:r>
        <w:t>от 28 мая 2013 г. N 92-ПГ</w:t>
      </w:r>
    </w:p>
    <w:p w:rsidR="00955B4C" w:rsidRDefault="00955B4C">
      <w:pPr>
        <w:pStyle w:val="ConsPlusNormal0"/>
        <w:jc w:val="both"/>
      </w:pPr>
    </w:p>
    <w:p w:rsidR="00955B4C" w:rsidRDefault="00D85F35">
      <w:pPr>
        <w:pStyle w:val="ConsPlusTitle0"/>
        <w:jc w:val="center"/>
      </w:pPr>
      <w:bookmarkStart w:id="1" w:name="P34"/>
      <w:bookmarkEnd w:id="1"/>
      <w:r>
        <w:t>ПОРЯДОК</w:t>
      </w:r>
    </w:p>
    <w:p w:rsidR="00955B4C" w:rsidRDefault="00D85F35">
      <w:pPr>
        <w:pStyle w:val="ConsPlusTitle0"/>
        <w:jc w:val="center"/>
      </w:pPr>
      <w:r>
        <w:t>ПРИНЯТИЯ РЕШЕНИЯ ОБ ОСУЩЕСТВЛЕНИИ КОНТРОЛЯ ЗА РАСХОДАМИ ЛИЦ,</w:t>
      </w:r>
    </w:p>
    <w:p w:rsidR="00955B4C" w:rsidRDefault="00D85F35">
      <w:pPr>
        <w:pStyle w:val="ConsPlusTitle0"/>
        <w:jc w:val="center"/>
      </w:pPr>
      <w:r>
        <w:t>ЗАМЕЩАЮЩИХ ГОСУДАРСТВЕННЫЕ ДОЛЖНОСТИ МУРМАНСКОЙ ОБЛАСТИ ИЛИ</w:t>
      </w:r>
    </w:p>
    <w:p w:rsidR="00955B4C" w:rsidRDefault="00D85F35">
      <w:pPr>
        <w:pStyle w:val="ConsPlusTitle0"/>
        <w:jc w:val="center"/>
      </w:pPr>
      <w:r>
        <w:lastRenderedPageBreak/>
        <w:t>ДОЛЖНОСТИ ГОСУДАРСТВЕННОЙ ГРАЖДАНСКОЙ СЛУЖБЫ МУРМАНСКОЙ</w:t>
      </w:r>
    </w:p>
    <w:p w:rsidR="00955B4C" w:rsidRDefault="00D85F35">
      <w:pPr>
        <w:pStyle w:val="ConsPlusTitle0"/>
        <w:jc w:val="center"/>
      </w:pPr>
      <w:r>
        <w:t>ОБЛАСТИ ЛИБО МУНИЦИПАЛЬНЫЕ ДОЛЖНОСТИ ИЛИ ДОЛЖНОСТИ</w:t>
      </w:r>
    </w:p>
    <w:p w:rsidR="00955B4C" w:rsidRDefault="00D85F35">
      <w:pPr>
        <w:pStyle w:val="ConsPlusTitle0"/>
        <w:jc w:val="center"/>
      </w:pPr>
      <w:r>
        <w:t>МУНИЦИПАЛЬНОЙ СЛУЖБ</w:t>
      </w:r>
      <w:r>
        <w:t>Ы В МУНИЦИПАЛЬНЫХ ОБРАЗОВАНИЯХ</w:t>
      </w:r>
    </w:p>
    <w:p w:rsidR="00955B4C" w:rsidRDefault="00D85F35">
      <w:pPr>
        <w:pStyle w:val="ConsPlusTitle0"/>
        <w:jc w:val="center"/>
      </w:pPr>
      <w:r>
        <w:t>МУРМАНСКОЙ ОБЛАСТИ, А ТАКЖЕ ИХ СУПРУГ (СУПРУГОВ)</w:t>
      </w:r>
    </w:p>
    <w:p w:rsidR="00955B4C" w:rsidRDefault="00D85F35">
      <w:pPr>
        <w:pStyle w:val="ConsPlusTitle0"/>
        <w:jc w:val="center"/>
      </w:pPr>
      <w:r>
        <w:t>И НЕСОВЕРШЕННОЛЕТНИХ ДЕТЕЙ</w:t>
      </w:r>
    </w:p>
    <w:p w:rsidR="00955B4C" w:rsidRDefault="00955B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55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955B4C" w:rsidRDefault="00D85F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18.05.2016 </w:t>
            </w:r>
            <w:hyperlink r:id="rId11" w:tooltip="Постановление Губернатора Мурманской области от 18.05.2016 N 70-ПГ &quot;О внесении изменений в постановление Губернатора Мурманской области от 28.05.2013 N 92-ПГ&quot; (вместе с &quot;Порядком принятия решения об осуществлении контроля за расходами лиц, замещающих государст">
              <w:r>
                <w:rPr>
                  <w:color w:val="0000FF"/>
                </w:rPr>
                <w:t>N 70-ПГ</w:t>
              </w:r>
            </w:hyperlink>
            <w:r>
              <w:rPr>
                <w:color w:val="392C69"/>
              </w:rPr>
              <w:t xml:space="preserve">, от 26.11.2020 </w:t>
            </w:r>
            <w:hyperlink r:id="rId12" w:tooltip="Постановление Губернатора Мурманской области от 26.11.2020 N 189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">
              <w:r>
                <w:rPr>
                  <w:color w:val="0000FF"/>
                </w:rPr>
                <w:t>N 189-ПГ</w:t>
              </w:r>
            </w:hyperlink>
            <w:r>
              <w:rPr>
                <w:color w:val="392C69"/>
              </w:rPr>
              <w:t xml:space="preserve">, от 18.05.2022 </w:t>
            </w:r>
            <w:hyperlink r:id="rId13" w:tooltip="Постановление Губернатора Мурманской области от 18.05.2022 N 66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л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B4C" w:rsidRDefault="00955B4C">
            <w:pPr>
              <w:pStyle w:val="ConsPlusNormal0"/>
            </w:pPr>
          </w:p>
        </w:tc>
      </w:tr>
    </w:tbl>
    <w:p w:rsidR="00955B4C" w:rsidRDefault="00955B4C">
      <w:pPr>
        <w:pStyle w:val="ConsPlusNormal0"/>
        <w:jc w:val="both"/>
      </w:pPr>
    </w:p>
    <w:p w:rsidR="00955B4C" w:rsidRDefault="00D85F35">
      <w:pPr>
        <w:pStyle w:val="ConsPlusNormal0"/>
        <w:ind w:firstLine="540"/>
        <w:jc w:val="both"/>
      </w:pPr>
      <w:bookmarkStart w:id="2" w:name="P46"/>
      <w:bookmarkEnd w:id="2"/>
      <w:r>
        <w:t>1. Настоящий Порядок устанавливает процедуру принятия решения об осуществлении контроля за расходами: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- лиц, замещающих государственные должности Мурманской области;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- лиц, замещающих должности государственной гражданской службы Мурманской области, осущест</w:t>
      </w:r>
      <w:r>
        <w:t>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</w:t>
      </w:r>
      <w:r>
        <w:t>а) и несовершеннолетних детей;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- лиц, замещающих муниципальные должности Мурманской области;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- лиц, замещающих должности муниципальной службы в муниципальных образованиях Мурманской области, осуществление полномочий по которым влечет за собой обязанность п</w:t>
      </w:r>
      <w:r>
        <w:t>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- супруг (супругов) и несов</w:t>
      </w:r>
      <w:r>
        <w:t>ершеннолетних детей лиц, указанных в абзацах втором - пятом настоящего пункта.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 xml:space="preserve">2. Решение об осуществлении контроля за расходами лиц, указанных в </w:t>
      </w:r>
      <w:hyperlink w:anchor="P46" w:tooltip="1. Настоящий Порядок устанавливает процедуру принятия решения об осуществлении контроля за расходами:">
        <w:r>
          <w:rPr>
            <w:color w:val="0000FF"/>
          </w:rPr>
          <w:t>пункте 1</w:t>
        </w:r>
      </w:hyperlink>
      <w:r>
        <w:t xml:space="preserve"> настоящего Порядка, принимает Губернатор Мурманской области.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 xml:space="preserve">3. Основанием для принятия решения об осуществлении контроля за расходами лица, замещающего одну из должностей, указанных в </w:t>
      </w:r>
      <w:hyperlink w:anchor="P46" w:tooltip="1. Настоящий Порядок устанавливает процедуру принятия решения об осуществлении контроля за расходами:">
        <w:r>
          <w:rPr>
            <w:color w:val="0000FF"/>
          </w:rPr>
          <w:t>пункте 1</w:t>
        </w:r>
      </w:hyperlink>
      <w:r>
        <w:t xml:space="preserve">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</w:t>
      </w:r>
      <w:r>
        <w:t>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</w:t>
      </w:r>
      <w:r>
        <w:t>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</w:t>
      </w:r>
      <w:r>
        <w:t>т быть представлена в установленном порядке:</w:t>
      </w:r>
    </w:p>
    <w:p w:rsidR="00955B4C" w:rsidRDefault="00D85F35">
      <w:pPr>
        <w:pStyle w:val="ConsPlusNormal0"/>
        <w:jc w:val="both"/>
      </w:pPr>
      <w:r>
        <w:t xml:space="preserve">(в ред. постановлений Губернатора Мурманской области от 26.11.2020 </w:t>
      </w:r>
      <w:hyperlink r:id="rId14" w:tooltip="Постановление Губернатора Мурманской области от 26.11.2020 N 189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">
        <w:r>
          <w:rPr>
            <w:color w:val="0000FF"/>
          </w:rPr>
          <w:t>N 189-ПГ</w:t>
        </w:r>
      </w:hyperlink>
      <w:r>
        <w:t xml:space="preserve">, от </w:t>
      </w:r>
      <w:r>
        <w:t xml:space="preserve">18.05.2022 </w:t>
      </w:r>
      <w:hyperlink r:id="rId15" w:tooltip="Постановление Губернатора Мурманской области от 18.05.2022 N 66-ПГ &quot;О внесении изменения в Порядок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л">
        <w:r>
          <w:rPr>
            <w:color w:val="0000FF"/>
          </w:rPr>
          <w:t>N 66-ПГ</w:t>
        </w:r>
      </w:hyperlink>
      <w:r>
        <w:t>)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lastRenderedPageBreak/>
        <w:t>3.1. Правоохранительными органами, иными государственными органами, органами местного самоуправления, раб</w:t>
      </w:r>
      <w:r>
        <w:t>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Банка России, государственной корпорации, Пенсионного фонда Российской Федерации, Фонд</w:t>
      </w:r>
      <w:r>
        <w:t>а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федеральных законов, организации, создаваемой для выполнения задач, поставленных перед</w:t>
      </w:r>
      <w:r>
        <w:t xml:space="preserve"> федеральными государственными органами.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3.2.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3.3. Общественн</w:t>
      </w:r>
      <w:r>
        <w:t>ой палатой Российской Федерации.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3.4. Общероссийскими средствами массовой информации.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 xml:space="preserve">4. Информация анонимного характера не может служить основанием для принятия решения об осуществлении контроля за расходами лиц, замещающих должности, указанные в </w:t>
      </w:r>
      <w:hyperlink w:anchor="P46" w:tooltip="1. Настоящий Порядок устанавливает процедуру принятия решения об осуществлении контроля за расходами:">
        <w:r>
          <w:rPr>
            <w:color w:val="0000FF"/>
          </w:rPr>
          <w:t>пункте 1</w:t>
        </w:r>
      </w:hyperlink>
      <w:r>
        <w:t xml:space="preserve"> настоящего Порядка, а также за расходами их супруг (супругов) и несовершеннолетних детей.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>5. Решение об осуществлени</w:t>
      </w:r>
      <w:r>
        <w:t xml:space="preserve">и контроля за расходами лиц, замещающих должности, указанные в </w:t>
      </w:r>
      <w:hyperlink w:anchor="P46" w:tooltip="1. Настоящий Порядок устанавливает процедуру принятия решения об осуществлении контроля за расходами:">
        <w:r>
          <w:rPr>
            <w:color w:val="0000FF"/>
          </w:rPr>
          <w:t>пункте 1</w:t>
        </w:r>
      </w:hyperlink>
      <w:r>
        <w:t xml:space="preserve"> настоящего Порядка, а также за расходами их супруг </w:t>
      </w:r>
      <w:r>
        <w:t>(супругов) и несовершеннолетних детей принимается отдельно в отношении каждого такого лица и оформляется распоряжением Губернатора Мурманской области в течение 14 календарных дней с даты поступления информации, являющейся основанием для принятия решения об</w:t>
      </w:r>
      <w:r>
        <w:t xml:space="preserve"> осуществлении контроля за расходами.</w:t>
      </w:r>
    </w:p>
    <w:p w:rsidR="00955B4C" w:rsidRDefault="00D85F35">
      <w:pPr>
        <w:pStyle w:val="ConsPlusNormal0"/>
        <w:spacing w:before="240"/>
        <w:ind w:firstLine="540"/>
        <w:jc w:val="both"/>
      </w:pPr>
      <w:r>
        <w:t xml:space="preserve">6. Уведомление лиц, замещающих должности, указанные в </w:t>
      </w:r>
      <w:hyperlink w:anchor="P46" w:tooltip="1. Настоящий Порядок устанавливает процедуру принятия решения об осуществлении контроля за расходами:">
        <w:r>
          <w:rPr>
            <w:color w:val="0000FF"/>
          </w:rPr>
          <w:t>пункте 1</w:t>
        </w:r>
      </w:hyperlink>
      <w:r>
        <w:t xml:space="preserve"> настоящего Порядка, а </w:t>
      </w:r>
      <w:r>
        <w:t xml:space="preserve">также их супруг (супругов) и несовершеннолетних детей о принятом в отношении них решении об осуществлении контроля за расходами осуществляется в соответствии с Федеральным </w:t>
      </w:r>
      <w:hyperlink r:id="rId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</w:t>
      </w:r>
      <w:r>
        <w:t>твием расходов лиц, замещающих государственные должности, и иных лиц их доходам".</w:t>
      </w: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jc w:val="both"/>
      </w:pPr>
    </w:p>
    <w:p w:rsidR="00955B4C" w:rsidRDefault="00955B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5B4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35" w:rsidRDefault="00D85F35">
      <w:r>
        <w:separator/>
      </w:r>
    </w:p>
  </w:endnote>
  <w:endnote w:type="continuationSeparator" w:id="0">
    <w:p w:rsidR="00D85F35" w:rsidRDefault="00D8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4C" w:rsidRDefault="00955B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5B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5B4C" w:rsidRDefault="00D85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955B4C" w:rsidRDefault="00D85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5B4C" w:rsidRDefault="00D85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54D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54D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55B4C" w:rsidRDefault="00D85F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4C" w:rsidRDefault="00955B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5B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5B4C" w:rsidRDefault="00D85F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5B4C" w:rsidRDefault="00D85F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5B4C" w:rsidRDefault="00D85F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54D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54D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55B4C" w:rsidRDefault="00D85F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35" w:rsidRDefault="00D85F35">
      <w:r>
        <w:separator/>
      </w:r>
    </w:p>
  </w:footnote>
  <w:footnote w:type="continuationSeparator" w:id="0">
    <w:p w:rsidR="00D85F35" w:rsidRDefault="00D85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55B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5B4C" w:rsidRDefault="00D85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 28.05.2013 N 92-ПГ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18.05.2022)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принятия...</w:t>
          </w:r>
        </w:p>
      </w:tc>
      <w:tc>
        <w:tcPr>
          <w:tcW w:w="2300" w:type="pct"/>
          <w:vAlign w:val="center"/>
        </w:tcPr>
        <w:p w:rsidR="00955B4C" w:rsidRDefault="00D85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955B4C" w:rsidRDefault="00955B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5B4C" w:rsidRDefault="00955B4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55B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5B4C" w:rsidRDefault="00D85F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Мурманской области от 28.05.2013 N </w:t>
          </w:r>
          <w:r>
            <w:rPr>
              <w:rFonts w:ascii="Tahoma" w:hAnsi="Tahoma" w:cs="Tahoma"/>
              <w:sz w:val="16"/>
              <w:szCs w:val="16"/>
            </w:rPr>
            <w:t>92-ПГ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18.05.2022)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принятия...</w:t>
          </w:r>
        </w:p>
      </w:tc>
      <w:tc>
        <w:tcPr>
          <w:tcW w:w="2300" w:type="pct"/>
          <w:vAlign w:val="center"/>
        </w:tcPr>
        <w:p w:rsidR="00955B4C" w:rsidRDefault="00D85F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955B4C" w:rsidRDefault="00955B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5B4C" w:rsidRDefault="00955B4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4C"/>
    <w:rsid w:val="009354D5"/>
    <w:rsid w:val="00955B4C"/>
    <w:rsid w:val="00D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68CBA-D739-425F-99C8-5A2A2D93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03446&amp;date=10.06.2026&amp;dst=100005&amp;field=134" TargetMode="External"/><Relationship Id="rId13" Type="http://schemas.openxmlformats.org/officeDocument/2006/relationships/hyperlink" Target="https://login.consultant.ru/link/?req=doc&amp;base=RLAW087&amp;n=115295&amp;date=10.06.2026&amp;dst=100005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7&amp;n=66710&amp;date=10.06.2026&amp;dst=100005&amp;field=134" TargetMode="External"/><Relationship Id="rId12" Type="http://schemas.openxmlformats.org/officeDocument/2006/relationships/hyperlink" Target="https://login.consultant.ru/link/?req=doc&amp;base=RLAW087&amp;n=103446&amp;date=10.06.2026&amp;dst=100005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ate=10.06.202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59416&amp;date=10.06.2026&amp;dst=100005&amp;field=134" TargetMode="External"/><Relationship Id="rId11" Type="http://schemas.openxmlformats.org/officeDocument/2006/relationships/hyperlink" Target="https://login.consultant.ru/link/?req=doc&amp;base=RLAW087&amp;n=66710&amp;date=10.06.2026&amp;dst=10000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15295&amp;date=10.06.2026&amp;dst=100005&amp;field=134" TargetMode="External"/><Relationship Id="rId10" Type="http://schemas.openxmlformats.org/officeDocument/2006/relationships/hyperlink" Target="https://login.consultant.ru/link/?req=doc&amp;base=RLAW087&amp;n=145740&amp;date=10.06.2026&amp;dst=100019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15295&amp;date=10.06.2026&amp;dst=100005&amp;field=134" TargetMode="External"/><Relationship Id="rId14" Type="http://schemas.openxmlformats.org/officeDocument/2006/relationships/hyperlink" Target="https://login.consultant.ru/link/?req=doc&amp;base=RLAW087&amp;n=103446&amp;date=10.06.2026&amp;dst=100005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1651</Words>
  <Characters>9411</Characters>
  <Application>Microsoft Office Word</Application>
  <DocSecurity>0</DocSecurity>
  <Lines>78</Lines>
  <Paragraphs>22</Paragraphs>
  <ScaleCrop>false</ScaleCrop>
  <Company>КонсультантПлюс Версия 4025.00.50</Company>
  <LinksUpToDate>false</LinksUpToDate>
  <CharactersWithSpaces>11040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Мурманской области от 28.05.2013 N 92-ПГ
(ред. от 18.05.2022)
"Об утверждении порядка принятия решения об осуществлении контроля за расходами лиц, замещающих государственные должности Мурманской области или должности государственной гражданской службы Мурманской области либо муниципальные должности или должности муниципальной службы в муниципальных образованиях Мурманской области, а также их супруг (супругов) и несовершеннолетних детей"</dc:title>
  <cp:lastModifiedBy>Щукина Светлана Яковлевна</cp:lastModifiedBy>
  <cp:revision>3</cp:revision>
  <dcterms:created xsi:type="dcterms:W3CDTF">2026-06-10T07:12:00Z</dcterms:created>
  <dcterms:modified xsi:type="dcterms:W3CDTF">2026-06-10T07:23:00Z</dcterms:modified>
</cp:coreProperties>
</file>