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98" w:rsidRDefault="00D43898">
      <w:pPr>
        <w:pStyle w:val="ConsPlusNormal0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4389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3898" w:rsidRDefault="00C46BF9">
            <w:pPr>
              <w:pStyle w:val="ConsPlusNormal0"/>
            </w:pPr>
            <w:r>
              <w:t>12 декабря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43898" w:rsidRDefault="00C46BF9">
            <w:pPr>
              <w:pStyle w:val="ConsPlusNormal0"/>
              <w:jc w:val="right"/>
            </w:pPr>
            <w:r>
              <w:t>N 565-ФЗ</w:t>
            </w:r>
          </w:p>
        </w:tc>
      </w:tr>
    </w:tbl>
    <w:p w:rsidR="00D43898" w:rsidRDefault="00D4389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898" w:rsidRDefault="00D43898">
      <w:pPr>
        <w:pStyle w:val="ConsPlusNormal0"/>
        <w:jc w:val="both"/>
      </w:pPr>
    </w:p>
    <w:p w:rsidR="00D43898" w:rsidRDefault="00C46BF9">
      <w:pPr>
        <w:pStyle w:val="ConsPlusTitle0"/>
        <w:jc w:val="center"/>
      </w:pPr>
      <w:r>
        <w:t>РОССИЙСКАЯ ФЕДЕРАЦИЯ</w:t>
      </w:r>
    </w:p>
    <w:p w:rsidR="00D43898" w:rsidRDefault="00D43898">
      <w:pPr>
        <w:pStyle w:val="ConsPlusTitle0"/>
        <w:jc w:val="center"/>
      </w:pPr>
    </w:p>
    <w:p w:rsidR="00D43898" w:rsidRDefault="00C46BF9">
      <w:pPr>
        <w:pStyle w:val="ConsPlusTitle0"/>
        <w:jc w:val="center"/>
      </w:pPr>
      <w:r>
        <w:t>ФЕДЕРАЛЬНЫЙ ЗАКОН</w:t>
      </w:r>
    </w:p>
    <w:p w:rsidR="00D43898" w:rsidRDefault="00D43898">
      <w:pPr>
        <w:pStyle w:val="ConsPlusTitle0"/>
        <w:jc w:val="center"/>
      </w:pPr>
    </w:p>
    <w:p w:rsidR="00D43898" w:rsidRDefault="00C46BF9">
      <w:pPr>
        <w:pStyle w:val="ConsPlusTitle0"/>
        <w:jc w:val="center"/>
      </w:pPr>
      <w:r>
        <w:t>О ЗАНЯТОСТИ НАСЕЛЕНИЯ В РОССИЙСКОЙ ФЕДЕРАЦИИ</w:t>
      </w:r>
    </w:p>
    <w:p w:rsidR="00D43898" w:rsidRDefault="00D43898">
      <w:pPr>
        <w:pStyle w:val="ConsPlusNormal0"/>
        <w:jc w:val="center"/>
      </w:pPr>
    </w:p>
    <w:p w:rsidR="00D43898" w:rsidRDefault="00C46BF9">
      <w:pPr>
        <w:pStyle w:val="ConsPlusNormal0"/>
        <w:jc w:val="right"/>
      </w:pPr>
      <w:proofErr w:type="gramStart"/>
      <w:r>
        <w:t>Принят</w:t>
      </w:r>
      <w:proofErr w:type="gramEnd"/>
    </w:p>
    <w:p w:rsidR="00D43898" w:rsidRDefault="00C46BF9">
      <w:pPr>
        <w:pStyle w:val="ConsPlusNormal0"/>
        <w:jc w:val="right"/>
      </w:pPr>
      <w:r>
        <w:t>Государственной Думой</w:t>
      </w:r>
    </w:p>
    <w:p w:rsidR="00D43898" w:rsidRDefault="00C46BF9">
      <w:pPr>
        <w:pStyle w:val="ConsPlusNormal0"/>
        <w:jc w:val="right"/>
      </w:pPr>
      <w:r>
        <w:t>30 ноября 2023 года</w:t>
      </w:r>
    </w:p>
    <w:p w:rsidR="00D43898" w:rsidRDefault="00D43898">
      <w:pPr>
        <w:pStyle w:val="ConsPlusNormal0"/>
        <w:jc w:val="right"/>
      </w:pPr>
    </w:p>
    <w:p w:rsidR="00D43898" w:rsidRDefault="00C46BF9">
      <w:pPr>
        <w:pStyle w:val="ConsPlusNormal0"/>
        <w:jc w:val="right"/>
      </w:pPr>
      <w:r>
        <w:t>Одобрен</w:t>
      </w:r>
    </w:p>
    <w:p w:rsidR="00D43898" w:rsidRDefault="00C46BF9">
      <w:pPr>
        <w:pStyle w:val="ConsPlusNormal0"/>
        <w:jc w:val="right"/>
      </w:pPr>
      <w:r>
        <w:t>Советом Федерации</w:t>
      </w:r>
    </w:p>
    <w:p w:rsidR="00D43898" w:rsidRDefault="00C46BF9">
      <w:pPr>
        <w:pStyle w:val="ConsPlusNormal0"/>
        <w:jc w:val="right"/>
      </w:pPr>
      <w:r>
        <w:t>7 декабря 2023 года</w:t>
      </w:r>
    </w:p>
    <w:p w:rsidR="00D43898" w:rsidRDefault="00D4389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438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898" w:rsidRDefault="00D4389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898" w:rsidRDefault="00D4389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898" w:rsidRDefault="00C46BF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3898" w:rsidRDefault="00C46BF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7" w:tooltip="Федеральный закон от 08.08.2024 N 324-ФЗ &quot;О внесении изменений в Федеральный закон &quot;О занятости населения в Российской Федерации&quot;, отдельные законодательные акты Российской Федерации и признании утратившим силу пункта 28 части 3 статьи 17 Федерального закона &quot;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08.08.2024 N 324-ФЗ)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898" w:rsidRDefault="00D43898">
            <w:pPr>
              <w:pStyle w:val="ConsPlusNormal0"/>
            </w:pPr>
          </w:p>
        </w:tc>
      </w:tr>
    </w:tbl>
    <w:p w:rsidR="00D43898" w:rsidRDefault="00D43898">
      <w:pPr>
        <w:pStyle w:val="ConsPlusNormal0"/>
        <w:jc w:val="right"/>
      </w:pPr>
    </w:p>
    <w:p w:rsidR="00D43898" w:rsidRDefault="00C46BF9">
      <w:pPr>
        <w:pStyle w:val="ConsPlusTitle0"/>
        <w:jc w:val="center"/>
        <w:outlineLvl w:val="0"/>
      </w:pPr>
      <w:r>
        <w:t>Глава 1. ОБЩИЕ ПОЛОЖЕНИЯ</w:t>
      </w:r>
    </w:p>
    <w:p w:rsidR="00D43898" w:rsidRDefault="00D43898">
      <w:pPr>
        <w:pStyle w:val="ConsPlusNormal0"/>
        <w:jc w:val="center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Настоящий Федеральный закон определяет правовые, экономические, организационные основы государственной политики в сфере занятости населения, государственного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о занятости населения.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2. Основные понятия, испол</w:t>
      </w:r>
      <w:r>
        <w:t>ьзуемые в настоящем Федеральном законе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Для целей настоящего Федерального закона используются следующие основные понятия: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занятость - трудовая деятельность и иная не противоречащая законодательству Российской Федерации деятельность граждан, осуществляемая ими в целях производства товаров, выполнения работ или оказания услуг и направленная на получение дохода;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" w:name="P30"/>
      <w:bookmarkEnd w:id="1"/>
      <w:r>
        <w:t xml:space="preserve">2) граждане, </w:t>
      </w:r>
      <w:r>
        <w:t xml:space="preserve">ищущие работу, - граждане, зарегистрированные в органах службы занятости в целях поиска подходящей работы в порядке, предусмотренном </w:t>
      </w:r>
      <w:hyperlink w:anchor="P279" w:tooltip="Статья 22. Регистрация граждан в целях поиска подходящей работы">
        <w:r>
          <w:rPr>
            <w:color w:val="0000FF"/>
          </w:rPr>
          <w:t>статьей 22</w:t>
        </w:r>
      </w:hyperlink>
      <w:r>
        <w:t xml:space="preserve"> настоящего Федер</w:t>
      </w:r>
      <w:r>
        <w:t>ального закона;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безработные граждане - граждане Российской Федерации, признанные безработными в порядке, предусмотренном </w:t>
      </w:r>
      <w:hyperlink w:anchor="P287" w:tooltip="Статья 23. Порядок и условия признания граждан безработными">
        <w:r>
          <w:rPr>
            <w:color w:val="0000FF"/>
          </w:rPr>
          <w:t>статьей 23</w:t>
        </w:r>
      </w:hyperlink>
      <w:r>
        <w:t xml:space="preserve"> настоящего Федерального закон</w:t>
      </w:r>
      <w:r>
        <w:t>а;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2" w:name="P32"/>
      <w:bookmarkEnd w:id="2"/>
      <w:r>
        <w:t>4) граждане, испытывающие трудности в поиске работы: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а) инвалиды;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 xml:space="preserve">б) лица, освобожденные из учреждений, исполняющих наказание в виде лишения свободы, и ищущие работу в течение одного года </w:t>
      </w:r>
      <w:proofErr w:type="gramStart"/>
      <w:r>
        <w:t>с даты освобождения</w:t>
      </w:r>
      <w:proofErr w:type="gramEnd"/>
      <w:r>
        <w:t>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в) несовершеннолетние в возрасте от 14 до 18 лет;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г) граждане </w:t>
      </w:r>
      <w:proofErr w:type="spellStart"/>
      <w:r>
        <w:t>предпенсионного</w:t>
      </w:r>
      <w:proofErr w:type="spellEnd"/>
      <w:r>
        <w:t xml:space="preserve"> возраста (в течение пяти лет до наступления возраста, дающего право на страховую </w:t>
      </w:r>
      <w:hyperlink r:id="rId8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пенсию</w:t>
        </w:r>
      </w:hyperlink>
      <w:r>
        <w:t xml:space="preserve"> по старости, в том числе назначаемую досрочно);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д) беженцы и вынужденные переселенцы;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е) граждане, уволенные с военной сл</w:t>
      </w:r>
      <w:r>
        <w:t>ужбы, и члены их семей;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ж) одинокие и многодетные родители, усыновители, опекуны (попечители), воспитывающие несовершеннолетних детей, детей-инвалидов;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з) граждане, подвергшиеся воздействию радиации вследствие радиационных аварий и катастроф;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и) граждане в</w:t>
      </w:r>
      <w:r>
        <w:t xml:space="preserve"> возрасте от 18 до 25 лет,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(в случае прохождения указанными гражданами в данный период воен</w:t>
      </w:r>
      <w:r>
        <w:t>ной службы по призыву - с даты окончания прохождения военной службы по призыву);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5) граждане, впервые ищущие работу, - граждане, которые ранее не работали (не состояли в трудовых (служебных) отношениях);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3" w:name="P43"/>
      <w:bookmarkEnd w:id="3"/>
      <w:r>
        <w:t>6) граждане, находящиеся под риском увольнения, - ра</w:t>
      </w:r>
      <w:r>
        <w:t>ботники, в отношении которых по инициативе работодателя принято решение о введении режима неполного рабочего дня (смены) и (или) неполной рабочей недели, простоя, проведении мероприятий по увольнению в связи с ликвидацией организации либо прекращением деят</w:t>
      </w:r>
      <w:r>
        <w:t>ельности индивидуальным предпринимателем, сокращением численности или штата работников организации, индивидуального предпринимателя;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7) профилирование граждан, ищущих работу, безработных граждан - распределение граждан, ищущих работу, безработных граждан н</w:t>
      </w:r>
      <w:r>
        <w:t>а группы с учетом сферы их предыдущей профессиональной деятельности, опыта работы, социально-демографических и других характеристик в целях предоставления им мер государственной поддержки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4" w:name="P45"/>
      <w:bookmarkEnd w:id="4"/>
      <w:r>
        <w:t>8) профилирование работодателей - распр</w:t>
      </w:r>
      <w:r>
        <w:t>еделение работодателей на группы в зависимости от организационно-правовой формы, вида экономической деятельности, финансово-экономического положения и других характеристик в целях предоставления им мер государственной поддержки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Другие понятия используются в настоящем Федеральном законе в значении, определяемом другими федеральными законами, если иное не предусмотрено настоящим Федеральным законом.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bookmarkStart w:id="5" w:name="P48"/>
      <w:bookmarkEnd w:id="5"/>
      <w:r>
        <w:t>Статья 3. Занятые граждане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Занятыми являются граждане: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работающие по трудо</w:t>
      </w:r>
      <w:r>
        <w:t xml:space="preserve">вому договору, проходящие государственную службу соответствующего вида, муниципальную службу или имеющие иную оплачиваемую работу (службу), кроме граждан, участвующих в оплачиваемых общественных работах, для которых указанные работы не являются подходящей </w:t>
      </w:r>
      <w:r>
        <w:t>работой, и граждан, работающих членами избирательных комиссий, комиссий референдума с правом решающего голоса не на постоянной (штатной) основе;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зарегистрированные в установленном </w:t>
      </w:r>
      <w:hyperlink r:id="rId9" w:tooltip="Справочная информация: &quot;Государственная регистрация индивидуальных предпринимателей&quot; (Материал подготовлен специалистами КонсультантПлюс) {КонсультантПлюс}">
        <w:r>
          <w:rPr>
            <w:color w:val="0000FF"/>
          </w:rPr>
          <w:t>порядке</w:t>
        </w:r>
      </w:hyperlink>
      <w:r>
        <w:t xml:space="preserve"> в качестве индивидуальных предпринимателей, а также нотариусы, </w:t>
      </w:r>
      <w:r>
        <w:t>занимающиеся частной практикой, адвокаты и иные лица, чья профессиональная деятельность в соответствии с федеральными законами подлежит государственной регистрации и (или) лицензированию (далее также - индивидуальные предприниматели);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3) занятые ведением л</w:t>
      </w:r>
      <w:r>
        <w:t>ичного подсобного хозяйства, осуществлением традиционной хозяйственной деятельности, занимающиеся промыслами, в том числе народными художественными промыслами, традиционными промыслами коренных малочисленных народов Российской Федерации, и реализующие прои</w:t>
      </w:r>
      <w:r>
        <w:t>зведенную продукцию по договорам;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4) выполняющие работы по договорам гражданско-правового характера, предметами которых являются выполнение работ и (или) оказание услуг, в том числе договорам авторского заказа;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5) избранные, назначенные или утвержденные на оплачиваемую должность;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6) </w:t>
      </w:r>
      <w:proofErr w:type="gramStart"/>
      <w:r>
        <w:t>проходящие</w:t>
      </w:r>
      <w:proofErr w:type="gramEnd"/>
      <w:r>
        <w:t xml:space="preserve"> военную службу по призыву, альтернативную гражданскую службу, пребывающие в добровольческих формированиях, предусмотренных Федеральным </w:t>
      </w:r>
      <w:hyperlink r:id="rId10" w:tooltip="Федеральный закон от 31.05.1996 N 61-ФЗ (ред. от 26.12.2024) &quot;Об обороне&quot; {КонсультантПлюс}">
        <w:r>
          <w:rPr>
            <w:color w:val="0000FF"/>
          </w:rPr>
          <w:t>законом</w:t>
        </w:r>
      </w:hyperlink>
      <w:r>
        <w:t xml:space="preserve"> от 31 мая 1996 года N 61-ФЗ "Об обороне";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7) временно отсутствующие на</w:t>
      </w:r>
      <w:r>
        <w:t xml:space="preserve"> рабочем месте в связи с временной нетрудоспособностью, отпуском, прохождением профессионального обучения, получением профессионального образования или дополнительного профессионального образования, приостановкой производства, вызванной забастовкой, призыв</w:t>
      </w:r>
      <w:r>
        <w:t>ом на военные сборы, привлечением к мероприятиям, связанным с подготовкой к военной службе (альтернативной гражданской службе), исполнением других государственных или общественных обязанностей или иными уважительными причинами;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8) </w:t>
      </w:r>
      <w:proofErr w:type="gramStart"/>
      <w:r>
        <w:t>являющиеся</w:t>
      </w:r>
      <w:proofErr w:type="gramEnd"/>
      <w:r>
        <w:t xml:space="preserve"> участниками (ч</w:t>
      </w:r>
      <w:r>
        <w:t>ленами) корпоративных коммерческих организаций;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9) являющиеся членами крестьянского (фермерского) хозяйства.</w:t>
      </w:r>
      <w:proofErr w:type="gramEnd"/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4. Принципы правового регулирования отношений 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Принципами правового регулирования отношений в сфере занятости н</w:t>
      </w:r>
      <w:r>
        <w:t>аселения являются: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добровольность труда и свобода выбора гражданами формы занятости, рода деятельности, </w:t>
      </w:r>
      <w:r>
        <w:lastRenderedPageBreak/>
        <w:t>профессии, специальности, вида, характера и режима труда. Незанятость граждан не может служить основанием для привлечения их к административной и ино</w:t>
      </w:r>
      <w:r>
        <w:t>й ответственности;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обеспечение равных возможностей гражданам независимо от пола, расы, национальности, языка, происхождения, наличия инвалидности, имущественного и должностного положения, возраста, места жительства, отношения к религии, убеждений, прина</w:t>
      </w:r>
      <w:r>
        <w:t>длежности к общественным объединениям и других обстоятель</w:t>
      </w:r>
      <w:proofErr w:type="gramStart"/>
      <w:r>
        <w:t>ств пр</w:t>
      </w:r>
      <w:proofErr w:type="gramEnd"/>
      <w:r>
        <w:t>и реализации права на защиту от безработицы и содействие занятости.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5. Правовое регулирование отношений 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Отношения в сфере занятости населения регулируютс</w:t>
      </w:r>
      <w:r>
        <w:t xml:space="preserve">я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законом, другими федеральными законами, иными нормативными правовыми актами Российской Федерации, законами, иными нормативными правовыми акта</w:t>
      </w:r>
      <w:r>
        <w:t>ми субъектов Российской Федерации, нормативными правовыми актами органов публичной власти федеральных территорий (далее - законодательство о занятости населения).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Если международным договором Российской Федерации установлены иные правила, чем те, которы</w:t>
      </w:r>
      <w:r>
        <w:t>е предусмотрены законодательством о занятости населения, применяются правила международного договора.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</w:t>
      </w:r>
      <w:hyperlink r:id="rId13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bookmarkStart w:id="6" w:name="P73"/>
      <w:bookmarkEnd w:id="6"/>
      <w:r>
        <w:t>Статья 6. Основные направления государственной политики 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Основными направлениями государственной политики в сфере занятости населения являются: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</w:t>
      </w:r>
      <w:hyperlink r:id="rId14" w:tooltip="Приказ Минтруда России от 05.12.2024 N 667н &quot;Об утверждении Стандарта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&quot; (Зарегистрировано в">
        <w:r>
          <w:rPr>
            <w:color w:val="0000FF"/>
          </w:rPr>
          <w:t>содействие</w:t>
        </w:r>
      </w:hyperlink>
      <w:r>
        <w:t xml:space="preserve"> гражданам в поиске подходящей работы, а работодателям в </w:t>
      </w:r>
      <w:hyperlink r:id="rId15" w:tooltip="Приказ Минтруда России от 09.12.2024 N 678н &quot;Об утверждении Стандарта деятельности по осуществлению полномочия в сфере занятости населения по содействию работодателям в подборе необходимых работников&quot; (Зарегистрировано в Минюсте России 18.02.2025 N 81279) {Кон">
        <w:r>
          <w:rPr>
            <w:color w:val="0000FF"/>
          </w:rPr>
          <w:t>подборе</w:t>
        </w:r>
      </w:hyperlink>
      <w:r>
        <w:t xml:space="preserve"> необхо</w:t>
      </w:r>
      <w:r>
        <w:t>димых работников;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осуществление мероприятий, способствующих занятости граждан, испытывающих трудности в поиске работы;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3) поощрение работодателей, сохраняющих действующие и создающих новые рабочие места, в порядке, предусмотренном нормативными правовыми</w:t>
      </w:r>
      <w:r>
        <w:t xml:space="preserve"> актами Российской Федерации, нормативными правовыми актами субъектов Российской Федерации и муниципальными правовыми актами;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4) поддержка предпринимательской инициативы граждан;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5) содействие гражданам в профессиональном развитии, включая профессиональную </w:t>
      </w:r>
      <w:r>
        <w:lastRenderedPageBreak/>
        <w:t>ориентацию, профессиональное обучение и дополнительное профессиональное образование;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содействие мобильности трудовых ресурсов;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7) предупреждение массовой и сокращение длительн</w:t>
      </w:r>
      <w:r>
        <w:t>ой (более одного года) безработицы;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8) защита национального рынка труда;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9) установление государственных гарантий в сфере занятости населения, включая предоставление мер государственной поддержки гражданам и работодателям, социальных выплат безработным гра</w:t>
      </w:r>
      <w:r>
        <w:t>жданам и иным категориям граждан;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10) обеспечение доступности и адресности мер государственной поддержки для граждан и работодателей;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11) координация деятельности органов государственной власти Российской Федерации, органов государственной власти субъектов</w:t>
      </w:r>
      <w:r>
        <w:t xml:space="preserve"> Российской Федерации, органов местного самоуправления по разработке и предоставлению мер государственной поддержки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12) содействие развитию социального партнерства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13) обеспечение участия профессион</w:t>
      </w:r>
      <w:r>
        <w:t>альных союзов, их объединений, работодателей, их объединений в разработке и реализации государственной политики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14) обеспечение деятельности и развитие государственной службы занятости;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15) осуществление международного сотрудни</w:t>
      </w:r>
      <w:r>
        <w:t>чества в сфере занятости населения.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7. Международное сотрудничество 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Основными направлениями международного сотрудничества в сфере занятости населения являются: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поддержание международных связей и содействие обеспеч</w:t>
      </w:r>
      <w:r>
        <w:t>ению представительства интересов Российской Федерации в международных организациях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обмен опытом, проведение совместных научных, аналитических и иных исследований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разработка и реализация програ</w:t>
      </w:r>
      <w:r>
        <w:t>мм и проектов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иные направления взаимодействия при решении вопросов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Координацию международного сотрудничества в сфере занятости населения на территории Российской Федерации осуществляет федерал</w:t>
      </w:r>
      <w:r>
        <w:t>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>3. Органы государственной власти Российской Федерации, органы государственной влас</w:t>
      </w:r>
      <w:r>
        <w:t>ти субъектов Российской Федерации, объединения работодателей, объединения профессиональных союзов, иные организации в пределах своей компетенции осуществляют взаимодействие с международными организациями, иностранными государственными органами, а также ино</w:t>
      </w:r>
      <w:r>
        <w:t>странными неправительственными организациями по основным направлениям международного сотрудничества в сфере занятости населения.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0"/>
      </w:pPr>
      <w:r>
        <w:t>Глава 2. ПОЛНОМОЧИЯ ОРГАНОВ ГОСУДАРСТВЕННОЙ ВЛАСТИ</w:t>
      </w:r>
    </w:p>
    <w:p w:rsidR="00D43898" w:rsidRDefault="00C46BF9">
      <w:pPr>
        <w:pStyle w:val="ConsPlusTitle0"/>
        <w:jc w:val="center"/>
      </w:pPr>
      <w:r>
        <w:t>РОССИЙСКОЙ ФЕДЕРАЦИИ, ОРГАНОВ ГОСУДАРСТВЕННОЙ ВЛАСТИ</w:t>
      </w:r>
    </w:p>
    <w:p w:rsidR="00D43898" w:rsidRDefault="00C46BF9">
      <w:pPr>
        <w:pStyle w:val="ConsPlusTitle0"/>
        <w:jc w:val="center"/>
      </w:pPr>
      <w:r>
        <w:t>СУБЪЕКТОВ РОССИЙСКОЙ ФЕДЕРАЦИИ, ОРГАНОВ ПУБЛИЧНОЙ ВЛАСТИ</w:t>
      </w:r>
    </w:p>
    <w:p w:rsidR="00D43898" w:rsidRDefault="00C46BF9">
      <w:pPr>
        <w:pStyle w:val="ConsPlusTitle0"/>
        <w:jc w:val="center"/>
      </w:pPr>
      <w:r>
        <w:t>ФЕДЕРАЛЬНЫХ ТЕРРИТОРИЙ В СФЕРЕ ЗАНЯТОСТИ НАСЕЛЕНИЯ. УЧАСТИЕ</w:t>
      </w:r>
    </w:p>
    <w:p w:rsidR="00D43898" w:rsidRDefault="00C46BF9">
      <w:pPr>
        <w:pStyle w:val="ConsPlusTitle0"/>
        <w:jc w:val="center"/>
      </w:pPr>
      <w:r>
        <w:t>ОРГАНОВ МЕСТНОГО САМОУПРАВЛЕНИЯ В СОДЕЙСТВИИ</w:t>
      </w:r>
    </w:p>
    <w:p w:rsidR="00D43898" w:rsidRDefault="00C46BF9">
      <w:pPr>
        <w:pStyle w:val="ConsPlusTitle0"/>
        <w:jc w:val="center"/>
      </w:pPr>
      <w:r>
        <w:t>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 xml:space="preserve">Статья 8. Полномочия органов государственной власти Российской Федерации </w:t>
      </w:r>
      <w:r>
        <w:t>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К полномочиям органов государственной власти Российской Федерации в сфере занятости населения относятся: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разработка и реализация государственной политики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разработка и реализация государственны</w:t>
      </w:r>
      <w:r>
        <w:t>х программ Российской Федерации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обобщение практики применения законодательства о занятости населения и подготовка предложений по его совершенствованию;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4) утверждение </w:t>
      </w:r>
      <w:hyperlink r:id="rId16" w:tooltip="Приказ Минтруда России от 22.11.2024 N 631н &quot;Об утверждении Порядка осуществления социальных выплат безработным гражданам и иным категориям граждан, а также выдачи предложений о назначении гражданам пенсии на период до наступления возраста, дающего право на ст">
        <w:r>
          <w:rPr>
            <w:color w:val="0000FF"/>
          </w:rPr>
          <w:t>порядка</w:t>
        </w:r>
      </w:hyperlink>
      <w:r>
        <w:t xml:space="preserve"> осуществления социальных выплат безработным гражданам и иным категориям граждан, а также выдачи предложений о назначении гражданам </w:t>
      </w:r>
      <w:hyperlink w:anchor="P742" w:tooltip="Статья 51. Пенсия на период до наступления возраста, дающего право на страховую пенсию по старости">
        <w:r>
          <w:rPr>
            <w:color w:val="0000FF"/>
          </w:rPr>
          <w:t>пенсии</w:t>
        </w:r>
      </w:hyperlink>
      <w:r>
        <w:t xml:space="preserve"> на период до наступления возраста, дающего право на страховую пенсию по старости, в том числе назначаемую досрочно;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5) проверка деятельности органов службы занятости по осуществлению полномочий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7" w:name="P117"/>
      <w:bookmarkEnd w:id="7"/>
      <w:r>
        <w:t>6) утверждение форм документов, связанных с предоставлением гражданам и работодателям мер государственной поддержки в сфере занятости населения, осущ</w:t>
      </w:r>
      <w:r>
        <w:t>ествлением полномочий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7) информирование граждан и работодателей о положении на рынке труда в Российской Федерации, правах и гарантиях граждан в сфере занятости населения и защиты их от безработицы;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8) иные полномочия в соответс</w:t>
      </w:r>
      <w:r>
        <w:t>твии с настоящим Федеральным законом и иными нормативными правовыми актами Российской Федерации.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bookmarkStart w:id="8" w:name="P121"/>
      <w:bookmarkEnd w:id="8"/>
      <w:r>
        <w:t xml:space="preserve">Статья 9. Полномочие Российской Федерации в сфере занятости населения, переданное для осуществления органам государственной власти субъектов </w:t>
      </w:r>
      <w:r>
        <w:lastRenderedPageBreak/>
        <w:t>Российской Федера</w:t>
      </w:r>
      <w:r>
        <w:t>ции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К полномочию Российской Федерации в сфере занятости населения, переданному для осуществления органам государственной власти субъектов Российской Федерации (далее - переданное полномочие), относится осуществление социальных выплат безработным гражда</w:t>
      </w:r>
      <w:r>
        <w:t>нам и иным категориям граждан в виде: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пособия по безработице;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</w:t>
      </w:r>
      <w:hyperlink w:anchor="P742" w:tooltip="Статья 51. Пенсия на период до наступления возраста, дающего право на страховую пенсию по старости">
        <w:r>
          <w:rPr>
            <w:color w:val="0000FF"/>
          </w:rPr>
          <w:t>пенсии</w:t>
        </w:r>
      </w:hyperlink>
      <w:r>
        <w:t>, назначаемой безработному гражданину по предложени</w:t>
      </w:r>
      <w:r>
        <w:t>ю государственного учреждения службы занятости на период до наступления возраста, дающего право на страховую пенсию по старости, в том числе назначаемую досрочно;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ежемесячной доплаты детям-сиротам, детям, оставшимся без попечения родителей, лицам из чис</w:t>
      </w:r>
      <w:r>
        <w:t>ла детей-сирот и детей, оставшихся без попечения родителей.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Финансовое обеспечение переданного полномочия осуществляется за счет субвенций, предоставляемых бюджетам субъектов Российской Федерации из федерального бюджета (далее - субвенции) в соответстви</w:t>
      </w:r>
      <w:r>
        <w:t xml:space="preserve">и с </w:t>
      </w:r>
      <w:hyperlink r:id="rId17" w:tooltip="Постановление Правительства РФ от 01.07.2024 N 902 &quot;Об утверждении Правил предоставления субвенций из федерального бюджета бюджетам субъектов Российской Федерации, бюджетам федеральных территорий и бюджету г. Байконура для осуществления переданного полномочия ">
        <w:r>
          <w:rPr>
            <w:color w:val="0000FF"/>
          </w:rPr>
          <w:t>порядком</w:t>
        </w:r>
      </w:hyperlink>
      <w:r>
        <w:t>, утвержденным Правительством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</w:t>
      </w:r>
      <w:hyperlink r:id="rId18" w:tooltip="Постановление Правительства РФ от 12.07.2024 N 951 &quot;Об утверждении методики определения общего объема субвенций, необходимых для осуществления переданного полномочия Российской Федерации по осуществлению социальных выплат безработным гражданам и иным категория">
        <w:r>
          <w:rPr>
            <w:color w:val="0000FF"/>
          </w:rPr>
          <w:t>Методика</w:t>
        </w:r>
      </w:hyperlink>
      <w:r>
        <w:t xml:space="preserve"> определения общего объема субвенций и его распределения между субъектами Российской Федерации утверждается Правительством Российской Федерации. В общий объем субвенций, предоставляем</w:t>
      </w:r>
      <w:r>
        <w:t>ых бюджетам субъектов Российской Федерации, включаются затраты на организацию осуществления переданного полномочия. Плата за банковские услуги по операциям со средствами субвенций не взимается.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занятости населения, утверждает: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</w:t>
      </w:r>
      <w:hyperlink r:id="rId19" w:tooltip="Приказ Минтруда России от 11.10.2024 N 551н &quot;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ого полномочия Российской Федерации по осуществлению с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контроля за</w:t>
      </w:r>
      <w:proofErr w:type="gramEnd"/>
      <w:r>
        <w:t xml:space="preserve"> эффективностью и качеством осуществления органами государственной власти субъектов Российской Федерации переданного полномочия;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по согласованию с федеральным орган</w:t>
      </w:r>
      <w:r>
        <w:t xml:space="preserve">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</w:t>
      </w:r>
      <w:hyperlink r:id="rId20" w:tooltip="Приказ Минтруда России от 22.11.2024 N 630н &quot;Об утверждении формы отчета о расходовании средств субвенции, предоставленной бюджету субъекта Российской Федерации, бюджету федеральной территории, бюджету г. Байконура из федерального бюджета для осуществления пер">
        <w:r>
          <w:rPr>
            <w:color w:val="0000FF"/>
          </w:rPr>
          <w:t>форму</w:t>
        </w:r>
      </w:hyperlink>
      <w:r>
        <w:t xml:space="preserve"> отчета о расходовании средств субвенции и </w:t>
      </w:r>
      <w:hyperlink r:id="rId21" w:tooltip="Приказ Минтруда России от 22.11.2024 N 630н &quot;Об утверждении формы отчета о расходовании средств субвенции, предоставленной бюджету субъекта Российской Федерации, бюджету федеральной территории, бюджету г. Байконура из федерального бюджета для осуществления пер">
        <w:r>
          <w:rPr>
            <w:color w:val="0000FF"/>
          </w:rPr>
          <w:t>порядок</w:t>
        </w:r>
      </w:hyperlink>
      <w:r>
        <w:t xml:space="preserve"> его представления.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5. Федеральный орган исполн</w:t>
      </w:r>
      <w:r>
        <w:t xml:space="preserve">ительной власти, осуществляющий функции по федеральному государственному контролю (надзору) в сфере труда, занятости, альтернативной гражданской службы, осуществляет </w:t>
      </w:r>
      <w:proofErr w:type="gramStart"/>
      <w:r>
        <w:t>контроль за</w:t>
      </w:r>
      <w:proofErr w:type="gramEnd"/>
      <w:r>
        <w:t xml:space="preserve"> эффективностью и качеством осуществления органами государственной власти субъе</w:t>
      </w:r>
      <w:r>
        <w:t>ктов Российской Федерации переданного полномочия.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6. Руководитель федерального органа исполнительной власти, осуществляющего функции по федеральному государственному контролю (надзору) в сфере труда, занятости, альтернативной гражданской службы, имеет прав</w:t>
      </w:r>
      <w:r>
        <w:t>о: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1) выносить высшему исполнительному органу субъекта Российской Федерации предписания </w:t>
      </w:r>
      <w:r>
        <w:lastRenderedPageBreak/>
        <w:t>(представления) об устранении выявленных нарушений при осуществлении переданного полномочия, подлежащие рассмотрению в течение тридцати дней;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2) вносить высшему должнос</w:t>
      </w:r>
      <w:r>
        <w:t>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Федерации, ответственного за осуществление переданного полномочия, в случаях его неисполнения или ненадле</w:t>
      </w:r>
      <w:r>
        <w:t>жащего исполнения. Указанные представления подлежат рассмотрению высшим должностным лицом субъекта Российской Федерации в течение десяти дней;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давать высшему должностному лицу субъекта Российской Федерации обязательные для исполнения указания по вопроса</w:t>
      </w:r>
      <w:r>
        <w:t>м осуществления переданного полномочия.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7. Высшее должностное лицо субъекта Российской Федерации: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организует деятельность по осуществлению переданного полномочия в соответствии с настоящим Федеральным законом, другими федеральными законами и иными норма</w:t>
      </w:r>
      <w:r>
        <w:t>тивными правовыми актами Российской Федерации;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утверждает структуру исполнительного органа субъекта Российской Федерации, осуществляющего переданное полномочие;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обеспечивает своевременное представление в федеральный орган исполнительной власти, осуще</w:t>
      </w:r>
      <w:r>
        <w:t>ствляющий функции по федеральному государственному контролю (надзору) в сфере труда, занятости, альтернативной гражданской службы, отчетности об осуществлении переданного полномочия, в том числе отчета о расходовании средств субвенции.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8. В случае неисполн</w:t>
      </w:r>
      <w:r>
        <w:t>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власти, осуществл</w:t>
      </w:r>
      <w:r>
        <w:t>яющего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10. Полномочия органов государственной власти субъектов Российской Федерации, органов публичной власти федеральных т</w:t>
      </w:r>
      <w:r>
        <w:t>ерриторий 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в сфере занятости населения относятся: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разработка и реализация государственных программ субъектов Российской Федерации в сфере занятост</w:t>
      </w:r>
      <w:r>
        <w:t>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9" w:name="P148"/>
      <w:bookmarkEnd w:id="9"/>
      <w:r>
        <w:t>3) финансовое обеспечение мер государственной поддержки в сфере занятости населения, ма</w:t>
      </w:r>
      <w:r>
        <w:t xml:space="preserve">териально-техническое и финансовое обеспечение деятельности исполнительных органов субъектов Российской Федерации, осуществляющих полномочия в сфере занятости населения, и </w:t>
      </w:r>
      <w:r>
        <w:lastRenderedPageBreak/>
        <w:t>государственных учреждений службы занятости;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регистрация граждан в целях поиска п</w:t>
      </w:r>
      <w:r>
        <w:t>одходящей работы, а также регистрация безработных граждан;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0" w:name="P150"/>
      <w:bookmarkEnd w:id="10"/>
      <w:r>
        <w:t xml:space="preserve">5) предоставление основных мер государственной поддержки в сфере занятости населения, предусмотренных </w:t>
      </w:r>
      <w:hyperlink w:anchor="P408" w:tooltip="3. К основным мерам государственной поддержки в сфере занятости населения относятся:">
        <w:r>
          <w:rPr>
            <w:color w:val="0000FF"/>
          </w:rPr>
          <w:t>частью 3 статьи 28</w:t>
        </w:r>
      </w:hyperlink>
      <w:r>
        <w:t xml:space="preserve"> настоящего Федерального закона;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выдача заключений о привлечении и об использовании иностранных работников в соответстви</w:t>
      </w:r>
      <w:r>
        <w:t>и с законодательством о правовом положении иностранных граждан в Российской Федерации;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7) определение порядка резервирования отдельных видов работ (профессий) для трудоустройства граждан, особо нуждающихся в социальной защите в соответствии с нормативными </w:t>
      </w:r>
      <w:r>
        <w:t xml:space="preserve">правовыми </w:t>
      </w:r>
      <w:hyperlink w:anchor="P427" w:tooltip="1) на содействие занятости граждан, особо нуждающихся в социальной защите в соответствии с нормативным правовым актом субъекта Российской Федерации, граждан, испытывающих трудности в поиске работы, граждан, находящихся под риском увольнения;">
        <w:r>
          <w:rPr>
            <w:color w:val="0000FF"/>
          </w:rPr>
          <w:t>актами</w:t>
        </w:r>
      </w:hyperlink>
      <w:r>
        <w:t xml:space="preserve"> субъектов Российской Федерации, или определение числа рабочих мест для трудоустройства таких граждан;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8) принятие мер по устранению причин выявленных нарушений законодательства о занятости населения и восстановлению наруш</w:t>
      </w:r>
      <w:r>
        <w:t>енных прав граждан;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9) осуществление иных полномочий в соответствии с настоящим Федеральным законом, другими федеральными законами, договорами о разграничении полномочий и соглашениями, законами субъектов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На федеральных территориях полномочия, предусмотренные </w:t>
      </w:r>
      <w:hyperlink w:anchor="P121" w:tooltip="Статья 9. Полномочие Российской Федерации в сфере занятости населения, переданное для осуществления органам государственной власти субъектов Российской Федерации">
        <w:r>
          <w:rPr>
            <w:color w:val="0000FF"/>
          </w:rPr>
          <w:t>стат</w:t>
        </w:r>
        <w:r>
          <w:rPr>
            <w:color w:val="0000FF"/>
          </w:rPr>
          <w:t>ьями 9</w:t>
        </w:r>
      </w:hyperlink>
      <w:r>
        <w:t xml:space="preserve"> и </w:t>
      </w:r>
      <w:hyperlink w:anchor="P157" w:tooltip="Статья 11. Участие органов местного самоуправления в содействии занятости населения">
        <w:r>
          <w:rPr>
            <w:color w:val="0000FF"/>
          </w:rPr>
          <w:t>11</w:t>
        </w:r>
      </w:hyperlink>
      <w:r>
        <w:t xml:space="preserve"> настоящего Федерального закона и настоящей статьей, осуществляются органами публичной власти федеральных территорий с учетом цел</w:t>
      </w:r>
      <w:r>
        <w:t>ей создания таких территорий и установленных особенностей организации публичной власти в их границах.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</w:t>
      </w:r>
      <w:r>
        <w:t>на, иных нормативных правовых актов. В случае</w:t>
      </w:r>
      <w:proofErr w:type="gramStart"/>
      <w:r>
        <w:t>,</w:t>
      </w:r>
      <w:proofErr w:type="gramEnd"/>
      <w:r>
        <w:t xml:space="preserve"> если положения настоящего Федерального закона содержат указание на закон субъекта Российской Федерации, применяется нормативный правовой акт представительного органа федеральной территории. Предусмотренные нас</w:t>
      </w:r>
      <w:r>
        <w:t>тоящим Федеральным законом полномочия исполнительных органов субъекта Российской Федерации осуществляются исполнительно-распорядительными органами федеральных территорий.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bookmarkStart w:id="11" w:name="P157"/>
      <w:bookmarkEnd w:id="11"/>
      <w:r>
        <w:t>Статья 11. Участие органов местного самоуправления в содействии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населения, предусмотренных настоящим Федеральным законом, иными нормативными правовыми актами Рос</w:t>
      </w:r>
      <w:r>
        <w:t>сийской Федерации и нормативными правовыми актами субъектов Российской Федерации, в том числе: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1) оказывать содействие органам службы занятости в </w:t>
      </w:r>
      <w:hyperlink w:anchor="P526" w:tooltip="Статья 34. Организация оплачиваемых общественных работ">
        <w:r>
          <w:rPr>
            <w:color w:val="0000FF"/>
          </w:rPr>
          <w:t>организации</w:t>
        </w:r>
      </w:hyperlink>
      <w:r>
        <w:t xml:space="preserve"> оплачиваемы</w:t>
      </w:r>
      <w:r>
        <w:t xml:space="preserve">х общественных работ (посредством анализа информации о потребности в деятельности, имеющей общественно полезную направленность, на территориях муниципальных образований, </w:t>
      </w:r>
      <w:r>
        <w:lastRenderedPageBreak/>
        <w:t xml:space="preserve">формирования предложений об объемах, видах оплачиваемых общественных работ и условиях </w:t>
      </w:r>
      <w:r>
        <w:t>их организации, приоритетных условиях привлечения для участия в оплачиваемых общественных работах определенных категорий граждан, в том числе испытывающих трудности в поиске работы, для включения</w:t>
      </w:r>
      <w:proofErr w:type="gramEnd"/>
      <w:r>
        <w:t xml:space="preserve"> в соглашения, заключаемые органами службы занятости с работо</w:t>
      </w:r>
      <w:r>
        <w:t>дателями, об организации оплачиваемых общественных работ,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участвовать в разработк</w:t>
      </w:r>
      <w:r>
        <w:t>е, реализации,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Органы местного самоуправлени</w:t>
      </w:r>
      <w:r>
        <w:t>я могут оказывать содействие органам службы занятости в получении достоверной информации о занятости граждан, в том числе посредством участия в мониторинге положения на рынке труда в субъектах Российской Федерации, а также в разработке прогноза баланса тру</w:t>
      </w:r>
      <w:r>
        <w:t>довых ресурсов в субъектах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(за </w:t>
      </w:r>
      <w:r>
        <w:t>исключением финансовых средств, передаваемых местным бюджетам на осуществление целевых расходов).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0"/>
      </w:pPr>
      <w:r>
        <w:t>Глава 3. ГОСУДАРСТВЕННАЯ СЛУЖБА ЗАНЯТОСТИ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12. Организация государственной службы занятости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Государственная служба занятости, представляющая собой</w:t>
      </w:r>
      <w:r>
        <w:t xml:space="preserve"> совокупность органов государственной власти и организаций, указанных в </w:t>
      </w:r>
      <w:hyperlink w:anchor="P170" w:tooltip="2. Государственная служба занятости включает в себя:">
        <w:r>
          <w:rPr>
            <w:color w:val="0000FF"/>
          </w:rPr>
          <w:t>части 2</w:t>
        </w:r>
      </w:hyperlink>
      <w:r>
        <w:t xml:space="preserve"> настоящей статьи, осуществляет свою деятельность на территории Российской Федерации в целях</w:t>
      </w:r>
      <w:r>
        <w:t xml:space="preserve"> обеспечения прав и гарантий граждан и работодателей в сфере занятости населения в соответствии с настоящим Федеральным законом.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2" w:name="P170"/>
      <w:bookmarkEnd w:id="12"/>
      <w:r>
        <w:t>2. Государственная служба занятости включает в себя: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федеральный </w:t>
      </w:r>
      <w:hyperlink r:id="rId22" w:tooltip="Постановление Правительства РФ от 19.06.2012 N 610 (ред. от 28.03.2025) &quot;Об утверждении Положения о Министерстве труда и социальной защиты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</w:t>
      </w:r>
      <w:r>
        <w:t>ной власти, осуществляющий функции по выработке и реализации государственной политики и нормативно-правовому регулированию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федеральный </w:t>
      </w:r>
      <w:hyperlink r:id="rId23" w:tooltip="Постановление Правительства РФ от 30.06.2004 N 324 (ред. от 02.04.2025) &quot;Об утверждении Положения о Федеральной службе по труду и занятост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федеральному</w:t>
      </w:r>
      <w:r>
        <w:t xml:space="preserve"> государственному контролю (надзору) в сфере труда, занятости, альтернативной гражданской службы;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исполнительные органы субъектов Российской Федерации, осуществляющие полномочия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государственные учреждения, созданные субъе</w:t>
      </w:r>
      <w:r>
        <w:t>ктами Российской Федерации в целях осуществления полномочий в сфере занятости населения (далее - государственные учреждения службы занятости).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>3. Исполнительные органы субъектов Российской Федерации, осуществляющие полномочия в сфере занятости населения, и</w:t>
      </w:r>
      <w:r>
        <w:t xml:space="preserve"> государственные учреждения службы занятости образуют органы службы занятости.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13. Полномочия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</w:t>
      </w:r>
      <w:r>
        <w:t xml:space="preserve"> 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занятости населения, обеспечивает: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1) единство подходов к организации деятельности органов службы занятости, утверждение стандартов деятельности органов службы занятости по осуществлению полномочий в сфере занятости населения (далее - стандарты деятельности по осуществлению полномочий в сфе</w:t>
      </w:r>
      <w:r>
        <w:t xml:space="preserve">ре занятости населения), установление показателей оценки исполнения таких стандартов, включая оценку гражданами и работодателями качества работы органов службы занятости, и </w:t>
      </w:r>
      <w:hyperlink r:id="rId24" w:tooltip="Приказ Минтруда России от 14.12.2023 N 871 &quot;Об анализе и оценке деятельности органов службы занятости населения&quot; (вместе с &quot;Положением об анализе и оценке деятельности органов службы занятости населения&quot;) {КонсультантПлюс}">
        <w:r>
          <w:rPr>
            <w:color w:val="0000FF"/>
          </w:rPr>
          <w:t>оценки</w:t>
        </w:r>
      </w:hyperlink>
      <w:r>
        <w:t xml:space="preserve"> эффективности деятельности органов службы занятости, в том числе по содействию</w:t>
      </w:r>
      <w:proofErr w:type="gramEnd"/>
      <w:r>
        <w:t xml:space="preserve"> занятости отдельных категорий граждан;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методическое обеспечение деятельности органов службы занятости;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установление единой </w:t>
      </w:r>
      <w:proofErr w:type="gramStart"/>
      <w:r>
        <w:t>системы дополнительного профессионального образования работников органов службы занятости</w:t>
      </w:r>
      <w:proofErr w:type="gramEnd"/>
      <w:r>
        <w:t>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осуществление иных полномочий в соответствии с настоящим Федеральным законом и иными нормативными правовыми актами Российской Федерации в с</w:t>
      </w:r>
      <w:r>
        <w:t>фере занятости населения.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14. Полномочия федерального органа исполнительной власти, осуществляющего функции по федеральному государственному контролю (надзору) в сфере труда, занятости, альтернативной гражданской службы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Федеральный орган исполн</w:t>
      </w:r>
      <w:r>
        <w:t>ительной власти, осуществляющий функции по федеральному государственному контролю (надзору) в сфере труда, занятости, альтернативной гражданской службы, осуществляет: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координацию деятельности органов службы занятости по осуществлению полномочий в сфере </w:t>
      </w:r>
      <w:r>
        <w:t>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проверку деятельности органов службы занятости по осуществлению полномочий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иные полномочия в соответствии с настоящим Федеральным законом и иными нормативными правовыми актами Российской Федерации в с</w:t>
      </w:r>
      <w:r>
        <w:t>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Проверка деятельности органов службы занятости по осуществлению полномочий в сфере занятости населения включает: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>1) оценку исполнения органами службы занятости стандартов деятельности по осуществлению полномочий в сфере занятос</w:t>
      </w:r>
      <w:r>
        <w:t>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</w:t>
      </w:r>
      <w:hyperlink r:id="rId25" w:tooltip="Приказ Минтруда России от 14.12.2023 N 871 &quot;Об анализе и оценке деятельности органов службы занятости населения&quot; (вместе с &quot;Положением об анализе и оценке деятельности органов службы занятости населения&quot;) {КонсультантПлюс}">
        <w:r>
          <w:rPr>
            <w:color w:val="0000FF"/>
          </w:rPr>
          <w:t>оценку</w:t>
        </w:r>
      </w:hyperlink>
      <w:r>
        <w:t xml:space="preserve"> </w:t>
      </w:r>
      <w:proofErr w:type="gramStart"/>
      <w:r>
        <w:t>эффективности деятельности органов службы занятости</w:t>
      </w:r>
      <w:proofErr w:type="gramEnd"/>
      <w:r>
        <w:t xml:space="preserve"> по осуществлению полномочий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Федеральный орган исполнительной власти, осуществляющий функции по федеральному государственному контролю (надзору) в сфере</w:t>
      </w:r>
      <w:r>
        <w:t xml:space="preserve"> труда, занятости, альтернативной гражданской службы, проводит проверку деятельности органов службы занятости по осуществлению полномочий в сфере занятости населения в порядке, установленном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занятости населения.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По результатам проверки деятельности органов службы занятости по осуществлению полномочий в сфере занятости населения федеральный орган</w:t>
      </w:r>
      <w:r>
        <w:t xml:space="preserve"> исполнительной власти, осуществляющий функции по федеральному государственному контролю (надзору) в сфере труда, занятости, альтернативной гражданской службы, вправе выдавать высшему исполнительному органу субъекта Российской Федерации обязательные для ис</w:t>
      </w:r>
      <w:r>
        <w:t>полнения предписания об устранении нарушений требований стандартов деятельности по осуществлению полномочий в сфере занятости населения.</w:t>
      </w:r>
      <w:proofErr w:type="gramEnd"/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bookmarkStart w:id="13" w:name="P198"/>
      <w:bookmarkEnd w:id="13"/>
      <w:r>
        <w:t>Статья 15. Полномочия органов службы занятости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Органы службы занятости осуществляют: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предоставление мер государств</w:t>
      </w:r>
      <w:r>
        <w:t>енной поддержки в сфере занятости населения на территории Российской Федерации с учетом особенностей рынка труда в субъекте Российской Федерации;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исполнение стандартов деятельности по осуществлению полномочий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межведомстве</w:t>
      </w:r>
      <w:r>
        <w:t>нное информационное взаимодействие посредством использования единой системы межведомственного электронного взаимодействия с органами, предоставляющими государственные услуги, органами, предоставляющими муниципальные услуги, государственными внебюджетными ф</w:t>
      </w:r>
      <w:r>
        <w:t>ондами,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развитие сотрудничества между субъектами Российской Федерации в сфере занятости н</w:t>
      </w:r>
      <w:r>
        <w:t>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5) координацию деятельности с территориальными органами федерального органа исполнительной власти, осуществляющего функции по федеральному государственному контролю (надзору) в сфере труда, занятости, альтернативной гражданской службы, </w:t>
      </w:r>
      <w:r>
        <w:lastRenderedPageBreak/>
        <w:t>федеральны</w:t>
      </w:r>
      <w:r>
        <w:t>ми государственными учреждениями медико-социальной экспертизы, Фондом пенсионного и социального страхования Российской Федерации в порядке, установленном федеральным органом исполнительной власти, осуществляющим функции по выработке и реализации государств</w:t>
      </w:r>
      <w:r>
        <w:t>енной политики и нормативно-правовому регулированию в сфере занятости населения;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6) обмен с территориальными органами федерального органа исполнительной власти, осуществляющего функции по федеральному государственному контролю (надзору) в сфере труда, занятости, альтернативной гражданской службы, федеральными учреждениями </w:t>
      </w:r>
      <w:proofErr w:type="gramStart"/>
      <w:r>
        <w:t>медико-социал</w:t>
      </w:r>
      <w:r>
        <w:t>ьной</w:t>
      </w:r>
      <w:proofErr w:type="gramEnd"/>
      <w:r>
        <w:t xml:space="preserve"> экспертизы, Фондом пенсионного и социального страхования Российской Федерации документами и сведениями, включая персональные данные, необходимыми для осуществления своих полномочий;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7) взаимодействие с негосударственными организациями, осуществляющими</w:t>
      </w:r>
      <w:r>
        <w:t xml:space="preserve"> деятельность по содействию в трудоустройстве граждан и (или) подбору работников, включая частные агентства занятости, в порядке, предусмотренном нормативным правовым актом субъекта Российской Федерации.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 xml:space="preserve">Статья 16. Стандарты деятельности по осуществлению </w:t>
      </w:r>
      <w:r>
        <w:t>полномочий 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населения, содержащими единые требования к порядку осуществления полн</w:t>
      </w:r>
      <w:r>
        <w:t>омочий в сфере занятости населения и организации деятельности органов службы занятости.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Стандарты деятельности по осуществлению полномочий в сфере занятости населения утверждаются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Общие требования к содержанию стандартов деятельности по осуществлению полномочий в сфере занятости населения и </w:t>
      </w:r>
      <w:hyperlink r:id="rId26" w:tooltip="Постановление Правительства РФ от 21.12.2021 N 2377 &quot;О формировании стандартов деятельности по осуществлению полномочий в сфере занятости населения, включая общие требования к содержанию указанных стандартов, и мониторинге их исполнения&quot; {КонсультантПлюс}">
        <w:r>
          <w:rPr>
            <w:color w:val="0000FF"/>
          </w:rPr>
          <w:t>правила</w:t>
        </w:r>
      </w:hyperlink>
      <w:r>
        <w:t xml:space="preserve"> формирования таких стандартов, в том числе правила установления особенностей их исполнения в субъектах Российской Федерации, утверждаются Правительством Рос</w:t>
      </w:r>
      <w:r>
        <w:t>сийской Федерации.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0"/>
      </w:pPr>
      <w:r>
        <w:t>Глава 4. ЕДИНАЯ ЦИФРОВАЯ ПЛАТФОРМА В СФЕРЕ ЗАНЯТОСТИ</w:t>
      </w:r>
    </w:p>
    <w:p w:rsidR="00D43898" w:rsidRDefault="00C46BF9">
      <w:pPr>
        <w:pStyle w:val="ConsPlusTitle0"/>
        <w:jc w:val="center"/>
      </w:pPr>
      <w:r>
        <w:t>И ТРУДОВЫХ ОТНОШЕНИЙ "РАБОТА В РОССИИ"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17. Назначение Единой цифровой платформы в сфере занятости и трудовых отношений "Работа в России"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Единая цифровая платформа в сфере </w:t>
      </w:r>
      <w:r>
        <w:t>занятости и трудовых отношений "Работа в России" (далее - единая цифровая платформа) является федеральной государственной информационной системой, осуществляющей решение следующих задач: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содействие занятости населения, в том числе посредством размещения</w:t>
      </w:r>
      <w:r>
        <w:t xml:space="preserve"> информации о работодателях, испытывающих потребность в работниках, наличии свободных рабочих мест и </w:t>
      </w:r>
      <w:r>
        <w:lastRenderedPageBreak/>
        <w:t>вакантных должностей, гражданах, стремящихся найти работу, информации о потребности в выполнении работ и (или) оказании услуг по договорам гражданско-право</w:t>
      </w:r>
      <w:r>
        <w:t>вого характера;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содействие гражданам в прохождении профессионального обучения, получении дополнительного профессионального образования, в том числе посредством размещения информации об организациях, осуществляющих образовательную деятельность, реализуем</w:t>
      </w:r>
      <w:r>
        <w:t>ых ими дополнительных профессиональных программах;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обеспечение </w:t>
      </w:r>
      <w:proofErr w:type="gramStart"/>
      <w:r>
        <w:t>процесса осуществления полномочий органов службы занятости</w:t>
      </w:r>
      <w:proofErr w:type="gramEnd"/>
      <w:r>
        <w:t>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содействие организации прохождения практической подготовки обучающихся, трудоустройству выпускников организаций, осуществляющих</w:t>
      </w:r>
      <w:r>
        <w:t xml:space="preserve"> образовательную деятельность;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5) формирование аналитической информации о положении на рынке труда в Российской Федерации и рынке труда в субъектах Российской Федерации, прогнозах развития рынка труда в Российской Федерации и рынка труда в субъектах Россий</w:t>
      </w:r>
      <w:r>
        <w:t>ской Федерации, трудоустройстве граждан, предоставлении мер государственной поддержки в сфере занятости населения и защиты от безработицы;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формирование статистической отчетности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7) информационное взаимодействие единой цифров</w:t>
      </w:r>
      <w:r>
        <w:t>ой платформы с иными информационными системами;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8) создание, использование и хранение электронных документов, связанных с работой, выполнением работ и (или) оказанием услуг по заключенным с физическими лицами договорам гражданско-правового характера, в том</w:t>
      </w:r>
      <w:r>
        <w:t xml:space="preserve"> числе договорам авторского заказа, а также с организацией прохождения практической подготовки, профессионального обучения или получением дополнительного профессионального образования;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4" w:name="P229"/>
      <w:bookmarkEnd w:id="14"/>
      <w:r>
        <w:t xml:space="preserve">9) формирование справочника профессий, содержащего информацию о </w:t>
      </w:r>
      <w:hyperlink r:id="rId27" w:tooltip="Приказ Минтруда России от 30.12.2022 N 831 &quot;Об утверждении списка наиболее востребованных на рынке труда, новых и перспективных профессий, требующих среднего профессионального образования&quot; {КонсультантПлюс}">
        <w:r>
          <w:rPr>
            <w:color w:val="0000FF"/>
          </w:rPr>
          <w:t>востребованных</w:t>
        </w:r>
      </w:hyperlink>
      <w:r>
        <w:t xml:space="preserve"> на рынке труда в Российской Федерации перспективных и новых профессиях, в </w:t>
      </w:r>
      <w:hyperlink r:id="rId28" w:tooltip="Постановление Правительства РФ от 11.02.2025 N 138 &quot;О формировании справочника профессий, содержащего информацию о востребованных на рынке труда в Российской Федерации перспективных и новых профессиях&quot; (вместе с &quot;Правилами формирования справочника профессий, с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Единая цифровая платформа обеспечивает: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обработку информации, перечень которой утверждается Правительством Российской Федерации;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идентификацию и аутентификацию участников единой цифровой платформы с использованием федеральной государственной информационной системы "Единая система идентифик</w:t>
      </w:r>
      <w:r>
        <w:t>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предоставление в электронной форме инф</w:t>
      </w:r>
      <w:r>
        <w:t>ормации, содержащейся на единой цифровой платформе;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мониторинг и анализ информации, содержащейся на единой цифровой платформе;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>5) предоставление работодателями в государственную службу занятости информации в случаях, предусмотренных настоящим Федеральны</w:t>
      </w:r>
      <w:r>
        <w:t>м законом и иными нормативными правовыми актами Российской Федерации;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предоставление гражданами в органы службы занятости информации в случаях, предусмотренных настоящим Федеральным законом и иными нормативными правовыми актами Российской Федерации;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5" w:name="P237"/>
      <w:bookmarkEnd w:id="15"/>
      <w:r>
        <w:t xml:space="preserve">7) </w:t>
      </w:r>
      <w:r>
        <w:t>создание, использование и хранение электронных документов в сфере занятости населения, формирование, ведение и хранение личных дел граждан и учетных дел работодателей в электронной форме;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8) электронный документооборот при взаимодействии работников и работ</w:t>
      </w:r>
      <w:r>
        <w:t>одателей, сторон договоров гражданско-правового характера, в том числе договоров авторского заказа, обучающихся и организаций, осуществляющих образовательную деятельность;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6" w:name="P239"/>
      <w:bookmarkEnd w:id="16"/>
      <w:r>
        <w:t xml:space="preserve">9) </w:t>
      </w:r>
      <w:proofErr w:type="gramStart"/>
      <w:r>
        <w:t>контроль за</w:t>
      </w:r>
      <w:proofErr w:type="gramEnd"/>
      <w:r>
        <w:t xml:space="preserve"> эффективностью и качеством осуществления органами государственной вла</w:t>
      </w:r>
      <w:r>
        <w:t>сти субъектов Российской Федерации переданного полномочия;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7" w:name="P240"/>
      <w:bookmarkEnd w:id="17"/>
      <w:r>
        <w:t xml:space="preserve">10) возможность </w:t>
      </w:r>
      <w:proofErr w:type="gramStart"/>
      <w:r>
        <w:t>проведения проверки деятельности органов службы занятости</w:t>
      </w:r>
      <w:proofErr w:type="gramEnd"/>
      <w:r>
        <w:t xml:space="preserve"> по осуществлению полномочий в сфере занятости населения.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18. Оператор единой цифровой платформы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Оператором един</w:t>
      </w:r>
      <w:r>
        <w:t>ой цифровой платформы является федеральный орган исполнительной власти, осуществляющий функции по федеральному государственному контролю (надзору) в сфере труда, занятости, альтернативной гражданской службы.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Оператор единой цифровой платформы: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осущес</w:t>
      </w:r>
      <w:r>
        <w:t>твляет автоматизированную обработку информации, содержащейся на единой цифровой платформе;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проводит оценку информации, размещаемой на единой цифровой платформе;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обеспечивает доступ к информации, содержащейся на единой цифровой платформе, защиту, акту</w:t>
      </w:r>
      <w:r>
        <w:t>ализацию и безопасное предоставление этой информации.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19. Порядок функционирования единой цифровой платформы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</w:t>
      </w:r>
      <w:hyperlink r:id="rId29" w:tooltip="Постановление Правительства РФ от 13.05.2022 N 867 (ред. от 14.02.2024) &quot;О единой цифровой платформе в сфере занятости и трудовых отношений &quot;Работа в России&quot; (вместе с &quot;Правилами функционирования единой цифровой платформы в сфере занятости и трудовых отношений">
        <w:r>
          <w:rPr>
            <w:color w:val="0000FF"/>
          </w:rPr>
          <w:t>Поряд</w:t>
        </w:r>
        <w:r>
          <w:rPr>
            <w:color w:val="0000FF"/>
          </w:rPr>
          <w:t>ок</w:t>
        </w:r>
      </w:hyperlink>
      <w:r>
        <w:t xml:space="preserve"> функционирования единой цифровой платформы, включая перечень участников единой цифровой платформы, их функции и полномочия, перечень информации, содержащейся на единой цифровой платформе, и порядок информационного взаимодействия единой цифровой платформ</w:t>
      </w:r>
      <w:r>
        <w:t>ы с иными информационными системами устанавливаются Правительством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Участники единой цифровой платформы обеспечивают полноту, достоверность и актуальность информации, подлежащей размещению на единой цифровой платформе. </w:t>
      </w:r>
      <w:r>
        <w:lastRenderedPageBreak/>
        <w:t>Информация на</w:t>
      </w:r>
      <w:r>
        <w:t xml:space="preserve"> единой цифровой платформе размещается участниками единой цифровой платформы на безвозмездной основе.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Информация, содержащаяся на единой цифровой платформе, является </w:t>
      </w:r>
      <w:hyperlink r:id="rId30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общедоступной информацией</w:t>
        </w:r>
      </w:hyperlink>
      <w:r>
        <w:t xml:space="preserve">, за </w:t>
      </w:r>
      <w:r>
        <w:t xml:space="preserve">исключением </w:t>
      </w:r>
      <w:hyperlink r:id="rId3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>, доступ к которой ограничен федеральным законом.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4. Предоставление информации, содержащейся на единой цифровой платформе, осуществляется посредством информационно-телекоммуникационной сети "</w:t>
      </w:r>
      <w:r>
        <w:t>Интернет",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 единой системы межведомственного электронного вза</w:t>
      </w:r>
      <w:r>
        <w:t>имодействия на безвозмездной основе.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0"/>
      </w:pPr>
      <w:r>
        <w:t>Глава 5. ПОРЯДОК ПРЕДОСТАВЛЕНИЯ ОРГАНАМИ СЛУЖБЫ ЗАНЯТОСТИ</w:t>
      </w:r>
    </w:p>
    <w:p w:rsidR="00D43898" w:rsidRDefault="00C46BF9">
      <w:pPr>
        <w:pStyle w:val="ConsPlusTitle0"/>
        <w:jc w:val="center"/>
      </w:pPr>
      <w:r>
        <w:t>МЕР ГОСУДАРСТВЕННОЙ ПОДДЕРЖКИ 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bookmarkStart w:id="18" w:name="P260"/>
      <w:bookmarkEnd w:id="18"/>
      <w:r>
        <w:t>Статья 20. Предоставление мер государственной поддержки 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порядке, предусмотренном настоящим Федеральным законом.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9" w:name="P263"/>
      <w:bookmarkEnd w:id="19"/>
      <w:r>
        <w:t xml:space="preserve">2. </w:t>
      </w:r>
      <w:proofErr w:type="gramStart"/>
      <w:r>
        <w:t xml:space="preserve">Если иное не предусмотрено </w:t>
      </w:r>
      <w:r>
        <w:t>настоящим Федеральным законом и иными нормативными правовыми актами Российской Федерации,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</w:t>
      </w:r>
      <w:r>
        <w:t>ли единого портала государственных и муниципальных услуг в порядке, установленном нормативными правовыми актами Российской Федерации.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3. Гражданин вправе обратиться в орган службы занятости путем личного посещения органа службы занятости по собственной ини</w:t>
      </w:r>
      <w:r>
        <w:t>циативе или по предложению органа службы занятости.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20" w:name="P265"/>
      <w:bookmarkEnd w:id="20"/>
      <w:r>
        <w:t>4. Органами службы занятости оказывается индивидуальная помощь инвалидам I и II групп, в том числе по месту жительства или месту пребывания, в подаче заявления и иных сведений в целях получения мер госуда</w:t>
      </w:r>
      <w:r>
        <w:t>рственной поддержки в сфере занятости населения, а также по иным вопросам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21" w:name="P266"/>
      <w:bookmarkEnd w:id="21"/>
      <w:r>
        <w:t xml:space="preserve">5. В целях </w:t>
      </w:r>
      <w:proofErr w:type="gramStart"/>
      <w:r>
        <w:t>повышения доступности предоставления мер государственной поддержки</w:t>
      </w:r>
      <w:proofErr w:type="gramEnd"/>
      <w:r>
        <w:t xml:space="preserve"> в сфере занятости населения в субъекте Российской Федерации может быть орга</w:t>
      </w:r>
      <w:r>
        <w:t>низовано бесплатное выездное обслуживание граждан. Перечень территорий (муниципальных образований и (или) населенных пунктов), в пределах которых организовывается выездное обслуживание, устанавливается нормативным правовым актом субъекта Российской Федерац</w:t>
      </w:r>
      <w:r>
        <w:t>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6. В органах службы занятости гражданам обеспечивается бесплатный доступ к единой цифровой платформе, единому порталу государственных и муниципальных услуг, а также оказывается необходимое консультационное содействие, в том числе при подаче заявления и</w:t>
      </w:r>
      <w:r>
        <w:t xml:space="preserve"> иных сведений в электронной форме.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 xml:space="preserve">7. Случаи, при которых личное посещение гражданином органа службы занятости (далее - явка) является обязательным, устанавливаются настоящим Федеральным </w:t>
      </w:r>
      <w:hyperlink w:anchor="P947" w:tooltip="3.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, а также явиться в орган службы занятости для формирования и согласования индивидуального плана содействи">
        <w:r>
          <w:rPr>
            <w:color w:val="0000FF"/>
          </w:rPr>
          <w:t>законом</w:t>
        </w:r>
      </w:hyperlink>
      <w:r>
        <w:t xml:space="preserve"> и иными нормативными пр</w:t>
      </w:r>
      <w:r>
        <w:t>авовыми актами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8. Предоставление гражданам и работодателям мер государственной поддержки в сфере занятости населения осуществляется безвозмездно.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22" w:name="P270"/>
      <w:bookmarkEnd w:id="22"/>
      <w:r>
        <w:t xml:space="preserve">9. </w:t>
      </w:r>
      <w:proofErr w:type="gramStart"/>
      <w:r>
        <w:t xml:space="preserve">Органы службы занятости одновременно с предоставлением мер государственной поддержки </w:t>
      </w:r>
      <w:r>
        <w:t>в сфере занятости населения вправе организовать предоставление гражданам и работодателям государственных, муниципальных услуг в других сферах и иных услуг, в том числе по принципу "одного окна", посредством взаимодействия с многофункциональными центрами пр</w:t>
      </w:r>
      <w:r>
        <w:t>едоставления государственных и муниципальных услуг, организациями, образующими инфраструктуру поддержки субъектов малого и среднего предпринимательства, негосударственными организациями.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bookmarkStart w:id="23" w:name="P271"/>
      <w:bookmarkEnd w:id="23"/>
      <w:r>
        <w:t>10.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услуг, утвержденным федеральным органом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занятости населения. Порядок предоставления органами службы занятости дополнительных услуг устанавливается исполнительным органом субъекта Российской Федерации, осуществляющим полном</w:t>
      </w:r>
      <w:r>
        <w:t>очия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24" w:name="P272"/>
      <w:bookmarkEnd w:id="24"/>
      <w:r>
        <w:t xml:space="preserve">11. </w:t>
      </w:r>
      <w:proofErr w:type="gramStart"/>
      <w:r>
        <w:t xml:space="preserve">Государственные, муниципальные, дополнительные и иные услуги, указанные в </w:t>
      </w:r>
      <w:hyperlink w:anchor="P270" w:tooltip="9.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, муниципальных услуг в других сферах и иных услуг, в том числе по п">
        <w:r>
          <w:rPr>
            <w:color w:val="0000FF"/>
          </w:rPr>
          <w:t>частях 9</w:t>
        </w:r>
      </w:hyperlink>
      <w:r>
        <w:t xml:space="preserve"> и </w:t>
      </w:r>
      <w:hyperlink w:anchor="P271" w:tooltip="10.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, утвержденным федеральным органом исполнительной власти, осуществляющим функции по выработке и реализации ">
        <w:r>
          <w:rPr>
            <w:color w:val="0000FF"/>
          </w:rPr>
          <w:t>10</w:t>
        </w:r>
      </w:hyperlink>
      <w:r>
        <w:t xml:space="preserve"> настоящей статьи, предоставляются гражданам и работодате</w:t>
      </w:r>
      <w:r>
        <w:t>лям безвозмездно, если иное не предусмотрено федеральными законами, иными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  <w:proofErr w:type="gramEnd"/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 xml:space="preserve">Статья 21. Формирование органами </w:t>
      </w:r>
      <w:r>
        <w:t>службы занятости личного дела гражданина и учетного дела работодателя в электронной форме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</w:t>
      </w:r>
      <w:r>
        <w:t xml:space="preserve"> учетные дела работодателей в электронной форме.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Порядок формирования, ведения, хранения личного дела гражданина и учетного дела работодателя в электронной форме, перечень информации, содержащейся в личном деле гражданина и учетном деле работодателя, ус</w:t>
      </w:r>
      <w:r>
        <w:t>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населения, по согласованию с федеральным органом исполнительной власти</w:t>
      </w:r>
      <w:r>
        <w:t>, осуществляющим функции по выработке и реализации государственной политики</w:t>
      </w:r>
      <w:proofErr w:type="gramEnd"/>
      <w:r>
        <w:t xml:space="preserve"> и нормативно-правовому регулированию в сфере архивного дела и делопроизводства.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bookmarkStart w:id="25" w:name="P279"/>
      <w:bookmarkEnd w:id="25"/>
      <w:r>
        <w:t>Статья 22. Регистрация граждан в целях поиска подходящей работы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bookmarkStart w:id="26" w:name="P281"/>
      <w:bookmarkEnd w:id="26"/>
      <w:r>
        <w:t xml:space="preserve">1. Регистрация гражданина в органе службы занятости в целях поиска подходящей работы </w:t>
      </w:r>
      <w:r>
        <w:lastRenderedPageBreak/>
        <w:t>осуществляется на основании заявления. Вместе с заявлением гражданин подает оформленные в виде анкеты сведения о себе, в том числе сведения об образовании, о квалификации,</w:t>
      </w:r>
      <w:r>
        <w:t xml:space="preserve"> об опыте работы и другие сведения, необходимые для поиска работы. Указанные заявление и анкета подаются в порядке, установленном </w:t>
      </w:r>
      <w:hyperlink w:anchor="P263" w:tooltip="2. Если иное не предусмотрено настоящим Федеральным законом и иными нормативными правовыми актами Российской Федерации, гражданин или работодатель обращается в орган службы занятости путем подачи заявления и иных сведений в электронной форме с использованием е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Формы </w:t>
      </w:r>
      <w:hyperlink r:id="rId32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<w:r>
          <w:rPr>
            <w:color w:val="0000FF"/>
          </w:rPr>
          <w:t>заявления</w:t>
        </w:r>
      </w:hyperlink>
      <w:r>
        <w:t xml:space="preserve"> и </w:t>
      </w:r>
      <w:hyperlink r:id="rId33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<w:r>
          <w:rPr>
            <w:color w:val="0000FF"/>
          </w:rPr>
          <w:t>анкеты</w:t>
        </w:r>
      </w:hyperlink>
      <w:r>
        <w:t xml:space="preserve"> утверждают</w:t>
      </w:r>
      <w:r>
        <w:t>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В заявлении гражданин указывает, претендует ли он на признание его </w:t>
      </w:r>
      <w:r>
        <w:t>безработным.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4. </w:t>
      </w:r>
      <w:hyperlink r:id="rId34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Порядок</w:t>
        </w:r>
      </w:hyperlink>
      <w:r>
        <w:t xml:space="preserve"> регистрации граждан в целях поиска подходящей работы устанавливается Правительством Российской Федерации.</w:t>
      </w:r>
      <w:r>
        <w:t xml:space="preserve"> Указанный порядок содержит перечень документов и (или) сведений, необходимых для постановки на регистрационный учет граждан, ищущих работу.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27" w:name="P285"/>
      <w:bookmarkEnd w:id="27"/>
      <w:r>
        <w:t xml:space="preserve">5. </w:t>
      </w:r>
      <w:proofErr w:type="gramStart"/>
      <w:r>
        <w:t>Орган службы занятости запрашивает необходимые для постановки на регистрационный учет гражданина документы и (ил</w:t>
      </w:r>
      <w:r>
        <w:t>и) сведения, которые находятся в распоряжении органов, предоставляющих государственные услуги, органов, предоставляющих муниципальные услуги, государственных внебюджетных фондов, иных государственных органов, органов местного самоуправления либо подведомст</w:t>
      </w:r>
      <w:r>
        <w:t>венных государственным органам или органам местного самоуправления организаций, в рамках межведомственного информационного взаимодействия с использованием единой системы межведомственного электронного взаимодействия, за исключением документов</w:t>
      </w:r>
      <w:proofErr w:type="gramEnd"/>
      <w:r>
        <w:t>, включенных в</w:t>
      </w:r>
      <w:r>
        <w:t xml:space="preserve"> определенный </w:t>
      </w:r>
      <w:hyperlink r:id="rId3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перечень документов. Гражданин вправе представить указанные документы и (или) сведения в ор</w:t>
      </w:r>
      <w:r>
        <w:t>ган службы занятости по собственной инициативе.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bookmarkStart w:id="28" w:name="P287"/>
      <w:bookmarkEnd w:id="28"/>
      <w:r>
        <w:t>Статья 23. Порядок и условия признания граждан безработными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Безработными признаются трудоспособные граждане, которые ищут работу, зарегистрированы органами службы занятости в целях поиска подходящей рабо</w:t>
      </w:r>
      <w:r>
        <w:t xml:space="preserve">ты и готовы к ней приступить (за исключением граждан, указанных в </w:t>
      </w:r>
      <w:hyperlink w:anchor="P297" w:tooltip="1. Безработным не может быть признан гражданин:">
        <w:r>
          <w:rPr>
            <w:color w:val="0000FF"/>
          </w:rPr>
          <w:t>части 1 статьи 24</w:t>
        </w:r>
      </w:hyperlink>
      <w:r>
        <w:t xml:space="preserve"> настоящего Федерального закона).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</w:t>
      </w:r>
      <w:hyperlink r:id="rId36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">
        <w:r>
          <w:rPr>
            <w:color w:val="0000FF"/>
          </w:rPr>
          <w:t>Решение</w:t>
        </w:r>
      </w:hyperlink>
      <w:r>
        <w:t xml:space="preserve"> о признании гражданина, ищущего работу, безработным принимается органом службы занятости субъекта Российской Федерации, в котором гражданин имеет регистрацию по месту жительств</w:t>
      </w:r>
      <w:r>
        <w:t xml:space="preserve">а или месту пребывания, не позднее одиннадцати дней со дня подачи гражданином заявления, указанного в </w:t>
      </w:r>
      <w:hyperlink w:anchor="P281" w:tooltip="1. Регистрация гражданина в органе службы занятости в целях поиска подходящей работы осуществляется на основании заявления. Вместе с заявлением гражданин подает оформленные в виде анкеты сведения о себе, в том числе сведения об образовании, о квалификации, об ">
        <w:r>
          <w:rPr>
            <w:color w:val="0000FF"/>
          </w:rPr>
          <w:t>части 1 статьи 22</w:t>
        </w:r>
      </w:hyperlink>
      <w:r>
        <w:t xml:space="preserve"> настоящего Федерального закона. </w:t>
      </w:r>
      <w:proofErr w:type="gramStart"/>
      <w:r>
        <w:t>Такое решение принимается органом службы занятости при условии согл</w:t>
      </w:r>
      <w:r>
        <w:t xml:space="preserve">асования гражданином индивидуального плана содействия занятости, предусмотренного </w:t>
      </w:r>
      <w:hyperlink w:anchor="P344" w:tooltip="Статья 26. Индивидуальный план содействия занятости">
        <w:r>
          <w:rPr>
            <w:color w:val="0000FF"/>
          </w:rPr>
          <w:t>статьей 26</w:t>
        </w:r>
      </w:hyperlink>
      <w:r>
        <w:t xml:space="preserve"> настоящего Федерального закона, и наличии в органе службы занятости документов </w:t>
      </w:r>
      <w:r>
        <w:t xml:space="preserve">и (или) сведений, необходимых для постановки на регистрационный учет гражданина в соответствии с </w:t>
      </w:r>
      <w:hyperlink r:id="rId37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порядком</w:t>
        </w:r>
      </w:hyperlink>
      <w:r>
        <w:t xml:space="preserve"> регистрации безработных</w:t>
      </w:r>
      <w:r>
        <w:t xml:space="preserve"> граждан, установленным Правительством Российской Федерации (далее - порядок регистрации безработных граждан).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 xml:space="preserve">В целях подбора вариантов подходящей работы, определяемой в соответствии со </w:t>
      </w:r>
      <w:hyperlink w:anchor="P379" w:tooltip="Статья 27. Подходящая работа">
        <w:r>
          <w:rPr>
            <w:color w:val="0000FF"/>
          </w:rPr>
          <w:t>стать</w:t>
        </w:r>
        <w:r>
          <w:rPr>
            <w:color w:val="0000FF"/>
          </w:rPr>
          <w:t>ей 27</w:t>
        </w:r>
      </w:hyperlink>
      <w:r>
        <w:t xml:space="preserve"> настоящего Федерального закона, а также формирования и согласования с гражданином, ищущим работу и претендующим на признание его безработным, индивидуального плана </w:t>
      </w:r>
      <w:r>
        <w:lastRenderedPageBreak/>
        <w:t xml:space="preserve">содействия занятости орган службы занятости устанавливает дату явки гражданина в этот </w:t>
      </w:r>
      <w:r>
        <w:t xml:space="preserve">орган не позднее четырех дней со дня подачи гражданином заявления, указанного в </w:t>
      </w:r>
      <w:hyperlink w:anchor="P281" w:tooltip="1. Регистрация гражданина в органе службы занятости в целях поиска подходящей работы осуществляется на основании заявления. Вместе с заявлением гражданин подает оформленные в виде анкеты сведения о себе, в том числе сведения об образовании, о квалификации, об ">
        <w:r>
          <w:rPr>
            <w:color w:val="0000FF"/>
          </w:rPr>
          <w:t>части 1 статьи 22</w:t>
        </w:r>
      </w:hyperlink>
      <w:r>
        <w:t xml:space="preserve"> настоящего</w:t>
      </w:r>
      <w:proofErr w:type="gramEnd"/>
      <w:r>
        <w:t xml:space="preserve"> Федерального закона.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4. Орган службы занятости запрашивает документы и (или) сведения, необходимые для регистрации безработного гражданина, в порядке, предусмотренном </w:t>
      </w:r>
      <w:hyperlink w:anchor="P285" w:tooltip="5. Орган службы занятости запрашивает необходимые для постановки на регистрационный учет гражданина документы и (или) сведения, которые находятся в распоряжении органов, предоставляющих государственные услуги, органов, предоставляющих муниципальные услуги, гос">
        <w:r>
          <w:rPr>
            <w:color w:val="0000FF"/>
          </w:rPr>
          <w:t>частью 5 статьи 22</w:t>
        </w:r>
      </w:hyperlink>
      <w:r>
        <w:t xml:space="preserve"> настоящего Федерального закона. Гражданин вправе представить указанные документы и (или) сведения в орган службы занятости по собственной инициативе.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5. При невозможности предоставления органом службы занятости гражданину под</w:t>
      </w:r>
      <w:r>
        <w:t xml:space="preserve">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заявления, указанного в </w:t>
      </w:r>
      <w:hyperlink w:anchor="P281" w:tooltip="1. Регистрация гражданина в органе службы занятости в целях поиска подходящей работы осуществляется на основании заявления. Вместе с заявлением гражданин подает оформленные в виде анкеты сведения о себе, в том числе сведения об образовании, о квалификации, об ">
        <w:r>
          <w:rPr>
            <w:color w:val="0000FF"/>
          </w:rPr>
          <w:t>части 1 статьи 22</w:t>
        </w:r>
      </w:hyperlink>
      <w:r>
        <w:t xml:space="preserve"> настоящего Федеральног</w:t>
      </w:r>
      <w:r>
        <w:t>о закона.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24. Основания отказа признания гражданина безработным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bookmarkStart w:id="29" w:name="P297"/>
      <w:bookmarkEnd w:id="29"/>
      <w:r>
        <w:t>1. Безработным не может быть признан гражданин: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не достигший возраста 16 лет;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</w:t>
      </w:r>
      <w:proofErr w:type="gramStart"/>
      <w:r>
        <w:t>обучающийся</w:t>
      </w:r>
      <w:proofErr w:type="gramEnd"/>
      <w:r>
        <w:t xml:space="preserve"> по очной форме обучения в организации, осуществляющей образовательную деятельность, за </w:t>
      </w:r>
      <w:r>
        <w:t>исключением обучения по направлению органов службы занятости;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3) являющийся неработающим трудоспособным лицом, осуществляющим уход за инвалидом I группы, ребенком-инвалидом или за престарелым, нуждающимся в соответствии с медицинским заключением в постоянн</w:t>
      </w:r>
      <w:r>
        <w:t>ом постороннем уходе либо достигшим возраста 80 лет;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4) </w:t>
      </w:r>
      <w:proofErr w:type="gramStart"/>
      <w:r>
        <w:t>являющийся</w:t>
      </w:r>
      <w:proofErr w:type="gramEnd"/>
      <w:r>
        <w:t xml:space="preserve"> приемным родителем или создавший приемную семью для граждан пожилого возраста и 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5) которому в соответствии с законодательством Российской Федерации назначена страховая пенсия по </w:t>
      </w:r>
      <w:r>
        <w:t xml:space="preserve">старости (в том числе досрочно), либо </w:t>
      </w:r>
      <w:hyperlink w:anchor="P742" w:tooltip="Статья 51. Пенсия на период до наступления возраста, дающего право на страховую пенсию по старости">
        <w:r>
          <w:rPr>
            <w:color w:val="0000FF"/>
          </w:rPr>
          <w:t>пенсия</w:t>
        </w:r>
      </w:hyperlink>
      <w:r>
        <w:t xml:space="preserve"> по предложению государственного учреждения службы занятости на период до наступл</w:t>
      </w:r>
      <w:r>
        <w:t>ения возраста, дающего право на страховую пенсию по старости, либо пенсия по старости или за выслугу лет по государственному пенсионному обеспечению;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bookmarkStart w:id="30" w:name="P303"/>
      <w:bookmarkEnd w:id="30"/>
      <w:r>
        <w:t>6) обратившийся в орган службы занятости субъекта Российской Федерации, в котором гражданин не имеет регис</w:t>
      </w:r>
      <w:r>
        <w:t>трации по месту жительства или месту пребывания;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31" w:name="P304"/>
      <w:bookmarkEnd w:id="31"/>
      <w:proofErr w:type="gramStart"/>
      <w:r>
        <w:t xml:space="preserve">7) не прошедший профилирование в соответствии с </w:t>
      </w:r>
      <w:hyperlink w:anchor="P347" w:tooltip="2. Профильная группа гражданина определяется по результатам проведения органами службы занятости в отношении этого гражданина профилирования. Органы службы занятости направляют гражданину с использованием единой цифровой платформы предложение о прохождении гра">
        <w:r>
          <w:rPr>
            <w:color w:val="0000FF"/>
          </w:rPr>
          <w:t>частью 2 статьи 26</w:t>
        </w:r>
      </w:hyperlink>
      <w:r>
        <w:t xml:space="preserve"> настоящего Федерального закона с использованием единой цифровой платформы в срок, установленный </w:t>
      </w:r>
      <w:hyperlink r:id="rId38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порядком</w:t>
        </w:r>
      </w:hyperlink>
      <w:r>
        <w:t xml:space="preserve"> регистрации безработных граждан;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8) не явившийся без уважительных причин в день, установленный органом службы занятости для фор</w:t>
      </w:r>
      <w:r>
        <w:t xml:space="preserve">мирования и согласования индивидуального плана содействия занятости (за исключением инвалида I или II группы, которому оказывается индивидуальная помощь в соответствии с </w:t>
      </w:r>
      <w:hyperlink w:anchor="P265" w:tooltip="4. Органами службы занятости оказывается индивидуальная помощь инвалидам I и II групп, в том числе по месту жительства или месту пребывания, в подаче заявления и иных сведений в целях получения мер государственной поддержки в сфере занятости населения, а также">
        <w:r>
          <w:rPr>
            <w:color w:val="0000FF"/>
          </w:rPr>
          <w:t>частью 4 статьи 20</w:t>
        </w:r>
      </w:hyperlink>
      <w:r>
        <w:t xml:space="preserve"> настоящего Федерального закона</w:t>
      </w:r>
      <w:r>
        <w:t xml:space="preserve">, и гражданина, в отношении которого организовано </w:t>
      </w:r>
      <w:r>
        <w:lastRenderedPageBreak/>
        <w:t xml:space="preserve">бесплатное выездное обслуживание в соответствии с </w:t>
      </w:r>
      <w:hyperlink w:anchor="P266" w:tooltip="5.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. Перечень территорий (муниципальных образований и (или) н">
        <w:r>
          <w:rPr>
            <w:color w:val="0000FF"/>
          </w:rPr>
          <w:t>частью 5 статьи 20</w:t>
        </w:r>
      </w:hyperlink>
      <w:r>
        <w:t xml:space="preserve"> настоящего Федерального закона</w:t>
      </w:r>
      <w:proofErr w:type="gramEnd"/>
      <w:r>
        <w:t xml:space="preserve">). </w:t>
      </w:r>
      <w:hyperlink r:id="rId39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">
        <w:r>
          <w:rPr>
            <w:color w:val="0000FF"/>
          </w:rPr>
          <w:t>Перечень</w:t>
        </w:r>
      </w:hyperlink>
      <w:r>
        <w:t xml:space="preserve"> документов, подтверждающих наличие уважительных причин неявки, утверждается федеральным органом исполнительной власти, осуществляющим функции по выработке и реализации государственной пол</w:t>
      </w:r>
      <w:r>
        <w:t>итики и нормативно-правовому регулированию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32" w:name="P306"/>
      <w:bookmarkEnd w:id="32"/>
      <w:proofErr w:type="gramStart"/>
      <w:r>
        <w:t xml:space="preserve">9)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</w:t>
      </w:r>
      <w:r>
        <w:t>в срок, установленный органом службы занятости для формирования и согласования индивидуального плана содействия занятости;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10) отказавшийся в течение десяти дней со дня его регистрации в органе службы занятости в целях поиска подходящей работы от двух вари</w:t>
      </w:r>
      <w:r>
        <w:t>антов подходящей работы, а гражданин, впервые ищущий работу и при этом не имеющий квалификации, - в случае двух отказов от предложений прохождения профессионального обучения и (или) оплачиваемой работы, включая работу временного характера и оплачиваемые об</w:t>
      </w:r>
      <w:r>
        <w:t>щественные работы.</w:t>
      </w:r>
      <w:proofErr w:type="gramEnd"/>
      <w:r>
        <w:t xml:space="preserve"> Гражданину не могут быть предложены одна и та же работа, профессиональное обучение и дополнительное профессиональное образование по одной и той же профессии, специальности дважды;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11) не представивший без уважительных причин в орган служ</w:t>
      </w:r>
      <w:r>
        <w:t xml:space="preserve">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сроки, установленные </w:t>
      </w:r>
      <w:hyperlink r:id="rId40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порядком</w:t>
        </w:r>
      </w:hyperlink>
      <w:r>
        <w:t xml:space="preserve"> регистрации безработных граждан;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12) не представивший без уважительных причин в орган службы занятости в сроки и случаях, которые предусмотрены порядком регистрации безработны</w:t>
      </w:r>
      <w:r>
        <w:t>х граждан, направление с отметкой работодателя о дне явки гражданина на переговоры и причине отказа ему в приеме на работу;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13) </w:t>
      </w:r>
      <w:proofErr w:type="gramStart"/>
      <w:r>
        <w:t>отказавшийся</w:t>
      </w:r>
      <w:proofErr w:type="gramEnd"/>
      <w:r>
        <w:t xml:space="preserve"> в течение десяти дней со дня регистрации в органе службы занятости в целях поиска подходящей работы от предложений </w:t>
      </w:r>
      <w:r>
        <w:t>трудоустройства по двум вариантам подходящей работы по результатам переговоров с работодателями;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14) осужденный по решению суда к исправительным работам либо принудительным работам, а также к наказанию в виде лишения свободы, если данное наказание не назна</w:t>
      </w:r>
      <w:r>
        <w:t>чено условно;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15) представивший документы, содержащие заведомо ложные сведения об отсутствии работы и заработка, другие недостоверные сведения, для признания его безработным;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16) являющийся плательщиком налога на профессиональный доход;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17) </w:t>
      </w:r>
      <w:proofErr w:type="gramStart"/>
      <w:r>
        <w:t>являющийся</w:t>
      </w:r>
      <w:proofErr w:type="gramEnd"/>
      <w:r>
        <w:t xml:space="preserve"> заня</w:t>
      </w:r>
      <w:r>
        <w:t xml:space="preserve">тым в соответствии со </w:t>
      </w:r>
      <w:hyperlink w:anchor="P48" w:tooltip="Статья 3. Занятые граждане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33" w:name="P315"/>
      <w:bookmarkEnd w:id="33"/>
      <w:r>
        <w:t xml:space="preserve">2. </w:t>
      </w:r>
      <w:proofErr w:type="gramStart"/>
      <w:r>
        <w:t>Гражданин, ищущий работу,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работы, а также безработный гражданин, снятый с регистрационного учета в связ</w:t>
      </w:r>
      <w:r>
        <w:t xml:space="preserve">и с отказом от </w:t>
      </w:r>
      <w:r>
        <w:lastRenderedPageBreak/>
        <w:t>содействия органа службы занятости в поиске подходящей работы, имеет право на повторное обращение в орган службы занятости для решения вопроса о признании его</w:t>
      </w:r>
      <w:proofErr w:type="gramEnd"/>
      <w:r>
        <w:t xml:space="preserve"> безработным через один месяц со дня соответствующего отказа.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25. Снятие бе</w:t>
      </w:r>
      <w:r>
        <w:t>зработных граждан с регистрационного учета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Безработный гражданин снимается с регистрационного учета в одном из следующих случаев: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34" w:name="P320"/>
      <w:bookmarkEnd w:id="34"/>
      <w:proofErr w:type="gramStart"/>
      <w:r>
        <w:t xml:space="preserve">1) признание гражданина занятым в соответствии со </w:t>
      </w:r>
      <w:hyperlink w:anchor="P48" w:tooltip="Статья 3. Занятые граждане">
        <w:r>
          <w:rPr>
            <w:color w:val="0000FF"/>
          </w:rPr>
          <w:t>статьей 3</w:t>
        </w:r>
      </w:hyperlink>
      <w:r>
        <w:t xml:space="preserve"> наст</w:t>
      </w:r>
      <w:r>
        <w:t xml:space="preserve">оящего Федерального закона, за исключением случая, указанного в </w:t>
      </w:r>
      <w:hyperlink w:anchor="P727" w:tooltip="4. По заявлению безработного гражданина выплата пособия по безработице может быть приостановлена на период, не превышающий пяти рабочих дней в месяц в период безработицы, для выполнения работ и (или) оказания услуг по договору гражданско-правового характера пр">
        <w:r>
          <w:rPr>
            <w:color w:val="0000FF"/>
          </w:rPr>
          <w:t>части 4 статьи 49</w:t>
        </w:r>
      </w:hyperlink>
      <w:r>
        <w:t xml:space="preserve"> настоящего Федерального закона;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bookmarkStart w:id="35" w:name="P321"/>
      <w:bookmarkEnd w:id="35"/>
      <w:proofErr w:type="gramStart"/>
      <w:r>
        <w:t>2) истечение 12 месяцев (для граждан, которым установлены особенности назначения пособия по безработице в</w:t>
      </w:r>
      <w:r>
        <w:t xml:space="preserve"> соответствии с </w:t>
      </w:r>
      <w:hyperlink w:anchor="P710" w:tooltip="1. Период выплаты пособия по безработице безработным гражданам предпенсионного возраста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е длител">
        <w:r>
          <w:rPr>
            <w:color w:val="0000FF"/>
          </w:rPr>
          <w:t>частью 1 статьи 48</w:t>
        </w:r>
      </w:hyperlink>
      <w:r>
        <w:t xml:space="preserve"> настоящего Федерального закона, - 18 месяцев; для граждан, которым установлены особенности назначения пособия по безработице в соответствии с </w:t>
      </w:r>
      <w:hyperlink w:anchor="P712" w:tooltip="3. Период выплаты пособия по безработице гражданам, указанным в части 2 настоящей статьи, не может превышать 24 месяца в суммарном исчислении в течение 36 месяцев.">
        <w:r>
          <w:rPr>
            <w:color w:val="0000FF"/>
          </w:rPr>
          <w:t>частью 3 статьи 48</w:t>
        </w:r>
      </w:hyperlink>
      <w:r>
        <w:t xml:space="preserve"> настоящего Федерального закона, - 36 месяцев) с даты признания гражданина безработн</w:t>
      </w:r>
      <w:r>
        <w:t>ым;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bookmarkStart w:id="36" w:name="P322"/>
      <w:bookmarkEnd w:id="36"/>
      <w:r>
        <w:t xml:space="preserve">3) снятие гражданина с регистрационного учета по месту жительства или месту пребывания в субъекте Российской Федерации, в органе </w:t>
      </w:r>
      <w:proofErr w:type="gramStart"/>
      <w:r>
        <w:t>службы</w:t>
      </w:r>
      <w:proofErr w:type="gramEnd"/>
      <w:r>
        <w:t xml:space="preserve"> занятости которого гражданин был зарегистрирован в качестве безработного;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получение (попытка получения) гражданин</w:t>
      </w:r>
      <w:r>
        <w:t xml:space="preserve">ом пособия по безработице </w:t>
      </w:r>
      <w:hyperlink r:id="rId41" w:tooltip="&lt;Письмо&gt; Минтруда России от 05.03.2025 N 16-3/10/В-3827 &lt;О применении положений Федерального закона от 12.12.2023 N 565-ФЗ &quot;О занятости населения в Российской Федерации&quot; в части снятия безработного гражданина с регистрационного учета в связи с получением (попы">
        <w:r>
          <w:rPr>
            <w:color w:val="0000FF"/>
          </w:rPr>
          <w:t>обманным путем</w:t>
        </w:r>
      </w:hyperlink>
      <w:r>
        <w:t>, в том числе путем представления документов, содержащих заведомо ложные сведения об отс</w:t>
      </w:r>
      <w:r>
        <w:t>утствии работы и заработка, других недостоверных сведений для признания безработным;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5) осуждение гражданина к исправительным работам, либо к принудительным работам, либо к наказанию в виде лишения свободы, если данное наказание не назначено условно;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на</w:t>
      </w:r>
      <w:r>
        <w:t xml:space="preserve">значение гражданину страховой пенсии по старости (в том числе досрочно), либо </w:t>
      </w:r>
      <w:hyperlink w:anchor="P742" w:tooltip="Статья 51. Пенсия на период до наступления возраста, дающего право на страховую пенсию по старости">
        <w:r>
          <w:rPr>
            <w:color w:val="0000FF"/>
          </w:rPr>
          <w:t>пенсии</w:t>
        </w:r>
      </w:hyperlink>
      <w:r>
        <w:t xml:space="preserve"> по предложению государственного учрежден</w:t>
      </w:r>
      <w:r>
        <w:t>ия службы занятости на период до наступления возраста, дающего право на страховую пенсию по старости, в том числе назначаемую досрочно, либо пенсии по старости или за выслугу лет по государственному пенсионному обеспечению;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7) отказ гражданина от </w:t>
      </w:r>
      <w:hyperlink r:id="rId42" w:tooltip="Приказ Минтруда России от 05.12.2024 N 667н &quot;Об утверждении Стандарта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&quot; (Зарегистрировано в">
        <w:r>
          <w:rPr>
            <w:color w:val="0000FF"/>
          </w:rPr>
          <w:t>содействия</w:t>
        </w:r>
      </w:hyperlink>
      <w:r>
        <w:t xml:space="preserve"> органа службы занятости в поиске подходящей работы;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8) отказ гражданина от двух вариантов подходящей работы либо два отказа гр</w:t>
      </w:r>
      <w:r>
        <w:t>ажданина, впервые ищущего работу и при этом не имеющего квалификации, от предложений прохождения профессионального обучения и (или) оплачиваемой работы, включая работу временного характера и оплачиваемые общественные работы;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9) непредставление гражданином </w:t>
      </w:r>
      <w:r>
        <w:t xml:space="preserve">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сроки, установленные </w:t>
      </w:r>
      <w:hyperlink r:id="rId43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порядком</w:t>
        </w:r>
      </w:hyperlink>
      <w:r>
        <w:t xml:space="preserve"> регистрации безработных граждан;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10) непредставление гражданином без уважительных причин в орган службы занятости в </w:t>
      </w:r>
      <w:r>
        <w:lastRenderedPageBreak/>
        <w:t>случаях, предусмотренны</w:t>
      </w:r>
      <w:r>
        <w:t>х порядком регистрации безработных граждан, направления с отметкой работодателя о дне явки гражданина на переговоры и причине отказа ему в приеме на работу;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11) отказ гражданина от предложений трудоустройства по двум вариантам подходящей работы в течение п</w:t>
      </w:r>
      <w:r>
        <w:t>ериода безработицы по результатам переговоров с работодателями;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37" w:name="P331"/>
      <w:bookmarkEnd w:id="37"/>
      <w:r>
        <w:t xml:space="preserve">12) отказ гражданина от согласования изменений индивидуального плана содействия занятости или </w:t>
      </w:r>
      <w:proofErr w:type="spellStart"/>
      <w:r>
        <w:t>ненаправление</w:t>
      </w:r>
      <w:proofErr w:type="spellEnd"/>
      <w:r>
        <w:t xml:space="preserve"> информации о согласовании или об отказе от согласования изменений индивидуального пл</w:t>
      </w:r>
      <w:r>
        <w:t xml:space="preserve">ана содействия занятости в срок, установленный </w:t>
      </w:r>
      <w:hyperlink r:id="rId44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порядком</w:t>
        </w:r>
      </w:hyperlink>
      <w:r>
        <w:t xml:space="preserve"> регистрации безработных граждан;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38" w:name="P332"/>
      <w:bookmarkEnd w:id="38"/>
      <w:r>
        <w:t xml:space="preserve">13) отказ гражданина от прохождения повторного профилирования в порядке, предусмотренном </w:t>
      </w:r>
      <w:hyperlink w:anchor="P349" w:tooltip="4. Повторное профилирование гражданина, ищущего работу, безработного гражданина проводится один раз в полтора месяца либо в случае наличия оснований, установленных федеральным органом исполнительной власти, осуществляющим функции по выработке и реализации госу">
        <w:r>
          <w:rPr>
            <w:color w:val="0000FF"/>
          </w:rPr>
          <w:t>частью 4 статьи 26</w:t>
        </w:r>
      </w:hyperlink>
      <w:r>
        <w:t xml:space="preserve"> настоящего Федерального закона;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14) зачисление гражданина на </w:t>
      </w:r>
      <w:proofErr w:type="gramStart"/>
      <w:r>
        <w:t>обучение по</w:t>
      </w:r>
      <w:proofErr w:type="gramEnd"/>
      <w:r>
        <w:t xml:space="preserve"> очной форме в организацию, осуществляю</w:t>
      </w:r>
      <w:r>
        <w:t>щую образовательную деятельность, за исключением прохождения обучения по направлению органа службы занятости;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15) приобретение гражданином статуса неработающего трудоспособного лица, осуществляющего уход за инвалидом I группы, ребенком-инвалидом или за пре</w:t>
      </w:r>
      <w:r>
        <w:t>старелым, нуждающимся по заключению медицинского учреждения в постоянном уходе либо достигшим возраста 80 лет;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16) приобретение гражданином статуса приемного родителя или создание им приемной семьи для граждан пожилого возраста и 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17) постановка </w:t>
      </w:r>
      <w:r>
        <w:t>гражданина на учет в налоговом органе в качестве плательщика налога на профессиональный доход;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39" w:name="P337"/>
      <w:bookmarkEnd w:id="39"/>
      <w:r>
        <w:t>18) смерть гражданина.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40" w:name="P338"/>
      <w:bookmarkEnd w:id="40"/>
      <w:r>
        <w:t xml:space="preserve">2. </w:t>
      </w:r>
      <w:proofErr w:type="gramStart"/>
      <w:r>
        <w:t xml:space="preserve">Гражданин, который снят с регистрационного учета в качестве безработного в случае, предусмотренном </w:t>
      </w:r>
      <w:hyperlink w:anchor="P321" w:tooltip="2) истечение 12 месяцев (для граждан, которым установлены особенности назначения пособия по безработице в соответствии с частью 1 статьи 48 настоящего Федерального закона, - 18 месяцев; для граждан, которым установлены особенности назначения пособия по безрабо">
        <w:r>
          <w:rPr>
            <w:color w:val="0000FF"/>
          </w:rPr>
          <w:t>пунктом 2 части 1</w:t>
        </w:r>
      </w:hyperlink>
      <w:r>
        <w:t xml:space="preserve"> настоящей статьи, и который после снятия с регистрационного учета не является занятым, имеет право на обращение в орган службы занятости о признании его безработным, но не ранее чем через три месяца посл</w:t>
      </w:r>
      <w:r>
        <w:t>е снятия его с регистрационного учета в качестве безработного.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3.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работы, за исключением случаев, пр</w:t>
      </w:r>
      <w:r>
        <w:t>едусмотренных порядком регистрации граждан в целях поиска подходящей работы.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41" w:name="P340"/>
      <w:bookmarkEnd w:id="41"/>
      <w:r>
        <w:t xml:space="preserve">4. </w:t>
      </w:r>
      <w:proofErr w:type="gramStart"/>
      <w:r>
        <w:t xml:space="preserve">При снятии гражданина с регистрационного учета в качестве безработного в случае, предусмотренном </w:t>
      </w:r>
      <w:hyperlink w:anchor="P322" w:tooltip="3) снятие гражданина с регистрационного учета по месту жительства или месту пребывания в субъекте Российской Федерации, в органе службы занятости которого гражданин был зарегистрирован в качестве безработного;">
        <w:r>
          <w:rPr>
            <w:color w:val="0000FF"/>
          </w:rPr>
          <w:t>пунктом 3 части 1</w:t>
        </w:r>
      </w:hyperlink>
      <w:r>
        <w:t xml:space="preserve"> настоящей статьи, гражданин вправе обратиться в орган службы занятости по м</w:t>
      </w:r>
      <w:r>
        <w:t>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</w:t>
      </w:r>
      <w:proofErr w:type="gramEnd"/>
      <w:r>
        <w:t xml:space="preserve"> занятос</w:t>
      </w:r>
      <w:r>
        <w:t xml:space="preserve">ти в другом субъекте Российской Федерации. Порядок восстановления на </w:t>
      </w:r>
      <w:r>
        <w:lastRenderedPageBreak/>
        <w:t xml:space="preserve">регистрационном учете в качестве безработного определяется </w:t>
      </w:r>
      <w:hyperlink r:id="rId45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</w:t>
        </w:r>
        <w:r>
          <w:rPr>
            <w:color w:val="0000FF"/>
          </w:rPr>
          <w:t>орядком</w:t>
        </w:r>
      </w:hyperlink>
      <w:r>
        <w:t xml:space="preserve"> регистрации безработных граждан.</w:t>
      </w:r>
    </w:p>
    <w:p w:rsidR="00D43898" w:rsidRDefault="00D43898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438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898" w:rsidRDefault="00D4389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898" w:rsidRDefault="00D4389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898" w:rsidRDefault="00C46BF9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43898" w:rsidRDefault="00C46BF9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особенностях формирования плана с 01.01.2025 по 31.03.2025 включительно см. </w:t>
            </w:r>
            <w:hyperlink w:anchor="P941" w:tooltip="1.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, который относится к одной">
              <w:r>
                <w:rPr>
                  <w:color w:val="0000FF"/>
                </w:rPr>
                <w:t>ст. 68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898" w:rsidRDefault="00D43898">
            <w:pPr>
              <w:pStyle w:val="ConsPlusNormal0"/>
            </w:pPr>
          </w:p>
        </w:tc>
      </w:tr>
    </w:tbl>
    <w:p w:rsidR="00D43898" w:rsidRDefault="00C46BF9">
      <w:pPr>
        <w:pStyle w:val="ConsPlusTitle0"/>
        <w:spacing w:before="300"/>
        <w:ind w:firstLine="540"/>
        <w:jc w:val="both"/>
        <w:outlineLvl w:val="1"/>
      </w:pPr>
      <w:bookmarkStart w:id="42" w:name="P344"/>
      <w:bookmarkEnd w:id="42"/>
      <w:r>
        <w:t>Статья 26. Индивидуальный план содействия занятости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Индивидуальный план содействия занятости формируется органом службы занятости в соответствии с профильной группой гражданина, определенной в соответствии с </w:t>
      </w:r>
      <w:hyperlink w:anchor="P347" w:tooltip="2. Профильная группа гражданина определяется по результатам проведения органами службы занятости в отношении этого гражданина профилирования. Органы службы занятости направляют гражданину с использованием единой цифровой платформы предложение о прохождении гра">
        <w:r>
          <w:rPr>
            <w:color w:val="0000FF"/>
          </w:rPr>
          <w:t xml:space="preserve">частью </w:t>
        </w:r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43" w:name="P347"/>
      <w:bookmarkEnd w:id="43"/>
      <w:r>
        <w:t>2. Профильная группа гражданина определяется по результатам проведения органами службы занятости в отношении этого гражданина профилирования. Органы службы занятости направляют гражданину с использованием единой цифровой платформы предл</w:t>
      </w:r>
      <w:r>
        <w:t xml:space="preserve">ожение о прохождении гражданином профилирования в сроки, установленные </w:t>
      </w:r>
      <w:hyperlink r:id="rId46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порядком</w:t>
        </w:r>
      </w:hyperlink>
      <w:r>
        <w:t xml:space="preserve"> регистрации граждан в целях поиска подходящей раб</w:t>
      </w:r>
      <w:r>
        <w:t>оты.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3. Профилирование гражданина, ищущего работу и претендующего на признание его безработным, является обязательным.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44" w:name="P349"/>
      <w:bookmarkEnd w:id="44"/>
      <w:r>
        <w:t>4. Повторное профилирование гражданина, ищущего работу, безработного гражданина проводится один раз в полтора месяца либо в случае наличи</w:t>
      </w:r>
      <w:r>
        <w:t>я оснований,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45" w:name="P350"/>
      <w:bookmarkEnd w:id="45"/>
      <w:r>
        <w:t>5. Федеральный орган исполнительной власти, ос</w:t>
      </w:r>
      <w:r>
        <w:t>уществляющий функции по выработке и реализации государственной политики и нормативно-правовому регулированию в сфере занятости населения, с учетом положений настоящей статьи устанавливает: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</w:t>
      </w:r>
      <w:hyperlink r:id="rId47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">
        <w:r>
          <w:rPr>
            <w:color w:val="0000FF"/>
          </w:rPr>
          <w:t>порядок</w:t>
        </w:r>
      </w:hyperlink>
      <w:r>
        <w:t xml:space="preserve">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</w:t>
      </w:r>
      <w:hyperlink w:anchor="P371" w:tooltip="12. Внесение изменений в индивидуальный план содействия занятости, согласованный органом службы занятости и гражданином, ищущим работу, безработным гражданином, осуществляется органом службы занятости:">
        <w:r>
          <w:rPr>
            <w:color w:val="0000FF"/>
          </w:rPr>
          <w:t>частью 12</w:t>
        </w:r>
      </w:hyperlink>
      <w:r>
        <w:t xml:space="preserve"> настоящей статьи;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</w:t>
      </w:r>
      <w:hyperlink r:id="rId48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">
        <w:r>
          <w:rPr>
            <w:color w:val="0000FF"/>
          </w:rPr>
          <w:t>порядок и критерии</w:t>
        </w:r>
      </w:hyperlink>
      <w:r>
        <w:t xml:space="preserve"> выполнения гражданином индивидуального плана содействия занятости;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</w:t>
      </w:r>
      <w:hyperlink r:id="rId49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">
        <w:r>
          <w:rPr>
            <w:color w:val="0000FF"/>
          </w:rPr>
          <w:t>требования</w:t>
        </w:r>
      </w:hyperlink>
      <w:r>
        <w:t xml:space="preserve"> к структуре и содержанию индивидуального плана содействия занятости.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6. Индивидуальный план содействия занятости содержи</w:t>
      </w:r>
      <w:r>
        <w:t>т следующую информацию: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о подходящей работе для гражданина;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о профильной группе гражданина;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>3) о перечне мер государственной поддержки в сфере занятости населения, предоставляемых органом службы занятости, с учетом профильной группы гражданина;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46" w:name="P358"/>
      <w:bookmarkEnd w:id="46"/>
      <w:r>
        <w:t xml:space="preserve">4) о </w:t>
      </w:r>
      <w:r>
        <w:t>сроках предоставления гражданину мер государственной поддержки в сфере занятости населения, включенных в индивидуальный план содействия занятости;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47" w:name="P359"/>
      <w:bookmarkEnd w:id="47"/>
      <w:r>
        <w:t>5) о сроках выплаты пособия по безработице;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о датах явки гражданина в орган службы занятости;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48" w:name="P361"/>
      <w:bookmarkEnd w:id="48"/>
      <w:r>
        <w:t>7) о правах, об обязанностях гражданина, ответственности за их неисполнение в случаях, предусмотренных настоящим Федеральным законом;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8) об обязанностях работника органа службы занятости, исполняющего функции куратора гражданина, и о контактной информации </w:t>
      </w:r>
      <w:r>
        <w:t>такого работника.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7. </w:t>
      </w:r>
      <w:proofErr w:type="gramStart"/>
      <w:r>
        <w:t xml:space="preserve">Перечень мер государственной поддержки в сфере занятости населения, подлежащих включению в индивидуальный план содействия занятости, определяется на основании </w:t>
      </w:r>
      <w:hyperlink r:id="rId50" w:tooltip="Приказ Минтруда России от 17.01.2025 N 10н &quot;Об утверждении примерного перечня мер государственной поддержки в сфере занятости населения для профильной группы гражданина&quot; (Зарегистрировано в Минюсте России 24.03.2025 N 81631) {КонсультантПлюс}">
        <w:r>
          <w:rPr>
            <w:color w:val="0000FF"/>
          </w:rPr>
          <w:t>примерного перечня</w:t>
        </w:r>
      </w:hyperlink>
      <w:r>
        <w:t xml:space="preserve"> мер государственной поддержки в сфере занятости населения для профильной группы гражданина, установленного федеральным органом исполнительной власти, осуществляющим функции по выработке и реализации госу</w:t>
      </w:r>
      <w:r>
        <w:t>дарственной политики и нормативно-правовому регулированию в сфере занятости населения.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8. В индивидуальный план содействия занятости не могут включаться услуги, предусмотренные </w:t>
      </w:r>
      <w:hyperlink w:anchor="P270" w:tooltip="9.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, муниципальных услуг в других сферах и иных услуг, в том числе по п">
        <w:r>
          <w:rPr>
            <w:color w:val="0000FF"/>
          </w:rPr>
          <w:t>частями 9</w:t>
        </w:r>
      </w:hyperlink>
      <w:r>
        <w:t xml:space="preserve"> - </w:t>
      </w:r>
      <w:hyperlink w:anchor="P272" w:tooltip="11. Государственные, муниципальные, дополнительные и иные услуги, указанные в частях 9 и 10 настоящей статьи, предоставляются гражданам и работодателям безвозмездно, если иное не предусмотрено федеральными законами, иными нормативными правовыми актами Российск">
        <w:r>
          <w:rPr>
            <w:color w:val="0000FF"/>
          </w:rPr>
          <w:t>11 статьи 20</w:t>
        </w:r>
      </w:hyperlink>
      <w:r>
        <w:t xml:space="preserve"> настоящего Федерального закона, предоставляемые гражданам на возмездной основе.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9. Индивидуальный план содействия занятости формируется с учетом требований, установленных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занятости населения, в том числе: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к периодичности направления органом службы занятости гражданину вариантов подходящей работы, обязательных для рассмотрения</w:t>
      </w:r>
      <w:r>
        <w:t xml:space="preserve"> гражданином;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к обязанности гражданина по выбору вариантов подходящей работы, направляемых гражданину органом службы занятости, для проведения переговоров с работодателем о трудоустройстве;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к количеству обязательных явок гражданина в орган службы зан</w:t>
      </w:r>
      <w:r>
        <w:t>ятости в неделю.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49" w:name="P369"/>
      <w:bookmarkEnd w:id="49"/>
      <w:r>
        <w:t>10.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гражданином, ищущим работу, безработным гражданином.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50" w:name="P370"/>
      <w:bookmarkEnd w:id="50"/>
      <w:r>
        <w:t>11. В случае несогласия гражданина, ищущего</w:t>
      </w:r>
      <w:r>
        <w:t xml:space="preserve"> работу, безработного гражданина с содержанием индивидуального плана содействия занятости гражданин, ищущий работу, безработный гражданин информируют об этом орган службы занятости. </w:t>
      </w:r>
      <w:proofErr w:type="gramStart"/>
      <w:r>
        <w:t xml:space="preserve">В случае </w:t>
      </w:r>
      <w:proofErr w:type="spellStart"/>
      <w:r>
        <w:t>неурегулирования</w:t>
      </w:r>
      <w:proofErr w:type="spellEnd"/>
      <w:r>
        <w:t xml:space="preserve"> с органом службы занятости разногласий по содерж</w:t>
      </w:r>
      <w:r>
        <w:t xml:space="preserve">анию индивидуального </w:t>
      </w:r>
      <w:r>
        <w:lastRenderedPageBreak/>
        <w:t xml:space="preserve">плана содействия занятости гражданин, ищущий работу, безработный гражданин имеют право обратиться в исполнительный орган субъекта Российской Федерации, осуществляющий полномочия в сфере занятости населения, в </w:t>
      </w:r>
      <w:hyperlink r:id="rId51" w:tooltip="Приказ Минтруда России от 31.10.2024 N 599н &quot;Об утверждении Порядка обращения гражданина в исполнительный орган субъекта Российской Федерации, осуществляющий полномочия в сфере занятости населения, в случае неурегулирования с органом службы занятости разноглас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</w:t>
      </w:r>
      <w:r>
        <w:t>авовому регулированию в сфере занятости населения.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bookmarkStart w:id="51" w:name="P371"/>
      <w:bookmarkEnd w:id="51"/>
      <w:r>
        <w:t>12. Внесение изменений в индивидуальный план содействия занятости, согласованный органом службы занятости и гражданином, ищущим работу, безработным гражданином, осуществляется органом службы занятости: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</w:t>
      </w:r>
      <w:r>
        <w:t xml:space="preserve">на основании результатов повторного профилирования гражданина, ищущего работу, безработного гражданина, проводимого в соответствии с </w:t>
      </w:r>
      <w:hyperlink w:anchor="P349" w:tooltip="4. Повторное профилирование гражданина, ищущего работу, безработного гражданина проводится один раз в полтора месяца либо в случае наличия оснований, установленных федеральным органом исполнительной власти, осуществляющим функции по выработке и реализации госу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по согласованию с гражданином, ищущим работу, безработны</w:t>
      </w:r>
      <w:r>
        <w:t xml:space="preserve">м гражданином в части информации, предусмотренной </w:t>
      </w:r>
      <w:hyperlink w:anchor="P358" w:tooltip="4) о сроках предоставления гражданину мер государственной поддержки в сфере занятости населения, включенных в индивидуальный план содействия занятости;">
        <w:r>
          <w:rPr>
            <w:color w:val="0000FF"/>
          </w:rPr>
          <w:t>пунктами 4</w:t>
        </w:r>
      </w:hyperlink>
      <w:r>
        <w:t xml:space="preserve">, </w:t>
      </w:r>
      <w:hyperlink w:anchor="P359" w:tooltip="5) о сроках выплаты пособия по безработице;">
        <w:r>
          <w:rPr>
            <w:color w:val="0000FF"/>
          </w:rPr>
          <w:t>5</w:t>
        </w:r>
      </w:hyperlink>
      <w:r>
        <w:t xml:space="preserve"> и </w:t>
      </w:r>
      <w:hyperlink w:anchor="P361" w:tooltip="7) о правах, об обязанностях гражданина, ответственности за их неисполнение в случаях, предусмотренных настоящим Федеральным законом;">
        <w:r>
          <w:rPr>
            <w:color w:val="0000FF"/>
          </w:rPr>
          <w:t>7 части 6</w:t>
        </w:r>
      </w:hyperlink>
      <w:r>
        <w:t xml:space="preserve"> настоящей </w:t>
      </w:r>
      <w:r>
        <w:t>статьи.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13. Выполнение индивидуального плана содействия занятости гражданином, ищущим работу и претендующим на признание его безработным, безработным гражданином является обязательным.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14. Выполнение индивидуального плана содействия занятости безработным г</w:t>
      </w:r>
      <w:r>
        <w:t>ражданином является основанием для выплаты ему пособия по безработице.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15. Перечень документов, подтверждающих наличие уважительных причин невыполнения безработным гражданином индивидуального плана содействия занятости, утверждается федеральным органом исп</w:t>
      </w:r>
      <w:r>
        <w:t>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16. Орган службы занятости информирует и консультирует гражданина по вопросам формирования и вып</w:t>
      </w:r>
      <w:r>
        <w:t>олнения индивидуального плана содействия занятости.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bookmarkStart w:id="52" w:name="P379"/>
      <w:bookmarkEnd w:id="52"/>
      <w:r>
        <w:t>Статья 27. Подходящая работа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Подходящая работа определяется органом службы занятости индивидуально для гражданина, ищущего работу, безработного гражданина.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</w:t>
      </w:r>
      <w:hyperlink r:id="rId52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">
        <w:r>
          <w:rPr>
            <w:color w:val="0000FF"/>
          </w:rPr>
          <w:t>Правила</w:t>
        </w:r>
      </w:hyperlink>
      <w:r>
        <w:t xml:space="preserve"> определения органом службы занятости подходящей работы гражданину, ищущему работу, безработному гражданину устанавливаются </w:t>
      </w:r>
      <w:r>
        <w:t>Правительством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3. Для определения подходящей работы используются следующие критерии: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образование (вид, уровень), профессия, специальность, направление подготовки, квалификация;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опыт работы, в том числе по профессии, специальност</w:t>
      </w:r>
      <w:r>
        <w:t>и, направлению подготовки, должности;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>3) форма занятости;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местонахождение рабочего места;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5) размер заработной платы;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обстоятельства жизненной ситуации гражданина, ищущего работу, безработного гражданина, которые должны учитываться при подборе подходящей работы, в том числе сведения об имеющихся у них ограничениях жизнедеятельности, в том числе инвалидности.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53" w:name="P390"/>
      <w:bookmarkEnd w:id="53"/>
      <w:r>
        <w:t>4. Оплачив</w:t>
      </w:r>
      <w:r>
        <w:t>аемая работа, включая работу временного характера и оплачиваемые общественные работы, требующая или не требующая (с учетом возрастных и иных особенностей граждан) предварительной подготовки, соответствующая требованиям трудового законодательства и иных нор</w:t>
      </w:r>
      <w:r>
        <w:t>мативных правовых актов, содержащих нормы трудового права, считается подходящей для гражданина, ищущего работу, безработного гражданина: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впервые </w:t>
      </w:r>
      <w:proofErr w:type="gramStart"/>
      <w:r>
        <w:t>ищущих</w:t>
      </w:r>
      <w:proofErr w:type="gramEnd"/>
      <w:r>
        <w:t xml:space="preserve"> работу и при этом не имеющих квалификации;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уволенных более одного раза в течение одного года, пред</w:t>
      </w:r>
      <w:r>
        <w:t>шествовавшего началу безработицы, за совершение дисциплинарного проступка или других виновных действий, предусмотренных законодательством Российской Федерации;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</w:t>
      </w:r>
      <w:proofErr w:type="gramStart"/>
      <w:r>
        <w:t>стремящихся</w:t>
      </w:r>
      <w:proofErr w:type="gramEnd"/>
      <w:r>
        <w:t xml:space="preserve"> возобновить трудовую деятельность после длительного (более одного года) перерыва;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направленных органом службы занятости на обучение в организацию, осуществляющую образовательную деятельность, и отчисленных из нее за совершение виновных действий;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5) </w:t>
      </w:r>
      <w:proofErr w:type="gramStart"/>
      <w:r>
        <w:t>отказавшихся</w:t>
      </w:r>
      <w:proofErr w:type="gramEnd"/>
      <w:r>
        <w:t xml:space="preserve"> пройти профессиональное обучение или получить дополнительное профессиона</w:t>
      </w:r>
      <w:r>
        <w:t>льное образование после окончания установленного периода выплаты пособия по безработице;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состоящих на регистрационном учете в органе службы занятости более 12 месяцев;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7) обратившихся в орган службы занятости после окончания сезонных работ.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0"/>
      </w:pPr>
      <w:r>
        <w:t>Глава 6. МЕ</w:t>
      </w:r>
      <w:r>
        <w:t>РЫ ГОСУДАРСТВЕННОЙ ПОДДЕРЖКИ В СФЕРЕ</w:t>
      </w:r>
    </w:p>
    <w:p w:rsidR="00D43898" w:rsidRDefault="00C46BF9">
      <w:pPr>
        <w:pStyle w:val="ConsPlusTitle0"/>
        <w:jc w:val="center"/>
      </w:pPr>
      <w:r>
        <w:t>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1"/>
      </w:pPr>
      <w:r>
        <w:t>§ 1. Общие положения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r>
        <w:t>Статья 28. Виды мер государственной поддержки 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Гражданам и работодателям предоставляются основные, дополнительные и иные меры государственной поддержки в сфере занятости населения в порядке, предусмотренном настоящим Федеральным законом, другими федеральными законами, законами, иными нормативными пр</w:t>
      </w:r>
      <w:r>
        <w:t>авовыми актами субъектов Российской Федерации и муниципальными правовыми актами.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>2.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</w:t>
      </w:r>
      <w:r>
        <w:t>лномочий в сфере занятости населения. Основные меры государственной поддержки в сфере занятости населения предоставляются гражданам, ищущим работу, безработным гражданам в случае, если указанные меры включены в индивидуальный план содействия занятости, фор</w:t>
      </w:r>
      <w:r>
        <w:t xml:space="preserve">мируемый в соответствии со </w:t>
      </w:r>
      <w:hyperlink w:anchor="P344" w:tooltip="Статья 26. Индивидуальный план содействия занятости">
        <w:r>
          <w:rPr>
            <w:color w:val="0000FF"/>
          </w:rPr>
          <w:t>статьей 26</w:t>
        </w:r>
      </w:hyperlink>
      <w:r>
        <w:t xml:space="preserve"> настоящего Федерального закона.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54" w:name="P408"/>
      <w:bookmarkEnd w:id="54"/>
      <w:r>
        <w:t>3. К основным мерам государственной поддержки в сфере занятости населения относятся: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55" w:name="P409"/>
      <w:bookmarkEnd w:id="55"/>
      <w:r>
        <w:t xml:space="preserve">1) </w:t>
      </w:r>
      <w:hyperlink r:id="rId53" w:tooltip="Приказ Минтруда России от 05.12.2024 N 667н &quot;Об утверждении Стандарта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&quot; (Зарегистрировано в">
        <w:r>
          <w:rPr>
            <w:color w:val="0000FF"/>
          </w:rPr>
          <w:t>содействие</w:t>
        </w:r>
      </w:hyperlink>
      <w:r>
        <w:t xml:space="preserve"> гражданам в поиске подходящей работы, включая оказание содействия в составлении анкеты;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</w:t>
      </w:r>
      <w:hyperlink r:id="rId54" w:tooltip="Приказ Минтруда России от 22.11.2024 N 629н &quot;Об утверждении Стандарта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">
        <w:r>
          <w:rPr>
            <w:color w:val="0000FF"/>
          </w:rPr>
          <w:t>организация</w:t>
        </w:r>
      </w:hyperlink>
      <w:r>
        <w:t xml:space="preserve"> временного трудоустройства несовершеннолетних граждан в возрасте от 14 до 18 лет в свободное от учебы время;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</w:t>
      </w:r>
      <w:hyperlink r:id="rId55" w:tooltip="Приказ Минтруда России от 10.12.2024 N 683н &quot;Об утверждении Стандарта деятельности по осуществлению полномочия в сфере занятости населения по организации временного трудоустройства безработных граждан, испытывающих трудности в поиске работы&quot; (Зарегистрировано ">
        <w:r>
          <w:rPr>
            <w:color w:val="0000FF"/>
          </w:rPr>
          <w:t>организация</w:t>
        </w:r>
      </w:hyperlink>
      <w:r>
        <w:t xml:space="preserve"> временного трудоустройства безработных граждан, испытывающих трудности в поиске работы;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4) </w:t>
      </w:r>
      <w:hyperlink r:id="rId56" w:tooltip="Приказ Минтруда России от 29.10.2024 N 585н &quot;Об утверждении Стандарта деятельности по осуществлению полномочия в сфере занятости населения по организации проведения оплачиваемых общественных работ&quot; (Зарегистрировано в Минюсте России 27.11.2024 N 80341) {Консул">
        <w:r>
          <w:rPr>
            <w:color w:val="0000FF"/>
          </w:rPr>
          <w:t>организация</w:t>
        </w:r>
      </w:hyperlink>
      <w:r>
        <w:t xml:space="preserve"> проведения оплачиваемых общественных работ;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5) </w:t>
      </w:r>
      <w:hyperlink r:id="rId57" w:tooltip="Приказ Минтруда России от 03.12.2024 N 660н &quot;Об утверждении Стандарта деятельности по осуществлению полномочия в сфере занятости населения по организации социальной адаптации граждан, ищущих работу, безработных граждан&quot; (Зарегистрировано в Минюсте России 25.12">
        <w:r>
          <w:rPr>
            <w:color w:val="0000FF"/>
          </w:rPr>
          <w:t xml:space="preserve">социальная </w:t>
        </w:r>
        <w:r>
          <w:rPr>
            <w:color w:val="0000FF"/>
          </w:rPr>
          <w:t>адаптация</w:t>
        </w:r>
      </w:hyperlink>
      <w:r>
        <w:t xml:space="preserve"> граждан, ищущих работу, безработных граждан;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56" w:name="P414"/>
      <w:bookmarkEnd w:id="56"/>
      <w:r>
        <w:t xml:space="preserve">6) </w:t>
      </w:r>
      <w:hyperlink r:id="rId58" w:tooltip="Приказ Минтруда России от 12.12.2024 N 694н &quot;Об утверждении Стандарта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">
        <w:r>
          <w:rPr>
            <w:color w:val="0000FF"/>
          </w:rPr>
          <w:t>организация</w:t>
        </w:r>
      </w:hyperlink>
      <w:r>
        <w:t xml:space="preserve"> профессиональной ориентации граждан в целях выбора сферы пр</w:t>
      </w:r>
      <w:r>
        <w:t>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7) </w:t>
      </w:r>
      <w:hyperlink r:id="rId59" w:tooltip="Приказ Минтруда России от 03.12.2024 N 659н &quot;Об утверждении Стандарта деятельности по осуществлению полномочия в сфере занятости населения по психологической поддержке безработных граждан&quot; (Зарегистрировано в Минюсте России 25.12.2024 N 80732) {КонсультантПлюс">
        <w:r>
          <w:rPr>
            <w:color w:val="0000FF"/>
          </w:rPr>
          <w:t>психологическая поддержка</w:t>
        </w:r>
      </w:hyperlink>
      <w:r>
        <w:t xml:space="preserve"> безработных граждан;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8) </w:t>
      </w:r>
      <w:hyperlink w:anchor="P448" w:tooltip="Статья 30. Организация прохождения профессионального обучения, получения дополнительного профессионального образования">
        <w:r>
          <w:rPr>
            <w:color w:val="0000FF"/>
          </w:rPr>
          <w:t>организация</w:t>
        </w:r>
      </w:hyperlink>
      <w:r>
        <w:t xml:space="preserve">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9) </w:t>
      </w:r>
      <w:hyperlink r:id="rId60" w:tooltip="Приказ Минтруда России от 06.12.2024 N 673н &quot;Об утверждении Стандарта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">
        <w:r>
          <w:rPr>
            <w:color w:val="0000FF"/>
          </w:rPr>
          <w:t>содействие</w:t>
        </w:r>
      </w:hyperlink>
      <w:r>
        <w:t xml:space="preserve">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</w:t>
      </w:r>
      <w:r>
        <w:t>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</w:t>
      </w:r>
      <w:r>
        <w:t>нальный доход;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10) </w:t>
      </w:r>
      <w:hyperlink r:id="rId61" w:tooltip="Приказ Минтруда России от 18.12.2024 N 708н &quot;Об утверждении Стандарта деятельности по осуществлению полномочия в сфере занятости населения по содействию гражданам, ищущим работу, безработным гражданам в переезде (переселении) в другую местность для трудоустрой">
        <w:r>
          <w:rPr>
            <w:color w:val="0000FF"/>
          </w:rPr>
          <w:t>содействие</w:t>
        </w:r>
      </w:hyperlink>
      <w:r>
        <w:t xml:space="preserve"> гражданам, ищущим работу, безработным гражданам в переезде (переселении) в другую местность для тру</w:t>
      </w:r>
      <w:r>
        <w:t>доустройства по направлению органов службы занятости;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11) </w:t>
      </w:r>
      <w:hyperlink r:id="rId62" w:tooltip="Приказ Минтруда России от 26.02.2025 N 88н &quot;Об утверждении Стандарта деятельности по осуществлению полномочия в сфере занятости населения по содействию приоритетному трудоустройству граждан, которые завершили прохождение военной службы по мобилизации или военн">
        <w:r>
          <w:rPr>
            <w:color w:val="0000FF"/>
          </w:rPr>
          <w:t>содействие</w:t>
        </w:r>
      </w:hyperlink>
      <w:r>
        <w:t xml:space="preserve"> приоритетному трудоустройству граждан, которые завершили про</w:t>
      </w:r>
      <w:r>
        <w:t xml:space="preserve">хождение военной службы по мобилизации или военной службы по контракту, заключенному в соответствии с </w:t>
      </w:r>
      <w:hyperlink r:id="rId63" w:tooltip="Федеральный закон от 28.03.1998 N 53-ФЗ (ред. от 21.04.2025) &quot;О воинской обязанности и военной службе&quot; {КонсультантПлюс}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</w:t>
      </w:r>
      <w:r>
        <w:lastRenderedPageBreak/>
        <w:t>ими к</w:t>
      </w:r>
      <w:r>
        <w:t xml:space="preserve">онтракта о пребывании в добровольческом формировании, предусмотренном Федеральным </w:t>
      </w:r>
      <w:hyperlink r:id="rId64" w:tooltip="Федеральный закон от 31.05.1996 N 61-ФЗ (ред. от 26.12.2024) &quot;Об обороне&quot; {КонсультантПлюс}">
        <w:r>
          <w:rPr>
            <w:color w:val="0000FF"/>
          </w:rPr>
          <w:t>законом</w:t>
        </w:r>
      </w:hyperlink>
      <w:r>
        <w:t xml:space="preserve"> от 31 мая 1996</w:t>
      </w:r>
      <w:proofErr w:type="gramEnd"/>
      <w:r>
        <w:t xml:space="preserve"> года N 61-ФЗ "Об обороне", а также граждан, относящихся к членам их семей в соответствии с </w:t>
      </w:r>
      <w:hyperlink r:id="rId65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пунктами 5</w:t>
        </w:r>
      </w:hyperlink>
      <w:r>
        <w:t xml:space="preserve"> и </w:t>
      </w:r>
      <w:hyperlink r:id="rId66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5.1 статьи 2</w:t>
        </w:r>
      </w:hyperlink>
      <w:r>
        <w:t xml:space="preserve"> Федерального закона от 27 мая 1998 года N 76-ФЗ "О статусе военнослужащих";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12) </w:t>
      </w:r>
      <w:hyperlink r:id="rId67" w:tooltip="Приказ Минтруда России от 12.12.2024 N 692н &quot;Об утверждении Стандарта деятельности по осуществлению полномочия в сфере занятости населения по организации сопровождения при содействии занятости инвалидов&quot; (Зарегистрировано в Минюсте России 17.02.2025 N 81269) {">
        <w:r>
          <w:rPr>
            <w:color w:val="0000FF"/>
          </w:rPr>
          <w:t>организация</w:t>
        </w:r>
      </w:hyperlink>
      <w:r>
        <w:t xml:space="preserve"> сопровождения при содействии занятости 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13) </w:t>
      </w:r>
      <w:hyperlink r:id="rId68" w:tooltip="Приказ Минтруда России от 09.12.2024 N 678н &quot;Об утверждении Стандарта деятельности по осуществлению полномочия в сфере занятости населения по содействию работодателям в подборе необходимых работников&quot; (Зарегистрировано в Минюсте России 18.02.2025 N 81279) {Кон">
        <w:r>
          <w:rPr>
            <w:color w:val="0000FF"/>
          </w:rPr>
          <w:t>содействие</w:t>
        </w:r>
      </w:hyperlink>
      <w:r>
        <w:t xml:space="preserve"> работодателям в подборе необходимых работников;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14) </w:t>
      </w:r>
      <w:hyperlink r:id="rId69" w:tooltip="Приказ Минтруда России от 13.03.2025 N 110н &quot;Об утверждении Стандарта деятельности по осуществлению полномочия в сфере занятости населения по организации ярмарок вакансий и учебных рабочих мест&quot; (Зарегистрировано в Минюсте России 04.04.2025 N 81742) {Консульта">
        <w:r>
          <w:rPr>
            <w:color w:val="0000FF"/>
          </w:rPr>
          <w:t>организац</w:t>
        </w:r>
        <w:r>
          <w:rPr>
            <w:color w:val="0000FF"/>
          </w:rPr>
          <w:t>ия</w:t>
        </w:r>
      </w:hyperlink>
      <w:r>
        <w:t xml:space="preserve"> ярмарок вакансий и учебных рабочих мест;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15) </w:t>
      </w:r>
      <w:hyperlink r:id="rId70" w:tooltip="Приказ Минтруда России от 10.12.2024 N 684н &quot;Об утверждении стандартов деятельности по осуществлению полномочия в сфере занятости населения по организации и проведению специальных мероприятий по профилированию граждан, ищущих работу, безработных граждан и рабо">
        <w:r>
          <w:rPr>
            <w:color w:val="0000FF"/>
          </w:rPr>
          <w:t>организация</w:t>
        </w:r>
      </w:hyperlink>
      <w:r>
        <w:t xml:space="preserve"> и проведение специальных мероприятий по профилированию граждан, ищущи</w:t>
      </w:r>
      <w:r>
        <w:t>х работу, безработных граждан и работодателей;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16) </w:t>
      </w:r>
      <w:hyperlink r:id="rId71" w:tooltip="Приказ Минтруда России от 07.02.2025 N 52н &quot;Об утверждении Стандарта деятельности по осуществлению полномочия в сфере занятости населения по информированию о положении на рынке труда в субъекте Российской Федерации, социально-трудовых правах граждан, развитии ">
        <w:r>
          <w:rPr>
            <w:color w:val="0000FF"/>
          </w:rPr>
          <w:t>информирование</w:t>
        </w:r>
      </w:hyperlink>
      <w:r>
        <w:t xml:space="preserve"> о положении на рынке труда в субъекте Российской Федерации, соц</w:t>
      </w:r>
      <w:r>
        <w:t>иально-трудовых правах граждан, развитии форм занятости.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4. Правительство Российской Федерации, органы государственной власти субъектов Российской Федерации, органы местного самоуправления вправе разрабатывать дополнительные меры государственной поддержки </w:t>
      </w:r>
      <w:r>
        <w:t xml:space="preserve">в сфере занятости населения. Дополнительные меры государственной поддержки в сфере занятости населения предоставляются в порядке, предусмотренном нормативными правовыми актами Российской Федерации, нормативными правовыми </w:t>
      </w:r>
      <w:hyperlink w:anchor="P427" w:tooltip="1) на содействие занятости граждан, особо нуждающихся в социальной защите в соответствии с нормативным правовым актом субъекта Российской Федерации, граждан, испытывающих трудности в поиске работы, граждан, находящихся под риском увольнения;">
        <w:r>
          <w:rPr>
            <w:color w:val="0000FF"/>
          </w:rPr>
          <w:t>актами</w:t>
        </w:r>
      </w:hyperlink>
      <w:r>
        <w:t xml:space="preserve"> субъектов </w:t>
      </w:r>
      <w:r>
        <w:t>Российской Федерации и муниципальными правовыми актами.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5. К дополнительным мерам государственной поддержки в сфере занятости населения относятся меры, в том числе направленные: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57" w:name="P427"/>
      <w:bookmarkEnd w:id="57"/>
      <w:proofErr w:type="gramStart"/>
      <w:r>
        <w:t>1) на содействие занятости граждан, особо нуждающихся в социальной защите в со</w:t>
      </w:r>
      <w:r>
        <w:t xml:space="preserve">ответствии с нормативным правовым </w:t>
      </w:r>
      <w:hyperlink w:anchor="P427" w:tooltip="1) на содействие занятости граждан, особо нуждающихся в социальной защите в соответствии с нормативным правовым актом субъекта Российской Федерации, граждан, испытывающих трудности в поиске работы, граждан, находящихся под риском увольнения;">
        <w:r>
          <w:rPr>
            <w:color w:val="0000FF"/>
          </w:rPr>
          <w:t>актом</w:t>
        </w:r>
      </w:hyperlink>
      <w:r>
        <w:t xml:space="preserve"> субъекта Российской Федерации, граждан, испытывающих трудности в поиске работы, граждан, находящихся под риском увольнения;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2) на создание условий для совмещения незанятыми многодетными родителями, незанятыми родителями, усыновителями, опекунами (попечителями), воспитывающими детей-инвалидов, обязанностей по воспитанию детей с трудовой деятельностью;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на поощрение работодателей, сохраняющих действующие и создающих новые рабочие </w:t>
      </w:r>
      <w:proofErr w:type="gramStart"/>
      <w:r>
        <w:t>места</w:t>
      </w:r>
      <w:proofErr w:type="gramEnd"/>
      <w:r>
        <w:t xml:space="preserve"> прежде всего для граждан, испытывающих трудности в поиске работы;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на содействие работодателям в создании специальных рабочих мест для трудоустройства 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5) на</w:t>
      </w:r>
      <w:r>
        <w:t xml:space="preserve"> содействие работодателям в реализации мероприятий по обеспечению занятости граждан, находящихся под риском увольнения;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6) на </w:t>
      </w:r>
      <w:hyperlink r:id="rId72" w:tooltip="Постановление Правительства РФ от 29.11.2023 N 2021 (ред. от 21.02.2024) &quot;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">
        <w:r>
          <w:rPr>
            <w:color w:val="0000FF"/>
          </w:rPr>
          <w:t>сни</w:t>
        </w:r>
        <w:r>
          <w:rPr>
            <w:color w:val="0000FF"/>
          </w:rPr>
          <w:t>жение</w:t>
        </w:r>
      </w:hyperlink>
      <w:r>
        <w:t xml:space="preserve"> напряженности на рынке труда в субъектах Российской Федерации и развитие рынка труда в субъектах Российской Федерации;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7) на повышение мобильности трудовых ресурсов;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 xml:space="preserve">8) на организацию прохождения профессионального обучения, получения дополнительного </w:t>
      </w:r>
      <w:r>
        <w:t>профессионального образования гражданами, находящимися под риском увольнения, молодежью, иными категориями граждан;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9) на содействие занятости граждан, которые завершили прохождение военной службы по мобилизации или военной службы по контракту, заключенном</w:t>
      </w:r>
      <w:r>
        <w:t xml:space="preserve">у в соответствии с </w:t>
      </w:r>
      <w:hyperlink r:id="rId73" w:tooltip="Федеральный закон от 28.03.1998 N 53-ФЗ (ред. от 21.04.2025) &quot;О воинской обязанности и военной службе&quot; {КонсультантПлюс}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74" w:tooltip="Федеральный закон от 31.05.1996 N 61-ФЗ (ред. от 26.12.2024) &quot;Об обороне&quot; {КонсультантПлюс}">
        <w:r>
          <w:rPr>
            <w:color w:val="0000FF"/>
          </w:rPr>
          <w:t>законом</w:t>
        </w:r>
      </w:hyperlink>
      <w:r>
        <w:t xml:space="preserve"> от 31 мая 1996</w:t>
      </w:r>
      <w:proofErr w:type="gramEnd"/>
      <w:r>
        <w:t xml:space="preserve"> года N 61-ФЗ "Об об</w:t>
      </w:r>
      <w:r>
        <w:t xml:space="preserve">ороне", а также граждан, относящихся к членам их семей в соответствии с </w:t>
      </w:r>
      <w:hyperlink r:id="rId75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пунктами 5</w:t>
        </w:r>
      </w:hyperlink>
      <w:r>
        <w:t xml:space="preserve"> и </w:t>
      </w:r>
      <w:hyperlink r:id="rId76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5.1 статьи 2</w:t>
        </w:r>
      </w:hyperlink>
      <w:r>
        <w:t xml:space="preserve"> Федерального закона от 27 мая 1998 года N 76-ФЗ "О статусе военнослужащих".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6. Органы службы занятости оказывают финансовую поддержку гражданам в период участия по направлен</w:t>
      </w:r>
      <w:r>
        <w:t>ию указанных органов в оплачиваемых работах временного характера или оплачиваемых общественных работах и (или) работодателям при организации таких работ в случаях и порядке, которые предусмотрены нормативными правовыми актами Российской Федерации и нормати</w:t>
      </w:r>
      <w:r>
        <w:t>вными правовыми актами субъектов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7. </w:t>
      </w:r>
      <w:proofErr w:type="gramStart"/>
      <w:r>
        <w:t>Меры государственной поддержки в сфере занятости населения, предусмотренные настоящим Федеральным законом, другими федеральными законами, законами, иными нормативными правовыми актами субъектов Росс</w:t>
      </w:r>
      <w:r>
        <w:t>ийской Федерации и муниципальными правовыми актами, предоставляются гражданам Российской Федерации.</w:t>
      </w:r>
      <w:proofErr w:type="gramEnd"/>
      <w:r>
        <w:t xml:space="preserve"> Иностранным гражданам и лицам без гражданства предоставляются меры государственной поддержки в сфере занятости населения, предусмотренные </w:t>
      </w:r>
      <w:hyperlink w:anchor="P409" w:tooltip="1) содействие гражданам в поиске подходящей работы, включая оказание содействия в составлении анкеты;">
        <w:r>
          <w:rPr>
            <w:color w:val="0000FF"/>
          </w:rPr>
          <w:t>пунктами 1</w:t>
        </w:r>
      </w:hyperlink>
      <w:r>
        <w:t xml:space="preserve"> и </w:t>
      </w:r>
      <w:hyperlink w:anchor="P414" w:tooltip="6) организация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">
        <w:r>
          <w:rPr>
            <w:color w:val="0000FF"/>
          </w:rPr>
          <w:t>6 части 3</w:t>
        </w:r>
      </w:hyperlink>
      <w:r>
        <w:t xml:space="preserve"> настоящей статьи.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r>
        <w:t>Статья 29. Источники финансирования мер государственной поддержки 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Основные меры государственной поддержки в сфере занятости населения, материально-техническое и финансовое обеспечение деятельности исполнительных органов субъектов Российской Федерации, осуществляющих полномочия в сфере занятости населения, и государс</w:t>
      </w:r>
      <w:r>
        <w:t>твенных учреждений службы занятости являются расходными обязательствами субъектов Российской Федерации.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</w:t>
      </w:r>
      <w:r>
        <w:t>нной поддержки в сфере занятости населения в субъектах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Правительство Российской Федерации вправе предусматривать в порядке, установленном бюджетным законодательством, средства в федеральном бюджете на предоставление дополнительных </w:t>
      </w:r>
      <w:r>
        <w:t>мер государственной поддержки в сфере занятости населения.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</w:t>
      </w:r>
      <w:r>
        <w:t>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3.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1"/>
      </w:pPr>
      <w:r>
        <w:t>§ 2. Особенности предоставления отдельных мер</w:t>
      </w:r>
    </w:p>
    <w:p w:rsidR="00D43898" w:rsidRDefault="00C46BF9">
      <w:pPr>
        <w:pStyle w:val="ConsPlusTitle0"/>
        <w:jc w:val="center"/>
      </w:pPr>
      <w:r>
        <w:t>государственной поддержки в сфере зан</w:t>
      </w:r>
      <w:r>
        <w:t>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bookmarkStart w:id="58" w:name="P448"/>
      <w:bookmarkEnd w:id="58"/>
      <w:r>
        <w:t>Статья 30. Организация прохождения профессионального обучения, получения дополнительного профессионального образования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</w:t>
      </w:r>
      <w:proofErr w:type="gramStart"/>
      <w:r>
        <w:t>Граждане имеют право на содействие органов службы занятости в организации прохождения профессионального обучения, п</w:t>
      </w:r>
      <w:r>
        <w:t>олучения дополнительного профессионального образования в случаях и порядке, которые предусмотрены настоящим Федеральным законом, иными нормативными правовыми актами Российской Федерации и нормативными правовыми актами субъектов Российской Федерации.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2. Без</w:t>
      </w:r>
      <w:r>
        <w:t>работный гражданин имеет право пройти профессиональное обучение, получить дополнительное профессиональное образование по направлению органа службы занятости в случае, если: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безработный гражданин не имеет квалификации;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невозможно подобрать подходящую работу в связи с отсутствием у безработного гражданина необходимой квалификации;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необходимо изменить профессию, специальность в связи с отсутствием работы, отвечающей имеющейся у безработного гражданина квалификации;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</w:t>
      </w:r>
      <w:r>
        <w:t>) безработным гражданином утрачена способность к выполнению работы по прежней профессии, специальности.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3. В период прохождения профессионального обучения, получения дополнительного профессионального образования по направлению органа службы занятости за бе</w:t>
      </w:r>
      <w:r>
        <w:t xml:space="preserve">зработным гражданином сохраняется право на получение пособия по безработице, за исключением случаев, предусмотренных настоящим Федеральным </w:t>
      </w:r>
      <w:hyperlink w:anchor="P719" w:tooltip="Статья 49. Прекращение, приостановление выплаты пособия по безработице">
        <w:r>
          <w:rPr>
            <w:color w:val="0000FF"/>
          </w:rPr>
          <w:t>законом</w:t>
        </w:r>
      </w:hyperlink>
      <w:r>
        <w:t>. В ука</w:t>
      </w:r>
      <w:r>
        <w:t>занный период содействие в поиске подходящей работы безработному гражданину приостанавливается.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4.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</w:t>
      </w:r>
      <w:r>
        <w:t>го обучения, получения дополнительного профессионального образования.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5. Право в приоритетном порядке пройти профессиональное обучение, получить дополнительное профессиональное образование имеют безработные граждане: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</w:t>
      </w:r>
      <w:proofErr w:type="gramStart"/>
      <w:r>
        <w:t>являющиеся</w:t>
      </w:r>
      <w:proofErr w:type="gramEnd"/>
      <w:r>
        <w:t xml:space="preserve"> инвалидами;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</w:t>
      </w:r>
      <w:proofErr w:type="gramStart"/>
      <w:r>
        <w:t>являющиеся</w:t>
      </w:r>
      <w:proofErr w:type="gramEnd"/>
      <w:r>
        <w:t xml:space="preserve"> родителями, усыновителями, опекунами (попечителями), воспитывающими детей-инвалидов;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у которых период безработицы составляет более шести месяцев;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4) уволенные с военной службы;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5) являющиеся супругой (супругом) военнослужащих и граждан, ув</w:t>
      </w:r>
      <w:r>
        <w:t>оленных с военной службы;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 xml:space="preserve">6) </w:t>
      </w:r>
      <w:proofErr w:type="gramStart"/>
      <w:r>
        <w:t>являющиеся</w:t>
      </w:r>
      <w:proofErr w:type="gramEnd"/>
      <w:r>
        <w:t xml:space="preserve"> выпускниками общеобразовательных организаций;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7) впервые ищущие работу и при этом не имеющие квалификации;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59" w:name="P466"/>
      <w:bookmarkEnd w:id="59"/>
      <w:proofErr w:type="gramStart"/>
      <w:r>
        <w:t>8) которые завершили прохождение военной службы по призыву, в том числе по мобилизации, или военной службы по</w:t>
      </w:r>
      <w:r>
        <w:t xml:space="preserve"> контракту, заключенному в соответствии с </w:t>
      </w:r>
      <w:hyperlink r:id="rId77" w:tooltip="Федеральный закон от 28.03.1998 N 53-ФЗ (ред. от 21.04.2025) &quot;О воинской обязанности и военной службе&quot; {КонсультантПлюс}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</w:t>
      </w:r>
      <w:r>
        <w:t xml:space="preserve">мотренном Федеральным </w:t>
      </w:r>
      <w:hyperlink r:id="rId78" w:tooltip="Федеральный закон от 31.05.1996 N 61-ФЗ (ред. от 26.12.2024) &quot;Об обороне&quot; {КонсультантПлюс}">
        <w:r>
          <w:rPr>
            <w:color w:val="0000FF"/>
          </w:rPr>
          <w:t>законом</w:t>
        </w:r>
      </w:hyperlink>
      <w:r>
        <w:t xml:space="preserve"> от 31 мая</w:t>
      </w:r>
      <w:proofErr w:type="gramEnd"/>
      <w:r>
        <w:t xml:space="preserve"> 1</w:t>
      </w:r>
      <w:r>
        <w:t>996 года N 61-ФЗ "Об обороне", - в течение трех лет после увольнения с военной службы, истечения срока действия соответствующего контракта, завершения пребывания в соответствующем добровольческом формировании;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9) относящиеся в соответствии с </w:t>
      </w:r>
      <w:hyperlink r:id="rId79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пунктами 5</w:t>
        </w:r>
      </w:hyperlink>
      <w:r>
        <w:t xml:space="preserve"> и </w:t>
      </w:r>
      <w:hyperlink r:id="rId80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5.1 статьи 2</w:t>
        </w:r>
      </w:hyperlink>
      <w:r>
        <w:t xml:space="preserve"> Фед</w:t>
      </w:r>
      <w:r>
        <w:t xml:space="preserve">ерального закона от 27 мая 1998 года N 76-ФЗ "О статусе военнослужащих" к членам семей лиц, указанных в </w:t>
      </w:r>
      <w:hyperlink w:anchor="P466" w:tooltip="8) которые завершили прохождение военной службы по призыву, в том числе по мобилизации, или военной службы по контракту, заключенному в соответствии с пунктом 7 статьи 38 Федерального закона от 28 марта 1998 года N 53-ФЗ &quot;О воинской обязанности и военной служб">
        <w:r>
          <w:rPr>
            <w:color w:val="0000FF"/>
          </w:rPr>
          <w:t>пункте 8</w:t>
        </w:r>
      </w:hyperlink>
      <w:r>
        <w:t xml:space="preserve"> настоящей части, - в течение трех лет после увольнения указанных лиц с военной службы, истечения срока де</w:t>
      </w:r>
      <w:r>
        <w:t>йствия соответствующего контракта, завершения пребывания в соответствующем добровольческом формировании;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10) являющиеся супругой (супругом) государственных гражданских служащих, назначенных в порядке </w:t>
      </w:r>
      <w:hyperlink r:id="rId81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ротации</w:t>
        </w:r>
      </w:hyperlink>
      <w:r>
        <w:t xml:space="preserve"> на должности государственной гражданской служб</w:t>
      </w:r>
      <w:r>
        <w:t>ы в государственные органы, расположенные в другой местности в пределах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6. Органы государственной власти субъектов Российской Федерации вправе организовывать прохождение профессионального обучения, получение дополнительного профессион</w:t>
      </w:r>
      <w:r>
        <w:t xml:space="preserve">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</w:t>
      </w:r>
      <w:hyperlink r:id="rId82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пенсия</w:t>
        </w:r>
      </w:hyperlink>
      <w:r>
        <w:t xml:space="preserve"> по старости и которые стремятся возобновить трудовую деятельность. </w:t>
      </w:r>
      <w:proofErr w:type="gramStart"/>
      <w:r>
        <w:t>Пр</w:t>
      </w:r>
      <w:r>
        <w:t>охождение профессионального обучения,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пребывания,</w:t>
      </w:r>
      <w:r>
        <w:t xml:space="preserve"> а также при наличии в органах службы занятости документов и (или) сведений, необходимых для направления для прохождения профессионального обучения, получения дополнительного профессионального образования в соответствии с нормативными правовыми актами Росс</w:t>
      </w:r>
      <w:r>
        <w:t>ийской Федерации.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7. </w:t>
      </w:r>
      <w:proofErr w:type="gramStart"/>
      <w:r>
        <w:t>Прохождение профессионального обучения, получение дополнительного профессионального образования безработными гражданами, женщинами в период отпуска по уходу за ребенком до достижения им возраста трех лет и незанятыми гражданами, которы</w:t>
      </w:r>
      <w:r>
        <w:t>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по направлению органов службы занятости осуществляются в соответствии с перечнем востребованных на рынке</w:t>
      </w:r>
      <w:r>
        <w:t xml:space="preserve"> труда профессий, специальностей</w:t>
      </w:r>
      <w:proofErr w:type="gramEnd"/>
      <w:r>
        <w:t>, утверждаемым органом государственной власти субъекта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>При направлении органами службы занятости безработных граждан, женщин в период отпуска по уходу за ребенком до достижения им возраста трех лет и</w:t>
      </w:r>
      <w:r>
        <w:t xml:space="preserve">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для прохождения </w:t>
      </w:r>
      <w:r>
        <w:lastRenderedPageBreak/>
        <w:t>профессионального обучения, получения дополнительного професси</w:t>
      </w:r>
      <w:r>
        <w:t>онального образования в другую местность им оказывается финансовая поддержка, включающая: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1) стоимость проезда к месту обучения и обратно;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суточные расходы за время следования к месту обучения и обратно;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стоимость найма жилого помещения на время обуч</w:t>
      </w:r>
      <w:r>
        <w:t>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9. </w:t>
      </w:r>
      <w:proofErr w:type="gramStart"/>
      <w:r>
        <w:t>Порядок предоставления финансовой поддержки безработным гражданам, женщинам в период отпуска по уходу за ребенком до достижения им возраста трех лет и незанятым гражданам, которым в соответствии с законодательством Российской Федерации назначена с</w:t>
      </w:r>
      <w:r>
        <w:t>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обучения, получения дополнительного профессионального образования в другую местность, а также размер</w:t>
      </w:r>
      <w:r>
        <w:t xml:space="preserve"> указанной</w:t>
      </w:r>
      <w:proofErr w:type="gramEnd"/>
      <w:r>
        <w:t xml:space="preserve"> финансовой поддержки устанавливается органами государственной власти субъекта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60" w:name="P476"/>
      <w:bookmarkEnd w:id="60"/>
      <w:r>
        <w:t xml:space="preserve">10. Правительство Российской Федерации, органы государственной власти субъектов Российской Федерации вправе </w:t>
      </w:r>
      <w:hyperlink r:id="rId83" w:tooltip="Постановление Правительства РФ от 07.03.2025 N 291 &quot;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&quot; {КонсультантПлюс}">
        <w:r>
          <w:rPr>
            <w:color w:val="0000FF"/>
          </w:rPr>
          <w:t>организовать</w:t>
        </w:r>
      </w:hyperlink>
      <w:r>
        <w:t xml:space="preserve"> прохождение профессионального обучения, получение дополнительного профессионального образования иными категориями граждан, в том числе в рамках государственных программ Росси</w:t>
      </w:r>
      <w:r>
        <w:t>йской Федерации, субъектов Российской Федерации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11. Правительство Российской Федерации утверждает </w:t>
      </w:r>
      <w:hyperlink r:id="rId84" w:tooltip="Постановление Правительства РФ от 14.09.2024 N 1263 &quot;Об утверждении Положения об организации органами службы занятости прохождения профессионального обучения, получения дополнительного профессионального образования безработными гражданами и иными категориями г">
        <w:r>
          <w:rPr>
            <w:color w:val="0000FF"/>
          </w:rPr>
          <w:t>по</w:t>
        </w:r>
        <w:r>
          <w:rPr>
            <w:color w:val="0000FF"/>
          </w:rPr>
          <w:t>ложение</w:t>
        </w:r>
      </w:hyperlink>
      <w:r>
        <w:t xml:space="preserve"> об организации органами службы занятости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12. Положение об организации органами службы занятости про</w:t>
      </w:r>
      <w:r>
        <w:t>хождения профессионального обучения, получения дополнительного профессионального образования безработными гражданами и иными категориями граждан предусматривает: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особенности прохождения профессионального обучения, получения дополнительного профессиональ</w:t>
      </w:r>
      <w:r>
        <w:t>ного образования безработными гражданами и иными категориями граждан по направлению органов службы занятости;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особенности порядка отбора организаций, осуществляющих образовательную деятельность, в целях прохождения профессионального обучения, получения </w:t>
      </w:r>
      <w:r>
        <w:t>дополнительного профессионального образования безработными гражданами и иными категориями граждан по направлению органов службы занятости;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порядок сбора и анализа информации о трудоустройстве и занятости граждан, завершивших профессиональное обучение, получивших дополнительное профессиональное образование по направлению органов службы занятости.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13. При организации для иных категорий граждан в соответствии с </w:t>
      </w:r>
      <w:hyperlink w:anchor="P476" w:tooltip="10. Правительство Российской Федерации, органы государственной власти субъектов Российской Федерации вправе организовать прохождение профессионального обучения, получение дополнительного профессионального образования иными категориями граждан, в том числе в ра">
        <w:r>
          <w:rPr>
            <w:color w:val="0000FF"/>
          </w:rPr>
          <w:t>частью 10</w:t>
        </w:r>
      </w:hyperlink>
      <w:r>
        <w:t xml:space="preserve"> настоящей статьи прохождения профессионального обучения, получения дополнительного профессионального образования в другой местности органы службы</w:t>
      </w:r>
      <w:r>
        <w:t xml:space="preserve"> занятости вправе оказывать таким гражданам финансовую поддержку в порядке и размере, которые установлены </w:t>
      </w:r>
      <w:r>
        <w:lastRenderedPageBreak/>
        <w:t>нормативными правовыми актами Российской Федерации и нормативными правовыми актами субъектов Российской Федерации.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r>
        <w:t>Статья 31. Содействие в переезде (</w:t>
      </w:r>
      <w:r>
        <w:t>переселении) в другую местность для трудоустройства по направлению органов службы занятости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Граждане, ищущие работу, безработные граждане имеют право на </w:t>
      </w:r>
      <w:hyperlink r:id="rId85" w:tooltip="Приказ Минтруда России от 18.12.2024 N 708н &quot;Об утверждении Стандарта деятельности по осуществлению полномочия в сфере занятости населения по содействию гражданам, ищущим работу, безработным гражданам в переезде (переселении) в другую местность для трудоустрой">
        <w:r>
          <w:rPr>
            <w:color w:val="0000FF"/>
          </w:rPr>
          <w:t>содействие</w:t>
        </w:r>
      </w:hyperlink>
      <w:r>
        <w:t xml:space="preserve"> органов службы занятости: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в переезде в другую местность для временного трудоустройства по </w:t>
      </w:r>
      <w:proofErr w:type="gramStart"/>
      <w:r>
        <w:t>имеющимся</w:t>
      </w:r>
      <w:proofErr w:type="gramEnd"/>
      <w:r>
        <w:t xml:space="preserve"> у них профессии, специальности, направлению подготовки, квалификации;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в переселении совместно с членами их семе</w:t>
      </w:r>
      <w:r>
        <w:t xml:space="preserve">й в другую местность на новое место жительства для трудоустройства по </w:t>
      </w:r>
      <w:proofErr w:type="gramStart"/>
      <w:r>
        <w:t>имеющимся</w:t>
      </w:r>
      <w:proofErr w:type="gramEnd"/>
      <w:r>
        <w:t xml:space="preserve"> у них профессии, специальности, направлению подготовки, квалификации.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Органы службы занятости оказывают финансовую поддержку гражданам, ищущим работу, безработным гражданам </w:t>
      </w:r>
      <w:r>
        <w:t>при их переезде (переселении) в другую местность для трудоустройства по направлению органов службы занятости. Размер и порядок предоставления указанной финансовой поддержки устанавливаются нормативными правовыми актами субъектов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3. Фи</w:t>
      </w:r>
      <w:r>
        <w:t>нансовая поддержка при переезде граждан, ищущих работу, безработных граждан для трудоустройства в другую местность по направлению органов службы занятости включает: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стоимость проезда к месту работы и обратно, за исключением случаев, если переезд граждан</w:t>
      </w:r>
      <w:r>
        <w:t>, ищущих работу, безработных граждан осуществляется за счет средств работодателей;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суточные расходы за время следования к месту работы и обратно;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стоимость найма жилого помещения на весь период временного трудоустройства, за исключением случаев, если</w:t>
      </w:r>
      <w:r>
        <w:t xml:space="preserve"> работодатели предоставляют гражданам, ищущим работу, безработным гражданам жилые помещения;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иные меры поддержки, предусмотренные нормативными правовыми актами субъектов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4. Финансовая поддержка при переселении граждан, ищущих работ</w:t>
      </w:r>
      <w:r>
        <w:t>у, безработных граждан совместно с членами их семей для трудоустройства в другую местность по направлению органов службы занятости включает: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стоимость проезда и провоза имущества граждан, ищущих работу, безработных граждан и членов их семей к новому мес</w:t>
      </w:r>
      <w:r>
        <w:t>ту жительства, за исключением случаев, если переезд граждан, ищущих работу, безработных граждан осуществляется за счет средств работодателей;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суточные расходы за время следования к новому месту жительства;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единовременное пособие, размер которого уста</w:t>
      </w:r>
      <w:r>
        <w:t xml:space="preserve">навливается в зависимости от территории </w:t>
      </w:r>
      <w:r>
        <w:lastRenderedPageBreak/>
        <w:t>переселения;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иные меры поддержки, предусмотренные нормативными правовыми актами субъектов Российской Федерации.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r>
        <w:t>Статья 32. Содействие началу осуществления предпринимательской деятельности безработными гражданами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Безработные граждане имеют право на </w:t>
      </w:r>
      <w:hyperlink r:id="rId86" w:tooltip="Приказ Минтруда России от 06.12.2024 N 673н &quot;Об утверждении Стандарта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">
        <w:r>
          <w:rPr>
            <w:color w:val="0000FF"/>
          </w:rPr>
          <w:t>содействие</w:t>
        </w:r>
      </w:hyperlink>
      <w:r>
        <w:t xml:space="preserve"> органов службы занятости началу осуществления предпринимательской деятельности</w:t>
      </w:r>
      <w:r>
        <w:t>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Содействие органов службы занятости началу осуществления безработными гражданами предпринимательской деятельности включает в том числе: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выявление способностей и готовности безработных граждан к осуществлению предпринимательской деятельности;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под</w:t>
      </w:r>
      <w:r>
        <w:t>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организацию прохождения профессионального обучения или получения дополнительного профессионального образования безработными гражданами в порядке, предусмотренном </w:t>
      </w:r>
      <w:hyperlink w:anchor="P448" w:tooltip="Статья 30. Организация прохождения профессионального обучения, получения дополнительного профессионального образования">
        <w:r>
          <w:rPr>
            <w:color w:val="0000FF"/>
          </w:rPr>
          <w:t>статьей 30</w:t>
        </w:r>
      </w:hyperlink>
      <w:r>
        <w:t xml:space="preserve"> настоящего Федерального закона;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оказание безработным гражданам единовременной финансовой помощи при государственной регистрации в качестве индивидуального предпринимателя, государств</w:t>
      </w:r>
      <w:r>
        <w:t>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 в результате содействия орга</w:t>
      </w:r>
      <w:r>
        <w:t>нов службы занятости.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3.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</w:t>
      </w:r>
      <w:r>
        <w:t>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4. В цел</w:t>
      </w:r>
      <w:r>
        <w:t>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организациями, образующими инфраструктуру поддержки субъектов малого и среднего предпринимательства.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bookmarkStart w:id="61" w:name="P512"/>
      <w:bookmarkEnd w:id="61"/>
      <w:r>
        <w:t>Статья 33. Содействи</w:t>
      </w:r>
      <w:r>
        <w:t xml:space="preserve">е работодателям в привлечении трудовых ресурсов в рамках </w:t>
      </w:r>
      <w:proofErr w:type="gramStart"/>
      <w:r>
        <w:t>реализации региональных программ повышения мобильности трудовых ресурсов</w:t>
      </w:r>
      <w:proofErr w:type="gramEnd"/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Органы государственной власти субъектов Российской Федерации в сфере занятости населения оказывают работодателям содействи</w:t>
      </w:r>
      <w:r>
        <w:t xml:space="preserve">е в привлечении трудовых ресурсов в рамках </w:t>
      </w:r>
      <w:proofErr w:type="gramStart"/>
      <w:r>
        <w:lastRenderedPageBreak/>
        <w:t>реализации региональных программ повышения мобильности трудовых ресурсов</w:t>
      </w:r>
      <w:proofErr w:type="gramEnd"/>
      <w:r>
        <w:t>. Региональные программы повышения мобильности трудовых ресурсов утверждаются нормативными правовыми актами субъектов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</w:t>
      </w:r>
      <w:r>
        <w:t xml:space="preserve">. </w:t>
      </w:r>
      <w:proofErr w:type="gramStart"/>
      <w:r>
        <w:t>Региональные программы повышения мобильности трудовых ресурсов разрабатываются с учетом заключенных с работодателями, испытывающими потребность в привлечении трудовых ресурсов, соглашений об участии в таких программах, а также межрегиональных соглашений,</w:t>
      </w:r>
      <w:r>
        <w:t xml:space="preserve">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(в случае заключения этих межрегиональных соглашений).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3. Работодатель, участвующий в региона</w:t>
      </w:r>
      <w:r>
        <w:t>льной программе повышения мобильности трудовых ресурсов, заключает с работником, привлекаемым в рамках реализации такой программы, трудовой договор на неопределенный срок или срочный трудовой договор продолжительностью не менее двух лет. В трудовом договор</w:t>
      </w:r>
      <w:r>
        <w:t>е указываются меры финансовой поддержки, предоставляемые работодателем работнику, порядок и условия их предоставления.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4. Нормативными правовыми актами субъектов Российской Федерации устанавливаются: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перечень должностей, профессий, специальностей, для в</w:t>
      </w:r>
      <w:r>
        <w:t xml:space="preserve">ыполнения работ по которым привлекаются работники в рамках </w:t>
      </w:r>
      <w:proofErr w:type="gramStart"/>
      <w:r>
        <w:t>реализации региональной программы повышения мобильности трудовых ресурсов</w:t>
      </w:r>
      <w:proofErr w:type="gramEnd"/>
      <w:r>
        <w:t>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порядок и критерии отбора для участия в региональной программе повышения мобильности трудовых ресурсов работодателей и </w:t>
      </w:r>
      <w:r>
        <w:t>порядок заключения с ними соглашений об участии в такой программе;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порядок и основания исключения работодателей из числа </w:t>
      </w:r>
      <w:proofErr w:type="gramStart"/>
      <w:r>
        <w:t>участников региональной программы повышения мобильности трудовых ресурсов</w:t>
      </w:r>
      <w:proofErr w:type="gramEnd"/>
      <w:r>
        <w:t xml:space="preserve"> и расторжения с ними соглашений об участии в такой програм</w:t>
      </w:r>
      <w:r>
        <w:t>ме;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порядок и условия предоставления работодателю, участвующему в региональной программе повышения мобильности трудовых ресурсов, финансовой поддержки в целях привлечения работников из других субъектов Российской Федерации для трудоустройства;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5) порядо</w:t>
      </w:r>
      <w:r>
        <w:t>к и условия возмещения работодателями, исключенными из числа участников региональной программы повышения мобильности трудовых ресурсов, средств финансовой поддержки, предоставленной им в рамках региональной программы повышения мобильности трудовых ресурсов</w:t>
      </w:r>
      <w:r>
        <w:t>, в целях привлечения работников из других субъектов Российской Федерации для трудоустройства;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порядок и условия возмещения работниками, которые досрочно прекратили трудовые отношения либо с которыми прекращены такие отношения в связи с совершением дисц</w:t>
      </w:r>
      <w:r>
        <w:t>иплинарного проступка или других виновных действий, предусмотренных законодательством Российской Федерации, средств, фактически затраченных на предоставление указанным работникам финансовой поддержки в рамках региональной программы повышения мобильности тр</w:t>
      </w:r>
      <w:r>
        <w:t>удовых ресурсов.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 xml:space="preserve">5. Правительство Российской Федерации вправе утверждать </w:t>
      </w:r>
      <w:hyperlink r:id="rId87" w:tooltip="Распоряжение Правительства РФ от 20.04.2015 N 696-р (ред. от 28.05.2024) &lt;Об утверждении перечня субъектов Российской Федерации, привлечение трудовых ресурсов в которые является приоритетным&gt; {КонсультантПлюс}">
        <w:r>
          <w:rPr>
            <w:color w:val="0000FF"/>
          </w:rPr>
          <w:t>перечень</w:t>
        </w:r>
      </w:hyperlink>
      <w:r>
        <w:t xml:space="preserve"> субъектов Российской Федерации, привлечение трудовых ресурсов в которые является приоритетным, </w:t>
      </w:r>
      <w:hyperlink r:id="rId88" w:tooltip="Постановление Правительства РФ от 19.02.2019 N 161 (ред. от 02.04.2025) &quot;Об утверждении Правил включения субъектов Российской Федерации в перечень субъектов Российской Федерации, привлечение трудовых ресурсов в которые является приоритетным, и исключения субъе">
        <w:r>
          <w:rPr>
            <w:color w:val="0000FF"/>
          </w:rPr>
          <w:t>порядок</w:t>
        </w:r>
      </w:hyperlink>
      <w:r>
        <w:t xml:space="preserve"> включения в него и исключения из него субъектов Российской Федерации, а также особенности </w:t>
      </w:r>
      <w:proofErr w:type="gramStart"/>
      <w:r>
        <w:t>реализации региональных программ повышения мобильности трудовых ресурсов</w:t>
      </w:r>
      <w:proofErr w:type="gramEnd"/>
      <w:r>
        <w:t xml:space="preserve"> в таких субъектах Российской Федерации.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bookmarkStart w:id="62" w:name="P526"/>
      <w:bookmarkEnd w:id="62"/>
      <w:r>
        <w:t>С</w:t>
      </w:r>
      <w:r>
        <w:t>татья 34. Организация оплачиваемых общественных работ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Граждане, ищущие работу, безработные граждане имеют право на содействие органов службы занятости в </w:t>
      </w:r>
      <w:hyperlink r:id="rId89" w:tooltip="Приказ Минтруда России от 29.10.2024 N 585н &quot;Об утверждении Стандарта деятельности по осуществлению полномочия в сфере занятости населения по организации проведения оплачиваемых общественных работ&quot; (Зарегистрировано в Минюсте России 27.11.2024 N 80341) {Консул">
        <w:r>
          <w:rPr>
            <w:color w:val="0000FF"/>
          </w:rPr>
          <w:t>организации</w:t>
        </w:r>
      </w:hyperlink>
      <w:r>
        <w:t xml:space="preserve"> участия таких граждан в оплачиваемых общественных работах.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Под оплачиваемыми общественными работами понимается трудовая деятельность, имеющая общественно полезную направленность и организуемая в качестве дополнит</w:t>
      </w:r>
      <w:r>
        <w:t>ельной социальной поддержки граждан, зарегистрированных в органах службы занятости в целях поиска подходящей работы.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3. К оплачиваемым общественным работам не относится деятельность, связанная с необходимостью срочной ликвидации последствий аварий, стихийн</w:t>
      </w:r>
      <w:r>
        <w:t>ых бедствий, катастроф и других чрезвычайных ситуаций и (или) требующая специальной подготовки граждан.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4. Преимущественным правом на участие в оплачиваемых общественных работах пользуются безработные граждане, не получающие пособие по безработице, безрабо</w:t>
      </w:r>
      <w:r>
        <w:t>тные граждане, состоящие на учете в органах службы занятости более шести месяцев.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5. Органы службы занятости вправе направить граждан, ищущих работу, безработных граждан на оплачиваемые общественные работы только с их согласия. При направлении должны учиты</w:t>
      </w:r>
      <w:r>
        <w:t>ваться состояние здоровья, возрастные, профессиональные и другие индивидуальные особенности граждан.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6. С гражданами, желающими участвовать в оплачиваемых общественных работах, заключается срочный трудовой договор. Срочный трудовой договор об участии гражданина в оплачиваемых общественных работах может быть расторгнут им досрочно при трудоустройстве на др</w:t>
      </w:r>
      <w:r>
        <w:t>угую работу.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7.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условиях, которые предусмотрены настоящим Федеральным законом (за исключением граждан, для</w:t>
      </w:r>
      <w:r>
        <w:t xml:space="preserve"> которых оплачиваемые общественные работы являются </w:t>
      </w:r>
      <w:hyperlink w:anchor="P390" w:tooltip="4. Оплачиваемая работа, включая работу временного характера и оплачиваемые общественные работы, требующая или не требующая (с учетом возрастных и иных особенностей граждан) предварительной подготовки, соответствующая требованиям трудового законодательства и ин">
        <w:r>
          <w:rPr>
            <w:color w:val="0000FF"/>
          </w:rPr>
          <w:t>подходящей</w:t>
        </w:r>
      </w:hyperlink>
      <w:r>
        <w:t xml:space="preserve"> работой).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8. Финансирование оплачиваемых общественных работ производится за счет средств работодателей, у которых проводятся эти работы.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9. Оплата труда граж</w:t>
      </w:r>
      <w:r>
        <w:t>дан, участвующих в оплачиваемых общественных работах, производится в соответствии с трудовым законодательством.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bookmarkStart w:id="63" w:name="P538"/>
      <w:bookmarkEnd w:id="63"/>
      <w:r>
        <w:t>Статья 35. Содействие приоритетному трудоустройству граждан, которые завершили прохождение военной службы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bookmarkStart w:id="64" w:name="P540"/>
      <w:bookmarkEnd w:id="64"/>
      <w:r>
        <w:lastRenderedPageBreak/>
        <w:t xml:space="preserve">1. </w:t>
      </w:r>
      <w:proofErr w:type="gramStart"/>
      <w:r>
        <w:t>Граждане, которые завершили прохо</w:t>
      </w:r>
      <w:r>
        <w:t xml:space="preserve">ждение военной службы по мобилизации или военной службы по контракту, заключенному в соответствии с </w:t>
      </w:r>
      <w:hyperlink r:id="rId90" w:tooltip="Федеральный закон от 28.03.1998 N 53-ФЗ (ред. от 21.04.2025) &quot;О воинской обязанности и военной службе&quot; {КонсультантПлюс}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</w:t>
      </w:r>
      <w:r>
        <w:t xml:space="preserve">тракта о пребывании в добровольческом формировании, предусмотренном Федеральным </w:t>
      </w:r>
      <w:hyperlink r:id="rId91" w:tooltip="Федеральный закон от 31.05.1996 N 61-ФЗ (ред. от 26.12.2024) &quot;Об обороне&quot; {КонсультантПлюс}">
        <w:r>
          <w:rPr>
            <w:color w:val="0000FF"/>
          </w:rPr>
          <w:t>законом</w:t>
        </w:r>
      </w:hyperlink>
      <w:r>
        <w:t xml:space="preserve"> от 31 мая 1996 года N 61-ФЗ "Об</w:t>
      </w:r>
      <w:proofErr w:type="gramEnd"/>
      <w:r>
        <w:t xml:space="preserve"> обороне", а также граждане, относящиеся к членам их семей в соответствии с </w:t>
      </w:r>
      <w:hyperlink r:id="rId92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пунктами 5</w:t>
        </w:r>
      </w:hyperlink>
      <w:r>
        <w:t xml:space="preserve"> и </w:t>
      </w:r>
      <w:hyperlink r:id="rId93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5.1 статьи 2</w:t>
        </w:r>
      </w:hyperlink>
      <w:r>
        <w:t xml:space="preserve"> Федерального закона от 27 мая 1998 года N 76-ФЗ "О статусе военнослужащих", имеют право на </w:t>
      </w:r>
      <w:r>
        <w:t xml:space="preserve">оказание органами службы занятости </w:t>
      </w:r>
      <w:hyperlink r:id="rId94" w:tooltip="Приказ Минтруда России от 26.02.2025 N 88н &quot;Об утверждении Стандарта деятельности по осуществлению полномочия в сфере занятости населения по содействию приоритетному трудоустройству граждан, которые завершили прохождение военной службы по мобилизации или военн">
        <w:r>
          <w:rPr>
            <w:color w:val="0000FF"/>
          </w:rPr>
          <w:t>содействия</w:t>
        </w:r>
      </w:hyperlink>
      <w:r>
        <w:t xml:space="preserve"> приоритетному трудоустройству.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Правительство Российской Федерации, органы госуда</w:t>
      </w:r>
      <w:r>
        <w:t xml:space="preserve">рственной власти субъектов Российской Федерации вправе разрабатывать меры, направленные на содействие приоритетному трудоустройству граждан, указанных в </w:t>
      </w:r>
      <w:hyperlink w:anchor="P540" w:tooltip="1. Граждане, которые завершили прохождение военной службы по мобилизации или военной службы по контракту, заключенному в соответствии с пунктом 7 статьи 38 Федерального закона от 28 марта 1998 года N 53-ФЗ &quot;О воинской обязанности и военной службе&quot;, либо у кото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bookmarkStart w:id="65" w:name="P543"/>
      <w:bookmarkEnd w:id="65"/>
      <w:r>
        <w:t>Статья 36. Содействие занятости молод</w:t>
      </w:r>
      <w:r>
        <w:t>ежи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Правительство Российской Федерации утверждает </w:t>
      </w:r>
      <w:hyperlink r:id="rId95" w:tooltip="Распоряжение Правительства РФ от 14.12.2021 N 3581-р (ред. от 17.01.2024) &lt;Об утверждении Долгосрочной программы содействия занятости молодежи на период до 2030 года&gt; {КонсультантПлюс}">
        <w:r>
          <w:rPr>
            <w:color w:val="0000FF"/>
          </w:rPr>
          <w:t>программу</w:t>
        </w:r>
      </w:hyperlink>
      <w:r>
        <w:t xml:space="preserve"> содействия занятости молодежи, </w:t>
      </w:r>
      <w:proofErr w:type="gramStart"/>
      <w:r>
        <w:t>предусматривающую</w:t>
      </w:r>
      <w:proofErr w:type="gramEnd"/>
      <w:r>
        <w:t xml:space="preserve"> в том числе организацию прохождения профессионального обучения, получения дополнительного про</w:t>
      </w:r>
      <w:r>
        <w:t>фессионального образования молодежью.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Правительство Российской Федерации вправе разрабатывать иные меры, направленные на содействие занятости молодежи.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0"/>
      </w:pPr>
      <w:r>
        <w:t>Глава 6.1. ТРУДОУСТРОЙСТВО ГРАЖДАН РОССИЙСКОЙ ФЕДЕРАЦИИ</w:t>
      </w:r>
    </w:p>
    <w:p w:rsidR="00D43898" w:rsidRDefault="00C46BF9">
      <w:pPr>
        <w:pStyle w:val="ConsPlusTitle0"/>
        <w:jc w:val="center"/>
      </w:pPr>
      <w:r>
        <w:t>ЗА ПРЕДЕЛАМИ ТЕРРИТОРИИ РОССИЙСКОЙ ФЕДЕРАЦИИ</w:t>
      </w:r>
    </w:p>
    <w:p w:rsidR="00D43898" w:rsidRDefault="00D43898">
      <w:pPr>
        <w:pStyle w:val="ConsPlusNormal0"/>
        <w:jc w:val="center"/>
      </w:pPr>
    </w:p>
    <w:p w:rsidR="00D43898" w:rsidRDefault="00C46BF9">
      <w:pPr>
        <w:pStyle w:val="ConsPlusNormal0"/>
        <w:jc w:val="center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96" w:tooltip="Федеральный закон от 08.08.2024 N 324-ФЗ &quot;О внесении изменений в Федеральный закон &quot;О занятости населения в Российской Федерации&quot;, отдельные законодательные акты Российской Федерации и признании утратившим силу пункта 28 части 3 статьи 17 Федерального закона &quot;">
        <w:r>
          <w:rPr>
            <w:color w:val="0000FF"/>
          </w:rPr>
          <w:t>законом</w:t>
        </w:r>
      </w:hyperlink>
      <w:r>
        <w:t xml:space="preserve"> от 08.08.2024 N 324-ФЗ)</w:t>
      </w:r>
    </w:p>
    <w:p w:rsidR="00D43898" w:rsidRDefault="00D43898">
      <w:pPr>
        <w:pStyle w:val="ConsPlusNormal0"/>
        <w:jc w:val="center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36.1. Право граждан Российской Федерации на занятость за пределами территории Российской</w:t>
      </w:r>
      <w:r>
        <w:t xml:space="preserve"> Федерации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97" w:tooltip="Федеральный закон от 08.08.2024 N 324-ФЗ &quot;О внесении изменений в Федеральный закон &quot;О занятости населения в Российской Федерации&quot;, отдельные законодательные акты Российской Федерации и признании утратившим силу пункта 28 части 3 статьи 17 Федерального закона &quot;">
        <w:r>
          <w:rPr>
            <w:color w:val="0000FF"/>
          </w:rPr>
          <w:t>законом</w:t>
        </w:r>
      </w:hyperlink>
      <w:r>
        <w:t xml:space="preserve"> от 08.08.2024 N 324-ФЗ)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Граждане Российской Федерации имеют право на самостоятельный поиск работы и трудоустройство за пределами территории Российской Федерации.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36.2. Деятельность по трудоустройству граждан Российской Федерации за пределами территории Российской Федераци</w:t>
      </w:r>
      <w:r>
        <w:t>и для работы на судах, плавающих под флагом иностранного государства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98" w:tooltip="Федеральный закон от 08.08.2024 N 324-ФЗ &quot;О внесении изменений в Федеральный закон &quot;О занятости населения в Российской Федерации&quot;, отдельные законодательные акты Российской Федерации и признании утратившим силу пункта 28 части 3 статьи 17 Федерального закона &quot;">
        <w:r>
          <w:rPr>
            <w:color w:val="0000FF"/>
          </w:rPr>
          <w:t>законом</w:t>
        </w:r>
      </w:hyperlink>
      <w:r>
        <w:t xml:space="preserve"> от 08.08.2024 N 324-ФЗ)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</w:t>
      </w:r>
      <w:r>
        <w:t xml:space="preserve"> Деятельность по трудоустройству граждан Российской Федерации за пределами территории Российской Федерации для работы на судах, плавающих под флагом иностранного государства (далее соответственно - деятельность по трудоустройству за границей моряков, моряк</w:t>
      </w:r>
      <w:r>
        <w:t>), осуществляется российскими юридическими лицами.</w:t>
      </w:r>
    </w:p>
    <w:p w:rsidR="00D43898" w:rsidRDefault="00D4389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438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898" w:rsidRDefault="00D4389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898" w:rsidRDefault="00D4389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898" w:rsidRDefault="00C46BF9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43898" w:rsidRDefault="00C46BF9">
            <w:pPr>
              <w:pStyle w:val="ConsPlusNormal0"/>
              <w:jc w:val="both"/>
            </w:pPr>
            <w:r>
              <w:rPr>
                <w:color w:val="392C69"/>
              </w:rPr>
              <w:t xml:space="preserve">Российские </w:t>
            </w:r>
            <w:proofErr w:type="spellStart"/>
            <w:r>
              <w:rPr>
                <w:color w:val="392C69"/>
              </w:rPr>
              <w:t>юрлица</w:t>
            </w:r>
            <w:proofErr w:type="spellEnd"/>
            <w:r>
              <w:rPr>
                <w:color w:val="392C69"/>
              </w:rPr>
              <w:t>, имеющие на 01.03.2025 действующие лицензии на трудоустройство граждан РФ для работы на иностранных судах, считаются направившими уведомление. Сведения о н</w:t>
            </w:r>
            <w:r>
              <w:rPr>
                <w:color w:val="392C69"/>
              </w:rPr>
              <w:t xml:space="preserve">их включаются в единый реестр уведомлений в соответствии с ФЗ от 08.08.2024 </w:t>
            </w:r>
            <w:hyperlink r:id="rId99" w:tooltip="Федеральный закон от 08.08.2024 N 324-ФЗ &quot;О внесении изменений в Федеральный закон &quot;О занятости населения в Российской Федерации&quot;, отдельные законодательные акты Российской Федерации и признании утратившим силу пункта 28 части 3 статьи 17 Федерального закона &quot;">
              <w:r>
                <w:rPr>
                  <w:color w:val="0000FF"/>
                </w:rPr>
                <w:t>N 324-ФЗ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898" w:rsidRDefault="00D43898">
            <w:pPr>
              <w:pStyle w:val="ConsPlusNormal0"/>
            </w:pPr>
          </w:p>
        </w:tc>
      </w:tr>
    </w:tbl>
    <w:p w:rsidR="00D43898" w:rsidRDefault="00C46BF9">
      <w:pPr>
        <w:pStyle w:val="ConsPlusNormal0"/>
        <w:spacing w:before="300"/>
        <w:ind w:firstLine="540"/>
        <w:jc w:val="both"/>
      </w:pPr>
      <w:r>
        <w:t>2. Российские юридические лица, осуществляющие деятельность по трудоустройству за границей моряков, уведомляют о начале осуществления деятельности по трудоустройству за границей моряков федеральный орган исполнительной власти, осуществляющий функции по фед</w:t>
      </w:r>
      <w:r>
        <w:t>еральному государственному контролю (надзору) в сфере труда, занятости, альтернативной гражданской службы, в порядке, установленном Правительством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66" w:name="P567"/>
      <w:bookmarkEnd w:id="66"/>
      <w:r>
        <w:t>3. Российские юридические лица, осуществляющие деятельность по трудоустройству за грани</w:t>
      </w:r>
      <w:r>
        <w:t>цей моряков, должны соблюдать следующие требования: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отказаться от принятия мер, направленных на воспрепятствование получению моряком рабочего места, на которое он имеет право в соответствии со своей квалификацией;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не возлагать на моряка прямо или кос</w:t>
      </w:r>
      <w:r>
        <w:t>венно оплату комиссионных или иных издержек, связанных с трудоустройством либо предоставлением рабочего места, кроме расходов, которые моряк несет в связи с прохождением медицинского осмотра, получением удостоверения личности моряка и мореходной книжки;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</w:t>
      </w:r>
      <w:r>
        <w:t xml:space="preserve"> вести и поддерживать в актуальном состоянии список трудоустроенных моряков, обеспечить доступ к указанному списку федерального органа исполнительной власти, осуществляющего функции по федеральному государственному контролю (надзору) в сфере труда, занятос</w:t>
      </w:r>
      <w:r>
        <w:t>ти, альтернативной гражданской службы, или его уполномоченного территориального органа;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информировать моряка о его правах и обязанностях, указанных в трудовом договоре, ознакомить моряка с содержанием трудового договора перед приемом на работу и подписа</w:t>
      </w:r>
      <w:r>
        <w:t>нием трудового договора, а также удостовериться в том, что моряку передан экземпляр трудового договора, подписанного моряком и уполномоченным представителем работодателя;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5) организовывать трудоустройство моряка с учетом квалификации, необходимой для занят</w:t>
      </w:r>
      <w:r>
        <w:t>ия соответствующей должности на судне и подтвержденной квалификационными документами, выданными в соответствии с законодательством Российской Федерации;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обеспечивать соответствие трудового договора законодательству государства флага судна, а также полож</w:t>
      </w:r>
      <w:r>
        <w:t>ениям коллективного договора между судовладельцем и представителями моряков (при его наличии);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7) удостоверяться в том, что судовладелец обладает средствами для обеспечения защиты моряков от опасности оказаться без сре</w:t>
      </w:r>
      <w:proofErr w:type="gramStart"/>
      <w:r>
        <w:t>дств к с</w:t>
      </w:r>
      <w:proofErr w:type="gramEnd"/>
      <w:r>
        <w:t>уществованию в иностранном пор</w:t>
      </w:r>
      <w:r>
        <w:t>ту;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8) рассматривать в соответствии с законодательством Российской Федерации жалобы в отношении своей деятельности и принимать меры по указанным жалобам, а также информировать </w:t>
      </w:r>
      <w:r>
        <w:lastRenderedPageBreak/>
        <w:t xml:space="preserve">федеральный орган исполнительной власти, осуществляющий функции по федеральному </w:t>
      </w:r>
      <w:r>
        <w:t>государственному контролю (надзору) в сфере труда, занятости, альтернативной гражданской службы, или его уполномоченный территориальный орган обо всех неурегулированных спорах по жалобам;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9) обеспечить компенсацию морякам денежного ущерба, который они понесли в результате невыполнения юридическим лицом, осуществляющим деятельность по трудоустройству за границей моряков, своих обязательств перед моряками либо в результате неисполнения судовл</w:t>
      </w:r>
      <w:r>
        <w:t>адельцем своих обязательств перед моряками в соответствии с трудовым договором, посредством заключения юридическим лицом, осуществляющим деятельность по трудоустройству за границей моряков, договора страхования либо обеспечения исполнения обязательств спос</w:t>
      </w:r>
      <w:r>
        <w:t xml:space="preserve">обом, предусмотренным </w:t>
      </w:r>
      <w:hyperlink r:id="rId10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главой 23</w:t>
        </w:r>
        <w:proofErr w:type="gramEnd"/>
      </w:hyperlink>
      <w:r>
        <w:t xml:space="preserve"> Гражданского кодекса Российской Федерации, а также до заключения трудового договора обеспечить информирование моряков о праве на соответствующую компенсацию.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Оценка соблюдения российскими юридическими лицами, осуще</w:t>
      </w:r>
      <w:r>
        <w:t xml:space="preserve">ствляющими деятельность по трудоустройству за границей моряков, требований, предусмотренных </w:t>
      </w:r>
      <w:hyperlink w:anchor="P567" w:tooltip="3. Российские юридические лица, осуществляющие деятельность по трудоустройству за границей моряков, должны соблюдать следующие требования:">
        <w:r>
          <w:rPr>
            <w:color w:val="0000FF"/>
          </w:rPr>
          <w:t>частью 3</w:t>
        </w:r>
      </w:hyperlink>
      <w:r>
        <w:t xml:space="preserve"> настоящей статьи, осуществляется в рамках проводимого федеральным органом исполнительной власти, осуществляющим функции по федеральному государственному контролю (надзору) в сфере труда, занятости, альтернативной гражданской службы, федерал</w:t>
      </w:r>
      <w:r>
        <w:t>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</w:r>
      <w:proofErr w:type="gramEnd"/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0"/>
      </w:pPr>
      <w:bookmarkStart w:id="67" w:name="P579"/>
      <w:bookmarkEnd w:id="67"/>
      <w:r>
        <w:t>Глава 7. СОДЕЙСТВИЕ ЗАНЯТОСТИ ИНВАЛИДОВ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37. Специальные мероприятия по содействию занятости ин</w:t>
      </w:r>
      <w:r>
        <w:t>валидов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bookmarkStart w:id="68" w:name="P583"/>
      <w:bookmarkEnd w:id="68"/>
      <w:r>
        <w:t>1. Инвалидам предоставляются меры государственной поддержки в сфере занятости населения, в том числе путем осуществления следующих специальных мероприятий: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</w:t>
      </w:r>
      <w:hyperlink w:anchor="P601" w:tooltip="Статья 38. Установление квоты для приема на работу инвалидов">
        <w:r>
          <w:rPr>
            <w:color w:val="0000FF"/>
          </w:rPr>
          <w:t>установление</w:t>
        </w:r>
      </w:hyperlink>
      <w:r>
        <w:t xml:space="preserve"> в организациях независимо от организационно-правовых форм квоты для приема на работу инвалидов и количества специальных рабочих мест для трудоустройства 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стимулирование создания работодателями дополнительных рабочих мест (в т</w:t>
      </w:r>
      <w:r>
        <w:t>ом числе специальных) для трудоустройства 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создание инвалидам условий труда в соответствии с индивидуальными </w:t>
      </w:r>
      <w:hyperlink r:id="rId101" w:tooltip="Приказ Минтруда России от 18.09.2024 N 466н &quot;Об утверждении порядка разработки и реализации индивидуальной программы реабилитации и абилитации инвалида, индивидуальной программы реабилитации и абилитации ребенка-инвалида и их форм, а также порядка привлечения ">
        <w:r>
          <w:rPr>
            <w:color w:val="0000FF"/>
          </w:rPr>
          <w:t>програм</w:t>
        </w:r>
        <w:r>
          <w:rPr>
            <w:color w:val="0000FF"/>
          </w:rPr>
          <w:t>мами</w:t>
        </w:r>
      </w:hyperlink>
      <w:r>
        <w:t xml:space="preserve"> реабилитации или </w:t>
      </w:r>
      <w:proofErr w:type="spellStart"/>
      <w:r>
        <w:t>абилитации</w:t>
      </w:r>
      <w:proofErr w:type="spellEnd"/>
      <w:r>
        <w:t xml:space="preserve"> 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4) </w:t>
      </w:r>
      <w:hyperlink w:anchor="P630" w:tooltip="Статья 41. Сопровождение при содействии занятости инвалидов">
        <w:r>
          <w:rPr>
            <w:color w:val="0000FF"/>
          </w:rPr>
          <w:t>сопровождение</w:t>
        </w:r>
      </w:hyperlink>
      <w:r>
        <w:t xml:space="preserve"> при содействии занятости 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5) создание условий для осуществления инвалидами предпринимательской деятельности;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организация прохождения профессионального обучения, получения дополнительного профессионального образования инвалидами в соответствии с перечнем востребованных на рынке т</w:t>
      </w:r>
      <w:r>
        <w:t>руда профессий, специальностей, утверждаемым органом государственной власти субъекта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 xml:space="preserve">2. Порядок осуществления специальных мероприятий, предусмотренных </w:t>
      </w:r>
      <w:hyperlink w:anchor="P583" w:tooltip="1. Инвалидам предоставляются меры государственной поддержки в сфере занятости населения, в том числе путем осуществления следующих специальных мероприятий:">
        <w:r>
          <w:rPr>
            <w:color w:val="0000FF"/>
          </w:rPr>
          <w:t>частью 1</w:t>
        </w:r>
      </w:hyperlink>
      <w:r>
        <w:t xml:space="preserve"> настоящей статьи, устанавливается нормативным правовым актом субъекта Российской Федерации в соответствии с </w:t>
      </w:r>
      <w:hyperlink r:id="rId102" w:tooltip="Приказ Минтруда России от 12.11.2024 N 614 &quot;Об утверждении методических рекомендаций по осуществлению специальных мероприятий при предоставлении инвалидам мер государственной поддержки&quot; {КонсультантПлюс}">
        <w:r>
          <w:rPr>
            <w:color w:val="0000FF"/>
          </w:rPr>
          <w:t>методическими рекомендациями</w:t>
        </w:r>
      </w:hyperlink>
      <w:r>
        <w:t>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</w:t>
      </w:r>
      <w:r>
        <w:t>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Органы службы занятости осуществляют следующие специальные </w:t>
      </w:r>
      <w:hyperlink r:id="rId103" w:tooltip="&lt;Письмо&gt; Минтруда России от 13.11.2024 N 16-6/10/В-19448 &lt;О направлении рекомендаций по осуществлению органами службы занятости специальных мероприятий в части содействия трудоустройству инвалидов&gt; {КонсультантПлюс}">
        <w:r>
          <w:rPr>
            <w:color w:val="0000FF"/>
          </w:rPr>
          <w:t>мероприятия</w:t>
        </w:r>
      </w:hyperlink>
      <w:r>
        <w:t xml:space="preserve"> в части содействия трудоустройству инвалидов: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анализ потребности инвалидов в трудоустройст</w:t>
      </w:r>
      <w:r>
        <w:t>ве;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учет квотируемых и специальных рабочих мест для трудоустройства инвалидов, подбор работников из числа инвалидов для трудоустройства на такие рабочие места;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содействие работодателям в </w:t>
      </w:r>
      <w:hyperlink r:id="rId104" w:tooltip="Постановление Правительства РФ от 30.05.2024 N 709 &quot;О порядке выполнения работодателями квоты для приема на работу инвалидов&quot; (вместе с &quot;Правилами выполнения работодателем квоты для приема на работу инвалидов&quot;, &quot;Правилами заключения соглашения о трудоустройств">
        <w:r>
          <w:rPr>
            <w:color w:val="0000FF"/>
          </w:rPr>
          <w:t>выполнении квоты</w:t>
        </w:r>
      </w:hyperlink>
      <w:r>
        <w:t xml:space="preserve"> для приема на работу инвалидов, в том числе содействие в подборе работников из числа инвалидов, информирование и консультирование работодателей по вопросам организации раб</w:t>
      </w:r>
      <w:r>
        <w:t>очего места для трудоустройства инвалида;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4) сбор и предоставление работодателям информации об организациях, включая общественные объединения инвалидов и образованные ими организации, в том числе хозяйственные товарищества и общества, уставный (складочный)</w:t>
      </w:r>
      <w:r>
        <w:t xml:space="preserve"> капитал которых состоит из вклада общественного объединения инвалидов, и индивидуальных предпринимателях (далее - иная организация), согласных на трудоустройство инвалидов в соответствии с соглашением о трудоустройстве инвалидов, предусмотренным </w:t>
      </w:r>
      <w:hyperlink w:anchor="P610" w:tooltip="2) в случае заключения трудового договора между инвалидом и иной организацией в соответствии с соглашением о трудоустройстве инвалидов, заключаемым между работодателем, которому установлена квота для приема на работу инвалидов, и иной организацией;">
        <w:r>
          <w:rPr>
            <w:color w:val="0000FF"/>
          </w:rPr>
          <w:t>пунктом 2 части 6 статьи 38</w:t>
        </w:r>
      </w:hyperlink>
      <w:r>
        <w:t xml:space="preserve"> настоящего Федерального закона;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5) информационное взаимодействие с общественными объединениями инвалидов, в том числе представление им сведений о наличии свободных рабочих мест и вакантных должностей, специальных</w:t>
      </w:r>
      <w:r>
        <w:t xml:space="preserve"> рабочих мест для трудоустройства 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мониторинг трудоустройства инвалидов и продолжительности их работы, в том числе на специальных рабочих местах для трудоустройства 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7) содействие в трудоустройстве инвалидов в государственные и муниц</w:t>
      </w:r>
      <w:r>
        <w:t>ипальные учреждения, на государственные и муниципальные унитарные предприятия, в юридические лица, в уставном капитале которых доля участия субъекта Российской Федерации или муниципального образования составляет более 50 процентов;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8) иные мероприятия, пре</w:t>
      </w:r>
      <w:r>
        <w:t>дусмотренные настоящим Федеральным законом.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bookmarkStart w:id="69" w:name="P601"/>
      <w:bookmarkEnd w:id="69"/>
      <w:r>
        <w:t>Статья 38. Установление квоты для приема на работу инвалидов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Работодателям, у которых численность работников превышает 35 человек, нормативным правовым актом субъекта Российской Федерации устанавливается </w:t>
      </w:r>
      <w:hyperlink r:id="rId105" w:tooltip="Справочная информация: &quot;Квоты для приема на работу инвалидов, несовершеннолетних, молодежи и других категорий граждан в субъектах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квота</w:t>
        </w:r>
      </w:hyperlink>
      <w:r>
        <w:t xml:space="preserve"> для приема на работу инвалидов в размере от 2 до 4 процентов от среднесписочной численности работников в соответствии с </w:t>
      </w:r>
      <w:hyperlink r:id="rId106" w:tooltip="Приказ Минтруда России от 09.08.2024 N 399 &quot;Об утверждении методических рекомендаций по установлению нормативным правовым актом субъекта Российской Федерации квоты для приема на работу инвалидов&quot; {КонсультантПлюс}">
        <w:r>
          <w:rPr>
            <w:color w:val="0000FF"/>
          </w:rPr>
          <w:t>методическими рекомендациями</w:t>
        </w:r>
      </w:hyperlink>
      <w:r>
        <w:t>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 xml:space="preserve">2. </w:t>
      </w:r>
      <w:proofErr w:type="gramStart"/>
      <w:r>
        <w:t xml:space="preserve">Субъект </w:t>
      </w:r>
      <w:r>
        <w:t>Российской Федерации вправе дифференцировать размер квоты для приема на работу инвалидов для различных видов экономической деятельности, различных муниципальных образований субъекта Российской Федерации, работодателей с различной среднесписочной численност</w:t>
      </w:r>
      <w:r>
        <w:t xml:space="preserve">ью работников в соответствии с </w:t>
      </w:r>
      <w:hyperlink r:id="rId107" w:tooltip="Приказ Минтруда России от 09.08.2024 N 399 &quot;Об утверждении методических рекомендаций по установлению нормативным правовым актом субъекта Российской Федерации квоты для приема на работу инвалидов&quot; {КонсультантПлюс}">
        <w:r>
          <w:rPr>
            <w:color w:val="0000FF"/>
          </w:rPr>
          <w:t>методическими рекомендациями</w:t>
        </w:r>
      </w:hyperlink>
      <w:r>
        <w:t>, утверждаемыми федеральным органом исполнительной власти, осуществляющим функции по выработке и реализации государс</w:t>
      </w:r>
      <w:r>
        <w:t>твенной политики и нормативно-правовому регулированию в сфере занятости населения.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3.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</w:t>
      </w:r>
      <w:r>
        <w:t>чета работников представительств и филиалов работодателя, расположенных в других субъектах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4. Представительствам и филиалам работодателя устанавливается квота для приема на работу инвалидов в соответствии с законодательством субъектов</w:t>
      </w:r>
      <w:r>
        <w:t xml:space="preserve"> Российской Федерации, на территориях которых они расположены, исходя из среднесписочной численности работников таких представительств и филиалов работодателя за предыдущий квартал.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5. При исчислении квоты для приема на работу инвалидов в среднесписочную ч</w:t>
      </w:r>
      <w:r>
        <w:t xml:space="preserve">исленность работников не включаются работники, условия </w:t>
      </w:r>
      <w:proofErr w:type="gramStart"/>
      <w:r>
        <w:t>труда</w:t>
      </w:r>
      <w:proofErr w:type="gramEnd"/>
      <w:r>
        <w:t xml:space="preserve"> на рабочих местах которых отнесены к вредным и (или) опасным </w:t>
      </w:r>
      <w:hyperlink r:id="rId108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color w:val="0000FF"/>
          </w:rPr>
          <w:t>условиям</w:t>
        </w:r>
      </w:hyperlink>
      <w:r>
        <w:t xml:space="preserve"> труда по результатам специальной оценки условий труда.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6. Выполнение работодателем установленной </w:t>
      </w:r>
      <w:r>
        <w:t xml:space="preserve">квоты для приема на работу инвалидов обеспечивается в соответствии с </w:t>
      </w:r>
      <w:hyperlink r:id="rId109" w:tooltip="Постановление Правительства РФ от 30.05.2024 N 709 &quot;О порядке выполнения работодателями квоты для приема на работу инвалидов&quot; (вместе с &quot;Правилами выполнения работодателем квоты для приема на работу инвалидов&quot;, &quot;Правилами заключения соглашения о трудоустройств">
        <w:r>
          <w:rPr>
            <w:color w:val="0000FF"/>
          </w:rPr>
          <w:t>порядком</w:t>
        </w:r>
      </w:hyperlink>
      <w:r>
        <w:t>, установленным Правительством Российской Федерации: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в случае заключения трудового договора с инвалидом на рабочее место непосредственно у работодателя;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70" w:name="P610"/>
      <w:bookmarkEnd w:id="70"/>
      <w:r>
        <w:t xml:space="preserve">2) в случае заключения трудового договора между инвалидом и иной организацией в соответствии с </w:t>
      </w:r>
      <w:hyperlink r:id="rId110" w:tooltip="Постановление Правительства РФ от 30.05.2024 N 709 &quot;О порядке выполнения работодателями квоты для приема на работу инвалидов&quot; (вместе с &quot;Правилами выполнения работодателем квоты для приема на работу инвалидов&quot;, &quot;Правилами заключения соглашения о трудоустройств">
        <w:r>
          <w:rPr>
            <w:color w:val="0000FF"/>
          </w:rPr>
          <w:t>соглашением</w:t>
        </w:r>
      </w:hyperlink>
      <w:r>
        <w:t xml:space="preserve"> о трудоустройстве инвалидов, заключаемым между работодателем, которому установлена квота для приема на работу инвалидо</w:t>
      </w:r>
      <w:r>
        <w:t>в, и иной организацией;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в иных случаях, установленных Правительством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7. Трудоустройство инвалидов в соответствии с соглашением о трудоустройстве инвалидов, предусмотренным </w:t>
      </w:r>
      <w:hyperlink w:anchor="P610" w:tooltip="2) в случае заключения трудового договора между инвалидом и иной организацией в соответствии с соглашением о трудоустройстве инвалидов, заключаемым между работодателем, которому установлена квота для приема на работу инвалидов, и иной организацией;">
        <w:r>
          <w:rPr>
            <w:color w:val="0000FF"/>
          </w:rPr>
          <w:t>пунктом 2 части 6</w:t>
        </w:r>
      </w:hyperlink>
      <w:r>
        <w:t xml:space="preserve"> настоящей статьи</w:t>
      </w:r>
      <w:r>
        <w:t>, должно осуществляться на территории субъекта Российской Федерации по месту нахождения работодателя (его представительства, филиала).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8. </w:t>
      </w:r>
      <w:hyperlink r:id="rId111" w:tooltip="Постановление Правительства РФ от 30.05.2024 N 709 &quot;О порядке выполнения работодателями квоты для приема на работу инвалидов&quot; (вместе с &quot;Правилами выполнения работодателем квоты для приема на работу инвалидов&quot;, &quot;Правилами заключения соглашения о трудоустройств">
        <w:r>
          <w:rPr>
            <w:color w:val="0000FF"/>
          </w:rPr>
          <w:t>Порядок</w:t>
        </w:r>
      </w:hyperlink>
      <w:r>
        <w:t xml:space="preserve"> заключения соглашения о трудоустройстве инвалидов и его </w:t>
      </w:r>
      <w:hyperlink r:id="rId112" w:tooltip="Постановление Правительства РФ от 30.05.2024 N 709 &quot;О порядке выполнения работодателями квоты для приема на работу инвалидов&quot; (вместе с &quot;Правилами выполнения работодателем квоты для приема на работу инвалидов&quot;, &quot;Правилами заключения соглашения о трудоустройств">
        <w:r>
          <w:rPr>
            <w:color w:val="0000FF"/>
          </w:rPr>
          <w:t>форма</w:t>
        </w:r>
      </w:hyperlink>
      <w:r>
        <w:t xml:space="preserve"> утверждаются Правительством Российской Фед</w:t>
      </w:r>
      <w:r>
        <w:t>ерации. В соглашении о трудоустройстве инвалидов определяются в том числе: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численность инвалидов, которые могут быть приняты на работу в иную организацию в счет квоты для приема на работу инвалидов, установленной работодателю;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условия финансирования </w:t>
      </w:r>
      <w:r>
        <w:t xml:space="preserve">работодателем расходов на оплату труда инвалидов, принятых на </w:t>
      </w:r>
      <w:r>
        <w:lastRenderedPageBreak/>
        <w:t xml:space="preserve">работу в иную организацию в счет квоты для приема на работу инвалидов, установленной работодателю. Размер такого финансирования в месяц не может быть меньше минимального </w:t>
      </w:r>
      <w:proofErr w:type="gramStart"/>
      <w:r>
        <w:t>размера оплаты труда</w:t>
      </w:r>
      <w:proofErr w:type="gramEnd"/>
      <w:r>
        <w:t xml:space="preserve"> и н</w:t>
      </w:r>
      <w:r>
        <w:t>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условия оборудования рабочих мест инвалидов, принятых на работу в иную организацию в счет квоты дл</w:t>
      </w:r>
      <w:r>
        <w:t>я приема на работу инвалидов, установленной работодателю, и (или) условия компенсации работодателем иной организации расходов на оборудование таких рабочих мест.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9. Работодатели освобождаются от выполнения установленной квоты для приема на работу инвалидов</w:t>
      </w:r>
      <w:r>
        <w:t>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в случае, если работодатели являются общественными объединениями 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в иных случаях, установленных Правительством Российской Федерации.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39. Специальные рабочие места для трудоустройства инвалидов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Специальные рабочие места для тру</w:t>
      </w:r>
      <w:r>
        <w:t>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</w:t>
      </w:r>
      <w:r>
        <w:t>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тре</w:t>
      </w:r>
      <w:r>
        <w:t>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</w:t>
      </w:r>
      <w:r>
        <w:t>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40. Услови</w:t>
      </w:r>
      <w:r>
        <w:t>я труда инвалидов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Работодатели обязаны создавать инвалидам, принятым на работу, необходимые условия труда в соответствии с индивидуальной </w:t>
      </w:r>
      <w:hyperlink r:id="rId113" w:tooltip="Приказ Минтруда России от 18.09.2024 N 466н &quot;Об утверждении порядка разработки и реализации индивидуальной программы реабилитации и абилитации инвалида, индивидуальной программы реабилитации и абилитации ребенка-инвалида и их форм, а также порядка привлечения ">
        <w:r>
          <w:rPr>
            <w:color w:val="0000FF"/>
          </w:rPr>
          <w:t>программой</w:t>
        </w:r>
      </w:hyperlink>
      <w:r>
        <w:t xml:space="preserve"> реабилитации или </w:t>
      </w:r>
      <w:proofErr w:type="spellStart"/>
      <w:r>
        <w:t>абилитации</w:t>
      </w:r>
      <w:proofErr w:type="spellEnd"/>
      <w:r>
        <w:t xml:space="preserve"> инвалида.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bookmarkStart w:id="71" w:name="P630"/>
      <w:bookmarkEnd w:id="71"/>
      <w:r>
        <w:t>Статья 41. Сопровождение при содействии занятости инвалидов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Под сопровождение</w:t>
      </w:r>
      <w:r>
        <w:t>м при содействии занятости инвалида понимаются оказание индивидуальной помощи инвалиду, ищущему работу, при его трудоустройстве, сопровождение инвалида на рабочем месте, в том числе создание условий для ускорения его профессиональной адаптации на рабочем м</w:t>
      </w:r>
      <w:r>
        <w:t>есте, а также формирование пути его передвижения до места работы и обратно и по территории работодателя.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Органы службы занятости оказывают индивидуальную помощь инвалиду, ищущему </w:t>
      </w:r>
      <w:r>
        <w:lastRenderedPageBreak/>
        <w:t>работу, при его трудоустройстве с учетом рекомендаций, содержащихся в инди</w:t>
      </w:r>
      <w:r>
        <w:t xml:space="preserve">видуальной </w:t>
      </w:r>
      <w:hyperlink r:id="rId114" w:tooltip="Приказ Минтруда России от 18.09.2024 N 466н &quot;Об утверждении порядка разработки и реализации индивидуальной программы реабилитации и абилитации инвалида, индивидуальной программы реабилитации и абилитации ребенка-инвалида и их форм, а также порядка привлечения ">
        <w:r>
          <w:rPr>
            <w:color w:val="0000FF"/>
          </w:rPr>
          <w:t>программе</w:t>
        </w:r>
      </w:hyperlink>
      <w:r>
        <w:t xml:space="preserve"> реабилитации или </w:t>
      </w:r>
      <w:proofErr w:type="spellStart"/>
      <w:r>
        <w:t>абилитации</w:t>
      </w:r>
      <w:proofErr w:type="spellEnd"/>
      <w:r>
        <w:t xml:space="preserve"> инвалида, об имеющихся у него ограничениях жизнедеятельности.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Органы службы з</w:t>
      </w:r>
      <w:r>
        <w:t xml:space="preserve">анятости в целях </w:t>
      </w:r>
      <w:hyperlink r:id="rId115" w:tooltip="Приказ Минтруда России от 12.12.2024 N 692н &quot;Об утверждении Стандарта деятельности по осуществлению полномочия в сфере занятости населения по организации сопровождения при содействии занятости инвалидов&quot; (Зарегистрировано в Минюсте России 17.02.2025 N 81269) {">
        <w:r>
          <w:rPr>
            <w:color w:val="0000FF"/>
          </w:rPr>
          <w:t>организации</w:t>
        </w:r>
      </w:hyperlink>
      <w:r>
        <w:t xml:space="preserve"> сопровождения при содействии занятости инвалида, ищущего работу, осуществляют обмен сведениями с фе</w:t>
      </w:r>
      <w:r>
        <w:t xml:space="preserve">деральными государственными учреждениями медико-социальной экспертизы в </w:t>
      </w:r>
      <w:hyperlink r:id="rId116" w:tooltip="Приказ Минтруда России от 03.07.2024 N 321н &quot;Об утверждении Порядка, сроков и формы обмена сведениями между органами службы занятости и федеральными государственными учреждениями медико-социальной экспертизы в целях организации сопровождения при содействии зан">
        <w:r>
          <w:rPr>
            <w:color w:val="0000FF"/>
          </w:rPr>
          <w:t>порядке</w:t>
        </w:r>
      </w:hyperlink>
      <w:r>
        <w:t xml:space="preserve">, по </w:t>
      </w:r>
      <w:hyperlink r:id="rId117" w:tooltip="Приказ Минтруда России от 03.07.2024 N 321н &quot;Об утверждении Порядка, сроков и формы обмена сведениями между органами службы занятости и федеральными государственными учреждениями медико-социальной экспертизы в целях организации сопровождения при содействии зан">
        <w:r>
          <w:rPr>
            <w:color w:val="0000FF"/>
          </w:rPr>
          <w:t>форме</w:t>
        </w:r>
      </w:hyperlink>
      <w:r>
        <w:t xml:space="preserve"> и в</w:t>
      </w:r>
      <w:proofErr w:type="gramEnd"/>
      <w:r>
        <w:t xml:space="preserve"> </w:t>
      </w:r>
      <w:hyperlink r:id="rId118" w:tooltip="Приказ Минтруда России от 03.07.2024 N 321н &quot;Об утверждении Порядка, сроков и формы обмена сведениями между органами службы занятости и федеральными государственными учреждениями медико-социальной экспертизы в целях организации сопровождения при содействии зан">
        <w:r>
          <w:rPr>
            <w:color w:val="0000FF"/>
          </w:rPr>
          <w:t>сроки</w:t>
        </w:r>
      </w:hyperlink>
      <w:r>
        <w:t>, которые установлены федеральны</w:t>
      </w:r>
      <w:r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При осуществлении работодателем сопровождения инвалида на рабочем месте (в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</w:t>
      </w:r>
      <w:r>
        <w:t>ти его передвижения по территории работодателя) работодатель вправе обратиться в орган службы занятости за содействием в формировании плана мероприятий, рекомендуемых при сопровождении инвалида на рабочем месте.</w:t>
      </w:r>
      <w:proofErr w:type="gramEnd"/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0"/>
      </w:pPr>
      <w:r>
        <w:t>Глава 8. СОЦИАЛЬНЫЕ ВЫПЛАТЫ БЕЗРАБОТНЫМ ГРА</w:t>
      </w:r>
      <w:r>
        <w:t>ЖДАНАМ И ИНЫМ</w:t>
      </w:r>
    </w:p>
    <w:p w:rsidR="00D43898" w:rsidRDefault="00C46BF9">
      <w:pPr>
        <w:pStyle w:val="ConsPlusTitle0"/>
        <w:jc w:val="center"/>
      </w:pPr>
      <w:r>
        <w:t>КАТЕГОРИЯМ ГРАЖДАН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1"/>
      </w:pPr>
      <w:r>
        <w:t>§ 1. Общие положения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r>
        <w:t>Статья 42. Виды социальных выплат безработным гражданам и иным категориям граждан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В случаях и порядке, которые установлены настоящим Федеральным законом, гражданам Российской Федерации осуществляются</w:t>
      </w:r>
      <w:r>
        <w:t xml:space="preserve"> следующие социальные выплаты: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</w:t>
      </w:r>
      <w:hyperlink w:anchor="P653" w:tooltip="§ 2. Пособие по безработице">
        <w:r>
          <w:rPr>
            <w:color w:val="0000FF"/>
          </w:rPr>
          <w:t>пособие</w:t>
        </w:r>
      </w:hyperlink>
      <w:r>
        <w:t xml:space="preserve"> по безработице;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</w:t>
      </w:r>
      <w:hyperlink w:anchor="P742" w:tooltip="Статья 51. Пенсия на период до наступления возраста, дающего право на страховую пенсию по старости">
        <w:r>
          <w:rPr>
            <w:color w:val="0000FF"/>
          </w:rPr>
          <w:t>пенс</w:t>
        </w:r>
        <w:r>
          <w:rPr>
            <w:color w:val="0000FF"/>
          </w:rPr>
          <w:t>ия</w:t>
        </w:r>
      </w:hyperlink>
      <w:r>
        <w:t>, назначаемая безработному гражданину по предложению государственного учреждения службы занятости на период до наступления возраста, дающего право на страховую пенсию по старости, в том числе назначаемую досрочно;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ежемесячная </w:t>
      </w:r>
      <w:hyperlink w:anchor="P736" w:tooltip="Статья 50. Ежемесячная доплата детям-сиротам, детям, оставшимся без попечения родителей, лицам из числа детей-сирот и детей, оставшихся без попечения родителей">
        <w:r>
          <w:rPr>
            <w:color w:val="0000FF"/>
          </w:rPr>
          <w:t>доплата</w:t>
        </w:r>
      </w:hyperlink>
      <w:r>
        <w:t xml:space="preserve"> детям-сиротам, детям, оставшимся без попечения родителей, лицам из числа детей-си</w:t>
      </w:r>
      <w:r>
        <w:t>рот и детей, оставшихся без попечения родителей.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r>
        <w:t>Статья 43. Обеспечение размещения информации о назначении социальных выплат безработным гражданам и иным категориям граждан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"Единая централизованная цифровая платформа в социальной сфере". Р</w:t>
      </w:r>
      <w:r>
        <w:t xml:space="preserve">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119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1"/>
      </w:pPr>
      <w:bookmarkStart w:id="72" w:name="P653"/>
      <w:bookmarkEnd w:id="72"/>
      <w:r>
        <w:t>§ 2.</w:t>
      </w:r>
      <w:r>
        <w:t xml:space="preserve"> Пособие по безработице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r>
        <w:t xml:space="preserve">Статья 44. </w:t>
      </w:r>
      <w:proofErr w:type="gramStart"/>
      <w:r>
        <w:t>Размеры минимальной и максимальной величин пособия по безработице</w:t>
      </w:r>
      <w:proofErr w:type="gramEnd"/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Безработным гражданам назначается пособие по безработице, размер которого определяется в соответствии со </w:t>
      </w:r>
      <w:hyperlink w:anchor="P667" w:tooltip="Статья 45. Порядок определения размеров пособия по безработице">
        <w:r>
          <w:rPr>
            <w:color w:val="0000FF"/>
          </w:rPr>
          <w:t>статьями 45</w:t>
        </w:r>
      </w:hyperlink>
      <w:r>
        <w:t xml:space="preserve">, </w:t>
      </w:r>
      <w:hyperlink w:anchor="P701" w:tooltip="Статья 47. Особенности назначения пособия по безработице детям-сиротам, детям, оставшимся без попечения родителей, лицам из числа детей-сирот и детей, оставшихся без попечения родителей">
        <w:r>
          <w:rPr>
            <w:color w:val="0000FF"/>
          </w:rPr>
          <w:t>47</w:t>
        </w:r>
      </w:hyperlink>
      <w:r>
        <w:t xml:space="preserve"> и </w:t>
      </w:r>
      <w:hyperlink w:anchor="P708" w:tooltip="Статья 48. Особенности назначения пособия по безработице гражданам предпенсионного возраста">
        <w:r>
          <w:rPr>
            <w:color w:val="0000FF"/>
          </w:rPr>
          <w:t>48</w:t>
        </w:r>
      </w:hyperlink>
      <w:r>
        <w:t xml:space="preserve"> настоящего Федерального закона.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</w:t>
      </w:r>
      <w:hyperlink r:id="rId120" w:tooltip="Справочная информация: &quot;Размер пособия по безработице&quot; (Материал подготовлен специалистами КонсультантПлюс) {КонсультантПлюс}">
        <w:r>
          <w:rPr>
            <w:color w:val="0000FF"/>
          </w:rPr>
          <w:t>Размер</w:t>
        </w:r>
      </w:hyperlink>
      <w:r>
        <w:t xml:space="preserve"> пособия по безработице не может быть выше максимальной величины </w:t>
      </w:r>
      <w:r>
        <w:t>пособия по безработице и ниже минимальной величины пособия по безработице.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Размер максимальной величины пособия по безработице для безработных граждан (за исключением безработных граждан, указанных в </w:t>
      </w:r>
      <w:hyperlink w:anchor="P703" w:tooltip="1. Впервые ищущим работу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ботиц">
        <w:r>
          <w:rPr>
            <w:color w:val="0000FF"/>
          </w:rPr>
          <w:t>части 1 статьи 4</w:t>
        </w:r>
        <w:r>
          <w:rPr>
            <w:color w:val="0000FF"/>
          </w:rPr>
          <w:t>7</w:t>
        </w:r>
      </w:hyperlink>
      <w:r>
        <w:t xml:space="preserve"> настоящего Федерального закона, и безработных граждан, указанных в </w:t>
      </w:r>
      <w:hyperlink w:anchor="P710" w:tooltip="1. Период выплаты пособия по безработице безработным гражданам предпенсионного возраста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е длител">
        <w:r>
          <w:rPr>
            <w:color w:val="0000FF"/>
          </w:rPr>
          <w:t>частях 1</w:t>
        </w:r>
      </w:hyperlink>
      <w:r>
        <w:t xml:space="preserve"> и </w:t>
      </w:r>
      <w:hyperlink w:anchor="P711" w:tooltip="2. Период выплаты пособия по безработице гражданам предпенсионного возраста, указанным в части 1 настоящей статьи, имеющим страховой стаж продолжительностью не менее 25 и 20 лет для мужчин и женщин соответственно либо имеющим указанный страховой стаж и необход">
        <w:r>
          <w:rPr>
            <w:color w:val="0000FF"/>
          </w:rPr>
          <w:t>2 статьи 48</w:t>
        </w:r>
      </w:hyperlink>
      <w:r>
        <w:t xml:space="preserve"> настоящего Федерального закона) составляет: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в первые три месяца периода выплаты пособия</w:t>
      </w:r>
      <w:r>
        <w:t xml:space="preserve"> по безработице - 12 792 рубля;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в следующие три месяца периода выплаты пособия по безработице - 5000 рублей.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4. Размер максимальной величины пособия по безработице для безработных граждан, указанных в </w:t>
      </w:r>
      <w:hyperlink w:anchor="P703" w:tooltip="1. Впервые ищущим работу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ботиц">
        <w:r>
          <w:rPr>
            <w:color w:val="0000FF"/>
          </w:rPr>
          <w:t>части 1 статьи 47</w:t>
        </w:r>
      </w:hyperlink>
      <w:r>
        <w:t xml:space="preserve"> настоящего Федерального закона, и безработных граждан, указанных в </w:t>
      </w:r>
      <w:hyperlink w:anchor="P710" w:tooltip="1. Период выплаты пособия по безработице безработным гражданам предпенсионного возраста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е длител">
        <w:r>
          <w:rPr>
            <w:color w:val="0000FF"/>
          </w:rPr>
          <w:t>частях 1</w:t>
        </w:r>
      </w:hyperlink>
      <w:r>
        <w:t xml:space="preserve"> и </w:t>
      </w:r>
      <w:hyperlink w:anchor="P711" w:tooltip="2. Период выплаты пособия по безработице гражданам предпенсионного возраста, указанным в части 1 настоящей статьи, имеющим страховой стаж продолжительностью не менее 25 и 20 лет для мужчин и женщин соответственно либо имеющим указанный страховой стаж и необход">
        <w:r>
          <w:rPr>
            <w:color w:val="0000FF"/>
          </w:rPr>
          <w:t>2 статьи 48</w:t>
        </w:r>
      </w:hyperlink>
      <w:r>
        <w:t xml:space="preserve"> настоящего Федерального закона, составл</w:t>
      </w:r>
      <w:r>
        <w:t>яет 12 792 рубля.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5. Размер минимальной величины пособия по безработице составляет 1500 рублей.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6. </w:t>
      </w:r>
      <w:proofErr w:type="gramStart"/>
      <w:r>
        <w:t>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</w:t>
      </w:r>
      <w:r>
        <w:t>ких цен за предыдущий год.</w:t>
      </w:r>
      <w:proofErr w:type="gramEnd"/>
      <w:r>
        <w:t xml:space="preserve"> </w:t>
      </w:r>
      <w:hyperlink r:id="rId121" w:tooltip="Постановление Правительства РФ от 23.01.2025 N 33 &quot;Об утверждении коэффициента индексации выплат, пособий и компенсаций в 2025 году&quot; {КонсультантПлюс}">
        <w:r>
          <w:rPr>
            <w:color w:val="0000FF"/>
          </w:rPr>
          <w:t>Коэффициент</w:t>
        </w:r>
      </w:hyperlink>
      <w:r>
        <w:t xml:space="preserve"> индексации определяется Правительством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7. В </w:t>
      </w:r>
      <w:hyperlink r:id="rId122" w:tooltip="Постановление Правительства РФ от 16.11.2021 N 1946 &quot;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">
        <w:r>
          <w:rPr>
            <w:color w:val="0000FF"/>
          </w:rPr>
          <w:t>района</w:t>
        </w:r>
        <w:r>
          <w:rPr>
            <w:color w:val="0000FF"/>
          </w:rPr>
          <w:t>х</w:t>
        </w:r>
      </w:hyperlink>
      <w:r>
        <w:t xml:space="preserve"> Крайнего Севера и приравненных к ним </w:t>
      </w:r>
      <w:hyperlink r:id="rId123" w:tooltip="Постановление Правительства РФ от 16.11.2021 N 1946 &quot;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">
        <w:r>
          <w:rPr>
            <w:color w:val="0000FF"/>
          </w:rPr>
          <w:t>местностях</w:t>
        </w:r>
      </w:hyperlink>
      <w:r>
        <w:t xml:space="preserve">, а также в районах и местностях, где применяются </w:t>
      </w:r>
      <w:hyperlink r:id="rId124" w:tooltip="Справочная информация: &quot;Районные коэффициенты и надбавки&quot; (Материал подготовлен специалистами КонсультантПлюс) {КонсультантПлюс}">
        <w:r>
          <w:rPr>
            <w:color w:val="0000FF"/>
          </w:rPr>
          <w:t>районные коэффициенты</w:t>
        </w:r>
      </w:hyperlink>
      <w:r>
        <w:t xml:space="preserve"> к заработной</w:t>
      </w:r>
      <w:r>
        <w:t xml:space="preserve"> плате, размеры минимальной и максимальной величин пособия по безработице увеличиваются на размер районного коэффициента.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bookmarkStart w:id="73" w:name="P667"/>
      <w:bookmarkEnd w:id="73"/>
      <w:r>
        <w:t>Статья 45. Порядок определения размеров пособия по безработице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bookmarkStart w:id="74" w:name="P669"/>
      <w:bookmarkEnd w:id="74"/>
      <w:r>
        <w:t xml:space="preserve">1. Пособие по безработице гражданам, уволенным по любым основаниям в </w:t>
      </w:r>
      <w:r>
        <w:t>течение 12 месяцев, предшествовавших началу безработицы, состоявшим в этот период в трудовых (служебных) отношениях не менее 26 недель, если иное не установлено настоящей статьей, назначается: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в первые три месяца - в размере 75 процентов среднего зарабо</w:t>
      </w:r>
      <w:r>
        <w:t>тка;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в следующие три месяца - в размере 60 процентов среднего заработка.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75" w:name="P672"/>
      <w:bookmarkEnd w:id="75"/>
      <w:r>
        <w:t xml:space="preserve">2. Пособие по безработице гражданам, уволенным в течение 12 месяцев, предшествовавших </w:t>
      </w:r>
      <w:r>
        <w:lastRenderedPageBreak/>
        <w:t xml:space="preserve">началу безработицы, с военной службы по призыву и состоявшим до увольнения в связи с призывом </w:t>
      </w:r>
      <w:r>
        <w:t xml:space="preserve">на военную службу в трудовых (служебных) отношениях не менее 26 недель, назначается в размере, указанном в </w:t>
      </w:r>
      <w:hyperlink w:anchor="P669" w:tooltip="1. Пособие по безработице гражданам, уволенным по любым основаниям в течение 12 месяцев, предшествовавших началу безработицы, состоявшим в этот период в трудовых (служебных) отношениях не менее 26 недель, если иное не установлено настоящей статьей, назначается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76" w:name="P673"/>
      <w:bookmarkEnd w:id="76"/>
      <w:r>
        <w:t xml:space="preserve">3. </w:t>
      </w:r>
      <w:proofErr w:type="gramStart"/>
      <w:r>
        <w:t>Пособие по безработице гражданам, прекратившим деятельность в качестве индивидуальн</w:t>
      </w:r>
      <w:r>
        <w:t xml:space="preserve">ого предпринимателя в установленном законодательством </w:t>
      </w:r>
      <w:hyperlink r:id="rId125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порядке</w:t>
        </w:r>
      </w:hyperlink>
      <w:r>
        <w:t>, гражданам, снятым с учета в налоговых органах в качестве плательщика налога на профессиональный доход, гражданам, вышедшим из членов крестьянского (фермерского) хоз</w:t>
      </w:r>
      <w:r>
        <w:t xml:space="preserve">яйства, и гражданам, выполнявшим работы по договорам гражданско-правового характера, предметом которых являлись выполнение работ и (или) оказание услуг, назначается в размере, указанном в </w:t>
      </w:r>
      <w:hyperlink w:anchor="P669" w:tooltip="1. Пособие по безработице гражданам, уволенным по любым основаниям в течение 12 месяцев, предшествовавших началу безработицы, состоявшим в этот период в трудовых (служебных) отношениях не менее 26 недель, если иное не установлено настоящей статьей, назначается">
        <w:r>
          <w:rPr>
            <w:color w:val="0000FF"/>
          </w:rPr>
          <w:t>части 1</w:t>
        </w:r>
      </w:hyperlink>
      <w:r>
        <w:t xml:space="preserve"> настоящей</w:t>
      </w:r>
      <w:proofErr w:type="gramEnd"/>
      <w:r>
        <w:t xml:space="preserve"> статьи, в слу</w:t>
      </w:r>
      <w:r>
        <w:t>чае, если в течение 12 месяцев, предшествовавших началу безработицы, они состояли в трудовых (служебных) отношениях не менее 26 недель. В ином случае указанным гражданам пособие по безработице назначается в размере минимальной величины пособия по безработи</w:t>
      </w:r>
      <w:r>
        <w:t>це.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77" w:name="P674"/>
      <w:bookmarkEnd w:id="77"/>
      <w:r>
        <w:t xml:space="preserve">4. Пособие по безработице назначается в </w:t>
      </w:r>
      <w:hyperlink r:id="rId126" w:tooltip="Справочная информация: &quot;Размер пособия по безработице&quot; (Материал подготовлен специалистами КонсультантПлюс) {КонсультантПлюс}">
        <w:r>
          <w:rPr>
            <w:color w:val="0000FF"/>
          </w:rPr>
          <w:t>размере</w:t>
        </w:r>
      </w:hyperlink>
      <w:r>
        <w:t xml:space="preserve"> минимальной величины пособия по безработице: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гражданам, впервые ищущим работу, за исключением граждан, указанных в </w:t>
      </w:r>
      <w:hyperlink w:anchor="P701" w:tooltip="Статья 47. Особенности назначения пособия по безработице детям-сиротам, детям, оставшимся без попечения родителей, лицам из числа детей-сирот и детей, оставшихся без попечения родителей">
        <w:r>
          <w:rPr>
            <w:color w:val="0000FF"/>
          </w:rPr>
          <w:t>статье 47</w:t>
        </w:r>
      </w:hyperlink>
      <w:r>
        <w:t xml:space="preserve"> настоящего Федерального закона</w:t>
      </w:r>
      <w:r>
        <w:t>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гражданам, в отношении которых отсутствуют сведения о среднем заработке либо сведения о том, что они состояли в трудовых (служебных) отношениях не менее 26 недель в течение 12 месяцев, предшествовавших началу безработицы, или не менее 26 недель до уво</w:t>
      </w:r>
      <w:r>
        <w:t>льнения в связи с призывом на военную службу;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гражданам, стремящимся возобновить трудовую деятельность после длительного (более одного года) перерыва;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гражданам, уволенным за совершение дисциплинарного проступка или других виновных действий, предусмо</w:t>
      </w:r>
      <w:r>
        <w:t>тренных законодательством Российской Федерации;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5) гражданам, уволенным по любым основаниям в течение 12 месяцев, предшествовавших началу безработицы, и состоявшим в этот период в трудовых (служебных) отношениях менее 26 недель;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6) гражданам, направленным </w:t>
      </w:r>
      <w:r>
        <w:t>органами службы занятости на обучение в организацию, осуществляющую образовательную деятельность, и отчисленным из нее за совершение виновных действий.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5. Безработным гражданам, подвергшимся воздействию радиации вследствие радиационных аварий и катастроф, </w:t>
      </w:r>
      <w:r>
        <w:t>выплачивается дополнительное пособие в порядке, установленном законодательством Российской Федерации о социальной защите граждан, подвергшихся воздействию радиации вследствие катастрофы на Чернобыльской АЭС, аварии в 1957 году на производственном объединен</w:t>
      </w:r>
      <w:r>
        <w:t xml:space="preserve">ии "Маяк" и сбросов радиоактивных отходов в реку </w:t>
      </w:r>
      <w:proofErr w:type="spellStart"/>
      <w:r>
        <w:t>Теча</w:t>
      </w:r>
      <w:proofErr w:type="spellEnd"/>
      <w:r>
        <w:t>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78" w:name="P682"/>
      <w:bookmarkEnd w:id="78"/>
      <w:r>
        <w:t xml:space="preserve">6. </w:t>
      </w:r>
      <w:hyperlink r:id="rId127" w:tooltip="Приказ Минтруда России от 13.02.2024 N 57н &quot;Об утверждении Порядка исчисления среднего заработка для назначения пособия по безработице&quot; (Зарегистрировано в Минюсте России 21.03.2024 N 77585) {КонсультантПлюс}">
        <w:r>
          <w:rPr>
            <w:color w:val="0000FF"/>
          </w:rPr>
          <w:t>Порядок</w:t>
        </w:r>
      </w:hyperlink>
      <w:r>
        <w:t xml:space="preserve"> исчисления среднего заработка утверждается федеральным органом исполнительной власти, осуществляющим функции по выработке и реализации государственной </w:t>
      </w:r>
      <w:r>
        <w:lastRenderedPageBreak/>
        <w:t>политики и нормативно-п</w:t>
      </w:r>
      <w:r>
        <w:t>равовому регулированию в сфере занятости населения.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r>
        <w:t>Статья 46. Условия назначения и продолжительность выплаты пособия по безработице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Пособие по безработице назначается гражданам, признанным в установленном </w:t>
      </w:r>
      <w:hyperlink w:anchor="P287" w:tooltip="Статья 23. Порядок и условия признания граждан безработными">
        <w:r>
          <w:rPr>
            <w:color w:val="0000FF"/>
          </w:rPr>
          <w:t>порядке</w:t>
        </w:r>
      </w:hyperlink>
      <w:r>
        <w:t xml:space="preserve"> безработными.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Решение о назначении пособия по безработице принимается органом службы занятости одновременно с решением о признании гражданина безработным.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3. Дополнительные выплаты к пособию по безр</w:t>
      </w:r>
      <w:r>
        <w:t>аботице, установленные в соответствии с законодательством субъекта Российской Федерации, назначаются безработным гражданам органами службы занятости, в которых граждане зарегистрированы в качестве безработных.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4. Пособие по безработице назначается граждана</w:t>
      </w:r>
      <w:r>
        <w:t xml:space="preserve">м с первого дня признания их безработными, за исключением граждан, указанных в </w:t>
      </w:r>
      <w:hyperlink w:anchor="P690" w:tooltip="5. Гражданам, уволенным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признанным в установленном порядке безработными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79" w:name="P690"/>
      <w:bookmarkEnd w:id="79"/>
      <w:r>
        <w:t>5. Гражданам, уволенным в связи с ликвидацией организации либо прекращением деятельности индивидуальным предприним</w:t>
      </w:r>
      <w:r>
        <w:t>ателем, сокращением численности или штата работников организации, индивидуального предпринимателя, признанным в установленном порядке безработными, но не трудоустроенным в период, в течение которого им по последнему месту работы (службы) были выплачены вых</w:t>
      </w:r>
      <w:r>
        <w:t xml:space="preserve">одное пособие, средний месячный заработок за период трудоустройства и (или) единовременная компенсация, пособие по безработице </w:t>
      </w:r>
      <w:proofErr w:type="gramStart"/>
      <w:r>
        <w:t>назначается</w:t>
      </w:r>
      <w:proofErr w:type="gramEnd"/>
      <w:r>
        <w:t xml:space="preserve"> начиная с первого дня по истечении указанного периода. При этом период, в течение которого безработному по последнему</w:t>
      </w:r>
      <w:r>
        <w:t xml:space="preserve"> месту работы были выплачены выходное пособие, средний месячный заработок за период трудоустройства и (</w:t>
      </w:r>
      <w:proofErr w:type="gramStart"/>
      <w:r>
        <w:t xml:space="preserve">или) </w:t>
      </w:r>
      <w:proofErr w:type="gramEnd"/>
      <w:r>
        <w:t>единовременная компенсация, не засчитывается в период выплаты пособия по безработице, установленный настоящим Федеральным законом.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6. Период выплаты</w:t>
      </w:r>
      <w:r>
        <w:t xml:space="preserve"> пособия по безработице не может превышать шесть месяцев в суммарном исчислении в течение 12 месяцев для следующих категорий безработных граждан: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безработные граждане, указанные в </w:t>
      </w:r>
      <w:hyperlink w:anchor="P669" w:tooltip="1. Пособие по безработице гражданам, уволенным по любым основаниям в течение 12 месяцев, предшествовавших началу безработицы, состоявшим в этот период в трудовых (служебных) отношениях не менее 26 недель, если иное не установлено настоящей статьей, назначается">
        <w:r>
          <w:rPr>
            <w:color w:val="0000FF"/>
          </w:rPr>
          <w:t>частях 1</w:t>
        </w:r>
      </w:hyperlink>
      <w:r>
        <w:t xml:space="preserve"> и </w:t>
      </w:r>
      <w:hyperlink w:anchor="P672" w:tooltip="2. Пособие по безработице гражданам, уволенным в течение 12 месяцев, предшествовавших началу безработицы, с военной службы по призыву и состоявшим до увольнения в связи с призывом на военную службу в трудовых (служебных) отношениях не менее 26 недель, назначае">
        <w:r>
          <w:rPr>
            <w:color w:val="0000FF"/>
          </w:rPr>
          <w:t>2 статьи 45</w:t>
        </w:r>
      </w:hyperlink>
      <w:r>
        <w:t xml:space="preserve"> настоящего Федерального закона;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безработные граждане, указанные в </w:t>
      </w:r>
      <w:hyperlink w:anchor="P673" w:tooltip="3. Пособие по безработице гражданам, прекратившим деятельность в качестве индивидуального предпринимателя в установленном законодательством порядке, гражданам, снятым с учета в налоговых органах в качестве плательщика налога на профессиональный доход, граждана">
        <w:r>
          <w:rPr>
            <w:color w:val="0000FF"/>
          </w:rPr>
          <w:t>части 3 статьи 45</w:t>
        </w:r>
      </w:hyperlink>
      <w:r>
        <w:t xml:space="preserve"> настоящего Федерального закона, за исключением случая назначения им пособия по безработице в размере минимал</w:t>
      </w:r>
      <w:r>
        <w:t>ьной величины пособия по безработице.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7.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безработные граждане, указанные в </w:t>
      </w:r>
      <w:hyperlink w:anchor="P673" w:tooltip="3. Пособие по безработице гражданам, прекратившим деятельность в качестве индивидуального предпринимателя в установленном законодательством порядке, гражданам, снятым с учета в налоговых органах в качестве плательщика налога на профессиональный доход, граждана">
        <w:r>
          <w:rPr>
            <w:color w:val="0000FF"/>
          </w:rPr>
          <w:t>части 3 статьи 45</w:t>
        </w:r>
      </w:hyperlink>
      <w:r>
        <w:t xml:space="preserve"> настоящего Федерального закона, в случае назначения им пособия по безработице в размере минимальной величины пособия по безработице;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безработные граждане, указанные в </w:t>
      </w:r>
      <w:hyperlink w:anchor="P674" w:tooltip="4. Пособие по безработице назначается в размере минимальной величины пособия по безработице:">
        <w:r>
          <w:rPr>
            <w:color w:val="0000FF"/>
          </w:rPr>
          <w:t>части 4 статьи 45</w:t>
        </w:r>
      </w:hyperlink>
      <w:r>
        <w:t xml:space="preserve"> настоящего Федерального закона.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 xml:space="preserve">8. </w:t>
      </w:r>
      <w:proofErr w:type="gramStart"/>
      <w:r>
        <w:t>Гражданину, который снят с регистрационного учета в качестве безработного в связи с получением (попыткой получения) пособия по без</w:t>
      </w:r>
      <w:r>
        <w:t>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занятым, в случае повторного признания его безработным в течение</w:t>
      </w:r>
      <w:r>
        <w:t xml:space="preserve"> 12 месяцев со дня предыдущей регистрации</w:t>
      </w:r>
      <w:proofErr w:type="gramEnd"/>
      <w:r>
        <w:t xml:space="preserve"> в этом качестве пособие по безработице </w:t>
      </w:r>
      <w:proofErr w:type="gramStart"/>
      <w:r>
        <w:t>назначается</w:t>
      </w:r>
      <w:proofErr w:type="gramEnd"/>
      <w:r>
        <w:t xml:space="preserve"> начиная с первого дня по истечении указанного периода.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80" w:name="P698"/>
      <w:bookmarkEnd w:id="80"/>
      <w:r>
        <w:t>9. Пособие по безработице выплачивается ежемесячно, но не чаще чем два раза в месяц при условии выполнения б</w:t>
      </w:r>
      <w:r>
        <w:t>езработным гражданином индивидуального плана содействия занятости.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10. Выплата пособия по безработице, причитающегося безработному гражданину и не полученного в связи с его смертью, осуществляется в соответствии с гражданским законодательством.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bookmarkStart w:id="81" w:name="P701"/>
      <w:bookmarkEnd w:id="81"/>
      <w:r>
        <w:t>Статья 47. Особенности назначения пособия по безработице детям-сиротам, детям, оставшимся без попечения родителей, лицам из числа детей-сирот и детей, оставшихся без попечения родителей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bookmarkStart w:id="82" w:name="P703"/>
      <w:bookmarkEnd w:id="82"/>
      <w:r>
        <w:t>1. Впервые ищущим работу и впервые признанным органами службы занятос</w:t>
      </w:r>
      <w:r>
        <w:t xml:space="preserve">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безработице назначается в соответствии с </w:t>
      </w:r>
      <w:hyperlink w:anchor="P705" w:tooltip="3. Гражданам, указанным в части 1 настоящей статьи,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, за исключением случая, указанного в части 4 настоящей">
        <w:r>
          <w:rPr>
            <w:color w:val="0000FF"/>
          </w:rPr>
          <w:t>частями 3</w:t>
        </w:r>
      </w:hyperlink>
      <w:r>
        <w:t xml:space="preserve"> и </w:t>
      </w:r>
      <w:hyperlink w:anchor="P706" w:tooltip="4. Гражданам, указанным в части 1 настоящей статьи, достигшим возраста 23 лет, пособие по безработице назначается в размере минимальной величины пособия по безработице.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Указанные в </w:t>
      </w:r>
      <w:hyperlink w:anchor="P703" w:tooltip="1. Впервые ищущим работу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ботиц">
        <w:r>
          <w:rPr>
            <w:color w:val="0000FF"/>
          </w:rPr>
          <w:t>части 1</w:t>
        </w:r>
      </w:hyperlink>
      <w:r>
        <w:t xml:space="preserve"> настоящей статьи граждане, которые ранее были временно трудоустроены в период обучения в организации, осуществляющей образовательную деятельность, а также проходили практику, предусмотренную образовательными программ</w:t>
      </w:r>
      <w:r>
        <w:t>ами, признаются гражданами, впервые ищущими работу.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83" w:name="P705"/>
      <w:bookmarkEnd w:id="83"/>
      <w:r>
        <w:t xml:space="preserve">3. Гражданам, указанным в </w:t>
      </w:r>
      <w:hyperlink w:anchor="P703" w:tooltip="1. Впервые ищущим работу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ботиц">
        <w:r>
          <w:rPr>
            <w:color w:val="0000FF"/>
          </w:rPr>
          <w:t>части 1</w:t>
        </w:r>
      </w:hyperlink>
      <w:r>
        <w:t xml:space="preserve"> настоящей статьи,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безработице, за исключением случая, указанного в </w:t>
      </w:r>
      <w:hyperlink w:anchor="P706" w:tooltip="4. Гражданам, указанным в части 1 настоящей статьи, достигшим возраста 23 лет, пособие по безработице назначается в размере минимальной величины пособия по безработице.">
        <w:r>
          <w:rPr>
            <w:color w:val="0000FF"/>
          </w:rPr>
          <w:t>части 4</w:t>
        </w:r>
      </w:hyperlink>
      <w:r>
        <w:t xml:space="preserve"> настоящей статьи.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84" w:name="P706"/>
      <w:bookmarkEnd w:id="84"/>
      <w:r>
        <w:t xml:space="preserve">4. Гражданам, указанным в </w:t>
      </w:r>
      <w:hyperlink w:anchor="P703" w:tooltip="1. Впервые ищущим работу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ботиц">
        <w:r>
          <w:rPr>
            <w:color w:val="0000FF"/>
          </w:rPr>
          <w:t>части 1</w:t>
        </w:r>
      </w:hyperlink>
      <w:r>
        <w:t xml:space="preserve"> настоящей статьи, достигшим возраста 23 лет, пособие по безработице назначается в </w:t>
      </w:r>
      <w:hyperlink r:id="rId128" w:tooltip="Справочная информация: &quot;Размер пособия по безработице&quot; (Материал подготовлен специалистами КонсультантПлюс) {КонсультантПлюс}">
        <w:r>
          <w:rPr>
            <w:color w:val="0000FF"/>
          </w:rPr>
          <w:t>размере</w:t>
        </w:r>
      </w:hyperlink>
      <w:r>
        <w:t xml:space="preserve"> минимальной величины пособия по безработице.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bookmarkStart w:id="85" w:name="P708"/>
      <w:bookmarkEnd w:id="85"/>
      <w:r>
        <w:t xml:space="preserve">Статья 48. Особенности назначения пособия по безработице гражданам </w:t>
      </w:r>
      <w:proofErr w:type="spellStart"/>
      <w:r>
        <w:t>предпенсионного</w:t>
      </w:r>
      <w:proofErr w:type="spellEnd"/>
      <w:r>
        <w:t xml:space="preserve"> возрас</w:t>
      </w:r>
      <w:r>
        <w:t>та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bookmarkStart w:id="86" w:name="P710"/>
      <w:bookmarkEnd w:id="86"/>
      <w:r>
        <w:t xml:space="preserve">1. </w:t>
      </w:r>
      <w:proofErr w:type="gramStart"/>
      <w:r>
        <w:t xml:space="preserve">Период выплаты пособия по безработице безработным гражданам </w:t>
      </w:r>
      <w:proofErr w:type="spellStart"/>
      <w:r>
        <w:t>предпенсионного</w:t>
      </w:r>
      <w:proofErr w:type="spellEnd"/>
      <w:r>
        <w:t xml:space="preserve"> возраста,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</w:t>
      </w:r>
      <w:r>
        <w:t>е длительного (более одного года) перерыва, граждан, уволенных за совершение дисциплинарного проступка или других виновных действий, предусмотренных законодательством Российской Федерации, а также граждан, направленных органами службы занятости на обучение</w:t>
      </w:r>
      <w:r>
        <w:t xml:space="preserve"> в организацию, осуществляющую образовательную</w:t>
      </w:r>
      <w:proofErr w:type="gramEnd"/>
      <w:r>
        <w:t xml:space="preserve"> деятельность, и отчисленных из нее за совершение виновных действий), не может превышать 12 месяцев в суммарном исчислении в течение 18 месяцев.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87" w:name="P711"/>
      <w:bookmarkEnd w:id="87"/>
      <w:r>
        <w:lastRenderedPageBreak/>
        <w:t xml:space="preserve">2. </w:t>
      </w:r>
      <w:proofErr w:type="gramStart"/>
      <w:r>
        <w:t xml:space="preserve">Период выплаты пособия по безработице гражданам </w:t>
      </w:r>
      <w:proofErr w:type="spellStart"/>
      <w:r>
        <w:t>предпенсионног</w:t>
      </w:r>
      <w:r>
        <w:t>о</w:t>
      </w:r>
      <w:proofErr w:type="spellEnd"/>
      <w:r>
        <w:t xml:space="preserve"> возраста, указанным в </w:t>
      </w:r>
      <w:hyperlink w:anchor="P710" w:tooltip="1. Период выплаты пособия по безработице безработным гражданам предпенсионного возраста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е длител">
        <w:r>
          <w:rPr>
            <w:color w:val="0000FF"/>
          </w:rPr>
          <w:t>части 1</w:t>
        </w:r>
      </w:hyperlink>
      <w:r>
        <w:t xml:space="preserve"> настоящей статьи,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</w:t>
      </w:r>
      <w:r>
        <w:t xml:space="preserve">ветствующих видах работ, дающие право на досрочное назначение страховой пенсии по старости в соответствии с Федеральным </w:t>
      </w:r>
      <w:hyperlink r:id="rId129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законом</w:t>
        </w:r>
      </w:hyperlink>
      <w:r>
        <w:t xml:space="preserve"> от 28 декабря 2013</w:t>
      </w:r>
      <w:proofErr w:type="gramEnd"/>
      <w:r>
        <w:t xml:space="preserve"> года N 400-ФЗ "О страховых пенсиях", увеличивается сверх установленных 12 месяцев на две недели за каждый год страхового стажа, превышающего</w:t>
      </w:r>
      <w:r>
        <w:t xml:space="preserve"> страховой стаж указанной продолжительности. При этом в страховой стаж включаются периоды работы и иной деятельности и засчитываются иные периоды, установленные </w:t>
      </w:r>
      <w:hyperlink r:id="rId130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статьями 11</w:t>
        </w:r>
      </w:hyperlink>
      <w:r>
        <w:t xml:space="preserve"> и </w:t>
      </w:r>
      <w:hyperlink r:id="rId131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12</w:t>
        </w:r>
      </w:hyperlink>
      <w:r>
        <w:t xml:space="preserve"> Федерального закона от 28 декабря 2013 года N 400-ФЗ "О страховых пенсиях". </w:t>
      </w:r>
      <w:hyperlink r:id="rId132" w:tooltip="Приказ Минтруда России от 22.11.2024 N 631н &quot;Об утверждении Порядка осуществления социальных выплат безработным гражданам и иным категориям граждан, а также выдачи предложений о назначении гражданам пенсии на период до наступления возраста, дающего право на ст">
        <w:r>
          <w:rPr>
            <w:color w:val="0000FF"/>
          </w:rPr>
          <w:t>Порядок</w:t>
        </w:r>
      </w:hyperlink>
      <w:r>
        <w:t xml:space="preserve"> продления сроков выплаты пособия по безработице устанавливается федеральным органом исполнительной власти, осуществляющим функции по выработке и реализации государственной политики и но</w:t>
      </w:r>
      <w:r>
        <w:t>рмативно-правовому регулированию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88" w:name="P712"/>
      <w:bookmarkEnd w:id="88"/>
      <w:r>
        <w:t xml:space="preserve">3. Период выплаты пособия по безработице гражданам, указанным в </w:t>
      </w:r>
      <w:hyperlink w:anchor="P711" w:tooltip="2. Период выплаты пособия по безработице гражданам предпенсионного возраста, указанным в части 1 настоящей статьи, имеющим страховой стаж продолжительностью не менее 25 и 20 лет для мужчин и женщин соответственно либо имеющим указанный страховой стаж и необход">
        <w:r>
          <w:rPr>
            <w:color w:val="0000FF"/>
          </w:rPr>
          <w:t>части 2</w:t>
        </w:r>
      </w:hyperlink>
      <w:r>
        <w:t xml:space="preserve"> настоящей статьи, не может превышать 24 месяца в суммарном исчислении в течение 36 ме</w:t>
      </w:r>
      <w:r>
        <w:t>сяцев.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4. Гражданам </w:t>
      </w:r>
      <w:proofErr w:type="spellStart"/>
      <w:r>
        <w:t>предпенсионного</w:t>
      </w:r>
      <w:proofErr w:type="spellEnd"/>
      <w:r>
        <w:t xml:space="preserve"> возраста, указанным в </w:t>
      </w:r>
      <w:hyperlink w:anchor="P710" w:tooltip="1. Период выплаты пособия по безработице безработным гражданам предпенсионного возраста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е длител">
        <w:r>
          <w:rPr>
            <w:color w:val="0000FF"/>
          </w:rPr>
          <w:t>частях 1</w:t>
        </w:r>
      </w:hyperlink>
      <w:r>
        <w:t xml:space="preserve"> и </w:t>
      </w:r>
      <w:hyperlink w:anchor="P711" w:tooltip="2. Период выплаты пособия по безработице гражданам предпенсионного возраста, указанным в части 1 настоящей статьи, имеющим страховой стаж продолжительностью не менее 25 и 20 лет для мужчин и женщин соответственно либо имеющим указанный страховой стаж и необход">
        <w:r>
          <w:rPr>
            <w:color w:val="0000FF"/>
          </w:rPr>
          <w:t>2</w:t>
        </w:r>
      </w:hyperlink>
      <w:r>
        <w:t xml:space="preserve"> настоящей статьи, состоявшим в период, предшествующий началу безработицы, в трудовых (служебных) отношениях не </w:t>
      </w:r>
      <w:r>
        <w:t>менее 26 недель, пособие по безработице назначается: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в первые три месяца - в размере 75 процентов среднего заработка;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в следующие четыре месяца - в размере 60 процентов среднего заработка;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в дальнейшем - в размере 45 процентов среднего заработка.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5. Гражданам </w:t>
      </w:r>
      <w:proofErr w:type="spellStart"/>
      <w:r>
        <w:t>предпенсионного</w:t>
      </w:r>
      <w:proofErr w:type="spellEnd"/>
      <w:r>
        <w:t xml:space="preserve"> возраста, указанным в </w:t>
      </w:r>
      <w:hyperlink w:anchor="P710" w:tooltip="1. Период выплаты пособия по безработице безработным гражданам предпенсионного возраста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е длител">
        <w:r>
          <w:rPr>
            <w:color w:val="0000FF"/>
          </w:rPr>
          <w:t>частях 1</w:t>
        </w:r>
      </w:hyperlink>
      <w:r>
        <w:t xml:space="preserve"> и </w:t>
      </w:r>
      <w:hyperlink w:anchor="P711" w:tooltip="2. Период выплаты пособия по безработице гражданам предпенсионного возраста, указанным в части 1 настоящей статьи, имеющим страховой стаж продолжительностью не менее 25 и 20 лет для мужчин и женщин соответственно либо имеющим указанный страховой стаж и необход">
        <w:r>
          <w:rPr>
            <w:color w:val="0000FF"/>
          </w:rPr>
          <w:t>2</w:t>
        </w:r>
      </w:hyperlink>
      <w:r>
        <w:t xml:space="preserve"> настоящей статьи, состоявшим в период, предшествующий началу безработицы, в трудовых (служебных) отношениях менее 26 н</w:t>
      </w:r>
      <w:r>
        <w:t xml:space="preserve">едель, пособие по безработице назначается в </w:t>
      </w:r>
      <w:hyperlink r:id="rId133" w:tooltip="Справочная информация: &quot;Размер пособия по безработице&quot; (Материал подготовлен специалистами КонсультантПлюс) {КонсультантПлюс}">
        <w:r>
          <w:rPr>
            <w:color w:val="0000FF"/>
          </w:rPr>
          <w:t>размере</w:t>
        </w:r>
      </w:hyperlink>
      <w:r>
        <w:t xml:space="preserve"> минимальной величины пособия по безработице.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bookmarkStart w:id="89" w:name="P719"/>
      <w:bookmarkEnd w:id="89"/>
      <w:r>
        <w:t>Статья 49. Прекращение, приостановление выплаты пособия по безработице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Выплата пособия по безработице прекращается в день снятия гражданина с регистрационного учета в качестве безработного в случаях, предусмотренных </w:t>
      </w:r>
      <w:hyperlink w:anchor="P320" w:tooltip="1) признание гражданина занятым в соответствии со статьей 3 настоящего Федерального закона, за исключением случая, указанного в части 4 статьи 49 настоящего Федерального закона;">
        <w:r>
          <w:rPr>
            <w:color w:val="0000FF"/>
          </w:rPr>
          <w:t>пунктами 1</w:t>
        </w:r>
      </w:hyperlink>
      <w:r>
        <w:t xml:space="preserve">, </w:t>
      </w:r>
      <w:hyperlink w:anchor="P322" w:tooltip="3) снятие гражданина с регистрационного учета по месту жительства или месту пребывания в субъекте Российской Федерации, в органе службы занятости которого гражданин был зарегистрирован в качестве безработного;">
        <w:r>
          <w:rPr>
            <w:color w:val="0000FF"/>
          </w:rPr>
          <w:t>3</w:t>
        </w:r>
      </w:hyperlink>
      <w:r>
        <w:t xml:space="preserve"> - </w:t>
      </w:r>
      <w:hyperlink w:anchor="P337" w:tooltip="18) смерть гражданина.">
        <w:r>
          <w:rPr>
            <w:color w:val="0000FF"/>
          </w:rPr>
          <w:t>18 части 1 статьи 25</w:t>
        </w:r>
      </w:hyperlink>
      <w:r>
        <w:t xml:space="preserve"> настоящего Федерального закона.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Выплата пособия по безработице приостанав</w:t>
      </w:r>
      <w:r>
        <w:t>ливается на один месяц в случае: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явки безработного гражданина в орган службы занятости в состоянии опьянения, вызванном употреблением алкоголя, наркотических средств, психотропных, одурманивающих или иных вызывающих опьянение веществ;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90" w:name="P724"/>
      <w:bookmarkEnd w:id="90"/>
      <w:r>
        <w:t>2) невыполнения бе</w:t>
      </w:r>
      <w:r>
        <w:t>з уважительных причин безработным гражданином индивидуального плана содействия занятости;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неуспеваемости или нерегулярного посещения занятий без уважительной причины, </w:t>
      </w:r>
      <w:r>
        <w:lastRenderedPageBreak/>
        <w:t xml:space="preserve">самовольного прекращения безработным гражданином </w:t>
      </w:r>
      <w:proofErr w:type="gramStart"/>
      <w:r>
        <w:t>обучения по направлению</w:t>
      </w:r>
      <w:proofErr w:type="gramEnd"/>
      <w:r>
        <w:t xml:space="preserve"> органов служб</w:t>
      </w:r>
      <w:r>
        <w:t>ы занятости.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3. Период, на который приостанавливается выплата пособия по безработице, засчитывается в период выплаты такого пособия.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91" w:name="P727"/>
      <w:bookmarkEnd w:id="91"/>
      <w:r>
        <w:t>4. По заявлению безработного гражданина выплата пособия по безработице может быть приостановлена на период, не превышающий пяти рабочих дней в месяц в период безработицы, для выполнения работ и (или) оказания услуг по договору гражданско-правового характер</w:t>
      </w:r>
      <w:r>
        <w:t>а при условии, что полученный безработным гражданином доход за выполненные работы и (</w:t>
      </w:r>
      <w:proofErr w:type="gramStart"/>
      <w:r>
        <w:t xml:space="preserve">или) </w:t>
      </w:r>
      <w:proofErr w:type="gramEnd"/>
      <w:r>
        <w:t xml:space="preserve">оказанные услуги не превышает установленного минимального размера оплаты труда. Период, на который приостанавливается выплата пособия по безработице, предусмотренный </w:t>
      </w:r>
      <w:r>
        <w:t>настоящей частью, засчитывается в период выплаты пособия по безработице.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92" w:name="P728"/>
      <w:bookmarkEnd w:id="92"/>
      <w:r>
        <w:t>5. Выплата пособия по безработице не производится в период: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за </w:t>
      </w:r>
      <w:proofErr w:type="gramStart"/>
      <w:r>
        <w:t>который</w:t>
      </w:r>
      <w:proofErr w:type="gramEnd"/>
      <w:r>
        <w:t xml:space="preserve"> назначено и выплачено пособие по беременности и родам;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выезда безработного гражданина с места жительства и</w:t>
      </w:r>
      <w:r>
        <w:t>ли места пребывания в связи с обучением по очно-заочной или заочной форме в организациях,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</w:t>
      </w:r>
      <w:r>
        <w:t>ого образования;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призыва безработного гражданина на военные сборы, привлечения к мероприятиям, связанным с подготовкой к военной службе, с исполнением государственных обязанностей.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6. Указанные в </w:t>
      </w:r>
      <w:hyperlink w:anchor="P728" w:tooltip="5. Выплата пособия по безработице не производится в период:">
        <w:r>
          <w:rPr>
            <w:color w:val="0000FF"/>
          </w:rPr>
          <w:t>части 5</w:t>
        </w:r>
      </w:hyperlink>
      <w:r>
        <w:t xml:space="preserve"> настоящей статьи периоды не засчитываются в период выплаты пособия по безработице.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1"/>
      </w:pPr>
      <w:r>
        <w:t>§ 3. Иные социальные выплаты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bookmarkStart w:id="93" w:name="P736"/>
      <w:bookmarkEnd w:id="93"/>
      <w:r>
        <w:t>Статья 50. Ежемесячная доплата детям-сиротам, детям, оставшимся без попечения родителей, лицам из ч</w:t>
      </w:r>
      <w:r>
        <w:t>исла детей-сирот и детей, оставшихся без попечения родителей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bookmarkStart w:id="94" w:name="P738"/>
      <w:bookmarkEnd w:id="94"/>
      <w:r>
        <w:t xml:space="preserve">1. В случае трудоустройства гражданина, указанного в </w:t>
      </w:r>
      <w:hyperlink w:anchor="P701" w:tooltip="Статья 47. Особенности назначения пособия по безработице детям-сиротам, детям, оставшимся без попечения родителей, лицам из числа детей-сирот и детей, оставшихся без попечения родителей">
        <w:r>
          <w:rPr>
            <w:color w:val="0000FF"/>
          </w:rPr>
          <w:t>статье 47</w:t>
        </w:r>
      </w:hyperlink>
      <w:r>
        <w:t xml:space="preserve"> настоящего Федерального закона, до истечения шести месяцев со дня его регистрации в качестве безработного орган службы занятости назначает такому гражданину за каждый по</w:t>
      </w:r>
      <w:r>
        <w:t>лный отработанный месяц ежемесячную доплату на период, оставшийся до истечения указанного срока.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Федерации, информа</w:t>
      </w:r>
      <w:r>
        <w:t>ция о которой опубликована (размещена) в порядке, предусмотренном законодательством об официальном статистическом учете и системе государственной статистики, на дату трудоустройства такого гражданина, и суммой фактически начисленной ему заработной платы.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95" w:name="P739"/>
      <w:bookmarkEnd w:id="95"/>
      <w:r>
        <w:t>2</w:t>
      </w:r>
      <w:r>
        <w:t xml:space="preserve">. Для назначения ежемесячной доплаты, предусмотренной </w:t>
      </w:r>
      <w:hyperlink w:anchor="P738" w:tooltip="1. В случае трудоустройства гражданина, указанного в статье 47 настоящего Федерального закона,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">
        <w:r>
          <w:rPr>
            <w:color w:val="0000FF"/>
          </w:rPr>
          <w:t>частью 1</w:t>
        </w:r>
      </w:hyperlink>
      <w:r>
        <w:t xml:space="preserve"> настоящей статьи, гражданин представляет в орган службы занятости справку работодателя о фактически начисленной ему сумме заработной платы.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 xml:space="preserve">3. </w:t>
      </w:r>
      <w:hyperlink r:id="rId134" w:tooltip="Приказ Минтруда России от 22.11.2024 N 631н &quot;Об утверждении Порядка осуществления социальных выплат безработным гражданам и иным категориям граждан, а также выдачи предложений о назначении гражданам пенсии на период до наступления возраста, дающего право на ст">
        <w:r>
          <w:rPr>
            <w:color w:val="0000FF"/>
          </w:rPr>
          <w:t>Порядок</w:t>
        </w:r>
      </w:hyperlink>
      <w:r>
        <w:t xml:space="preserve"> осуществления ежемесячной доплаты, предусмотренной </w:t>
      </w:r>
      <w:hyperlink w:anchor="P738" w:tooltip="1. В случае трудоустройства гражданина, указанного в статье 47 настоящего Федерального закона,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">
        <w:r>
          <w:rPr>
            <w:color w:val="0000FF"/>
          </w:rPr>
          <w:t>частью 1</w:t>
        </w:r>
      </w:hyperlink>
      <w:r>
        <w:t xml:space="preserve"> настоящей статьи, и </w:t>
      </w:r>
      <w:hyperlink r:id="rId135" w:tooltip="Приказ Минтруда России от 20.12.2023 N 882н &quot;Об утверждении формы справки о фактически начисленной сумме заработной платы для назначения ежемесячной доплаты детям-сиротам, детям, оставшимся без попечения родителей, лицам из числа детей-сирот и детей, оставшихс">
        <w:r>
          <w:rPr>
            <w:color w:val="0000FF"/>
          </w:rPr>
          <w:t>форма</w:t>
        </w:r>
      </w:hyperlink>
      <w:r>
        <w:t xml:space="preserve"> справки, предусмотренной </w:t>
      </w:r>
      <w:hyperlink w:anchor="P739" w:tooltip="2. Для назначения ежемесячной доплаты, предусмотренной частью 1 настоящей статьи, гражданин представляет в орган службы занятости справку работодателя о фактически начисленной ему сумме заработной платы.">
        <w:r>
          <w:rPr>
            <w:color w:val="0000FF"/>
          </w:rPr>
          <w:t>частью 2</w:t>
        </w:r>
      </w:hyperlink>
      <w:r>
        <w:t xml:space="preserve"> настоящей статьи, утверждаются федеральным органом исполнительной власти, осуществляющим функции по выработке и реализации гос</w:t>
      </w:r>
      <w:r>
        <w:t>ударственной политики и нормативно-правовому регулированию в сфере занятости населения.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bookmarkStart w:id="96" w:name="P742"/>
      <w:bookmarkEnd w:id="96"/>
      <w:r>
        <w:t>Статья 51. Пенсия на период до наступления возраста, дающего право на страховую пенсию по старости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bookmarkStart w:id="97" w:name="P744"/>
      <w:bookmarkEnd w:id="97"/>
      <w:r>
        <w:t>1. Пенсия на период до наступления возраста, дающего право на страх</w:t>
      </w:r>
      <w:r>
        <w:t>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года до наступления соответствующего возраста при одновременном соблюде</w:t>
      </w:r>
      <w:r>
        <w:t>нии следующих условий: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отсутствует возможность для трудоустройства безработного гражданина, не достигшего возраста, дающего право на страховую пенсию по старости, в том числе назначаемую досрочно;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2)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работ, дающие право на досрочное назначение стра</w:t>
      </w:r>
      <w:r>
        <w:t xml:space="preserve">ховой пенсии по старости в соответствии с Федеральным </w:t>
      </w:r>
      <w:hyperlink r:id="rId136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3) безработный гражданин имеет величину индивидуального пенсионного коэффициента в размере, необходимом для назначения страховой пенсии по старости, в том числе назначае</w:t>
      </w:r>
      <w:r>
        <w:t xml:space="preserve">мую досрочно, в соответствии с Федеральным </w:t>
      </w:r>
      <w:hyperlink r:id="rId137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28 декабря 2013 года N 400-ФЗ "О страховых пенсиях";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безработный гражданин уволен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</w:t>
      </w:r>
      <w:r>
        <w:t>го предпринимателя.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Предложение государственного учреждения службы занятости, указанное в </w:t>
      </w:r>
      <w:hyperlink w:anchor="P744" w:tooltip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а до ">
        <w:r>
          <w:rPr>
            <w:color w:val="0000FF"/>
          </w:rPr>
          <w:t>части 1</w:t>
        </w:r>
      </w:hyperlink>
      <w:r>
        <w:t xml:space="preserve"> настоящей статьи, подлежит согласованию с безработным гражданином. При согласовании указанного предложения такой гражд</w:t>
      </w:r>
      <w:r>
        <w:t>анин указывает способ доставки пенсии.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3. Не позднее одного рабочего дня, следующего за днем получения согласия безработного гражданина, государственное учреждение службы занятости направляет в орган, осуществляющий пенсионное обеспечение, по месту жительс</w:t>
      </w:r>
      <w:r>
        <w:t xml:space="preserve">тва гражданина предложение, указанное в </w:t>
      </w:r>
      <w:hyperlink w:anchor="P744" w:tooltip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а до ">
        <w:r>
          <w:rPr>
            <w:color w:val="0000FF"/>
          </w:rPr>
          <w:t>части 1</w:t>
        </w:r>
      </w:hyperlink>
      <w:r>
        <w:t xml:space="preserve"> настоящей статьи, в котором безработным гражданином подтверждается согласие на досрочное назначение пенсии и указывается способ доставки данной пенсии.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4. Предложение госу</w:t>
      </w:r>
      <w:r>
        <w:t xml:space="preserve">дарственного учреждения службы занятости, указанное в </w:t>
      </w:r>
      <w:hyperlink w:anchor="P744" w:tooltip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а до ">
        <w:r>
          <w:rPr>
            <w:color w:val="0000FF"/>
          </w:rPr>
          <w:t>части 1</w:t>
        </w:r>
      </w:hyperlink>
      <w:r>
        <w:t xml:space="preserve"> настоящей статьи, направляется с использованием единой системы межведомственного электронного взаимодействия либо в форме электронного документа или на бумаж</w:t>
      </w:r>
      <w:r>
        <w:t xml:space="preserve">ном </w:t>
      </w:r>
      <w:proofErr w:type="gramStart"/>
      <w:r>
        <w:t>носителе</w:t>
      </w:r>
      <w:proofErr w:type="gramEnd"/>
      <w:r>
        <w:t xml:space="preserve"> на основании соглашения, заключенного между органом, осуществляющим пенсионное обеспечение, и органом службы занятости.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 xml:space="preserve">5. </w:t>
      </w:r>
      <w:hyperlink r:id="rId138" w:tooltip="Приказ Минтруда России от 22.11.2024 N 631н &quot;Об утверждении Порядка осуществления социальных выплат безработным гражданам и иным категориям граждан, а также выдачи предложений о назначении гражданам пенсии на период до наступления возраста, дающего право на ст">
        <w:proofErr w:type="gramStart"/>
        <w:r>
          <w:rPr>
            <w:color w:val="0000FF"/>
          </w:rPr>
          <w:t>Порядок</w:t>
        </w:r>
      </w:hyperlink>
      <w:r>
        <w:t xml:space="preserve"> выдачи предложения о назначении гражданину пенсии на период до наступления возраста, дающего право на страховую пенсию по с</w:t>
      </w:r>
      <w:r>
        <w:t>тарости, в том числе назначаемую досрочно, включая порядок представления Фондом пенсионного и социального страхования Российской Федерации информации, необходимой государственному учреждению службы занятости для принятия решения о выдаче такого предложения</w:t>
      </w:r>
      <w:r>
        <w:t>, утверждается федеральным органом исполнительной власти, осуществляющим функции по выработке и реализации государственной политики</w:t>
      </w:r>
      <w:proofErr w:type="gramEnd"/>
      <w:r>
        <w:t xml:space="preserve"> и нормативно-правовому регулированию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6. Пенсия, предусмотренная </w:t>
      </w:r>
      <w:hyperlink w:anchor="P744" w:tooltip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а до ">
        <w:r>
          <w:rPr>
            <w:color w:val="0000FF"/>
          </w:rPr>
          <w:t>частью 1</w:t>
        </w:r>
      </w:hyperlink>
      <w:r>
        <w:t xml:space="preserve"> настоящей статьи, назначается со дня выдачи предложения государственного учреждения службы занятости, указанного в </w:t>
      </w:r>
      <w:hyperlink w:anchor="P744" w:tooltip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а до ">
        <w:r>
          <w:rPr>
            <w:color w:val="0000FF"/>
          </w:rPr>
          <w:t>части 1</w:t>
        </w:r>
      </w:hyperlink>
      <w:r>
        <w:t xml:space="preserve"> настоящей статьи, без истребования от безработного гражданина заявления о назначе</w:t>
      </w:r>
      <w:r>
        <w:t>нии пенсии.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7. Пенсия, предусмотренная </w:t>
      </w:r>
      <w:hyperlink w:anchor="P744" w:tooltip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а до ">
        <w:r>
          <w:rPr>
            <w:color w:val="0000FF"/>
          </w:rPr>
          <w:t>частью 1</w:t>
        </w:r>
      </w:hyperlink>
      <w:r>
        <w:t xml:space="preserve"> настоящей статьи, назначается в соответствии с порядком и условиями назначения страховой пенсии по старости, которые предусмотрены Федеральным </w:t>
      </w:r>
      <w:hyperlink r:id="rId139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</w:t>
      </w:r>
      <w:r>
        <w:t>ях", если иное не предусмотрено настоящим Федеральным законом.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 xml:space="preserve">По достижении безработным гражданином, которому назначена пенсия, предусмотренная </w:t>
      </w:r>
      <w:hyperlink w:anchor="P744" w:tooltip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а до ">
        <w:r>
          <w:rPr>
            <w:color w:val="0000FF"/>
          </w:rPr>
          <w:t>частью 1</w:t>
        </w:r>
      </w:hyperlink>
      <w:r>
        <w:t xml:space="preserve"> настоящей статьи, возраста, дающего право на страховую пенсию </w:t>
      </w:r>
      <w:r>
        <w:t xml:space="preserve">по старости, в том числе назначаемую досрочно, при соблюдении условий назначения страховой пенсии по старости, в том числе назначаемой досрочно, предусмотренных Федеральным </w:t>
      </w:r>
      <w:hyperlink r:id="rId140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пенсиях", назначается страховая пенсия по старости без истребования от этого</w:t>
      </w:r>
      <w:proofErr w:type="gramEnd"/>
      <w:r>
        <w:t xml:space="preserve"> безр</w:t>
      </w:r>
      <w:r>
        <w:t>аботного гражданина заявления о назначении страховой пенсии по старости на основании данных, имеющихся в распоряжении органа, осуществляющего пенсионное обеспечение.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9. К пенсии, предусмотренной </w:t>
      </w:r>
      <w:hyperlink w:anchor="P744" w:tooltip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а до ">
        <w:r>
          <w:rPr>
            <w:color w:val="0000FF"/>
          </w:rPr>
          <w:t>частью 1</w:t>
        </w:r>
      </w:hyperlink>
      <w:r>
        <w:t xml:space="preserve"> настоящей стать</w:t>
      </w:r>
      <w:r>
        <w:t xml:space="preserve">и, может быть установлена пенсия за выслугу лет в соответствии со </w:t>
      </w:r>
      <w:hyperlink r:id="rId141" w:tooltip="Федеральный закон от 15.12.2001 N 166-ФЗ (ред. от 28.02.2025) &quot;О государственном пенсионном обеспечении в Российской Федерации&quot;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15 декабря 2001 года N 166-ФЗ "О государственном пенсионном обеспечении в Российской Федерации".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10. </w:t>
      </w:r>
      <w:proofErr w:type="gramStart"/>
      <w:r>
        <w:t xml:space="preserve">При поступлении на работу или возобновлении иной деятельности, которая предусмотрена </w:t>
      </w:r>
      <w:hyperlink r:id="rId142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от 28 декабря 2013 года N 400-ФЗ "О страховых пенсиях", выплата пенсии, предусмотренной </w:t>
      </w:r>
      <w:hyperlink w:anchor="P744" w:tooltip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а до ">
        <w:r>
          <w:rPr>
            <w:color w:val="0000FF"/>
          </w:rPr>
          <w:t>частью 1</w:t>
        </w:r>
      </w:hyperlink>
      <w:r>
        <w:t xml:space="preserve"> настоящей статьи, прекращается в </w:t>
      </w:r>
      <w:r>
        <w:t xml:space="preserve">соответствии с </w:t>
      </w:r>
      <w:hyperlink r:id="rId143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 xml:space="preserve">пунктом 3 части </w:t>
        </w:r>
        <w:r>
          <w:rPr>
            <w:color w:val="0000FF"/>
          </w:rPr>
          <w:t>1 статьи 25</w:t>
        </w:r>
      </w:hyperlink>
      <w:r>
        <w:t xml:space="preserve"> Федерального закона от 28 декабря 2013 года N 400-ФЗ "О страховых пенсиях".</w:t>
      </w:r>
      <w:proofErr w:type="gramEnd"/>
      <w:r>
        <w:t xml:space="preserve"> После прекращения указанной работы или деятельности выплата этой пенсии возобновляется в соответствии с </w:t>
      </w:r>
      <w:hyperlink r:id="rId144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пунктом 2 части 3</w:t>
        </w:r>
      </w:hyperlink>
      <w:r>
        <w:t xml:space="preserve"> и </w:t>
      </w:r>
      <w:hyperlink r:id="rId145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частью 4 статьи 25</w:t>
        </w:r>
      </w:hyperlink>
      <w:r>
        <w:t xml:space="preserve"> Федерального закона от 28 декабря 2013 года N 400-ФЗ "О страховых пенсиях".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11. Расходы</w:t>
      </w:r>
      <w:r>
        <w:t xml:space="preserve">, связанные с назначением пенсии, предусмотренной </w:t>
      </w:r>
      <w:hyperlink w:anchor="P744" w:tooltip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а до ">
        <w:r>
          <w:rPr>
            <w:color w:val="0000FF"/>
          </w:rPr>
          <w:t>частью 1</w:t>
        </w:r>
      </w:hyperlink>
      <w:r>
        <w:t xml:space="preserve"> настоящей статьи, осуществляются за счет средств Фонда пенсионного и социального страхования Российской Федерации с последующим возмещением затрат из средств су</w:t>
      </w:r>
      <w:r>
        <w:t>бвенций.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0"/>
      </w:pPr>
      <w:r>
        <w:t>Глава 9. УЧАСТИЕ СОЦИАЛЬНЫХ ПАРТНЕРОВ</w:t>
      </w:r>
    </w:p>
    <w:p w:rsidR="00D43898" w:rsidRDefault="00C46BF9">
      <w:pPr>
        <w:pStyle w:val="ConsPlusTitle0"/>
        <w:jc w:val="center"/>
      </w:pPr>
      <w:r>
        <w:t>В РАЗРАБОТКЕ И РЕАЛИЗАЦИИ ГОСУДАРСТВЕННОЙ ПОЛИТИКИ</w:t>
      </w:r>
    </w:p>
    <w:p w:rsidR="00D43898" w:rsidRDefault="00C46BF9">
      <w:pPr>
        <w:pStyle w:val="ConsPlusTitle0"/>
        <w:jc w:val="center"/>
      </w:pPr>
      <w:r>
        <w:t>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1"/>
      </w:pPr>
      <w:r>
        <w:t>§ 1. Участие работодателей, их объединений</w:t>
      </w:r>
    </w:p>
    <w:p w:rsidR="00D43898" w:rsidRDefault="00C46BF9">
      <w:pPr>
        <w:pStyle w:val="ConsPlusTitle0"/>
        <w:jc w:val="center"/>
      </w:pPr>
      <w:r>
        <w:t>в разработке и реализации государственной политики</w:t>
      </w:r>
    </w:p>
    <w:p w:rsidR="00D43898" w:rsidRDefault="00C46BF9">
      <w:pPr>
        <w:pStyle w:val="ConsPlusTitle0"/>
        <w:jc w:val="center"/>
      </w:pPr>
      <w:r>
        <w:lastRenderedPageBreak/>
        <w:t>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r>
        <w:t>Стать</w:t>
      </w:r>
      <w:r>
        <w:t>я 52. Полномочия работодателей, их объединений по разработке и реализации государственной политики 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Работодатели, их объединения в установленном порядке: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участвуют в разработке и реализации государственной политики в сфере за</w:t>
      </w:r>
      <w:r>
        <w:t>нятости населения, в том числе разработке и реализации государственных программ в сфере занятости населения, разработке и предоставлении мер государственной поддержки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участвуют в разработке и (или) обсуждении проектов законо</w:t>
      </w:r>
      <w:r>
        <w:t>дательных и иных нормативных правовых актов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</w:t>
      </w:r>
      <w:r>
        <w:t>ятости населения, предоставлении мер государственной поддержки в сфере занятости населения, вносить предложения об изменении государственных программ и нормативных правовых актов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создают условия для профессиональной ориентац</w:t>
      </w:r>
      <w:r>
        <w:t>ии молодежи;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5) создают условия для прохождения профессионального обучения, получения профессионального образования и дополнительного профессионального образования работниками;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создают условия для трудоустройства граждан, испытывающих трудности в поиске работы;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7) содействуют занятости граждан, находящихся под риском увольнения.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bookmarkStart w:id="98" w:name="P779"/>
      <w:bookmarkEnd w:id="98"/>
      <w:r>
        <w:t>Статья 53. Обязанность работодателей по информированию государственной службы занятости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bookmarkStart w:id="99" w:name="P781"/>
      <w:bookmarkEnd w:id="99"/>
      <w:r>
        <w:t>1. В целя</w:t>
      </w:r>
      <w:r>
        <w:t>х реализации государственной политики в сфере занятости населения работодатели информируют государственную службу занятости: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о принятии (об изменении, отмене) решения о ликвидации организации либо прекращении деятельности индивидуальным предпринимателем</w:t>
      </w:r>
      <w:r>
        <w:t>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о принятии (об изменении, отмене) решения о сокращении численности или штата работников организации, индивидуального предпринимателя и возможном расторжении трудовых договоров;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>3) о введении (об изменении, отмене) режима неполного рабочего дня (смены)</w:t>
      </w:r>
      <w:r>
        <w:t xml:space="preserve"> и (или) неполной рабочей недели, о простое;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>4) о временном переводе (об изменении, отмене решения о временном переводе) работников на дистанционную (удаленную) работу по инициативе работодателя в исключительных случаях, предусмотренных трудовым законодате</w:t>
      </w:r>
      <w:r>
        <w:t>льством;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5) о процедуре, примененной в отношении работодателя в деле о несостоятельности (банкротстве);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о свободных рабочих местах и вакантных должностях, в том числе о потребности в их замещении;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7) о </w:t>
      </w:r>
      <w:hyperlink r:id="rId146" w:tooltip="Постановление Правительства РФ от 30.05.2024 N 709 &quot;О порядке выполнения работодателями квоты для приема на работу инвалидов&quot; (вместе с &quot;Правилами выполнения работодателем квоты для приема на работу инвалидов&quot;, &quot;Правилами заключения соглашения о трудоустройств">
        <w:r>
          <w:rPr>
            <w:color w:val="0000FF"/>
          </w:rPr>
          <w:t>выполнении квоты</w:t>
        </w:r>
      </w:hyperlink>
      <w:r>
        <w:t xml:space="preserve"> для приема на работу 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8) об иных действиях и событиях, влияющих на положение на рынке труда в Российской Федерации, в случаях, порядке и сроки, котор</w:t>
      </w:r>
      <w:r>
        <w:t>ые установлены Правительством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Работодатели обязаны информировать государственную службу занятости посредством размещения информации, предусмотренной </w:t>
      </w:r>
      <w:hyperlink w:anchor="P781" w:tooltip="1. В целях реализации государственной политики в сфере занятости населения работодатели информируют государственную службу занятости:">
        <w:r>
          <w:rPr>
            <w:color w:val="0000FF"/>
          </w:rPr>
          <w:t>частью 1</w:t>
        </w:r>
      </w:hyperlink>
      <w:r>
        <w:t xml:space="preserve"> настоящей статьи, на единой цифровой платформе или на иных информационных ресурсах, на которых может размещаться такая информация в соответствии с порядком, утвержденным Правительством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Запрещается распространение информации о своб</w:t>
      </w:r>
      <w:r>
        <w:t>одных рабочих местах или вакантных должностях, содержащей сведения дискриминационного характера,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пола, расы</w:t>
      </w:r>
      <w:r>
        <w:t>, национальности, языка, цвета кожи, происхождения, инвалидности, имущественного, семейного, социального и должностного положения, возраста, места жительства, отношения к религии, убеждений, принадлежности или</w:t>
      </w:r>
      <w:proofErr w:type="gramEnd"/>
      <w:r>
        <w:t xml:space="preserve"> непринадлежности к общественным объединениям и</w:t>
      </w:r>
      <w:r>
        <w:t xml:space="preserve">ли каким-либо социальным группам, а также другие обстоятельства, не связанные с </w:t>
      </w:r>
      <w:hyperlink r:id="rId147" w:tooltip="Постановление Пленума Верховного Суда РФ от 17.03.2004 N 2 (ред. от 24.11.2015) &quot;О применении судами Российской Федерации Трудового кодекса Российской Федерации&quot; {КонсультантПлюс}">
        <w:r>
          <w:rPr>
            <w:color w:val="0000FF"/>
          </w:rPr>
          <w:t>деловыми качествами</w:t>
        </w:r>
      </w:hyperlink>
      <w:r>
        <w:t xml:space="preserve"> работников, за исключением случаев, если право или обязанность устанавливать такие ограничения или преимущест</w:t>
      </w:r>
      <w:r>
        <w:t xml:space="preserve">ва предусмотрены федеральными законами. Лица, распространяющие информацию о свободных рабочих местах или вакантных должностях, содержащую сведения дискриминационного характера, привлекаются к административной </w:t>
      </w:r>
      <w:hyperlink r:id="rId148" w:tooltip="&quot;Кодекс Российской Федерации об административных правонарушениях&quot; от 30.12.2001 N 195-ФЗ (ред. от 07.04.2025) {КонсультантПлюс}">
        <w:r>
          <w:rPr>
            <w:color w:val="0000FF"/>
          </w:rPr>
          <w:t>ответственности</w:t>
        </w:r>
      </w:hyperlink>
      <w:r>
        <w:t>, установленной законодательством Росси</w:t>
      </w:r>
      <w:r>
        <w:t>йской Федерации об административных правонарушениях.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00" w:name="P792"/>
      <w:bookmarkEnd w:id="100"/>
      <w:r>
        <w:t xml:space="preserve">4. О принятии решения о ликвидации организации либо прекращении деятельности индивидуальным предпринимателем, о сокращении численности или штата работников организации, индивидуального предпринимателя и </w:t>
      </w:r>
      <w:r>
        <w:t xml:space="preserve">возможном расторжении трудовых договоров работодатель-организация не </w:t>
      </w:r>
      <w:proofErr w:type="gramStart"/>
      <w:r>
        <w:t>позднее</w:t>
      </w:r>
      <w:proofErr w:type="gramEnd"/>
      <w:r>
        <w:t xml:space="preserve"> чем за два месяца, а работодатель - индивидуальный предприниматель не позднее чем за две недели до начала проведения соответствующих мероприятий обязан проинформировать государств</w:t>
      </w:r>
      <w:r>
        <w:t xml:space="preserve">енную службу занятости, а в случае, если решение о сокращении численности или штата работников организации может привести к массовому увольнению работников, работодатель обязан проинформировать о таком решении государственную службу занятости не </w:t>
      </w:r>
      <w:proofErr w:type="gramStart"/>
      <w:r>
        <w:t>позднее</w:t>
      </w:r>
      <w:proofErr w:type="gramEnd"/>
      <w:r>
        <w:t xml:space="preserve"> че</w:t>
      </w:r>
      <w:r>
        <w:t>м за три месяца до начала проведения соответствующих мероприятий. Об изменении,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01" w:name="P793"/>
      <w:bookmarkEnd w:id="101"/>
      <w:r>
        <w:lastRenderedPageBreak/>
        <w:t xml:space="preserve">5. </w:t>
      </w:r>
      <w:proofErr w:type="gramStart"/>
      <w:r>
        <w:t>О введени</w:t>
      </w:r>
      <w:r>
        <w:t xml:space="preserve">и (об изменении, отмене) режима неполного рабочего дня (смены) и (или) неполной рабочей недели, о простое, о временном переводе (об изменении, отмене решения о временном переводе) работников на дистанционную (удаленную) работу по инициативе работодателя в </w:t>
      </w:r>
      <w:r>
        <w:t>исключительных случаях, предусмотренных трудовым законодательством, о применении в отношении работодателя процедур несостоятельности (банкротства) данный работодатель обязан проинформировать государственную службу занятости в течение трех рабочих</w:t>
      </w:r>
      <w:proofErr w:type="gramEnd"/>
      <w:r>
        <w:t xml:space="preserve"> дней посл</w:t>
      </w:r>
      <w:r>
        <w:t>е принятия решения о проведении соответствующих мероприятий.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6.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</w:t>
      </w:r>
      <w:r>
        <w:t>т и вакантных должностей, а об изменении указанной информации - в течение пяти рабочих дней со дня возникновения изменений.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7. О выполнении </w:t>
      </w:r>
      <w:hyperlink w:anchor="P601" w:tooltip="Статья 38. Установление квоты для приема на работу инвалидов">
        <w:r>
          <w:rPr>
            <w:color w:val="0000FF"/>
          </w:rPr>
          <w:t>квоты</w:t>
        </w:r>
      </w:hyperlink>
      <w:r>
        <w:t xml:space="preserve"> для приема на раб</w:t>
      </w:r>
      <w:r>
        <w:t xml:space="preserve">оту инвалидов работодатель обязан информировать государственную службу занятости ежемесячно не позднее 10-го числа месяца, следующего за </w:t>
      </w:r>
      <w:proofErr w:type="gramStart"/>
      <w:r>
        <w:t>отчетным</w:t>
      </w:r>
      <w:proofErr w:type="gramEnd"/>
      <w:r>
        <w:t>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8. При отсутствии у работодателя событий, указанных в </w:t>
      </w:r>
      <w:hyperlink w:anchor="P792" w:tooltip="4. О принятии решения о ликвидации организации либо прекращении деятельности индивидуальным предпринимателем, о сокращении численности или штата работников организации, индивидуального предпринимателя и возможном расторжении трудовых договоров работодатель-орг">
        <w:r>
          <w:rPr>
            <w:color w:val="0000FF"/>
          </w:rPr>
          <w:t>частях 4</w:t>
        </w:r>
      </w:hyperlink>
      <w:r>
        <w:t xml:space="preserve"> и </w:t>
      </w:r>
      <w:hyperlink w:anchor="P793" w:tooltip="5. О введении (об изменении, отмене) режима неполного рабочего дня (смены) и (или) неполной рабочей недели, о простое, о временном переводе (об изменении, отмене решения о временном переводе) работников на дистанционную (удаленную) работу по инициативе работод">
        <w:r>
          <w:rPr>
            <w:color w:val="0000FF"/>
          </w:rPr>
          <w:t>5</w:t>
        </w:r>
      </w:hyperlink>
      <w:r>
        <w:t xml:space="preserve"> настоящей статьи, а также свободных рабочих мест и вакантных должностей информация, предусмотренная </w:t>
      </w:r>
      <w:hyperlink w:anchor="P781" w:tooltip="1. В целях реализации государственной политики в сфере занятости населения работодатели информируют государственную службу занятости:">
        <w:r>
          <w:rPr>
            <w:color w:val="0000FF"/>
          </w:rPr>
          <w:t>частью 1</w:t>
        </w:r>
      </w:hyperlink>
      <w:r>
        <w:t xml:space="preserve"> настоящей статьи, в государственную службу занятости не предоставляется.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9. Информация, предусмотренная </w:t>
      </w:r>
      <w:hyperlink w:anchor="P781" w:tooltip="1. В целях реализации государственной политики в сфере занятости населения работодатели информируют государственную службу занятости:">
        <w:r>
          <w:rPr>
            <w:color w:val="0000FF"/>
          </w:rPr>
          <w:t>частью 1</w:t>
        </w:r>
      </w:hyperlink>
      <w:r>
        <w:t xml:space="preserve"> настоящей статьи, предоставляется работодателями в государственную службу занятости по </w:t>
      </w:r>
      <w:hyperlink r:id="rId149" w:tooltip="Приказ Минтруда России от 16.04.2024 N 195н &quot;Об утверждении форм предоставления работодателями обязательной информации, предусмотренной частью 1 статьи 53 Федерального закона &quot;О занятости населения в Российской Федерации&quot;, в государственную службу занятости&quot; (">
        <w:r>
          <w:rPr>
            <w:color w:val="0000FF"/>
          </w:rPr>
          <w:t>формам</w:t>
        </w:r>
      </w:hyperlink>
      <w:r>
        <w:t>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10. Работодатели </w:t>
      </w:r>
      <w:r>
        <w:t xml:space="preserve">обеспечивают полноту, достоверность и актуальность информации, предусмотренной </w:t>
      </w:r>
      <w:hyperlink w:anchor="P781" w:tooltip="1. В целях реализации государственной политики в сфере занятости населения работодатели информируют государственную службу занятости:">
        <w:r>
          <w:rPr>
            <w:color w:val="0000FF"/>
          </w:rPr>
          <w:t>частью 1</w:t>
        </w:r>
      </w:hyperlink>
      <w:r>
        <w:t xml:space="preserve"> на</w:t>
      </w:r>
      <w:r>
        <w:t>стоящей статьи.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11. Работодатель в пятидневный срок со дня </w:t>
      </w:r>
      <w:proofErr w:type="gramStart"/>
      <w:r>
        <w:t>получения уведомления органа службы занятости</w:t>
      </w:r>
      <w:proofErr w:type="gramEnd"/>
      <w:r>
        <w:t xml:space="preserve">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</w:t>
      </w:r>
      <w:r>
        <w:t>еденных с гражданином переговоров, а в случае отказа в приеме на работу гражданина - также информацию о причине отказа. Работодатель, не зарегистрированный на единой цифровой платформе, указывает в направлении органа службы занятости информацию о дне и рез</w:t>
      </w:r>
      <w:r>
        <w:t>ультатах проведенных с гражданином переговоров, а в случае отказа в приеме на работу гражданина - также информацию о причине отказа и возвращает направление гражданину.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r>
        <w:t>Статья 54. Взаимодействие органов службы занятости с работодателями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В целях реализации государственной политики в сфере занятости населения органы службы занятости в порядке, предусмотренном настоящим Федеральным законом, иными нормативными правовыми актами Российской Федерации и нормативными правовыми актами субъектов </w:t>
      </w:r>
      <w:r>
        <w:t>Российской Федерации, осуществляют в интересах работодателей следующие мероприятия: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содействие в </w:t>
      </w:r>
      <w:hyperlink r:id="rId150" w:tooltip="Приказ Минтруда России от 09.12.2024 N 678н &quot;Об утверждении Стандарта деятельности по осуществлению полномочия в сфере занятости населения по содействию работодателям в подборе необходимых работников&quot; (Зарегистрировано в Минюсте России 18.02.2025 N 81279) {Кон">
        <w:r>
          <w:rPr>
            <w:color w:val="0000FF"/>
          </w:rPr>
          <w:t>подборе</w:t>
        </w:r>
      </w:hyperlink>
      <w:r>
        <w:t xml:space="preserve"> необходимых работник</w:t>
      </w:r>
      <w:r>
        <w:t>ов, в том числе путем организации переговоров с гражданами, ищущими работу;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 xml:space="preserve">2) содействие в привлечении работников из числа граждан, проживающих в других субъектах Российской Федерации, в том числе в рамках </w:t>
      </w:r>
      <w:proofErr w:type="gramStart"/>
      <w:r>
        <w:t>реализации региональных программ повышения мобиль</w:t>
      </w:r>
      <w:r>
        <w:t>ности трудовых ресурсов</w:t>
      </w:r>
      <w:proofErr w:type="gramEnd"/>
      <w:r>
        <w:t>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содействие в привлечении работников из числа иностранных граждан в соответствии с международными договорами Российской Федерации;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содействие в реализации мероприятий по обеспечению занятости граждан, находящихся под риском ув</w:t>
      </w:r>
      <w:r>
        <w:t>ольнения, в том числе организация их временной занятости, содействие в трудоустройстве к другому работодателю;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5) организация прохождения профессионального обучения, получения дополнительного профессионального образования работниками, находящимися под риск</w:t>
      </w:r>
      <w:r>
        <w:t xml:space="preserve">ом увольнения, работниками в возрасте 50 лет и старше, в том числе работниками </w:t>
      </w:r>
      <w:proofErr w:type="spellStart"/>
      <w:r>
        <w:t>предпенсионного</w:t>
      </w:r>
      <w:proofErr w:type="spellEnd"/>
      <w:r>
        <w:t xml:space="preserve"> возраста, а также иными категориями работников;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6) содействие в трудоустройстве инвалидов, в том числе в создании специальных рабочих мест для инвалидов;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7) </w:t>
      </w:r>
      <w:hyperlink w:anchor="P526" w:tooltip="Статья 34. Организация оплачиваемых общественных работ">
        <w:r>
          <w:rPr>
            <w:color w:val="0000FF"/>
          </w:rPr>
          <w:t>организация</w:t>
        </w:r>
      </w:hyperlink>
      <w:r>
        <w:t xml:space="preserve"> проведения оплачиваемых общественных работ;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8) </w:t>
      </w:r>
      <w:hyperlink r:id="rId151" w:tooltip="Приказ Минтруда России от 13.03.2025 N 110н &quot;Об утверждении Стандарта деятельности по осуществлению полномочия в сфере занятости населения по организации ярмарок вакансий и учебных рабочих мест&quot; (Зарегистрировано в Минюсте России 04.04.2025 N 81742) {Консульта">
        <w:r>
          <w:rPr>
            <w:color w:val="0000FF"/>
          </w:rPr>
          <w:t>организация</w:t>
        </w:r>
      </w:hyperlink>
      <w:r>
        <w:t xml:space="preserve"> ярмарок вакансий и учебных рабочих мест;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9) содействие в организации и проведении работодателями практики и практическ</w:t>
      </w:r>
      <w:r>
        <w:t>ой подготовки граждан, обучающихся по основным профессиональным образовательным программам в организациях, осуществляющих образовательную деятельность;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10) предоставление мер государственной поддержки в сфере занятости населения при трудоустройстве отдельн</w:t>
      </w:r>
      <w:r>
        <w:t>ых категорий граждан, в том числе молодежи, граждан, испытывающих трудности в поиске работы;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11) информирование о положении на рынке труда в субъектах Российской Федерации;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12) информирование работодателей о мерах государственной поддержки в сфере занятост</w:t>
      </w:r>
      <w:r>
        <w:t>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13) содействие в составлении и распространении информации о свободных рабочих местах и вакантных должностях;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14) другие мероприятия, предусмотренные настоящим Федеральным законом, иными нормативными правовыми актами Российской Федерации и норм</w:t>
      </w:r>
      <w:r>
        <w:t>ативными правовыми актами субъектов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02" w:name="P818"/>
      <w:bookmarkEnd w:id="102"/>
      <w:r>
        <w:t xml:space="preserve">2. Работодатели вправе обратиться в органы службы занятости за получением мер государственной поддержки в сфере занятости населения в порядке, предусмотренном </w:t>
      </w:r>
      <w:hyperlink w:anchor="P260" w:tooltip="Статья 20. Предоставление мер государственной поддержки в сфере занятости населения">
        <w:r>
          <w:rPr>
            <w:color w:val="0000FF"/>
          </w:rPr>
          <w:t>статьей 20</w:t>
        </w:r>
      </w:hyperlink>
      <w:r>
        <w:t xml:space="preserve"> настоящего Федерального закона.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1"/>
      </w:pPr>
      <w:r>
        <w:t>§ 2. Участие профессиональных союзов, их объединений</w:t>
      </w:r>
    </w:p>
    <w:p w:rsidR="00D43898" w:rsidRDefault="00C46BF9">
      <w:pPr>
        <w:pStyle w:val="ConsPlusTitle0"/>
        <w:jc w:val="center"/>
      </w:pPr>
      <w:r>
        <w:t>в разработке и реализации государственной политики в сфере</w:t>
      </w:r>
    </w:p>
    <w:p w:rsidR="00D43898" w:rsidRDefault="00C46BF9">
      <w:pPr>
        <w:pStyle w:val="ConsPlusTitle0"/>
        <w:jc w:val="center"/>
      </w:pPr>
      <w:r>
        <w:lastRenderedPageBreak/>
        <w:t>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r>
        <w:t>Ст</w:t>
      </w:r>
      <w:r>
        <w:t>атья 55. Полномочия профессиональных союзов, их объединений по разработке и реализации государственной политики в сфере занятости населения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Профессиональные союзы, их объединения в установленном порядке: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участвуют в разработке и реализации государственной политики в сфере занятости населения, в том числе в разработке и реализации государственных программ в сфере занятости населения, разработке и предоставлении мер государственной поддержки в сфере занят</w:t>
      </w:r>
      <w:r>
        <w:t>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участвуют в разработке и (или) обсуждении проектов законодательных и иных нормативных правовых актов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3) вправе запрашивать информацию у федеральных органов государственной власти и органов государственной вла</w:t>
      </w:r>
      <w:r>
        <w:t>сти субъектов Российской Федерации о реализации государственных программ в сфере занятости населения, предоставлении мер государственной поддержки в сфере занятости населения, вносить предложения о совершенствовании государственных программ в сфере занятос</w:t>
      </w:r>
      <w:r>
        <w:t>ти населения и нормативных правовых актов в сфере занятости населения;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4) осуществляют иные права, предусмотренные Федеральным </w:t>
      </w:r>
      <w:hyperlink r:id="rId152" w:tooltip="Федеральный закон от 12.01.1996 N 10-ФЗ (ред. от 21.12.2021) &quot;О профессиональных союзах, их правах и гарантиях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12 января 1996 года N 10-ФЗ "О профессиональных союзах, их правах и гарантиях деятельности".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2"/>
      </w:pPr>
      <w:r>
        <w:t>Статья 56. Вза</w:t>
      </w:r>
      <w:r>
        <w:t>имодействие профессиональных союзов, их объединений с органами службы занятости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Профессиональные союзы, их объединения вправе запрашивать и получать у органов службы занятости информацию о положении на рынке труда в субъектах Российской Федерации и по </w:t>
      </w:r>
      <w:r>
        <w:t>иным вопросам социально-трудовой сферы.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Органы службы занятости вправе в рамках осуществления своих полномочий запрашивать необходимую информацию у профессиональных союзов, их объединений.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03" w:name="P836"/>
      <w:bookmarkEnd w:id="103"/>
      <w:r>
        <w:t xml:space="preserve">3. Органы службы занятости вправе направлять в профессиональные </w:t>
      </w:r>
      <w:r>
        <w:t xml:space="preserve">союзы, их объединения информацию, полученную от соответствующих работодателей в соответствии со </w:t>
      </w:r>
      <w:hyperlink w:anchor="P779" w:tooltip="Статья 53. Обязанность работодателей по информированию государственной службы занятости">
        <w:r>
          <w:rPr>
            <w:color w:val="0000FF"/>
          </w:rPr>
          <w:t>статьей 53</w:t>
        </w:r>
      </w:hyperlink>
      <w:r>
        <w:t xml:space="preserve"> настоящего Федерального закон</w:t>
      </w:r>
      <w:r>
        <w:t xml:space="preserve">а, для осуществления профсоюзного </w:t>
      </w:r>
      <w:proofErr w:type="gramStart"/>
      <w:r>
        <w:t>контроля за</w:t>
      </w:r>
      <w:proofErr w:type="gramEnd"/>
      <w:r>
        <w:t xml:space="preserve"> занятостью и соблюдением законодательства о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4. Профессиональные союзы, их объединения в случае осуществления профсоюзного </w:t>
      </w:r>
      <w:proofErr w:type="gramStart"/>
      <w:r>
        <w:t>контроля за</w:t>
      </w:r>
      <w:proofErr w:type="gramEnd"/>
      <w:r>
        <w:t xml:space="preserve"> занятостью на основе информации, указанной в </w:t>
      </w:r>
      <w:hyperlink w:anchor="P836" w:tooltip="3. Органы службы занятости вправе направлять в профессиональные союзы, их объединения информацию, полученную от соответствующих работодателей в соответствии со статьей 53 настоящего Федерального закона, для осуществления профсоюзного контроля за занятостью и с">
        <w:r>
          <w:rPr>
            <w:color w:val="0000FF"/>
          </w:rPr>
          <w:t>части 3</w:t>
        </w:r>
      </w:hyperlink>
      <w:r>
        <w:t xml:space="preserve"> настоящей статьи, информируют органы службы занятости о результатах такого контроля.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0"/>
      </w:pPr>
      <w:r>
        <w:t>Глава 10. ВЗАИМОДЕЙСТВИЕ ГОСУДАРСТВЕННОЙ СЛУЖБЫ</w:t>
      </w:r>
    </w:p>
    <w:p w:rsidR="00D43898" w:rsidRDefault="00C46BF9">
      <w:pPr>
        <w:pStyle w:val="ConsPlusTitle0"/>
        <w:jc w:val="center"/>
      </w:pPr>
      <w:r>
        <w:t>ЗАНЯТОСТИ С ОРГАНАМИ ГОСУДАРСТВЕННОЙ ВЛАСТИ И ОРГАНАМИ</w:t>
      </w:r>
    </w:p>
    <w:p w:rsidR="00D43898" w:rsidRDefault="00C46BF9">
      <w:pPr>
        <w:pStyle w:val="ConsPlusTitle0"/>
        <w:jc w:val="center"/>
      </w:pPr>
      <w:r>
        <w:t xml:space="preserve">МЕСТНОГО САМОУПРАВЛЕНИЯ, </w:t>
      </w:r>
      <w:proofErr w:type="gramStart"/>
      <w:r>
        <w:t>ОСУЩЕСТ</w:t>
      </w:r>
      <w:r>
        <w:t>ВЛЯЮЩИМИ</w:t>
      </w:r>
      <w:proofErr w:type="gramEnd"/>
      <w:r>
        <w:t xml:space="preserve"> ПОЛНОМОЧИЯ В СФЕРЕ</w:t>
      </w:r>
    </w:p>
    <w:p w:rsidR="00D43898" w:rsidRDefault="00C46BF9">
      <w:pPr>
        <w:pStyle w:val="ConsPlusTitle0"/>
        <w:jc w:val="center"/>
      </w:pPr>
      <w:r>
        <w:t>ОБРАЗОВАНИЯ, И ОРГАНИЗАЦИЯМИ, ОСУЩЕСТВЛЯЮЩИМИ</w:t>
      </w:r>
    </w:p>
    <w:p w:rsidR="00D43898" w:rsidRDefault="00C46BF9">
      <w:pPr>
        <w:pStyle w:val="ConsPlusTitle0"/>
        <w:jc w:val="center"/>
      </w:pPr>
      <w:r>
        <w:t>ОБРАЗОВАТЕЛЬНУЮ ДЕЯТЕЛЬНОСТЬ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57. Основные направления взаимодействия государственной службы занятости с органами государственной власти и органами местного самоуправления, ос</w:t>
      </w:r>
      <w:r>
        <w:t>уществляющими полномочия в сфере образования, и организациями, осуществляющими образовательную деятельность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proofErr w:type="gramStart"/>
      <w:r>
        <w:t>Государственная служба занятости взаимодействует с органами государственной власти и органами местного самоуправления муниципальных районов, муници</w:t>
      </w:r>
      <w:r>
        <w:t xml:space="preserve">пальных округов и городских округов, осуществляющими полномочия в сфере образования, и организациями, осуществляющими образовательную деятельность, в случаях и порядке, которые установлены настоящим Федеральным законом, иными нормативными правовыми актами </w:t>
      </w:r>
      <w:r>
        <w:t>Российской Федерации и нормативными правовыми актами субъектов Российской Федерации в сфере занятости населения, для: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1) организации профессиональной ориентации граждан в целях выбора сферы профессиональной деятельности (профессии), трудоустройства, прохож</w:t>
      </w:r>
      <w:r>
        <w:t>дения профессионального обучения и получения дополнительного профессионального образования;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установления и распределения в порядке, установленном </w:t>
      </w:r>
      <w:hyperlink r:id="rId153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законодательством</w:t>
        </w:r>
      </w:hyperlink>
      <w:r>
        <w:t xml:space="preserve"> об образовании, контрольных цифр приема на </w:t>
      </w:r>
      <w:proofErr w:type="gramStart"/>
      <w:r>
        <w:t>обучение по профессиям</w:t>
      </w:r>
      <w:proofErr w:type="gramEnd"/>
      <w:r>
        <w:t>, специальностям, направлениям подготовки и научным специальностям за счет бюджетных ассигнований федерального бюджета, бюджетов субъектов Росси</w:t>
      </w:r>
      <w:r>
        <w:t>йской Федерации и местных бюджетов с учетом потребностей работодателей в кадрах со средним профессиональным или высшим образованием;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содействия трудоустройству, в том числе в свободное от учебы время, граждан, обучающихся в организациях, осуществляющих </w:t>
      </w:r>
      <w:r>
        <w:t>образовательную деятельность, информирования их о социально-трудовых правах и гарантиях работников, предусмотренных трудовым законодательством, о мерах государственной поддержки в сфере занятости населения, содействия началу осуществления ими предпринимате</w:t>
      </w:r>
      <w:r>
        <w:t>льской деятельности;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4) содействия организации практики и практической подготовки обучающихся, организации трудоустройства выпускников организаций, осуществляющих образовательную деятельность по основным профессиональным образовательным программам;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5) организации ярмарок вакансий </w:t>
      </w:r>
      <w:proofErr w:type="gramStart"/>
      <w:r>
        <w:t>для</w:t>
      </w:r>
      <w:proofErr w:type="gramEnd"/>
      <w:r>
        <w:t xml:space="preserve"> обучающихся в организациях, осуществляющих образовательную деятельность;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6) </w:t>
      </w:r>
      <w:hyperlink w:anchor="P448" w:tooltip="Статья 30. Организация прохождения профессионального обучения, получения дополнительного профессионального образования">
        <w:r>
          <w:rPr>
            <w:color w:val="0000FF"/>
          </w:rPr>
          <w:t>организации</w:t>
        </w:r>
      </w:hyperlink>
      <w:r>
        <w:t xml:space="preserve"> прохождения профессионального обучения, получения профессионального образования и дополнительного профессионального образования гражданами.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58. Профессиональная ориентация граждан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Граждане имеют право на содействие органов сл</w:t>
      </w:r>
      <w:r>
        <w:t xml:space="preserve">ужбы занятости в </w:t>
      </w:r>
      <w:hyperlink r:id="rId154" w:tooltip="Приказ Минтруда России от 12.12.2024 N 694н &quot;Об утверждении Стандарта деятельности по осуществлению полномочия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">
        <w:r>
          <w:rPr>
            <w:color w:val="0000FF"/>
          </w:rPr>
          <w:t>организации</w:t>
        </w:r>
      </w:hyperlink>
      <w:r>
        <w:t xml:space="preserve"> профессиональной ориентации в целях выбора сферы профессиональной деятельности (профессии), трудоуст</w:t>
      </w:r>
      <w:r>
        <w:t>ройства, прохождения профессионального обучения, получения дополнительного профессионального образования.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>2. Органы службы занятости в порядке, установленном Правительством Российской Федерации, взаимодействуют с органами государственной власти субъектов Р</w:t>
      </w:r>
      <w:r>
        <w:t>оссийской Федерации, органами местного самоуправления, организациями, осуществляющими образовательную деятельность, а также с другими организациями, которые в соответствии с нормативными правовыми актами Российской Федерации вправе осуществлять мероприятия</w:t>
      </w:r>
      <w:r>
        <w:t xml:space="preserve"> по профессиональной ориентации граждан.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комиссию, возглавляему</w:t>
      </w:r>
      <w:r>
        <w:t>ю руководителем исполнительного органа субъекта Российской Федерации, осуществляющего полномочия в сфере занятости населения, а также утверждает ежегодный план мероприятий по профессиональной ориентации граждан в субъекте Российской Федерации (с учетом мне</w:t>
      </w:r>
      <w:r>
        <w:t>ния указанной межведомственной комиссии).</w:t>
      </w:r>
      <w:proofErr w:type="gramEnd"/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59. Участие органов государственной власти, осуществляющих полномочия в сфере занятости населения, в установлении и распределении контрольных цифр приема на обучение за счет бюджетных ассигнований соответст</w:t>
      </w:r>
      <w:r>
        <w:t>вующих бюджетов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</w:t>
      </w:r>
      <w:proofErr w:type="gramStart"/>
      <w:r>
        <w:t>Участие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занятости населения, в установлении и распределении контрольных ц</w:t>
      </w:r>
      <w:r>
        <w:t xml:space="preserve">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Федерации, принимаемыми в соответствии со </w:t>
      </w:r>
      <w:hyperlink r:id="rId155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статьей 100</w:t>
        </w:r>
      </w:hyperlink>
      <w:r>
        <w:t xml:space="preserve"> Федерального закона от </w:t>
      </w:r>
      <w:r>
        <w:t>29 декабря 2012 года N 273-ФЗ "Об</w:t>
      </w:r>
      <w:proofErr w:type="gramEnd"/>
      <w:r>
        <w:t xml:space="preserve"> </w:t>
      </w:r>
      <w:proofErr w:type="gramStart"/>
      <w:r>
        <w:t>образовании</w:t>
      </w:r>
      <w:proofErr w:type="gramEnd"/>
      <w:r>
        <w:t xml:space="preserve"> в Российской Федерации".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Исполнительный орган субъекта Российской Федерации, осуществляющий полномочия в сфере занятости населения, в порядке, установленном высшим исполнительным органом субъекта Российской </w:t>
      </w:r>
      <w:r>
        <w:t>Федерации, осуществляет согласование общего объема контрольных цифр приема на обучение по профессиям, специальностям, направлениям подготовки и научным специальностям за счет бюджетных ассигнований бюджета субъекта Российской Федерации и общего объема конт</w:t>
      </w:r>
      <w:r>
        <w:t>рольных цифр приема на обучение по профессиям, специальностям, направлениям подготовки и научным</w:t>
      </w:r>
      <w:proofErr w:type="gramEnd"/>
      <w:r>
        <w:t xml:space="preserve"> специальностям за счет бюджетных ассигнований местных бюджетов муниципальных образований, расположенных на территории данного субъекта Российской Федерации, до</w:t>
      </w:r>
      <w:r>
        <w:t xml:space="preserve"> их утверждения и распределения между организациями, осуществляющими образовательную деятельность по соответствующим образовательным программам, расположенными на территории соответствующего субъекта Российской Федерации, соответствующего муниципального об</w:t>
      </w:r>
      <w:r>
        <w:t>разования.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60. Мониторинг трудоустройства выпускников организаций, осуществляющих образовательную деятельность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</w:t>
      </w:r>
      <w:proofErr w:type="gramStart"/>
      <w:r>
        <w:t>Мониторинг трудоустройства выпускников организаций, осуществляющих образовательную деятельность по основным образовательным программа</w:t>
      </w:r>
      <w:r>
        <w:t xml:space="preserve">м основного общего и среднего общего образования, основным профессиональным образовательным программам, дополнительным профессиональным программам, программам профессионального обучения </w:t>
      </w:r>
      <w:r>
        <w:lastRenderedPageBreak/>
        <w:t>(далее - трудоустройство выпускников организаций, осуществляющих образ</w:t>
      </w:r>
      <w:r>
        <w:t>овательную деятельность), ведется федеральным органом исполнительной власти, осуществляющим функции по федеральному государственному контролю (надзору) в сфере труда, занятости, альтернативной гражданской службы, в установленном им порядке с использованием</w:t>
      </w:r>
      <w:r>
        <w:t xml:space="preserve"> единой</w:t>
      </w:r>
      <w:proofErr w:type="gramEnd"/>
      <w:r>
        <w:t xml:space="preserve"> цифровой платформы.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Сводная информация о трудоустройстве выпускников организаций, осуществляющих образовательную деятельность, является общедоступной и размещается в информационно-телекоммуникационной сети "Интернет" в </w:t>
      </w:r>
      <w:hyperlink r:id="rId156" w:tooltip="Приказ Минтруда России от 01.03.2024 N 82н &quot;Об утверждении Порядка и периодичности размещения в информационно-телекоммуникационной сети &quot;Интернет&quot; сводной информации о трудоустройстве выпускников организаций, осуществляющих образовательную деятельность по осно">
        <w:r>
          <w:rPr>
            <w:color w:val="0000FF"/>
          </w:rPr>
          <w:t>порядке</w:t>
        </w:r>
      </w:hyperlink>
      <w:r>
        <w:t xml:space="preserve"> и с периодичностью, которые установлены федеральным органом исполнительной власти, осуществляющим функции по выработке и реализации государственн</w:t>
      </w:r>
      <w:r>
        <w:t>ой политики и нормативно-правовому регулированию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Сводная информация о трудоустройстве выпускников организаций, осуществляющих образовательную деятельность, учитывается органами государственной власти и органами местного само</w:t>
      </w:r>
      <w:r>
        <w:t>управления, осуществляющими функции и полномочия учредителей организаций, осуществляющих образовательную деятельность, при установлении общего объема контрольных цифр приема на обучение за счет бюджетных ассигнований федерального бюджета, бюджетов субъекто</w:t>
      </w:r>
      <w:r>
        <w:t>в Российской Федерации и местных бюджетов и при оценке эффективности деятельности таких организаций.</w:t>
      </w:r>
      <w:proofErr w:type="gramEnd"/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0"/>
      </w:pPr>
      <w:r>
        <w:t>Глава 11. МОНИТОРИНГ И ПРОГНОЗИРОВАНИЕ РЫНКА ТРУДА</w:t>
      </w:r>
    </w:p>
    <w:p w:rsidR="00D43898" w:rsidRDefault="00C46BF9">
      <w:pPr>
        <w:pStyle w:val="ConsPlusTitle0"/>
        <w:jc w:val="center"/>
      </w:pPr>
      <w:r>
        <w:t>В РОССИЙСКОЙ ФЕДЕРАЦИИ И РЫНКА ТРУДА В СУБЪЕКТАХ</w:t>
      </w:r>
    </w:p>
    <w:p w:rsidR="00D43898" w:rsidRDefault="00C46BF9">
      <w:pPr>
        <w:pStyle w:val="ConsPlusTitle0"/>
        <w:jc w:val="center"/>
      </w:pPr>
      <w:r>
        <w:t>РОССИЙСКОЙ ФЕДЕРАЦИИ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61. Официальная статистическая информация о положении на рынке труда в Российской Федерации и рынке труда в субъектах Российской Федерации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Для объективной оценки положения на рынке труда в Российской Федерации и рынке труда в субъектах Российско</w:t>
      </w:r>
      <w:r>
        <w:t>й Федерации формируется официальная статистическая информация.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Органы службы занятости формируют официальную статистическую информацию с использованием единой цифровой платформы.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3. Федеральный орган исполнительной власти, осуществляющий функции по форм</w:t>
      </w:r>
      <w:r>
        <w:t>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его территориальные органы, субъекты официального статистического учета и государственная слу</w:t>
      </w:r>
      <w:r>
        <w:t>жба занятости обмениваются на безвозмездной основе данными, необходимыми для выполнения своих функций.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62. Организация мониторинга и прогнозирования рынка труда в Российской Федерации и рынка труда в субъектах Российской Федерации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Мониторинг и </w:t>
      </w:r>
      <w:r>
        <w:t>прогнозирование рынка труда в Российской Федерации и рынка труда в субъектах Российской Федерации осуществляются в целях разработки, предоставления и оценки эффективности мер государственной поддержки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Организация и проведени</w:t>
      </w:r>
      <w:r>
        <w:t xml:space="preserve">е мониторинга рынка труда в Российской Федерации и </w:t>
      </w:r>
      <w:r>
        <w:lastRenderedPageBreak/>
        <w:t>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Проведение мониторинга </w:t>
      </w:r>
      <w:r>
        <w:t xml:space="preserve">рынка труда в субъекте Российской Федерации и разработка </w:t>
      </w:r>
      <w:proofErr w:type="gramStart"/>
      <w:r>
        <w:t>прогноза баланса трудовых ресурсов субъекта Российской Федерации</w:t>
      </w:r>
      <w:proofErr w:type="gramEnd"/>
      <w:r>
        <w:t xml:space="preserve"> осуществляются исполнительными органами субъекта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4. Прогноз баланса трудовых ресурсов Российской Федерации разра</w:t>
      </w:r>
      <w:r>
        <w:t xml:space="preserve">батывается в </w:t>
      </w:r>
      <w:hyperlink r:id="rId157" w:tooltip="Постановление Правительства РФ от 03.06.2011 N 440 (ред. от 24.03.2023) &quot;О разработке прогноза баланса трудовых ресурсов&quot; (вместе с &quot;Правилами разработки прогноза баланса трудовых ресурсов&quot;)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5. Прогноз баланса трудовых ресурсов субъекта Российской Федерации разрабатывается в порядке, установленн</w:t>
      </w:r>
      <w:r>
        <w:t xml:space="preserve">ом высшим исполнительным органом субъекта Российской Федерации, и включается в состав прогноза социально-экономического развития субъекта Российской </w:t>
      </w:r>
      <w:proofErr w:type="gramStart"/>
      <w:r>
        <w:t>Федерации</w:t>
      </w:r>
      <w:proofErr w:type="gramEnd"/>
      <w:r>
        <w:t xml:space="preserve"> при методическом содействии уполномоченного Правительством Российской Федерации федерального орга</w:t>
      </w:r>
      <w:r>
        <w:t>на исполнительной власти.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6. </w:t>
      </w:r>
      <w:proofErr w:type="gramStart"/>
      <w:r>
        <w:t xml:space="preserve">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</w:t>
      </w:r>
      <w:r>
        <w:t xml:space="preserve">рынке труда в субъектах Российской Федерации и информации, предоставляемой работодателями в государственную службу занятости в соответствии со </w:t>
      </w:r>
      <w:hyperlink w:anchor="P779" w:tooltip="Статья 53. Обязанность работодателей по информированию государственной службы занятости">
        <w:r>
          <w:rPr>
            <w:color w:val="0000FF"/>
          </w:rPr>
          <w:t>статьей 53</w:t>
        </w:r>
      </w:hyperlink>
      <w:r>
        <w:t xml:space="preserve"> настоящего Федерального закона, а также иных официальных источниках информации.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7. Мониторинг и прогнозирование рынка труда в Российской Федерации и рынка труда в субъектах Российской Федерации </w:t>
      </w:r>
      <w:proofErr w:type="gramStart"/>
      <w:r>
        <w:t>осуществляются</w:t>
      </w:r>
      <w:proofErr w:type="gramEnd"/>
      <w:r>
        <w:t xml:space="preserve"> в том числе с использованием </w:t>
      </w:r>
      <w:r>
        <w:t>единой цифровой платформы.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0"/>
      </w:pPr>
      <w:r>
        <w:t xml:space="preserve">Глава 12. </w:t>
      </w:r>
      <w:proofErr w:type="gramStart"/>
      <w:r>
        <w:t>КОНТРОЛЬ ЗА</w:t>
      </w:r>
      <w:proofErr w:type="gramEnd"/>
      <w:r>
        <w:t xml:space="preserve"> РЕАЛИЗАЦИЕЙ ПОЛОЖЕНИЙ НАСТОЯЩЕГО</w:t>
      </w:r>
    </w:p>
    <w:p w:rsidR="00D43898" w:rsidRDefault="00C46BF9">
      <w:pPr>
        <w:pStyle w:val="ConsPlusTitle0"/>
        <w:jc w:val="center"/>
      </w:pPr>
      <w:r>
        <w:t>ФЕДЕРАЛЬНОГО ЗАКОНА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 xml:space="preserve">Статья 63. </w:t>
      </w:r>
      <w:proofErr w:type="gramStart"/>
      <w:r>
        <w:t>Контроль за</w:t>
      </w:r>
      <w:proofErr w:type="gramEnd"/>
      <w:r>
        <w:t xml:space="preserve"> деятельностью государственных учреждений службы занятости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Исполнительный орган субъекта Российской Федерации, осуществляющий полномочия в сфере занятости населения, осуществляет </w:t>
      </w:r>
      <w:proofErr w:type="gramStart"/>
      <w:r>
        <w:t>контроль за</w:t>
      </w:r>
      <w:proofErr w:type="gramEnd"/>
      <w:r>
        <w:t xml:space="preserve"> деятельностью государственных учреждений службы занятости, находящихся в ведении данного субъекта Российской Федерации, в</w:t>
      </w:r>
      <w:r>
        <w:t xml:space="preserve"> установленном им порядке.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Предметом </w:t>
      </w:r>
      <w:proofErr w:type="gramStart"/>
      <w:r>
        <w:t>контроля за</w:t>
      </w:r>
      <w:proofErr w:type="gramEnd"/>
      <w:r>
        <w:t xml:space="preserve"> деятельностью государственных учреждений службы занятости, находящихся в ведении субъекта Российской Федерации, являются осуществление (участие в осуществлении) полномочий в сфере занятости населения, уча</w:t>
      </w:r>
      <w:r>
        <w:t>стие в предоставлении мер государственной поддержки в сфере занятости населения, обеспечение государственных гарантий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При осуществлении контроля за деятельностью государственных учреждений службы занятости, находящихся в вед</w:t>
      </w:r>
      <w:r>
        <w:t xml:space="preserve">ении субъекта Российской Федерации, исполнительный орган субъекта Российской Федерации, осуществляющий полномочия в сфере занятости населения, </w:t>
      </w:r>
      <w:r>
        <w:lastRenderedPageBreak/>
        <w:t>вправе выдавать обязательные для исполнения предписания об устранении нарушений законодательства о занятости насе</w:t>
      </w:r>
      <w:r>
        <w:t>ления, о привлечении виновных лиц к ответственности в соответствии с законодательством Российской Федерации.</w:t>
      </w:r>
      <w:proofErr w:type="gramEnd"/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 xml:space="preserve">Статья 64. </w:t>
      </w:r>
      <w:proofErr w:type="gramStart"/>
      <w:r>
        <w:t>Контроль за</w:t>
      </w:r>
      <w:proofErr w:type="gramEnd"/>
      <w:r>
        <w:t xml:space="preserve"> назначением социальных выплат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Органы службы занятости с использованием единой цифровой платформы осуществляют </w:t>
      </w:r>
      <w:proofErr w:type="gramStart"/>
      <w:r>
        <w:t xml:space="preserve">контроль </w:t>
      </w:r>
      <w:r>
        <w:t>за</w:t>
      </w:r>
      <w:proofErr w:type="gramEnd"/>
      <w:r>
        <w:t xml:space="preserve"> назначением безработным гражданам и иным категориям граждан социальных выплат, предусмотренных настоящим Федеральным законом.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Сумма излишне выплаченных социальных выплат подлежит возврату в соответствии с законодательством Российской Федерации.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</w:t>
      </w:r>
      <w:r>
        <w:t>ья 65. Региональный государственный контроль (надзор) за приемом на работу инвалидов в пределах установленной квоты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Региональный государственный контроль (надзор) за приемом на работу инвалидов в пределах установленной </w:t>
      </w:r>
      <w:hyperlink w:anchor="P601" w:tooltip="Статья 38. Установление квоты для приема на работу инвалидов">
        <w:r>
          <w:rPr>
            <w:color w:val="0000FF"/>
          </w:rPr>
          <w:t>квоты</w:t>
        </w:r>
      </w:hyperlink>
      <w:r>
        <w:t xml:space="preserve"> осуществляется органами государственной власти субъектов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Предметом регионального государственного контроля (надзора) за приемом на работу инвалидов в пределах устано</w:t>
      </w:r>
      <w:r>
        <w:t>вленной квоты является соблюдение работодателями обязательных требований в области квотирования рабочих мест, установленных нормативными правовыми актами Российской Федерации и нормативными правовыми актами субъектов Российской Федерации.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Организация и </w:t>
      </w:r>
      <w:r>
        <w:t>осуществление регионального государственного контроля (надзора) за приемом на работу инвалидов в пределах установленной квоты регулируются законодательством Российской Федерации о государственном контроле (надзоре), муниципальном контроле.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Порядок орган</w:t>
      </w:r>
      <w:r>
        <w:t>изации и осуществления регионального государственного контроля (надзора) за приемом на работу инвалидов в пределах установленной квоты устанавливается положением о региональном государственном контроле (надзоре) за приемом на работу инвалидов в пределах ус</w:t>
      </w:r>
      <w:r>
        <w:t>тановленной квоты, утверждаемым высшим исполнительным органом субъекта Российской Федерации, с учетом общих требований к организации и осуществлению данного вида регионального государственного контроля (надзора), установленных Правительством Российской Фед</w:t>
      </w:r>
      <w:r>
        <w:t>ерации.</w:t>
      </w:r>
      <w:proofErr w:type="gramEnd"/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0"/>
      </w:pPr>
      <w:r>
        <w:t>Глава 13. ПРОТИВОДЕЙСТВИЕ НЕЛЕГАЛЬНОЙ ЗАНЯТОСТИ</w:t>
      </w:r>
    </w:p>
    <w:p w:rsidR="00D43898" w:rsidRDefault="00C46BF9">
      <w:pPr>
        <w:pStyle w:val="ConsPlusTitle0"/>
        <w:jc w:val="center"/>
      </w:pPr>
      <w:r>
        <w:t>В РОССИЙСКОЙ ФЕДЕРАЦИИ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66. Организационные основы противодействия нелегальной занятости в Российской Федерации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Под нелегальной занятостью понимается осуществление трудовой деятельности в </w:t>
      </w:r>
      <w:r>
        <w:t xml:space="preserve">нарушение установленного трудовым </w:t>
      </w:r>
      <w:hyperlink r:id="rId15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законодательством</w:t>
        </w:r>
      </w:hyperlink>
      <w:r>
        <w:t xml:space="preserve"> порядка оформления трудовых отношений.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>2. В целях противодействия нелегальной занятости в Российской Федерации Правительство Российской Федерации: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утверждает план мероприятий противодействия нелегальной занятости в Российской Федерац</w:t>
      </w:r>
      <w:r>
        <w:t>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2) организует разработку и осуществление мер по противодействию нелегальной занятости в Российской Федерации;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определяет </w:t>
      </w:r>
      <w:hyperlink r:id="rId159" w:tooltip="Постановление Правительства РФ от 03.05.2024 N 571 &quot;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&quot; {КонсультантПлюс}">
        <w:r>
          <w:rPr>
            <w:color w:val="0000FF"/>
          </w:rPr>
          <w:t>порядок</w:t>
        </w:r>
      </w:hyperlink>
      <w:r>
        <w:t xml:space="preserve"> создания и деятельности межведомственных комиссий субъектов Российской Федерации по противодействию нелегальной занятости.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3. Федеральные органы исполнительной вла</w:t>
      </w:r>
      <w:r>
        <w:t>сти,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67. Межведомственные комиссии субъектов Российской Федерации по противодейств</w:t>
      </w:r>
      <w:r>
        <w:t>ию нелегальной занятости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 xml:space="preserve">1. </w:t>
      </w:r>
      <w:proofErr w:type="gramStart"/>
      <w:r>
        <w:t>В целях обеспечения координации деятельности территориальных органов федеральных органов исполнительной власти, исполнительных органов субъектов Российской Федерации, органов местного самоуправления, государственных внебюджетны</w:t>
      </w:r>
      <w:r>
        <w:t>х фондов, а также профессиональных союзов, их объединений и работодателей,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</w:t>
      </w:r>
      <w:r>
        <w:t>омиссии субъектов Российской Федерации по противодействию нелегальной занятости (далее - межведомственные комиссии субъектов</w:t>
      </w:r>
      <w:proofErr w:type="gramEnd"/>
      <w:r>
        <w:t xml:space="preserve"> </w:t>
      </w:r>
      <w:proofErr w:type="gramStart"/>
      <w:r>
        <w:t>Российской Федерации).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2. Межведомственные комиссии субъектов Российской Федерации вправе: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04" w:name="P929"/>
      <w:bookmarkEnd w:id="104"/>
      <w:proofErr w:type="gramStart"/>
      <w:r>
        <w:t>1) запрашивать у органов государственной</w:t>
      </w:r>
      <w:r>
        <w:t xml:space="preserve"> власти, органов местного самоуправления, государственных внебюджетных фондов информацию, перечень и порядок представления которой определяются Правительством Российской Федерации, включая персональные данные и сведения, составляющие налоговую тайну;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>2) на</w:t>
      </w:r>
      <w:r>
        <w:t>правлять в органы государственного контроля (надзора), муниципального контроля информацию для проведения мероприятий государственного контроля (надзора), муниципального контроля, профилактических мероприятий в целях противодействия нелегальной занятости;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</w:t>
      </w:r>
      <w:r>
        <w:t>) создавать рабочие группы в муниципальных образованиях на территории соответствующего субъекта Российской Федерации.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05" w:name="P932"/>
      <w:bookmarkEnd w:id="105"/>
      <w:r>
        <w:t xml:space="preserve">3. </w:t>
      </w:r>
      <w:proofErr w:type="gramStart"/>
      <w:r>
        <w:t>Федеральным органом исполнительной власти, осуществляющим функции по выработке и реализации государственной политики и нормативно-право</w:t>
      </w:r>
      <w:r>
        <w:t>вому регулированию в сфере занятости населения, по согласованию с федеральным органом исполнительной власти, осуществляющим функции по контролю и надзору за соблюдением законодательства о налогах и сборах, и федеральным органом исполнительной власти, осуще</w:t>
      </w:r>
      <w:r>
        <w:t xml:space="preserve">ствляющим функции по федеральному государственному контролю (надзору) в сфере труда, занятости, альтернативной гражданской </w:t>
      </w:r>
      <w:r>
        <w:lastRenderedPageBreak/>
        <w:t xml:space="preserve">службы, утверждается </w:t>
      </w:r>
      <w:hyperlink r:id="rId160" w:tooltip="Приказ Минтруда России от 02.02.2024 N 40н &quot;Об утверждении Перечня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">
        <w:r>
          <w:rPr>
            <w:color w:val="0000FF"/>
          </w:rPr>
          <w:t>перечень</w:t>
        </w:r>
        <w:proofErr w:type="gramEnd"/>
      </w:hyperlink>
      <w:r>
        <w:t xml:space="preserve">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Федерации, а также в территориальные органы федерального органа </w:t>
      </w:r>
      <w:r>
        <w:t>исполнительной власти, осуществляющего функции по федеральному государственному контролю (надзору) в сфере труда, занятости, альтернативной гражданской службы, в порядке межведомственного взаимодействия.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06" w:name="P933"/>
      <w:bookmarkEnd w:id="106"/>
      <w:r>
        <w:t xml:space="preserve">4. Налоговые органы Российской Федерации передают в </w:t>
      </w:r>
      <w:r>
        <w:t>межведомственные комиссии субъектов Российской Федерации, а также в территориальные органы федерального органа исполнительной власти, осуществляющего функции по федеральному государственному контролю (надзору) в сфере труда, занятости, альтернативной гражд</w:t>
      </w:r>
      <w:r>
        <w:t xml:space="preserve">анской службы, информацию и сведения в соответствии с перечнем, утвержденным на основании </w:t>
      </w:r>
      <w:hyperlink w:anchor="P932" w:tooltip="3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, по согласованию с федеральным органом исполнительной власти, осуществляющи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>Письменные обращения граждан, поступающие в органы государственной власти, органы местного самоуправ</w:t>
      </w:r>
      <w:r>
        <w:t>ления, должностным лицам, содержащие информацию о фактах (признаках) нелегальной занятости, и информация о решениях, принятых по итогам рассмотрения указанных письменных обращений, подлежат обязательному направлению в межведомственные комиссии субъектов Ро</w:t>
      </w:r>
      <w:r>
        <w:t>ссийской Федерации с соблюдением требований законодательства Российской Федерации о защите персональных данных для анализа и систематизации.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bookmarkStart w:id="107" w:name="P935"/>
      <w:bookmarkEnd w:id="107"/>
      <w:r>
        <w:t>6. Федеральный орган исполнительный власти, осуществляющий функции по федеральному государственному контролю (надзо</w:t>
      </w:r>
      <w:r>
        <w:t xml:space="preserve">ру) в сфере труда, занятости, альтернативной гражданской службы, ведет общедоступный реестр работодателей, у которых были выявлены факты нелегальной занятости, в </w:t>
      </w:r>
      <w:hyperlink r:id="rId161" w:tooltip="Постановление Правительства РФ от 27.12.2024 N 1927 &quot;Об утверждении Правил ведения реестра работодателей, у которых выявлены факты нелегальной занятости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</w:t>
      </w:r>
      <w:r>
        <w:t>ции.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jc w:val="center"/>
        <w:outlineLvl w:val="0"/>
      </w:pPr>
      <w:r>
        <w:t>Глава 14. ЗАКЛЮЧИТЕЛЬНЫЕ ПОЛОЖЕНИЯ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>Статья 68. Заключительные положения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bookmarkStart w:id="108" w:name="P941"/>
      <w:bookmarkEnd w:id="108"/>
      <w:r>
        <w:t xml:space="preserve">1. С 1 января до 31 марта 2025 года включительно орган службы занятости в соответствии со </w:t>
      </w:r>
      <w:hyperlink w:anchor="P344" w:tooltip="Статья 26. Индивидуальный план содействия занятости">
        <w:r>
          <w:rPr>
            <w:color w:val="0000FF"/>
          </w:rPr>
          <w:t>статьей 26</w:t>
        </w:r>
      </w:hyperlink>
      <w:r>
        <w:t xml:space="preserve"> настоящего Федерального закона осуществляет формирование индивидуального плана содействия занятости и согласование его с гражданином, который относится к одной из следующих категорий граждан (далее также - гражданин):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09" w:name="P942"/>
      <w:bookmarkEnd w:id="109"/>
      <w:r>
        <w:t xml:space="preserve">1) граждане, которые на 31 </w:t>
      </w:r>
      <w:r>
        <w:t>декабря 2024 года состоят на регистрационном учете в целях поиска подходящей работы и претендуют на признание безработными;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10" w:name="P943"/>
      <w:bookmarkEnd w:id="110"/>
      <w:r>
        <w:t>2) граждане, которые на 31 декабря 2024 года состоят на регистрационном учете в качестве безработных.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11" w:name="P944"/>
      <w:bookmarkEnd w:id="111"/>
      <w:r>
        <w:t>2. В течение периода, указанно</w:t>
      </w:r>
      <w:r>
        <w:t xml:space="preserve">го в </w:t>
      </w:r>
      <w:hyperlink w:anchor="P941" w:tooltip="1.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, который относится к одной">
        <w:r>
          <w:rPr>
            <w:color w:val="0000FF"/>
          </w:rPr>
          <w:t>части 1</w:t>
        </w:r>
      </w:hyperlink>
      <w:r>
        <w:t xml:space="preserve"> настоящей статьи, формирование индивидуального плана содействия занятости и согласование его с гражданином осуществляются в следующем порядке: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1) орган службы занятости направляет гражданину с использование</w:t>
      </w:r>
      <w:r>
        <w:t>м единой цифровой платформы предложение о прохождении профилирования;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орган службы занятости в целях формирования и согласования с гражданином </w:t>
      </w:r>
      <w:r>
        <w:lastRenderedPageBreak/>
        <w:t>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</w:t>
      </w:r>
      <w:r>
        <w:t xml:space="preserve"> ему предложения о прохождении профилирования.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12" w:name="P947"/>
      <w:bookmarkEnd w:id="112"/>
      <w:r>
        <w:t xml:space="preserve">3. </w:t>
      </w:r>
      <w:proofErr w:type="gramStart"/>
      <w:r>
        <w:t>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профилирования, а также явиться в орган службы занятости для формиров</w:t>
      </w:r>
      <w:r>
        <w:t>ания и согласования индивидуального плана содействия занятости в установленный органом службы занятости срок.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bookmarkStart w:id="113" w:name="P948"/>
      <w:bookmarkEnd w:id="113"/>
      <w:r>
        <w:t>4. Согласование гражданином индивидуального плана содействия занятости, урегулирование гражданином с органом службы занятости разногласий, касающи</w:t>
      </w:r>
      <w:r>
        <w:t xml:space="preserve">хся содержания индивидуального плана содействия занятости, осуществляются в порядке, предусмотренном </w:t>
      </w:r>
      <w:hyperlink w:anchor="P350" w:tooltip="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анятости населения, с учетом положений настоящей статьи устанавливает:">
        <w:r>
          <w:rPr>
            <w:color w:val="0000FF"/>
          </w:rPr>
          <w:t>частями 5</w:t>
        </w:r>
      </w:hyperlink>
      <w:r>
        <w:t xml:space="preserve">, </w:t>
      </w:r>
      <w:hyperlink w:anchor="P369" w:tooltip="10.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, ищущим работу, безработным гражданином.">
        <w:r>
          <w:rPr>
            <w:color w:val="0000FF"/>
          </w:rPr>
          <w:t>10</w:t>
        </w:r>
      </w:hyperlink>
      <w:r>
        <w:t xml:space="preserve">, </w:t>
      </w:r>
      <w:hyperlink w:anchor="P370" w:tooltip="11. В случае несогласия гражданина, ищущего работу, безработного гражданина с содержанием индивидуального плана содействия занятости гражданин, ищущий работу, безработный гражданин информируют об этом орган службы занятости. В случае неурегулирования с органом">
        <w:r>
          <w:rPr>
            <w:color w:val="0000FF"/>
          </w:rPr>
          <w:t>11 статьи 26</w:t>
        </w:r>
      </w:hyperlink>
      <w:r>
        <w:t xml:space="preserve"> настоящего Федерального закона.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5. </w:t>
      </w:r>
      <w:proofErr w:type="spellStart"/>
      <w:proofErr w:type="gramStart"/>
      <w:r>
        <w:t>Непрохождение</w:t>
      </w:r>
      <w:proofErr w:type="spellEnd"/>
      <w:r>
        <w:t xml:space="preserve"> гражданином профилирования, неявка гражданина без уважител</w:t>
      </w:r>
      <w:r>
        <w:t xml:space="preserve">ьных причин в орган службы занятости для согласования индивидуального плана содействия занятости в срок, предусмотренный </w:t>
      </w:r>
      <w:hyperlink w:anchor="P947" w:tooltip="3.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, а также явиться в орган службы занятости для формирования и согласования индивидуального плана содействи">
        <w:r>
          <w:rPr>
            <w:color w:val="0000FF"/>
          </w:rPr>
          <w:t>частью 3</w:t>
        </w:r>
      </w:hyperlink>
      <w:r>
        <w:t xml:space="preserve"> настоящей статьи (за исключением инвалида I или II группы, которому оказывается индивидуа</w:t>
      </w:r>
      <w:r>
        <w:t xml:space="preserve">льная помощь в соответствии с </w:t>
      </w:r>
      <w:hyperlink w:anchor="P265" w:tooltip="4. Органами службы занятости оказывается индивидуальная помощь инвалидам I и II групп, в том числе по месту жительства или месту пребывания, в подаче заявления и иных сведений в целях получения мер государственной поддержки в сфере занятости населения, а также">
        <w:r>
          <w:rPr>
            <w:color w:val="0000FF"/>
          </w:rPr>
          <w:t>частью 4 статьи 20</w:t>
        </w:r>
      </w:hyperlink>
      <w:r>
        <w:t xml:space="preserve"> настоящего Федерального закона, и гражданина, в отношении которого организовано бесплатное выездное обслуживание в соответствии с </w:t>
      </w:r>
      <w:hyperlink w:anchor="P266" w:tooltip="5.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. Перечень территорий (муниципальных образований и (или) н">
        <w:r>
          <w:rPr>
            <w:color w:val="0000FF"/>
          </w:rPr>
          <w:t>час</w:t>
        </w:r>
        <w:r>
          <w:rPr>
            <w:color w:val="0000FF"/>
          </w:rPr>
          <w:t>тью 5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20</w:t>
        </w:r>
      </w:hyperlink>
      <w:r>
        <w:t xml:space="preserve"> настоящего Федерального закона), отказ гражданина от согласования индивидуального плана содействия занятости либо </w:t>
      </w:r>
      <w:proofErr w:type="spellStart"/>
      <w:r>
        <w:t>ненаправление</w:t>
      </w:r>
      <w:proofErr w:type="spellEnd"/>
      <w:r>
        <w:t xml:space="preserve"> информации о согласовании или об отказе от согласования индивидуального плана содействия занятости в электронной</w:t>
      </w:r>
      <w:r>
        <w:t xml:space="preserve"> форме с использованием единой цифровой платформы в день, установленный органом службы занятости для формирования и согласования индивидуального плана содействия занятости, является основанием для отказа в признании гражданина безработным либо основанием д</w:t>
      </w:r>
      <w:r>
        <w:t>ля</w:t>
      </w:r>
      <w:proofErr w:type="gramEnd"/>
      <w:r>
        <w:t xml:space="preserve"> снятия его с регистрационного учета в качестве безработного.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6. </w:t>
      </w:r>
      <w:hyperlink r:id="rId162" w:tooltip="Приказ Минтруда России от 19.08.2024 N 406н &quot;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">
        <w:r>
          <w:rPr>
            <w:color w:val="0000FF"/>
          </w:rPr>
          <w:t>Перечень</w:t>
        </w:r>
      </w:hyperlink>
      <w:r>
        <w:t xml:space="preserve"> документов, подтверждающих наличие уважительных причи</w:t>
      </w:r>
      <w:r>
        <w:t>н неявки гражданина в орган службы занятости,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7. </w:t>
      </w:r>
      <w:proofErr w:type="gramStart"/>
      <w:r>
        <w:t>В течение п</w:t>
      </w:r>
      <w:r>
        <w:t xml:space="preserve">ериода, указанного в </w:t>
      </w:r>
      <w:hyperlink w:anchor="P941" w:tooltip="1.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, который относится к одной">
        <w:r>
          <w:rPr>
            <w:color w:val="0000FF"/>
          </w:rPr>
          <w:t>части 1</w:t>
        </w:r>
      </w:hyperlink>
      <w:r>
        <w:t xml:space="preserve"> настоящей статьи, до направления гражданину органом службы занятости предложения о прохождении профилирования, формирования и согласования с ним индивидуального плана содействия занятости в </w:t>
      </w:r>
      <w:r>
        <w:t xml:space="preserve">порядке и срок, которые предусмотрены </w:t>
      </w:r>
      <w:hyperlink w:anchor="P944" w:tooltip="2. В течение периода, указанного в части 1 настоящей статьи, формирование индивидуального плана содействия занятости и согласование его с гражданином осуществляются в следующем порядке:">
        <w:r>
          <w:rPr>
            <w:color w:val="0000FF"/>
          </w:rPr>
          <w:t>частями 2</w:t>
        </w:r>
      </w:hyperlink>
      <w:r>
        <w:t xml:space="preserve"> - </w:t>
      </w:r>
      <w:hyperlink w:anchor="P948" w:tooltip="4. Согласование гражданином индивидуального плана содействия занятости, урегулирование гражданином с органом службы занятости разногласий, касающихся содержания индивидуального плана содействия занятости, осуществляются в порядке, предусмотренном частями 5, 10">
        <w:r>
          <w:rPr>
            <w:color w:val="0000FF"/>
          </w:rPr>
          <w:t>4</w:t>
        </w:r>
      </w:hyperlink>
      <w:r>
        <w:t xml:space="preserve"> настоящей статьи, на граждан, указанных в </w:t>
      </w:r>
      <w:hyperlink w:anchor="P942" w:tooltip="1) граждане, которые на 31 декабря 2024 года состоят на регистрационном учете в целях поиска подходящей работы и претендуют на признание безработными;">
        <w:r>
          <w:rPr>
            <w:color w:val="0000FF"/>
          </w:rPr>
          <w:t>пункте 1 части 1</w:t>
        </w:r>
      </w:hyperlink>
      <w:r>
        <w:t xml:space="preserve"> настоящей статьи, не распространяется действие положений, предусмотренных </w:t>
      </w:r>
      <w:hyperlink w:anchor="P304" w:tooltip="7) не прошедший профилирование в соответствии с частью 2 статьи 26 настоящего Федерального закона с использованием единой цифровой платформы в срок, установленный порядком регистрации безработных граждан;">
        <w:r>
          <w:rPr>
            <w:color w:val="0000FF"/>
          </w:rPr>
          <w:t>пунктами 7</w:t>
        </w:r>
        <w:proofErr w:type="gramEnd"/>
      </w:hyperlink>
      <w:r>
        <w:t xml:space="preserve"> - </w:t>
      </w:r>
      <w:hyperlink w:anchor="P306" w:tooltip="9)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">
        <w:r>
          <w:rPr>
            <w:color w:val="0000FF"/>
          </w:rPr>
          <w:t>9 части 1 статьи 24</w:t>
        </w:r>
      </w:hyperlink>
      <w:r>
        <w:t xml:space="preserve">, </w:t>
      </w:r>
      <w:hyperlink w:anchor="P331" w:tooltip="12)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, установленный порядком регистрации ">
        <w:r>
          <w:rPr>
            <w:color w:val="0000FF"/>
          </w:rPr>
          <w:t>пунктами 12</w:t>
        </w:r>
      </w:hyperlink>
      <w:r>
        <w:t xml:space="preserve"> и </w:t>
      </w:r>
      <w:hyperlink w:anchor="P332" w:tooltip="13) отказ гражданина от прохождения повторного профилирования в порядке, предусмотренном частью 4 статьи 26 настоящего Федерального закона;">
        <w:r>
          <w:rPr>
            <w:color w:val="0000FF"/>
          </w:rPr>
          <w:t>13 части 1 статьи 25</w:t>
        </w:r>
      </w:hyperlink>
      <w:r>
        <w:t xml:space="preserve">, </w:t>
      </w:r>
      <w:hyperlink w:anchor="P724" w:tooltip="2) невыполнения без уважительных причин безработным гражданином индивидуального плана содействия занятости;">
        <w:r>
          <w:rPr>
            <w:color w:val="0000FF"/>
          </w:rPr>
          <w:t>пунктом 2 части 2 статьи 49</w:t>
        </w:r>
      </w:hyperlink>
      <w:r>
        <w:t xml:space="preserve"> настоящего Федерального закона, а на граждан, указанных в </w:t>
      </w:r>
      <w:hyperlink w:anchor="P943" w:tooltip="2) граждане, которые на 31 декабря 2024 года состоят на регистрационном учете в качестве безработных.">
        <w:r>
          <w:rPr>
            <w:color w:val="0000FF"/>
          </w:rPr>
          <w:t>пункте 2 части 1</w:t>
        </w:r>
      </w:hyperlink>
      <w:r>
        <w:t xml:space="preserve"> настоящей статьи, не распространяется действие положений, предусмотренных </w:t>
      </w:r>
      <w:hyperlink w:anchor="P331" w:tooltip="12)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, установленный порядком регистрации ">
        <w:r>
          <w:rPr>
            <w:color w:val="0000FF"/>
          </w:rPr>
          <w:t>пунктами 12</w:t>
        </w:r>
      </w:hyperlink>
      <w:r>
        <w:t xml:space="preserve"> и </w:t>
      </w:r>
      <w:hyperlink w:anchor="P332" w:tooltip="13) отказ гражданина от прохождения повторного профилирования в порядке, предусмотренном частью 4 статьи 26 настоящего Федерального закона;">
        <w:r>
          <w:rPr>
            <w:color w:val="0000FF"/>
          </w:rPr>
          <w:t>13 части 1 статьи 25</w:t>
        </w:r>
      </w:hyperlink>
      <w:r>
        <w:t xml:space="preserve">, </w:t>
      </w:r>
      <w:hyperlink w:anchor="P724" w:tooltip="2) невыполнения без уважительных причин безработным гражданином индивидуального плана содействия занятости;">
        <w:r>
          <w:rPr>
            <w:color w:val="0000FF"/>
          </w:rPr>
          <w:t>пунктом 2 части 2 статьи 49</w:t>
        </w:r>
      </w:hyperlink>
      <w:r>
        <w:t xml:space="preserve"> настоящего Федерального закона.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8. До утверждения федеральным органом исполнительной власти, осуществляющим функции по выработке и реализации государственной политики и норм</w:t>
      </w:r>
      <w:r>
        <w:t xml:space="preserve">ативно-правовому регулированию в сфере занятости населения, </w:t>
      </w:r>
      <w:hyperlink r:id="rId163" w:tooltip="Приказ Минтруда России от 13.02.2024 N 57н &quot;Об утверждении Порядка исчисления среднего заработка для назначения пособия по безработице&quot; (Зарегистрировано в Минюсте России 21.03.2024 N 77585) {КонсультантПлюс}">
        <w:r>
          <w:rPr>
            <w:color w:val="0000FF"/>
          </w:rPr>
          <w:t>порядка</w:t>
        </w:r>
      </w:hyperlink>
      <w:r>
        <w:t xml:space="preserve"> исчисления среднего заработка, предусмотренного </w:t>
      </w:r>
      <w:hyperlink w:anchor="P682" w:tooltip="6. Порядок исчисления среднего заработк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">
        <w:r>
          <w:rPr>
            <w:color w:val="0000FF"/>
          </w:rPr>
          <w:t>частью 6 статьи 45</w:t>
        </w:r>
      </w:hyperlink>
      <w:r>
        <w:t xml:space="preserve"> настоящего Федерального закона, </w:t>
      </w:r>
      <w:r>
        <w:t xml:space="preserve">средний заработок исчисляется в </w:t>
      </w:r>
      <w:hyperlink r:id="rId164" w:tooltip="Постановление Правительства РФ от 24.06.2023 N 1026 (ред. от 16.10.2024) &quot;Об исчислении среднего заработка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 до дня вступления в силу настоящего Федерального закона.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t xml:space="preserve">Статья 69. Признание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(положений законодательных актов) Российской</w:t>
      </w:r>
      <w:r>
        <w:t xml:space="preserve"> Федерации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Признать утратившими силу с 1 января 2024 года: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1) </w:t>
      </w:r>
      <w:hyperlink r:id="rId165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преамбулу</w:t>
        </w:r>
      </w:hyperlink>
      <w:r>
        <w:t xml:space="preserve">, </w:t>
      </w:r>
      <w:hyperlink r:id="rId166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статьи 1</w:t>
        </w:r>
      </w:hyperlink>
      <w:r>
        <w:t xml:space="preserve">, </w:t>
      </w:r>
      <w:hyperlink r:id="rId167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168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абзацы второй</w:t>
        </w:r>
      </w:hyperlink>
      <w:r>
        <w:t xml:space="preserve"> - </w:t>
      </w:r>
      <w:hyperlink r:id="rId169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четвертый</w:t>
        </w:r>
      </w:hyperlink>
      <w:r>
        <w:t>,</w:t>
      </w:r>
      <w:proofErr w:type="gramEnd"/>
      <w:r>
        <w:t xml:space="preserve"> </w:t>
      </w:r>
      <w:hyperlink r:id="rId170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шестой</w:t>
        </w:r>
      </w:hyperlink>
      <w:r>
        <w:t xml:space="preserve">, </w:t>
      </w:r>
      <w:hyperlink r:id="rId171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восьмой</w:t>
        </w:r>
      </w:hyperlink>
      <w:r>
        <w:t xml:space="preserve"> - </w:t>
      </w:r>
      <w:hyperlink r:id="rId172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десятый пункта 3 статьи 3</w:t>
        </w:r>
      </w:hyperlink>
      <w:r>
        <w:t xml:space="preserve">, </w:t>
      </w:r>
      <w:hyperlink r:id="rId173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статью 6</w:t>
        </w:r>
      </w:hyperlink>
      <w:r>
        <w:t xml:space="preserve">, </w:t>
      </w:r>
      <w:hyperlink r:id="rId174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подпункты 1</w:t>
        </w:r>
      </w:hyperlink>
      <w:r>
        <w:t xml:space="preserve"> - </w:t>
      </w:r>
      <w:hyperlink r:id="rId175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176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6</w:t>
        </w:r>
      </w:hyperlink>
      <w:r>
        <w:t xml:space="preserve">, </w:t>
      </w:r>
      <w:hyperlink r:id="rId177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8 пункта 1</w:t>
        </w:r>
      </w:hyperlink>
      <w:r>
        <w:t xml:space="preserve">, </w:t>
      </w:r>
      <w:hyperlink r:id="rId178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подпункты 1</w:t>
        </w:r>
      </w:hyperlink>
      <w:r>
        <w:t xml:space="preserve">, </w:t>
      </w:r>
      <w:hyperlink r:id="rId179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180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181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6</w:t>
        </w:r>
      </w:hyperlink>
      <w:r>
        <w:t xml:space="preserve">, </w:t>
      </w:r>
      <w:hyperlink r:id="rId182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8</w:t>
        </w:r>
      </w:hyperlink>
      <w:r>
        <w:t xml:space="preserve">, </w:t>
      </w:r>
      <w:hyperlink r:id="rId183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9</w:t>
        </w:r>
      </w:hyperlink>
      <w:r>
        <w:t xml:space="preserve">, </w:t>
      </w:r>
      <w:hyperlink r:id="rId184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10</w:t>
        </w:r>
      </w:hyperlink>
      <w:r>
        <w:t xml:space="preserve">, </w:t>
      </w:r>
      <w:hyperlink r:id="rId185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11</w:t>
        </w:r>
      </w:hyperlink>
      <w:r>
        <w:t xml:space="preserve">, </w:t>
      </w:r>
      <w:hyperlink r:id="rId186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11.1</w:t>
        </w:r>
      </w:hyperlink>
      <w:r>
        <w:t xml:space="preserve">, </w:t>
      </w:r>
      <w:hyperlink r:id="rId187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12</w:t>
        </w:r>
      </w:hyperlink>
      <w:r>
        <w:t xml:space="preserve">, </w:t>
      </w:r>
      <w:hyperlink r:id="rId188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12.1</w:t>
        </w:r>
      </w:hyperlink>
      <w:r>
        <w:t xml:space="preserve">, </w:t>
      </w:r>
      <w:hyperlink r:id="rId189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13</w:t>
        </w:r>
      </w:hyperlink>
      <w:r>
        <w:t>,</w:t>
      </w:r>
      <w:r>
        <w:t xml:space="preserve"> </w:t>
      </w:r>
      <w:hyperlink r:id="rId190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16</w:t>
        </w:r>
      </w:hyperlink>
      <w:r>
        <w:t xml:space="preserve">, </w:t>
      </w:r>
      <w:hyperlink r:id="rId191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17.1 пункта 3 статьи 7</w:t>
        </w:r>
      </w:hyperlink>
      <w:r>
        <w:t xml:space="preserve">, </w:t>
      </w:r>
      <w:hyperlink r:id="rId192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статью 7.1</w:t>
        </w:r>
      </w:hyperlink>
      <w:r>
        <w:t xml:space="preserve">, </w:t>
      </w:r>
      <w:hyperlink r:id="rId193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proofErr w:type="gramStart"/>
        <w:r>
          <w:rPr>
            <w:color w:val="0000FF"/>
          </w:rPr>
          <w:t>подпункты 1</w:t>
        </w:r>
      </w:hyperlink>
      <w:r>
        <w:t xml:space="preserve">, </w:t>
      </w:r>
      <w:hyperlink r:id="rId194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195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96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6</w:t>
        </w:r>
      </w:hyperlink>
      <w:r>
        <w:t xml:space="preserve">, </w:t>
      </w:r>
      <w:hyperlink r:id="rId197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6.1</w:t>
        </w:r>
      </w:hyperlink>
      <w:r>
        <w:t xml:space="preserve">, </w:t>
      </w:r>
      <w:hyperlink r:id="rId198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7</w:t>
        </w:r>
      </w:hyperlink>
      <w:r>
        <w:t>,</w:t>
      </w:r>
      <w:proofErr w:type="gramEnd"/>
      <w:r>
        <w:t xml:space="preserve"> </w:t>
      </w:r>
      <w:hyperlink r:id="rId199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13</w:t>
        </w:r>
      </w:hyperlink>
      <w:r>
        <w:t xml:space="preserve">, </w:t>
      </w:r>
      <w:hyperlink r:id="rId200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14 пункта 1</w:t>
        </w:r>
      </w:hyperlink>
      <w:r>
        <w:t xml:space="preserve">, </w:t>
      </w:r>
      <w:hyperlink r:id="rId201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пункты 4</w:t>
        </w:r>
      </w:hyperlink>
      <w:r>
        <w:t xml:space="preserve">, </w:t>
      </w:r>
      <w:hyperlink r:id="rId202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6</w:t>
        </w:r>
      </w:hyperlink>
      <w:r>
        <w:t xml:space="preserve">, </w:t>
      </w:r>
      <w:hyperlink r:id="rId203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7 статьи 7.1-1</w:t>
        </w:r>
      </w:hyperlink>
      <w:r>
        <w:t xml:space="preserve">, </w:t>
      </w:r>
      <w:hyperlink r:id="rId204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статью 8</w:t>
        </w:r>
      </w:hyperlink>
      <w:r>
        <w:t xml:space="preserve">, </w:t>
      </w:r>
      <w:hyperlink r:id="rId205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абзац второй пункта 1</w:t>
        </w:r>
      </w:hyperlink>
      <w:r>
        <w:t xml:space="preserve">, </w:t>
      </w:r>
      <w:hyperlink r:id="rId206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абзац второй пункта 2 статьи 12</w:t>
        </w:r>
      </w:hyperlink>
      <w:r>
        <w:t xml:space="preserve">, </w:t>
      </w:r>
      <w:hyperlink r:id="rId207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 xml:space="preserve">пункт 3 статьи </w:t>
        </w:r>
        <w:r>
          <w:rPr>
            <w:color w:val="0000FF"/>
          </w:rPr>
          <w:t>13</w:t>
        </w:r>
      </w:hyperlink>
      <w:r>
        <w:t xml:space="preserve">, </w:t>
      </w:r>
      <w:hyperlink r:id="rId208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пункт 1</w:t>
        </w:r>
      </w:hyperlink>
      <w:r>
        <w:t xml:space="preserve">, </w:t>
      </w:r>
      <w:hyperlink r:id="rId209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подпункты 5</w:t>
        </w:r>
      </w:hyperlink>
      <w:r>
        <w:t xml:space="preserve"> и </w:t>
      </w:r>
      <w:hyperlink r:id="rId210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6 пункта 2</w:t>
        </w:r>
      </w:hyperlink>
      <w:r>
        <w:t xml:space="preserve">, </w:t>
      </w:r>
      <w:hyperlink r:id="rId211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пункт 8 статьи 15</w:t>
        </w:r>
      </w:hyperlink>
      <w:r>
        <w:t xml:space="preserve">, </w:t>
      </w:r>
      <w:hyperlink r:id="rId212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статьи 16</w:t>
        </w:r>
      </w:hyperlink>
      <w:r>
        <w:t xml:space="preserve">, </w:t>
      </w:r>
      <w:hyperlink r:id="rId213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16.2</w:t>
        </w:r>
      </w:hyperlink>
      <w:r>
        <w:t xml:space="preserve">, </w:t>
      </w:r>
      <w:hyperlink r:id="rId214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17</w:t>
        </w:r>
      </w:hyperlink>
      <w:r>
        <w:t xml:space="preserve">, </w:t>
      </w:r>
      <w:hyperlink r:id="rId215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20</w:t>
        </w:r>
      </w:hyperlink>
      <w:r>
        <w:t xml:space="preserve">, </w:t>
      </w:r>
      <w:hyperlink r:id="rId216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21</w:t>
        </w:r>
      </w:hyperlink>
      <w:r>
        <w:t xml:space="preserve">, </w:t>
      </w:r>
      <w:hyperlink r:id="rId217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абзац первый пункта 1 статьи 22</w:t>
        </w:r>
      </w:hyperlink>
      <w:r>
        <w:t xml:space="preserve">, </w:t>
      </w:r>
      <w:hyperlink r:id="rId218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статьи 24</w:t>
        </w:r>
      </w:hyperlink>
      <w:r>
        <w:t xml:space="preserve">, </w:t>
      </w:r>
      <w:hyperlink r:id="rId219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25</w:t>
        </w:r>
      </w:hyperlink>
      <w:r>
        <w:t xml:space="preserve">, </w:t>
      </w:r>
      <w:hyperlink r:id="rId220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26</w:t>
        </w:r>
      </w:hyperlink>
      <w:r>
        <w:t xml:space="preserve">, </w:t>
      </w:r>
      <w:hyperlink r:id="rId221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proofErr w:type="gramStart"/>
        <w:r>
          <w:rPr>
            <w:color w:val="0000FF"/>
          </w:rPr>
          <w:t>28</w:t>
        </w:r>
      </w:hyperlink>
      <w:r>
        <w:t xml:space="preserve">, </w:t>
      </w:r>
      <w:hyperlink r:id="rId222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30</w:t>
        </w:r>
      </w:hyperlink>
      <w:r>
        <w:t xml:space="preserve">, </w:t>
      </w:r>
      <w:hyperlink r:id="rId223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пункты 1</w:t>
        </w:r>
      </w:hyperlink>
      <w:r>
        <w:t xml:space="preserve"> - </w:t>
      </w:r>
      <w:hyperlink r:id="rId224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225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5.1 статьи 31</w:t>
        </w:r>
      </w:hyperlink>
      <w:r>
        <w:t xml:space="preserve">, </w:t>
      </w:r>
      <w:hyperlink r:id="rId226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статьи 32</w:t>
        </w:r>
      </w:hyperlink>
      <w:r>
        <w:t>,</w:t>
      </w:r>
      <w:proofErr w:type="gramEnd"/>
      <w:r>
        <w:t xml:space="preserve"> </w:t>
      </w:r>
      <w:hyperlink r:id="rId227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33</w:t>
        </w:r>
      </w:hyperlink>
      <w:r>
        <w:t xml:space="preserve">, </w:t>
      </w:r>
      <w:hyperlink r:id="rId228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34</w:t>
        </w:r>
      </w:hyperlink>
      <w:r>
        <w:t xml:space="preserve">, </w:t>
      </w:r>
      <w:hyperlink r:id="rId229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34.1</w:t>
        </w:r>
      </w:hyperlink>
      <w:r>
        <w:t xml:space="preserve">, </w:t>
      </w:r>
      <w:hyperlink r:id="rId230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34.2</w:t>
        </w:r>
      </w:hyperlink>
      <w:r>
        <w:t xml:space="preserve">, </w:t>
      </w:r>
      <w:hyperlink r:id="rId231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абзацы второй</w:t>
        </w:r>
      </w:hyperlink>
      <w:r>
        <w:t xml:space="preserve">, </w:t>
      </w:r>
      <w:hyperlink r:id="rId232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шестой</w:t>
        </w:r>
      </w:hyperlink>
      <w:r>
        <w:t xml:space="preserve"> - </w:t>
      </w:r>
      <w:hyperlink r:id="rId233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десятый пункта 2</w:t>
        </w:r>
      </w:hyperlink>
      <w:r>
        <w:t xml:space="preserve">, </w:t>
      </w:r>
      <w:hyperlink r:id="rId234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абзацы второй</w:t>
        </w:r>
      </w:hyperlink>
      <w:r>
        <w:t xml:space="preserve">, </w:t>
      </w:r>
      <w:hyperlink r:id="rId235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четвертый</w:t>
        </w:r>
      </w:hyperlink>
      <w:r>
        <w:t xml:space="preserve">, </w:t>
      </w:r>
      <w:hyperlink r:id="rId236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пятый</w:t>
        </w:r>
      </w:hyperlink>
      <w:r>
        <w:t xml:space="preserve">, </w:t>
      </w:r>
      <w:hyperlink r:id="rId237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седьмой</w:t>
        </w:r>
      </w:hyperlink>
      <w:r>
        <w:t xml:space="preserve"> - </w:t>
      </w:r>
      <w:hyperlink r:id="rId238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девятый пункта 3</w:t>
        </w:r>
      </w:hyperlink>
      <w:r>
        <w:t xml:space="preserve">, </w:t>
      </w:r>
      <w:hyperlink r:id="rId239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пункты 4</w:t>
        </w:r>
      </w:hyperlink>
      <w:r>
        <w:t xml:space="preserve">, </w:t>
      </w:r>
      <w:hyperlink r:id="rId240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6</w:t>
        </w:r>
      </w:hyperlink>
      <w:r>
        <w:t xml:space="preserve">, </w:t>
      </w:r>
      <w:hyperlink r:id="rId241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7 статьи 35</w:t>
        </w:r>
      </w:hyperlink>
      <w:r>
        <w:t xml:space="preserve">, </w:t>
      </w:r>
      <w:hyperlink r:id="rId242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статьи 36</w:t>
        </w:r>
      </w:hyperlink>
      <w:r>
        <w:t xml:space="preserve">, </w:t>
      </w:r>
      <w:hyperlink r:id="rId243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37</w:t>
        </w:r>
      </w:hyperlink>
      <w:r>
        <w:t xml:space="preserve">, </w:t>
      </w:r>
      <w:hyperlink r:id="rId244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37.1</w:t>
        </w:r>
      </w:hyperlink>
      <w:r>
        <w:t xml:space="preserve">, </w:t>
      </w:r>
      <w:hyperlink r:id="rId245" w:tooltip="Закон РФ от 19.04.1991 N 1032-1 (ред. от 28.12.2022) &quot;О занятости населения в Российской Федерации&quot; (с изм. и доп., вступ. в силу с 11.01.2023) ------------ Утратил силу или отменен {КонсультантПлюс}">
        <w:r>
          <w:rPr>
            <w:color w:val="0000FF"/>
          </w:rPr>
          <w:t>40</w:t>
        </w:r>
      </w:hyperlink>
      <w:r>
        <w:t xml:space="preserve"> За</w:t>
      </w:r>
      <w:r>
        <w:t>кона Российской Федерации от 19 апреля 1991 года N 1032-I "О занятости населения в Российской Федерации" (Ведомости Съезда народных депутатов РСФСР и Верховного Совета РСФСР, 1991, N 18, ст. 565; Ведомости Съезда народных депутатов Российской Федерации и В</w:t>
      </w:r>
      <w:r>
        <w:t>ерховного Совета Российской Федерации, 1992, N 34, ст. 1974; Собрание законодательства Российской Федерации, 1996, N 17, ст. 1915);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2) </w:t>
      </w:r>
      <w:hyperlink r:id="rId246" w:tooltip="Закон РФ от 15.07.1992 N 3307-1 &quot;О внесении изменений и дополнений в Закон РСФСР &quot;О занятости населения в РСФСР&quot; ------------ Утратил силу или отменен {КонсультантПлюс}">
        <w:r>
          <w:rPr>
            <w:color w:val="0000FF"/>
          </w:rPr>
          <w:t>пункты 1</w:t>
        </w:r>
      </w:hyperlink>
      <w:r>
        <w:t xml:space="preserve">, </w:t>
      </w:r>
      <w:hyperlink r:id="rId247" w:tooltip="Закон РФ от 15.07.1992 N 3307-1 &quot;О внесении изменений и дополнений в Закон РСФСР &quot;О занятости населения в РСФСР&quot; ------------ Утратил силу или отменен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248" w:tooltip="Закон РФ от 15.07.1992 N 3307-1 &quot;О внесении изменений и дополнений в Закон РСФСР &quot;О занятости населения в РСФСР&quot; ------------ Утратил силу или отменен {КонсультантПлюс}">
        <w:r>
          <w:rPr>
            <w:color w:val="0000FF"/>
          </w:rPr>
          <w:t>13</w:t>
        </w:r>
      </w:hyperlink>
      <w:r>
        <w:t xml:space="preserve">, </w:t>
      </w:r>
      <w:hyperlink r:id="rId249" w:tooltip="Закон РФ от 15.07.1992 N 3307-1 &quot;О внесении изменений и дополнений в Закон РСФСР &quot;О занятости населения в РСФСР&quot; ------------ Утратил силу или отменен {КонсультантПлюс}">
        <w:r>
          <w:rPr>
            <w:color w:val="0000FF"/>
          </w:rPr>
          <w:t>15</w:t>
        </w:r>
      </w:hyperlink>
      <w:r>
        <w:t xml:space="preserve">, </w:t>
      </w:r>
      <w:hyperlink r:id="rId250" w:tooltip="Закон РФ от 15.07.1992 N 3307-1 &quot;О внесении изменений и дополнений в Закон РСФСР &quot;О занятости населения в РСФСР&quot; ------------ Утратил силу или отменен {КонсультантПлюс}">
        <w:r>
          <w:rPr>
            <w:color w:val="0000FF"/>
          </w:rPr>
          <w:t>17</w:t>
        </w:r>
      </w:hyperlink>
      <w:r>
        <w:t>,</w:t>
      </w:r>
      <w:proofErr w:type="gramEnd"/>
      <w:r>
        <w:t xml:space="preserve"> </w:t>
      </w:r>
      <w:hyperlink r:id="rId251" w:tooltip="Закон РФ от 15.07.1992 N 3307-1 &quot;О внесении изменений и дополнений в Закон РСФСР &quot;О занятости населения в РСФСР&quot; ------------ Утратил силу или отменен {КонсультантПлюс}">
        <w:r>
          <w:rPr>
            <w:color w:val="0000FF"/>
          </w:rPr>
          <w:t>19</w:t>
        </w:r>
      </w:hyperlink>
      <w:r>
        <w:t xml:space="preserve"> - </w:t>
      </w:r>
      <w:hyperlink r:id="rId252" w:tooltip="Закон РФ от 15.07.1992 N 3307-1 &quot;О внесении изменений и дополнений в Закон РСФСР &quot;О занятости населения в РСФСР&quot; ------------ Утратил силу или отменен {КонсультантПлюс}">
        <w:r>
          <w:rPr>
            <w:color w:val="0000FF"/>
          </w:rPr>
          <w:t>21</w:t>
        </w:r>
      </w:hyperlink>
      <w:r>
        <w:t xml:space="preserve">, </w:t>
      </w:r>
      <w:hyperlink r:id="rId253" w:tooltip="Закон РФ от 15.07.1992 N 3307-1 &quot;О внесении изменений и дополнений в Закон РСФСР &quot;О занятости населения в РСФСР&quot; ------------ Утратил силу или отменен {КонсультантПлюс}">
        <w:r>
          <w:rPr>
            <w:color w:val="0000FF"/>
          </w:rPr>
          <w:t>23</w:t>
        </w:r>
      </w:hyperlink>
      <w:r>
        <w:t xml:space="preserve"> и </w:t>
      </w:r>
      <w:hyperlink r:id="rId254" w:tooltip="Закон РФ от 15.07.1992 N 3307-1 &quot;О внесении изменений и дополнений в Закон РСФСР &quot;О занятости населения в РСФСР&quot; ------------ Утратил силу или отменен {КонсультантПлюс}">
        <w:r>
          <w:rPr>
            <w:color w:val="0000FF"/>
          </w:rPr>
          <w:t>24 статьи 1</w:t>
        </w:r>
      </w:hyperlink>
      <w:r>
        <w:t xml:space="preserve"> Закона Российской Федерации от 15 июля 1992 года N 3307-I "О внесении изменений и дополнений в Закон РСФСР "О занятости населения в РСФСР" (Ведомости Съезда народных депутатов Российской Федерации и Ве</w:t>
      </w:r>
      <w:r>
        <w:t>рховного Совета Российской Федерации, 1992, N 34, ст. 1974);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</w:t>
      </w:r>
      <w:hyperlink r:id="rId255" w:tooltip="Федеральный закон от 27.01.1995 N 10-ФЗ (ред. от 04.10.2014) &quot;О внесении изменений и дополнений в отдельные законодательные акты Российской Федерации в связи с принятием Закона Российской Федерации &quot;О статусе военнослужащих&quot; ------------ Недействующая редакция">
        <w:r>
          <w:rPr>
            <w:color w:val="0000FF"/>
          </w:rPr>
          <w:t>абзацы второй</w:t>
        </w:r>
      </w:hyperlink>
      <w:r>
        <w:t xml:space="preserve"> - </w:t>
      </w:r>
      <w:hyperlink r:id="rId256" w:tooltip="Федеральный закон от 27.01.1995 N 10-ФЗ (ред. от 04.10.2014) &quot;О внесении изменений и дополнений в отдельные законодательные акты Российской Федерации в связи с принятием Закона Российской Федерации &quot;О статусе военнослужащих&quot; ------------ Недействующая редакция">
        <w:r>
          <w:rPr>
            <w:color w:val="0000FF"/>
          </w:rPr>
          <w:t>четвертый</w:t>
        </w:r>
      </w:hyperlink>
      <w:r>
        <w:t xml:space="preserve"> и </w:t>
      </w:r>
      <w:hyperlink r:id="rId257" w:tooltip="Федеральный закон от 27.01.1995 N 10-ФЗ (ред. от 04.10.2014) &quot;О внесении изменений и дополнений в отдельные законодательные акты Российской Федерации в связи с принятием Закона Российской Федерации &quot;О статусе военнослужащих&quot; ------------ Недействующая редакция">
        <w:r>
          <w:rPr>
            <w:color w:val="0000FF"/>
          </w:rPr>
          <w:t>десятый пункта 8 статьи 1</w:t>
        </w:r>
      </w:hyperlink>
      <w:r>
        <w:t xml:space="preserve"> Федерал</w:t>
      </w:r>
      <w:r>
        <w:t>ьного закона от 27 января 1995 года N 10-ФЗ "О внесении изменений и дополнений в отдельные законодательные акты Российской Федерации в связи с принятием Закона Российской Федерации "О статусе военнослужащих" (Собрание законодательства Российской Федерации,</w:t>
      </w:r>
      <w:r>
        <w:t xml:space="preserve"> 1995, N 5, ст. 346);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4) </w:t>
      </w:r>
      <w:hyperlink r:id="rId258" w:tooltip="Федеральный закон от 20.04.1996 N 36-ФЗ (с изм. от 12.12.2023) &quot;О внесении изменений и допол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статью 1</w:t>
        </w:r>
      </w:hyperlink>
      <w:r>
        <w:t xml:space="preserve"> (в части изложения в новой редакции преамбулы, статей 1, 2, 6, 8, 16, 17, 20, 21, 24, 25, 28, 30, 32 - 34, 36 и 37) Федеральн</w:t>
      </w:r>
      <w:r>
        <w:t>ого закона от 20 апреля 1996 года N 36-ФЗ "О внесении изменений и дополнений в Закон Российской Федерации "О занятости населения в Российской Федерации" (Собрание законодательства Российской Федерации, 1996, N 17, ст</w:t>
      </w:r>
      <w:proofErr w:type="gramEnd"/>
      <w:r>
        <w:t>. 1915);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5) </w:t>
      </w:r>
      <w:hyperlink r:id="rId259" w:tooltip="Федеральный закон от 21.07.1998 N 117-ФЗ (ред. от 28.12.2016) &quot;О внесении изменений и дополнений в законодательные акты Российской Федерации в связи с реформированием уголовно-исполнительной системы&quot; ------------ Недействующая редакция {КонсультантПлюс}">
        <w:r>
          <w:rPr>
            <w:color w:val="0000FF"/>
          </w:rPr>
          <w:t>статью 18</w:t>
        </w:r>
      </w:hyperlink>
      <w:r>
        <w:t xml:space="preserve"> Федерального закона от 21 июля 1998 года N 117-ФЗ "О внесении изменений и дополнений в законодательные акты Российской Федерации в связи с реформирование</w:t>
      </w:r>
      <w:r>
        <w:t>м уголовно-исполнительной системы" (Собрание законодательства Российской Федерации, 1998, N 30, ст. 3613);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6) </w:t>
      </w:r>
      <w:hyperlink r:id="rId260" w:tooltip="Федеральный закон от 30.04.1999 N 85-ФЗ (ред. от 28.06.2021) &quot;О внесении изменений и допол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пункты 2</w:t>
        </w:r>
      </w:hyperlink>
      <w:r>
        <w:t xml:space="preserve"> и </w:t>
      </w:r>
      <w:hyperlink r:id="rId261" w:tooltip="Федеральный закон от 30.04.1999 N 85-ФЗ (ред. от 28.06.2021) &quot;О внесении изменений и допол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4 статьи 1</w:t>
        </w:r>
      </w:hyperlink>
      <w:r>
        <w:t xml:space="preserve"> Федерального закона от 30 апреля 1999 года N 85-ФЗ "О внесении изменений и дополнений в Закон Российской Федерации "О занятости населения в Российской Федерации" (Собрание законодательства</w:t>
      </w:r>
      <w:r>
        <w:t xml:space="preserve"> Российской Федерации, 1999, N 18, ст. 2211);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7) </w:t>
      </w:r>
      <w:hyperlink r:id="rId262" w:tooltip="Федеральный закон от 17.07.1999 N 175-ФЗ (ред. от 28.06.2021) &quot;О внесении изменений и допол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пункты 1</w:t>
        </w:r>
      </w:hyperlink>
      <w:r>
        <w:t xml:space="preserve">, </w:t>
      </w:r>
      <w:hyperlink r:id="rId263" w:tooltip="Федеральный закон от 17.07.1999 N 175-ФЗ (ред. от 28.06.2021) &quot;О внесении изменений и допол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6</w:t>
        </w:r>
      </w:hyperlink>
      <w:r>
        <w:t xml:space="preserve">, </w:t>
      </w:r>
      <w:hyperlink r:id="rId264" w:tooltip="Федеральный закон от 17.07.1999 N 175-ФЗ (ред. от 28.06.2021) &quot;О внесении изменений и допол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8</w:t>
        </w:r>
      </w:hyperlink>
      <w:r>
        <w:t xml:space="preserve">, </w:t>
      </w:r>
      <w:hyperlink r:id="rId265" w:tooltip="Федеральный закон от 17.07.1999 N 175-ФЗ (ред. от 28.06.2021) &quot;О внесении изменений и допол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10</w:t>
        </w:r>
      </w:hyperlink>
      <w:r>
        <w:t xml:space="preserve"> и</w:t>
      </w:r>
      <w:proofErr w:type="gramEnd"/>
      <w:r>
        <w:t xml:space="preserve"> </w:t>
      </w:r>
      <w:hyperlink r:id="rId266" w:tooltip="Федеральный закон от 17.07.1999 N 175-ФЗ (ред. от 28.06.2021) &quot;О внесении изменений и допол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11 статьи 1</w:t>
        </w:r>
      </w:hyperlink>
      <w:r>
        <w:t xml:space="preserve"> Федерального закона от 17 июля 1999 года N 175-ФЗ "О внесении изменений и дополнений в Закон Российской Федерации "О занятости населения в Российской Федерации" (Собрание законодательства Российской Фе</w:t>
      </w:r>
      <w:r>
        <w:t>дерации, 1999, N 29, ст. 3696);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8) </w:t>
      </w:r>
      <w:hyperlink r:id="rId267" w:tooltip="Федеральный закон от 07.08.2000 N 122-ФЗ (ред. от 28.06.2021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подпункты 3</w:t>
        </w:r>
      </w:hyperlink>
      <w:r>
        <w:t xml:space="preserve"> и </w:t>
      </w:r>
      <w:hyperlink r:id="rId268" w:tooltip="Федеральный закон от 07.08.2000 N 122-ФЗ (ред. от 28.06.2021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5 пункта 2 статьи 4</w:t>
        </w:r>
      </w:hyperlink>
      <w:r>
        <w:t xml:space="preserve"> Федерального закона от 7 августа 2000 года N 12</w:t>
      </w:r>
      <w:r>
        <w:t xml:space="preserve">2-ФЗ </w:t>
      </w:r>
      <w:r>
        <w:lastRenderedPageBreak/>
        <w:t>"О порядке установления размеров стипендий и социальных выплат в Российской Федерации" (Собрание законодательства Российской Федерации, 2000, N 33, ст. 3348);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9) </w:t>
      </w:r>
      <w:hyperlink r:id="rId269" w:tooltip="Федеральный закон от 29.12.2001 N 188-ФЗ (ред. от 22.08.2004) &quot;О внесении изменений в Федеральный закон &quot;О социальной защите инвалидов в Российской Федерации&quot; и Закон Российской Федерации &quot;О занятости населения в Российской Федерации&quot; ------------ Недействующа">
        <w:r>
          <w:rPr>
            <w:color w:val="0000FF"/>
          </w:rPr>
          <w:t>статью 2</w:t>
        </w:r>
      </w:hyperlink>
      <w:r>
        <w:t xml:space="preserve"> Федерального закона от 29 декабря 2001 года N 188-ФЗ "О внесении изменений в Федеральный закон "О социальной защите инвалидов в Российской Федерации" и Закон Российской Федерации "О занятости населения в Ро</w:t>
      </w:r>
      <w:r>
        <w:t>ссийской Федерации" (Собрание законодательства Российской Федерации, 2001, N 53, ст. 5024);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10) </w:t>
      </w:r>
      <w:hyperlink r:id="rId270" w:tooltip="Федеральный закон от 25.07.2002 N 116-ФЗ (ред. от 23.05.2016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 ------------ Недейс">
        <w:r>
          <w:rPr>
            <w:color w:val="0000FF"/>
          </w:rPr>
          <w:t>статью 3</w:t>
        </w:r>
      </w:hyperlink>
      <w:r>
        <w:t xml:space="preserve"> Федерального закона от </w:t>
      </w:r>
      <w:r>
        <w:t>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</w:t>
      </w:r>
      <w:r>
        <w:t>002, N 30, ст. 3033);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11) </w:t>
      </w:r>
      <w:hyperlink r:id="rId271" w:tooltip="Федеральный закон от 10.01.2003 N 8-ФЗ (ред. от 28.06.2021) &quot;О внесении изменений и дополнений в Закон Российской Федерации &quot;О занятости населения в Российской Федерации&quot; и отдельные законодательные акты Российской Федерации по вопросам финансирования мероприя">
        <w:r>
          <w:rPr>
            <w:color w:val="0000FF"/>
          </w:rPr>
          <w:t>пункты 1</w:t>
        </w:r>
      </w:hyperlink>
      <w:r>
        <w:t xml:space="preserve">, </w:t>
      </w:r>
      <w:hyperlink r:id="rId272" w:tooltip="Федеральный закон от 10.01.2003 N 8-ФЗ (ред. от 28.06.2021) &quot;О внесении изменений и дополнений в Закон Российской Федерации &quot;О занятости населения в Российской Федерации&quot; и отдельные законодательные акты Российской Федерации по вопросам финансирования мероприя">
        <w:r>
          <w:rPr>
            <w:color w:val="0000FF"/>
          </w:rPr>
          <w:t>6</w:t>
        </w:r>
      </w:hyperlink>
      <w:r>
        <w:t xml:space="preserve">, </w:t>
      </w:r>
      <w:hyperlink r:id="rId273" w:tooltip="Федеральный закон от 10.01.2003 N 8-ФЗ (ред. от 28.06.2021) &quot;О внесении изменений и дополнений в Закон Российской Федерации &quot;О занятости населения в Российской Федерации&quot; и отдельные законодательные акты Российской Федерации по вопросам финансирования мероприя">
        <w:r>
          <w:rPr>
            <w:color w:val="0000FF"/>
          </w:rPr>
          <w:t>14</w:t>
        </w:r>
      </w:hyperlink>
      <w:r>
        <w:t xml:space="preserve">, </w:t>
      </w:r>
      <w:hyperlink r:id="rId274" w:tooltip="Федеральный закон от 10.01.2003 N 8-ФЗ (ред. от 28.06.2021) &quot;О внесении изменений и дополнений в Закон Российской Федерации &quot;О занятости населения в Российской Федерации&quot; и отдельные законодательные акты Российской Федерации по вопросам финансирования мероприя">
        <w:r>
          <w:rPr>
            <w:color w:val="0000FF"/>
          </w:rPr>
          <w:t>17</w:t>
        </w:r>
        <w:proofErr w:type="gramEnd"/>
      </w:hyperlink>
      <w:r>
        <w:t xml:space="preserve"> - </w:t>
      </w:r>
      <w:hyperlink r:id="rId275" w:tooltip="Федеральный закон от 10.01.2003 N 8-ФЗ (ред. от 28.06.2021) &quot;О внесении изменений и дополнений в Закон Российской Федерации &quot;О занятости населения в Российской Федерации&quot; и отдельные законодательные акты Российской Федерации по вопросам финансирования мероприя">
        <w:r>
          <w:rPr>
            <w:color w:val="0000FF"/>
          </w:rPr>
          <w:t>19</w:t>
        </w:r>
      </w:hyperlink>
      <w:r>
        <w:t xml:space="preserve">, </w:t>
      </w:r>
      <w:hyperlink r:id="rId276" w:tooltip="Федеральный закон от 10.01.2003 N 8-ФЗ (ред. от 28.06.2021) &quot;О внесении изменений и дополнений в Закон Российской Федерации &quot;О занятости населения в Российской Федерации&quot; и отдельные законодательные акты Российской Федерации по вопросам финансирования мероприя">
        <w:r>
          <w:rPr>
            <w:color w:val="0000FF"/>
          </w:rPr>
          <w:t>21</w:t>
        </w:r>
      </w:hyperlink>
      <w:r>
        <w:t xml:space="preserve">, </w:t>
      </w:r>
      <w:hyperlink r:id="rId277" w:tooltip="Федеральный закон от 10.01.2003 N 8-ФЗ (ред. от 28.06.2021) &quot;О внесении изменений и дополнений в Закон Российской Федерации &quot;О занятости населения в Российской Федерации&quot; и отдельные законодательные акты Российской Федерации по вопросам финансирования мероприя">
        <w:r>
          <w:rPr>
            <w:color w:val="0000FF"/>
          </w:rPr>
          <w:t>22</w:t>
        </w:r>
      </w:hyperlink>
      <w:r>
        <w:t xml:space="preserve"> и </w:t>
      </w:r>
      <w:hyperlink r:id="rId278" w:tooltip="Федеральный закон от 10.01.2003 N 8-ФЗ (ред. от 28.06.2021) &quot;О внесении изменений и дополнений в Закон Российской Федерации &quot;О занятости населения в Российской Федерации&quot; и отдельные законодательные акты Российской Федерации по вопросам финансирования мероприя">
        <w:r>
          <w:rPr>
            <w:color w:val="0000FF"/>
          </w:rPr>
          <w:t>24 статьи 1</w:t>
        </w:r>
      </w:hyperlink>
      <w:r>
        <w:t xml:space="preserve"> Федерального закона от 10 января 2003 года N 8-ФЗ "О внесении изменений и дополнений в Закон Российской Федерации "О занятости населения в Российской Федерации" и отдельные за</w:t>
      </w:r>
      <w:r>
        <w:t>конодательные акты Российской Федерации по вопросам финансирования мероприятий по содействию занятости населения" (Собрание законодательства Российской Федерации, 2003, N 2, ст. 160);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12) </w:t>
      </w:r>
      <w:hyperlink r:id="rId279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пункты 4</w:t>
        </w:r>
      </w:hyperlink>
      <w:r>
        <w:t xml:space="preserve">, </w:t>
      </w:r>
      <w:hyperlink r:id="rId280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10</w:t>
        </w:r>
      </w:hyperlink>
      <w:r>
        <w:t xml:space="preserve">, </w:t>
      </w:r>
      <w:hyperlink r:id="rId281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13</w:t>
        </w:r>
      </w:hyperlink>
      <w:r>
        <w:t xml:space="preserve">, </w:t>
      </w:r>
      <w:hyperlink r:id="rId282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16</w:t>
        </w:r>
      </w:hyperlink>
      <w:r>
        <w:t>,</w:t>
      </w:r>
      <w:proofErr w:type="gramEnd"/>
      <w:r>
        <w:t xml:space="preserve"> </w:t>
      </w:r>
      <w:hyperlink r:id="rId283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18</w:t>
        </w:r>
      </w:hyperlink>
      <w:r>
        <w:t xml:space="preserve"> - </w:t>
      </w:r>
      <w:hyperlink r:id="rId284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20 статьи 2</w:t>
        </w:r>
      </w:hyperlink>
      <w:r>
        <w:t xml:space="preserve"> Федерального закона от 22 августа 2004 года N 122-ФЗ "О внесении изменений в законодательные акты Рос</w:t>
      </w:r>
      <w:r>
        <w:t>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</w:t>
      </w:r>
      <w:r>
        <w:t>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13) </w:t>
      </w:r>
      <w:hyperlink r:id="rId285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пункты 2</w:t>
        </w:r>
      </w:hyperlink>
      <w:r>
        <w:t xml:space="preserve">, </w:t>
      </w:r>
      <w:hyperlink r:id="rId286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4</w:t>
        </w:r>
      </w:hyperlink>
      <w:r>
        <w:t xml:space="preserve"> (в части дополнения статьей </w:t>
      </w:r>
      <w:r>
        <w:t xml:space="preserve">7.1) и </w:t>
      </w:r>
      <w:hyperlink r:id="rId287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10 статьи 1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</w:t>
      </w:r>
      <w:r>
        <w:t>рации в связи с совершенствованием разграничения полномочий" (Собрание законодательства Российской Федерации, 2006, N 1, ст. 10);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14) </w:t>
      </w:r>
      <w:hyperlink r:id="rId288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------------ Недействую">
        <w:r>
          <w:rPr>
            <w:color w:val="0000FF"/>
          </w:rPr>
          <w:t>статью 1</w:t>
        </w:r>
      </w:hyperlink>
      <w:r>
        <w:t xml:space="preserve">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</w:t>
      </w:r>
      <w:r>
        <w:t>43, ст. 5084);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15) </w:t>
      </w:r>
      <w:hyperlink r:id="rId289" w:tooltip="Федеральный закон от 23.07.2008 N 160-ФЗ (ред. от 18.03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------------ Недействующая редак">
        <w:r>
          <w:rPr>
            <w:color w:val="0000FF"/>
          </w:rPr>
          <w:t>пункт 3 статьи 2</w:t>
        </w:r>
      </w:hyperlink>
      <w:r>
        <w:t xml:space="preserve"> Федерального закона от 23 июля 2008 года N 160-ФЗ "О внесении изменений в отдельные законода</w:t>
      </w:r>
      <w:r>
        <w:t>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16) </w:t>
      </w:r>
      <w:hyperlink r:id="rId290" w:tooltip="Федеральный закон от 25.12.2008 N 287-ФЗ (ред. от 28.06.2021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пункты 2</w:t>
        </w:r>
      </w:hyperlink>
      <w:r>
        <w:t xml:space="preserve"> и </w:t>
      </w:r>
      <w:hyperlink r:id="rId291" w:tooltip="Федеральный закон от 25.12.2008 N 287-ФЗ (ред. от 28.06.2021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4 статьи 1</w:t>
        </w:r>
      </w:hyperlink>
      <w:r>
        <w:t xml:space="preserve"> Федерального закона от 25 декабря 2008 года N 287-ФЗ "О внесении изм</w:t>
      </w:r>
      <w:r>
        <w:t>енений в Закон Российской Федерации "О занятости населения в Российской Федерации" (Собрание законодательства Российской Федерации, 2008, N 52, ст. 6242);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17) </w:t>
      </w:r>
      <w:hyperlink r:id="rId292" w:tooltip="Федеральный закон от 24.07.2009 N 213-ФЗ (ред. от 28.12.2022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статью 2</w:t>
        </w:r>
      </w:hyperlink>
      <w:r>
        <w:t xml:space="preserve"> Федерального закона от 24 июля 2009 года N 213-ФЗ "О внесении изменений в </w:t>
      </w:r>
      <w:r>
        <w:lastRenderedPageBreak/>
        <w:t>отдельные законодательные акты Российской Федерации и признании утратившими силу отдельных законодательных актов (положений законодательных акт</w:t>
      </w:r>
      <w:r>
        <w:t>ов) Российской Федерации в связи с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</w:t>
      </w:r>
      <w:proofErr w:type="gramEnd"/>
      <w:r>
        <w:t xml:space="preserve"> обязательного медицинского страхования" (Собрание законодательства Российской Федерации, 2009, N 30, ст. 3739);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18) </w:t>
      </w:r>
      <w:hyperlink r:id="rId293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пункт 1 стат</w:t>
        </w:r>
        <w:r>
          <w:rPr>
            <w:color w:val="0000FF"/>
          </w:rPr>
          <w:t>ьи 1</w:t>
        </w:r>
      </w:hyperlink>
      <w:r>
        <w:t xml:space="preserve"> Федерального закона от 27 декабря 2009 года N 365-ФЗ "О внесении изменений в отдельные законодательные акты Российской Федерации в связи с совершенствованием </w:t>
      </w:r>
      <w:proofErr w:type="gramStart"/>
      <w:r>
        <w:t>деятельности органов государственной власти субъектов Российской Федерации</w:t>
      </w:r>
      <w:proofErr w:type="gramEnd"/>
      <w:r>
        <w:t xml:space="preserve"> и органов местного</w:t>
      </w:r>
      <w:r>
        <w:t xml:space="preserve"> самоуправления" (Собрание законодательства Российской Федерации, 2009, N 52, ст. 6441);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19) </w:t>
      </w:r>
      <w:hyperlink r:id="rId294" w:tooltip="Федеральный закон от 27.12.2009 N 367-ФЗ (ред. от 28.06.2021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пункты 1</w:t>
        </w:r>
      </w:hyperlink>
      <w:r>
        <w:t xml:space="preserve">, </w:t>
      </w:r>
      <w:hyperlink r:id="rId295" w:tooltip="Федеральный закон от 27.12.2009 N 367-ФЗ (ред. от 28.06.2021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6</w:t>
        </w:r>
      </w:hyperlink>
      <w:r>
        <w:t xml:space="preserve">, </w:t>
      </w:r>
      <w:hyperlink r:id="rId296" w:tooltip="Федеральный закон от 27.12.2009 N 367-ФЗ (ред. от 28.06.2021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297" w:tooltip="Федеральный закон от 27.12.2009 N 367-ФЗ (ред. от 28.06.2021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10</w:t>
        </w:r>
      </w:hyperlink>
      <w:r>
        <w:t xml:space="preserve">, </w:t>
      </w:r>
      <w:hyperlink r:id="rId298" w:tooltip="Федеральный закон от 27.12.2009 N 367-ФЗ (ред. от 28.06.2021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12</w:t>
        </w:r>
      </w:hyperlink>
      <w:r>
        <w:t xml:space="preserve"> и</w:t>
      </w:r>
      <w:proofErr w:type="gramEnd"/>
      <w:r>
        <w:t xml:space="preserve"> </w:t>
      </w:r>
      <w:hyperlink r:id="rId299" w:tooltip="Федеральный закон от 27.12.2009 N 367-ФЗ (ред. от 28.06.2021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14 статьи 1</w:t>
        </w:r>
      </w:hyperlink>
      <w:r>
        <w:t xml:space="preserve"> Федерального закона от 27 декабря 2009 года N 367-ФЗ "О внесении изменений в Закон Российской Федерации "О занятости населения в Российской Федерации" (Со</w:t>
      </w:r>
      <w:r>
        <w:t>брание законодательства Российской Федерации, 2009, N 52, ст. 6443);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20) </w:t>
      </w:r>
      <w:hyperlink r:id="rId300" w:tooltip="Федеральный закон от 30.11.2011 N 361-ФЗ (ред. от 21.12.202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пункты 3</w:t>
        </w:r>
      </w:hyperlink>
      <w:r>
        <w:t xml:space="preserve">, </w:t>
      </w:r>
      <w:hyperlink r:id="rId301" w:tooltip="Федеральный закон от 30.11.2011 N 361-ФЗ (ред. от 21.12.202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13</w:t>
        </w:r>
      </w:hyperlink>
      <w:r>
        <w:t xml:space="preserve">, </w:t>
      </w:r>
      <w:hyperlink r:id="rId302" w:tooltip="Федеральный закон от 30.11.2011 N 361-ФЗ (ред. от 21.12.202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14</w:t>
        </w:r>
      </w:hyperlink>
      <w:r>
        <w:t xml:space="preserve">, </w:t>
      </w:r>
      <w:hyperlink r:id="rId303" w:tooltip="Федеральный закон от 30.11.2011 N 361-ФЗ (ред. от 21.12.202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16</w:t>
        </w:r>
      </w:hyperlink>
      <w:r>
        <w:t xml:space="preserve">, </w:t>
      </w:r>
      <w:hyperlink r:id="rId304" w:tooltip="Федеральный закон от 30.11.2011 N 361-ФЗ (ред. от 21.12.202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18</w:t>
        </w:r>
      </w:hyperlink>
      <w:r>
        <w:t xml:space="preserve"> и</w:t>
      </w:r>
      <w:proofErr w:type="gramEnd"/>
      <w:r>
        <w:t xml:space="preserve"> </w:t>
      </w:r>
      <w:hyperlink r:id="rId305" w:tooltip="Федеральный закон от 30.11.2011 N 361-ФЗ (ред. от 21.12.202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22 статьи 1</w:t>
        </w:r>
      </w:hyperlink>
      <w:r>
        <w:t xml:space="preserve"> Федерального закона от 30 ноября 2011 го</w:t>
      </w:r>
      <w:r>
        <w:t>да N 361-ФЗ "О внесении изменений в отдельные законодательные акты Российской Федерации" (Собрание законодательства Российской Федерации, 2011, N 49, ст. 7039);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21) </w:t>
      </w:r>
      <w:hyperlink r:id="rId306" w:tooltip="Федеральный закон от 28.07.2012 N 133-ФЗ (ред. от 29.12.2017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--------">
        <w:r>
          <w:rPr>
            <w:color w:val="0000FF"/>
          </w:rPr>
          <w:t>статью 1</w:t>
        </w:r>
      </w:hyperlink>
      <w:r>
        <w:t xml:space="preserve"> Федерального закона от 28 июля 2012 года N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</w:t>
      </w:r>
      <w:r>
        <w:t>слуг по принципу "одного окна" (Собрание законодательства Российской Федерации, 2012, N 31, ст. 4322);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22) Федеральный </w:t>
      </w:r>
      <w:hyperlink r:id="rId307" w:tooltip="Федеральный закон от 30.12.2012 N 328-ФЗ &quot;О внесении изменения в статью 2 Закона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30 декабря 2012 года N 328-ФЗ "О внесении изменения в статью 2 Закона Россий</w:t>
      </w:r>
      <w:r>
        <w:t>ской Федерации "О занятости населения в Российской Федерации" (Собрание законодательства Российской Федерации, 2012, N 53, ст. 7653);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23) </w:t>
      </w:r>
      <w:hyperlink r:id="rId308" w:tooltip="Федеральный закон от 23.02.2013 N 11-ФЗ &quot;О внесении изменений в отдельные законодательные акты Российской Федерации по вопросу квотирования рабочих мест для инвалидов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</w:t>
      </w:r>
      <w:r>
        <w:t>от 23 февраля 2013 года N 11-ФЗ "О внесении изменений в отдельные законодательные акты Российской Федерации по вопросу квотирования рабочих мест для инвалидов" (Собрание законодательства Российской Федерации, 2013, N 8, ст. 717);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24) </w:t>
      </w:r>
      <w:hyperlink r:id="rId309" w:tooltip="Федеральный закон от 02.07.2013 N 162-ФЗ (ред. от 22.12.2014) &quot;О внесении изменений в Закон Российской Федерации &quot;О занятости населения в Российской Федерации&quot; и отдельные законодательные акты Российской Федерации&quot; ------------ Недействующая редакция {Консульт">
        <w:r>
          <w:rPr>
            <w:color w:val="0000FF"/>
          </w:rPr>
          <w:t>пункт 3 статьи 1</w:t>
        </w:r>
      </w:hyperlink>
      <w:r>
        <w:t xml:space="preserve"> Федерального закона от 2 июля 2013 года N 162-ФЗ "О внесении изменений в Закон Российской Федерации "О занятости населения в Россий</w:t>
      </w:r>
      <w:r>
        <w:t>ской Федерации" и отдельные законодательные акты Российской Федерации" (Собрание законодательства Российской Федерации, 2013, N 27, ст. 3454);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25) </w:t>
      </w:r>
      <w:hyperlink r:id="rId310" w:tooltip="Федеральный закон от 02.07.2013 N 185-ФЗ (ред. от 30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пункты 1</w:t>
        </w:r>
      </w:hyperlink>
      <w:r>
        <w:t xml:space="preserve">, </w:t>
      </w:r>
      <w:hyperlink r:id="rId311" w:tooltip="Федеральный закон от 02.07.2013 N 185-ФЗ (ред. от 30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6</w:t>
        </w:r>
      </w:hyperlink>
      <w:r>
        <w:t xml:space="preserve">, </w:t>
      </w:r>
      <w:hyperlink r:id="rId312" w:tooltip="Федеральный закон от 02.07.2013 N 185-ФЗ (ред. от 30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14</w:t>
        </w:r>
      </w:hyperlink>
      <w:r>
        <w:t xml:space="preserve">, </w:t>
      </w:r>
      <w:hyperlink r:id="rId313" w:tooltip="Федеральный закон от 02.07.2013 N 185-ФЗ (ред. от 30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15</w:t>
        </w:r>
      </w:hyperlink>
      <w:r>
        <w:t>,</w:t>
      </w:r>
      <w:proofErr w:type="gramEnd"/>
      <w:r>
        <w:t xml:space="preserve"> </w:t>
      </w:r>
      <w:hyperlink r:id="rId314" w:tooltip="Федеральный закон от 02.07.2013 N 185-ФЗ (ред. от 30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17</w:t>
        </w:r>
      </w:hyperlink>
      <w:r>
        <w:t xml:space="preserve"> и </w:t>
      </w:r>
      <w:hyperlink r:id="rId315" w:tooltip="Федеральный закон от 02.07.2013 N 185-ФЗ (ред. от 30.12.2021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19 статьи 2</w:t>
        </w:r>
      </w:hyperlink>
      <w:r>
        <w:t xml:space="preserve"> Федерального закона от 2 июля 2013 года N 185-ФЗ "О внесении изменений в отдельные законодательные акты Российск</w:t>
      </w:r>
      <w:r>
        <w:t>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 (Собрание законодательства Российской Федерации</w:t>
      </w:r>
      <w:r>
        <w:t>, 2013, N 27, ст. 3477);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26) </w:t>
      </w:r>
      <w:hyperlink r:id="rId316" w:tooltip="Федеральный закон от 21.07.2014 N 216-ФЗ (ред. от 03.07.2016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пункты 3</w:t>
        </w:r>
      </w:hyperlink>
      <w:r>
        <w:t xml:space="preserve"> и </w:t>
      </w:r>
      <w:hyperlink r:id="rId317" w:tooltip="Федеральный закон от 21.07.2014 N 216-ФЗ (ред. от 03.07.2016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6 статьи 1</w:t>
        </w:r>
      </w:hyperlink>
      <w:r>
        <w:t xml:space="preserve"> Федерального закона от 21 июля 2014 года N 216-ФЗ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</w:t>
      </w:r>
      <w:r>
        <w:t xml:space="preserve">ельных актов) Российской </w:t>
      </w:r>
      <w:r>
        <w:lastRenderedPageBreak/>
        <w:t>Федерации в связи с принятием федеральных законов "О страховых пенсиях" и "О накопительной пенсии" (Собрание законодательства Российской Федерации, 2014, N 30, ст. 4217);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27) </w:t>
      </w:r>
      <w:hyperlink r:id="rId318" w:tooltip="Федеральный закон от 22.12.2014 N 425-ФЗ &quot;О внесении изменений в Закон Российской Федерации &quot;О занятости населения в Российской Федерации&quot; в части повышения мобильности трудовых ресурсов и признании утратившими силу отдельных положений законодательных актов Ро">
        <w:r>
          <w:rPr>
            <w:color w:val="0000FF"/>
          </w:rPr>
          <w:t>пункты 6</w:t>
        </w:r>
      </w:hyperlink>
      <w:r>
        <w:t xml:space="preserve"> и </w:t>
      </w:r>
      <w:hyperlink r:id="rId319" w:tooltip="Федеральный закон от 22.12.2014 N 425-ФЗ &quot;О внесении изменений в Закон Российской Федерации &quot;О занятости населения в Российской Федерации&quot; в части повышения мобильности трудовых ресурсов и признании утратившими силу отдельных положений законодательных актов Ро">
        <w:r>
          <w:rPr>
            <w:color w:val="0000FF"/>
          </w:rPr>
          <w:t>9 статьи 1</w:t>
        </w:r>
      </w:hyperlink>
      <w:r>
        <w:t xml:space="preserve"> Федерального закона от 22 декабр</w:t>
      </w:r>
      <w:r>
        <w:t>я 2014 года N 425-ФЗ "О внесении изменений в Закон Российской Федерации "О занятости населения в Российской Федерации" в части повышения мобильности трудовых ресурсов и признании утратившими силу отдельных положений законодательных актов Российской Федерац</w:t>
      </w:r>
      <w:r>
        <w:t>ии" (Собрание законодательства Российской Федерации, 2014, N 52, ст. 7536);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28) </w:t>
      </w:r>
      <w:hyperlink r:id="rId320" w:tooltip="Федеральный закон от 09.03.2016 N 66-ФЗ (ред. от 29.05.2023) &quot;О внесении изменений в отдельные законодательные акты Российской Федерации о выборах и референдумах и иные законодательные акты Российской Федерации&quot; ------------ Недействующая редакция {Консультант">
        <w:r>
          <w:rPr>
            <w:color w:val="0000FF"/>
          </w:rPr>
          <w:t>статью 1</w:t>
        </w:r>
      </w:hyperlink>
      <w:r>
        <w:t xml:space="preserve"> Федерального закона от 9 марта 2016 год</w:t>
      </w:r>
      <w:r>
        <w:t>а N 66-ФЗ "О внесении изменений в отдельные законодательные акты Российской Федерации о выборах и референдумах и иные законодательные акты Российской Федерации" (Собрание законодательства Российской Федерации, 2016, N 11, ст. 1493);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29) </w:t>
      </w:r>
      <w:hyperlink r:id="rId321" w:tooltip="Федеральный закон от 28.12.2016 N 495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пункты 2</w:t>
        </w:r>
      </w:hyperlink>
      <w:r>
        <w:t xml:space="preserve"> и </w:t>
      </w:r>
      <w:hyperlink r:id="rId322" w:tooltip="Федеральный закон от 28.12.2016 N 495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4 статьи 1</w:t>
        </w:r>
      </w:hyperlink>
      <w:r>
        <w:t xml:space="preserve"> Федерального закона от 28 декабря 2016 года N 495-ФЗ "О внесении изменений в отдельные законодательные акты Российской Федерации" (Собрание законодательства Российской Федерац</w:t>
      </w:r>
      <w:r>
        <w:t>ии, 2017, N 1, ст. 36);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30) </w:t>
      </w:r>
      <w:hyperlink r:id="rId323" w:tooltip="Федеральный закон от 01.05.2017 N 89-ФЗ &quot;О внесении изменений в Закон Российской Федерации &quot;О занятости населения в Российской Федерации&quot; и статью 9 Федерального закона &quot;О дополнительных гарантиях по социальной поддержке детей-сирот и детей, оставшихся без поп">
        <w:r>
          <w:rPr>
            <w:color w:val="0000FF"/>
          </w:rPr>
          <w:t>статью 1</w:t>
        </w:r>
      </w:hyperlink>
      <w:r>
        <w:t xml:space="preserve"> Федерального закона от 1 мая 2017 года N 89-ФЗ "О внесении изменений в Закон Российской Ф</w:t>
      </w:r>
      <w:r>
        <w:t>едерации "О занятости населения в Российской Федерации" и статью 9 Федерального закона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2017, N 18,</w:t>
      </w:r>
      <w:r>
        <w:t xml:space="preserve"> ст. 2666);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31) </w:t>
      </w:r>
      <w:hyperlink r:id="rId324" w:tooltip="Федеральный закон от 29.07.2017 N 235-ФЗ (ред. от 28.06.2021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пункты 3</w:t>
        </w:r>
      </w:hyperlink>
      <w:r>
        <w:t xml:space="preserve"> и </w:t>
      </w:r>
      <w:hyperlink r:id="rId325" w:tooltip="Федеральный закон от 29.07.2017 N 235-ФЗ (ред. от 28.06.2021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5</w:t>
        </w:r>
      </w:hyperlink>
      <w:r>
        <w:t xml:space="preserve"> Федерального закона от 29 июля 2017 года N 235-ФЗ "О внесен</w:t>
      </w:r>
      <w:r>
        <w:t>ии изменений в Закон Российской Федерации "О занятости населения в Российской Федерации" (Собрание законодательства Российской Федерации, 2017, N 31, ст. 4784);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32) </w:t>
      </w:r>
      <w:hyperlink r:id="rId326" w:tooltip="Федеральный закон от 29.12.2017 N 476-ФЗ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пункты 7</w:t>
        </w:r>
      </w:hyperlink>
      <w:r>
        <w:t xml:space="preserve"> и </w:t>
      </w:r>
      <w:hyperlink r:id="rId327" w:tooltip="Федеральный закон от 29.12.2017 N 476-ФЗ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10 статьи 1</w:t>
        </w:r>
      </w:hyperlink>
      <w:r>
        <w:t xml:space="preserve"> Федерального закона от 29 декабря 2017 года N 476-ФЗ "О внесении изменений в Закон Российской Федерации "О занятости населения в Российской Федерации" (Собрание законодательства Российской Федерации</w:t>
      </w:r>
      <w:r>
        <w:t>, 2018, N 1, ст. 60);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33) </w:t>
      </w:r>
      <w:hyperlink r:id="rId328" w:tooltip="Федеральный закон от 07.03.2018 N 56-ФЗ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 учета и совершенство">
        <w:r>
          <w:rPr>
            <w:color w:val="0000FF"/>
          </w:rPr>
          <w:t>статью 1</w:t>
        </w:r>
      </w:hyperlink>
      <w:r>
        <w:t xml:space="preserve"> Федерального закона от 7 марта 2018 года N 56-ФЗ "О внесении изменений в отдельные законодательные акты Российской Федера</w:t>
      </w:r>
      <w:r>
        <w:t>ции в связи с принятием Федерального закона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</w:t>
      </w:r>
      <w:r>
        <w:t>ния критериев нуждаемости" (Собрание законодательства Российской Федерации, 2018</w:t>
      </w:r>
      <w:proofErr w:type="gramEnd"/>
      <w:r>
        <w:t xml:space="preserve">, </w:t>
      </w:r>
      <w:proofErr w:type="gramStart"/>
      <w:r>
        <w:t>N 11, ст. 1591);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34) </w:t>
      </w:r>
      <w:hyperlink r:id="rId329" w:tooltip="Федеральный закон от 03.10.2018 N 350-ФЗ (ред. от 27.11.2023) &quot;О внесении изменений в отдельные законодательные акты Российской Федерации по вопросам назначения и выплаты пенсий&quot; ------------ Недействующая редакция {КонсультантПлюс}">
        <w:r>
          <w:rPr>
            <w:color w:val="0000FF"/>
          </w:rPr>
          <w:t>пункты 6</w:t>
        </w:r>
      </w:hyperlink>
      <w:r>
        <w:t xml:space="preserve"> и </w:t>
      </w:r>
      <w:hyperlink r:id="rId330" w:tooltip="Федеральный закон от 03.10.2018 N 350-ФЗ (ред. от 27.11.2023) &quot;О внесении изменений в отдельные законодательные акты Российской Федерации по вопросам назначения и выплаты пенсий&quot; ------------ Недействующая редакция {КонсультантПлюс}">
        <w:r>
          <w:rPr>
            <w:color w:val="0000FF"/>
          </w:rPr>
          <w:t>8</w:t>
        </w:r>
      </w:hyperlink>
      <w:r>
        <w:t xml:space="preserve"> - </w:t>
      </w:r>
      <w:hyperlink r:id="rId331" w:tooltip="Федеральный закон от 03.10.2018 N 350-ФЗ (ред. от 27.11.2023) &quot;О внесении изменений в отдельные законодательные акты Российской Федерации по вопросам назначения и выплаты пенсий&quot; ------------ Недействующая редакция {КонсультантПлюс}">
        <w:r>
          <w:rPr>
            <w:color w:val="0000FF"/>
          </w:rPr>
          <w:t>11 статьи 1</w:t>
        </w:r>
      </w:hyperlink>
      <w:r>
        <w:t xml:space="preserve"> Федерального закона от 3 октября 2018 года N 350-ФЗ "О внесении изменений в отдель</w:t>
      </w:r>
      <w:r>
        <w:t>ные законодательные акты Российской Федерации по вопросам назначения и выплаты пенсий" (Собрание законодательства Российской Федерации, 2018, N 41, ст. 6190);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35) </w:t>
      </w:r>
      <w:hyperlink r:id="rId332" w:tooltip="Федеральный закон от 01.10.2019 N 328-ФЗ (ред. от 10.07.2023, с изм. от 11.07.2023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------------ Недействующая редак">
        <w:r>
          <w:rPr>
            <w:color w:val="0000FF"/>
          </w:rPr>
          <w:t>статью 94</w:t>
        </w:r>
      </w:hyperlink>
      <w:r>
        <w:t xml:space="preserve"> Федерального закона от 1 октября 2019 года N 328-ФЗ "О службе в органах принудительного исполнения Российской Федерации и внесении изменений в отдельные законодательные акты Российской Федерации" (Собрание закон</w:t>
      </w:r>
      <w:r>
        <w:t>одательства Российской Федерации, 2019, N 40, ст. 5488);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lastRenderedPageBreak/>
        <w:t xml:space="preserve">36) </w:t>
      </w:r>
      <w:hyperlink r:id="rId333" w:tooltip="Федеральный закон от 02.12.2019 N 408-ФЗ &quot;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, переданных органам государственной власти субъек">
        <w:r>
          <w:rPr>
            <w:color w:val="0000FF"/>
          </w:rPr>
          <w:t>статью 1</w:t>
        </w:r>
      </w:hyperlink>
      <w:r>
        <w:t xml:space="preserve"> Федерального закона от 2 декабря 2019 года N 408-ФЗ "О внес</w:t>
      </w:r>
      <w:r>
        <w:t>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Федерации, переданных органам государственной власти субъектов Российской Федерации" (Собрание законода</w:t>
      </w:r>
      <w:r>
        <w:t>тельства Российской Федерации, 2019, N 49, ст. 6967);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37) </w:t>
      </w:r>
      <w:hyperlink r:id="rId334" w:tooltip="Федеральный закон от 26.05.2021 N 153-ФЗ (ред. от 28.12.202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26 мая 2021 года N 153-ФЗ "О внесении изменений в отдельные законодательные акты Российской Федерации" (Со</w:t>
      </w:r>
      <w:r>
        <w:t>брание законодательства Российской Федерации, 2021, N 22, ст. 3688);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38) </w:t>
      </w:r>
      <w:hyperlink r:id="rId335" w:tooltip="Федеральный закон от 28.06.2021 N 219-ФЗ &quot;О внесении изменений в Закон Российской Федерации &quot;О занятости населения в Российской Федерации&quot; и статью 21 Федерального закона &quot;О социальной защите инвалидов в Российской Федерации&quot; ------------ Недействующая редакци">
        <w:r>
          <w:rPr>
            <w:color w:val="0000FF"/>
          </w:rPr>
          <w:t>пункты 1</w:t>
        </w:r>
      </w:hyperlink>
      <w:r>
        <w:t xml:space="preserve">, </w:t>
      </w:r>
      <w:hyperlink r:id="rId336" w:tooltip="Федеральный закон от 28.06.2021 N 219-ФЗ &quot;О внесении изменений в Закон Российской Федерации &quot;О занятости населения в Российской Федерации&quot; и статью 21 Федерального закона &quot;О социальной защите инвалидов в Российской Федерации&quot; ------------ Недействующая редакци">
        <w:r>
          <w:rPr>
            <w:color w:val="0000FF"/>
          </w:rPr>
          <w:t>16</w:t>
        </w:r>
      </w:hyperlink>
      <w:r>
        <w:t xml:space="preserve">, </w:t>
      </w:r>
      <w:hyperlink r:id="rId337" w:tooltip="Федеральный закон от 28.06.2021 N 219-ФЗ &quot;О внесении изменений в Закон Российской Федерации &quot;О занятости населения в Российской Федерации&quot; и статью 21 Федерального закона &quot;О социальной защите инвалидов в Российской Федерации&quot; ------------ Недействующая редакци">
        <w:r>
          <w:rPr>
            <w:color w:val="0000FF"/>
          </w:rPr>
          <w:t>20</w:t>
        </w:r>
      </w:hyperlink>
      <w:r>
        <w:t xml:space="preserve">, </w:t>
      </w:r>
      <w:hyperlink r:id="rId338" w:tooltip="Федеральный закон от 28.06.2021 N 219-ФЗ &quot;О внесении изменений в Закон Российской Федерации &quot;О занятости населения в Российской Федерации&quot; и статью 21 Федерального закона &quot;О социальной защите инвалидов в Российской Федерации&quot; ------------ Недействующая редакци">
        <w:r>
          <w:rPr>
            <w:color w:val="0000FF"/>
          </w:rPr>
          <w:t>21</w:t>
        </w:r>
      </w:hyperlink>
      <w:r>
        <w:t>,</w:t>
      </w:r>
      <w:proofErr w:type="gramEnd"/>
      <w:r>
        <w:t xml:space="preserve"> </w:t>
      </w:r>
      <w:hyperlink r:id="rId339" w:tooltip="Федеральный закон от 28.06.2021 N 219-ФЗ &quot;О внесении изменений в Закон Российской Федерации &quot;О занятости населения в Российской Федерации&quot; и статью 21 Федерального закона &quot;О социальной защите инвалидов в Российской Федерации&quot; ------------ Недействующая редакци">
        <w:r>
          <w:rPr>
            <w:color w:val="0000FF"/>
          </w:rPr>
          <w:t>24</w:t>
        </w:r>
      </w:hyperlink>
      <w:r>
        <w:t xml:space="preserve">, </w:t>
      </w:r>
      <w:hyperlink r:id="rId340" w:tooltip="Федеральный закон от 28.06.2021 N 219-ФЗ &quot;О внесении изменений в Закон Российской Федерации &quot;О занятости населения в Российской Федерации&quot; и статью 21 Федерального закона &quot;О социальной защите инвалидов в Российской Федерации&quot; ------------ Недействующая редакци">
        <w:r>
          <w:rPr>
            <w:color w:val="0000FF"/>
          </w:rPr>
          <w:t>26</w:t>
        </w:r>
      </w:hyperlink>
      <w:r>
        <w:t xml:space="preserve"> - </w:t>
      </w:r>
      <w:hyperlink r:id="rId341" w:tooltip="Федеральный закон от 28.06.2021 N 219-ФЗ &quot;О внесении изменений в Закон Российской Федерации &quot;О занятости населения в Российской Федерации&quot; и статью 21 Федерального закона &quot;О социальной защите инвалидов в Российской Федерации&quot; ------------ Недействующая редакци">
        <w:r>
          <w:rPr>
            <w:color w:val="0000FF"/>
          </w:rPr>
          <w:t>29</w:t>
        </w:r>
      </w:hyperlink>
      <w:r>
        <w:t>,</w:t>
      </w:r>
      <w:r>
        <w:t xml:space="preserve"> </w:t>
      </w:r>
      <w:hyperlink r:id="rId342" w:tooltip="Федеральный закон от 28.06.2021 N 219-ФЗ &quot;О внесении изменений в Закон Российской Федерации &quot;О занятости населения в Российской Федерации&quot; и статью 21 Федерального закона &quot;О социальной защите инвалидов в Российской Федерации&quot; ------------ Недействующая редакци">
        <w:r>
          <w:rPr>
            <w:color w:val="0000FF"/>
          </w:rPr>
          <w:t>31</w:t>
        </w:r>
      </w:hyperlink>
      <w:r>
        <w:t xml:space="preserve"> и </w:t>
      </w:r>
      <w:hyperlink r:id="rId343" w:tooltip="Федеральный закон от 28.06.2021 N 219-ФЗ &quot;О внесении изменений в Закон Российской Федерации &quot;О занятости населения в Российской Федерации&quot; и статью 21 Федерального закона &quot;О социальной защите инвалидов в Российской Федерации&quot; ------------ Недействующая редакци">
        <w:r>
          <w:rPr>
            <w:color w:val="0000FF"/>
          </w:rPr>
          <w:t>32 статьи 1</w:t>
        </w:r>
      </w:hyperlink>
      <w:r>
        <w:t xml:space="preserve"> Федерального закона от 28 июня 2021 года N 219-ФЗ "О внесении изменений в Закон Российской Федерации "О занятости населения в Российской Федерации" и статью 21 Федерального закона "О социальной защите инвалидов в Российской Федераци</w:t>
      </w:r>
      <w:r>
        <w:t>и" (Собрание законодательства Российской Федерации, 2021, N 27, ст. 5047);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39) </w:t>
      </w:r>
      <w:hyperlink r:id="rId344" w:tooltip="Федеральный закон от 28.12.2022 N 569-ФЗ (ред. от 28.04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------------ Недействующая ре">
        <w:r>
          <w:rPr>
            <w:color w:val="0000FF"/>
          </w:rPr>
          <w:t>пункт 2 статьи 3</w:t>
        </w:r>
      </w:hyperlink>
      <w:r>
        <w:t xml:space="preserve"> Федерального закона от 28 декабря 2022 года N 569-ФЗ "О внесении изменений в отдельные законодательные акты Росси</w:t>
      </w:r>
      <w:r>
        <w:t xml:space="preserve">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Федерации" (Собрание законодательства Российской Федерации, 2023, N 1, ст. 16).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2. Признать утратившими силу с 1 сентября 2024 года:</w:t>
      </w:r>
    </w:p>
    <w:p w:rsidR="00D43898" w:rsidRDefault="00D4389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438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898" w:rsidRDefault="00D4389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898" w:rsidRDefault="00D4389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898" w:rsidRDefault="00C46BF9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43898" w:rsidRDefault="00C46BF9">
            <w:pPr>
              <w:pStyle w:val="ConsPlusNormal0"/>
              <w:jc w:val="both"/>
            </w:pPr>
            <w:hyperlink w:anchor="P1065" w:tooltip="7. Со дня вступления в силу настоящего Федерального закона пункты 1, 2, абзацы первый, пятый и седьмой пункта 3, пункт 4 статьи 3, статьи 4, 5, подпункты 5, 7 пункта 1, пункт 2, подпункты 3, 7, 14, 15, 18, 19 пункта 3 статьи 7, подпункты 3, 4, 8 - 12, 15 - 18 ">
              <w:r>
                <w:rPr>
                  <w:color w:val="0000FF"/>
                </w:rPr>
                <w:t>П. 7 ст. 70</w:t>
              </w:r>
            </w:hyperlink>
            <w:r>
              <w:rPr>
                <w:color w:val="392C69"/>
              </w:rPr>
              <w:t xml:space="preserve"> (в ред. ФЗ от 08.08.2024 </w:t>
            </w:r>
            <w:hyperlink r:id="rId345" w:tooltip="Федеральный закон от 08.08.2024 N 324-ФЗ &quot;О внесении изменений в Федеральный закон &quot;О занятости населения в Российской Федерации&quot;, отдельные законодательные акты Российской Федерации и признании утратившим силу пункта 28 части 3 статьи 17 Федерального закона &quot;">
              <w:r>
                <w:rPr>
                  <w:color w:val="0000FF"/>
                </w:rPr>
                <w:t>N 324-ФЗ</w:t>
              </w:r>
            </w:hyperlink>
            <w:r>
              <w:rPr>
                <w:color w:val="392C69"/>
              </w:rPr>
              <w:t>) установлено,</w:t>
            </w:r>
            <w:r>
              <w:rPr>
                <w:color w:val="392C69"/>
              </w:rPr>
              <w:t xml:space="preserve"> что ст. 18.1 применяется до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898" w:rsidRDefault="00D43898">
            <w:pPr>
              <w:pStyle w:val="ConsPlusNormal0"/>
            </w:pPr>
          </w:p>
        </w:tc>
      </w:tr>
    </w:tbl>
    <w:p w:rsidR="00D43898" w:rsidRDefault="00C46BF9">
      <w:pPr>
        <w:pStyle w:val="ConsPlusNormal0"/>
        <w:spacing w:before="300"/>
        <w:ind w:firstLine="540"/>
        <w:jc w:val="both"/>
      </w:pPr>
      <w:proofErr w:type="gramStart"/>
      <w:r>
        <w:t xml:space="preserve">1) </w:t>
      </w:r>
      <w:hyperlink r:id="rId346" w:tooltip="Закон РФ от 19.04.1991 N 1032-1 (ред. от 25.12.2023)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подпункт 17 пункта 3 статьи 7</w:t>
        </w:r>
      </w:hyperlink>
      <w:r>
        <w:t xml:space="preserve">, </w:t>
      </w:r>
      <w:hyperlink r:id="rId347" w:tooltip="Закон РФ от 19.04.1991 N 1032-1 (ред. от 25.12.2023)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статьи 13.1</w:t>
        </w:r>
      </w:hyperlink>
      <w:r>
        <w:t xml:space="preserve">, </w:t>
      </w:r>
      <w:hyperlink r:id="rId348" w:tooltip="Закон РФ от 19.04.1991 N 1032-1 (ред. от 25.12.2023)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13.2</w:t>
        </w:r>
      </w:hyperlink>
      <w:r>
        <w:t xml:space="preserve">, </w:t>
      </w:r>
      <w:hyperlink r:id="rId349" w:tooltip="Закон РФ от 19.04.1991 N 1032-1 (ред. от 25.12.2023)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18.1</w:t>
        </w:r>
      </w:hyperlink>
      <w:r>
        <w:t xml:space="preserve"> и </w:t>
      </w:r>
      <w:hyperlink r:id="rId350" w:tooltip="Закон РФ от 19.04.1991 N 1032-1 (ред. от 25.12.2023)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24.1</w:t>
        </w:r>
      </w:hyperlink>
      <w:r>
        <w:t xml:space="preserve"> Закона Российской Федерации от 19 апреля 1991 го</w:t>
      </w:r>
      <w:r>
        <w:t>да N 1032-I "О занятости населения в Российской Федерации" (Ведомости Съезда народных депутатов РСФСР и Верховного Совета РСФСР, 1991, N 18, ст. 565; Ведомости Съезда народных депутатов Российской Федерации и Верховного Совета Российской Федерации, 1992, N</w:t>
      </w:r>
      <w:r>
        <w:t xml:space="preserve"> 34, ст. 1974; Собрание законодательства Российской Федерации, 1996, N 17, ст. 1915);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</w:t>
      </w:r>
      <w:hyperlink r:id="rId351" w:tooltip="Федеральный закон от 05.05.2014 N 116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пункт 2 статьи 1</w:t>
        </w:r>
      </w:hyperlink>
      <w:r>
        <w:t xml:space="preserve"> Федерального закона от 5 мая 2014 года N 116-ФЗ "О внесении изменений в отдельные законодательные акты Российск</w:t>
      </w:r>
      <w:r>
        <w:t>ой Федерации" (Собрание законодательства Российской Федерации, 2014, N 19, ст. 2321);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</w:t>
      </w:r>
      <w:hyperlink r:id="rId352" w:tooltip="Федеральный закон от 29.07.2017 N 235-ФЗ (ред. от 12.12.2023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пункт 1</w:t>
        </w:r>
      </w:hyperlink>
      <w:r>
        <w:t xml:space="preserve"> Федерального закона от 29 июля 2017 года N 235-ФЗ "О внесении изменений в Закон Российской Федерации "О занятости населения в Российской Федерации" (Собрание законода</w:t>
      </w:r>
      <w:r>
        <w:t>тельства Российской Федерации, 2017, N 31, ст. 4784);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4) </w:t>
      </w:r>
      <w:hyperlink r:id="rId353" w:tooltip="Федеральный закон от 29.12.2017 N 476-ФЗ (ред. от 12.12.2023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пункты 4</w:t>
        </w:r>
      </w:hyperlink>
      <w:r>
        <w:t xml:space="preserve"> и </w:t>
      </w:r>
      <w:hyperlink r:id="rId354" w:tooltip="Федеральный закон от 29.12.2017 N 476-ФЗ (ред. от 12.12.2023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9 статьи 1</w:t>
        </w:r>
      </w:hyperlink>
      <w:r>
        <w:t xml:space="preserve"> Федеральн</w:t>
      </w:r>
      <w:r>
        <w:t>ого закона от 29 декабря 2017 года N 476-ФЗ "О внесении изменений в Закон Российской Федерации "О занятости населения в Российской Федерации" (Собрание законодательства Российской Федерации, 2018, N 1, ст. 60);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5) </w:t>
      </w:r>
      <w:hyperlink r:id="rId355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пункт 2 статьи 1</w:t>
        </w:r>
      </w:hyperlink>
      <w:r>
        <w:t xml:space="preserve"> Федерального закона от 11 июня 2021 года N 170-ФЗ "О внесении изменений в отдельные законодательные акты Российской Федерации в связи с принятием Федерал</w:t>
      </w:r>
      <w:r>
        <w:t xml:space="preserve">ьного закона "О государственном контроле (надзоре) и муниципальном контроле в </w:t>
      </w:r>
      <w:r>
        <w:lastRenderedPageBreak/>
        <w:t>Российской Федерации" (Собрание законодательства Российской Федерации, 2021, N 24, ст. 4188);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6) </w:t>
      </w:r>
      <w:hyperlink r:id="rId356" w:tooltip="Федеральный закон от 28.06.2021 N 219-ФЗ (ред. от 12.12.2023) &quot;О внесении изменений в Закон Российской Федерации &quot;О занятости населения в Российской Федерации&quot; и статью 21 Федерального закона &quot;О социальной защите инвалидов в Российской Федерации&quot; ------------ ">
        <w:r>
          <w:rPr>
            <w:color w:val="0000FF"/>
          </w:rPr>
          <w:t>пункты 11</w:t>
        </w:r>
      </w:hyperlink>
      <w:r>
        <w:t xml:space="preserve"> и </w:t>
      </w:r>
      <w:hyperlink r:id="rId357" w:tooltip="Федеральный закон от 28.06.2021 N 219-ФЗ (ред. от 12.12.2023) &quot;О внесении изменений в Закон Российской Федерации &quot;О занятости населения в Российской Федерации&quot; и статью 21 Федерального закона &quot;О социальной защите инвалидов в Российской Федерации&quot; ------------ ">
        <w:r>
          <w:rPr>
            <w:color w:val="0000FF"/>
          </w:rPr>
          <w:t>12 статьи 1</w:t>
        </w:r>
      </w:hyperlink>
      <w:r>
        <w:t xml:space="preserve"> Федерального закона от 28 июня 2021 года N 219-ФЗ "</w:t>
      </w:r>
      <w:r>
        <w:t>О внесении изменений в Закон Российской Федерации "О занятости населения в Российской Федерации" и статью 21 Федерального закона "О социальной защите инвалидов в Российской Федерации" (Собрание законодательства Российской Федерации, 2021, N 27, ст. 5047).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>3. Признать утратившими силу с 1 января 2025 года: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1) </w:t>
      </w:r>
      <w:hyperlink r:id="rId358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РСФСР от 19 апреля 1991 года N 1032-I "О занятости населения в РСФСР" (Ведомости Съезда народных депутатов РСФСР и Верховного Совета РСФСР, 1991, N 18</w:t>
      </w:r>
      <w:r>
        <w:t>, ст. 565);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2) </w:t>
      </w:r>
      <w:hyperlink r:id="rId359" w:tooltip="Постановление ВС РСФСР от 19.04.1991 N 1033-1 &quot;О введении в действие Закона РСФСР &quot;О занятости населения в РСФСР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Верховного Совета РСФСР от 19 апреля 1991 года N 1033-I "О введении в действие Закона РСФСР "О занятости населения в РСФСР" (Ведомости Съезда народных депутатов РСФСР и Верховного Совета РСФСР, 1991, N 18, ст. 566</w:t>
      </w:r>
      <w:r>
        <w:t>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3) </w:t>
      </w:r>
      <w:hyperlink r:id="rId360" w:tooltip="Закон РФ от 15.07.1992 N 3307-1 (ред. от 12.12.2023) &quot;О внесении изменений и дополнений в Закон РСФСР &quot;О занятости населения в РСФСР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15 июля 1992 года N 3307-I "О внесении изменений и дополнений в Закон РСФСР "О занятости населения в РСФСР" (Ведомости Съезда народных депутатов Российской Федерации и Верховного Сове</w:t>
      </w:r>
      <w:r>
        <w:t>та Российской Федерации, 1992, N 34, ст. 1974);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4) </w:t>
      </w:r>
      <w:hyperlink r:id="rId361" w:tooltip="Постановление ВС РФ от 15.07.1992 N 3308-1 &quot;О введении в действие Закона Российской Федерации &quot;О внесении изменений и дополнений в Закон РСФСР &quot;О занятости населения в РСФСР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15 июля 1992 года N 3308-I "О введении в действие Закона Российской Федер</w:t>
      </w:r>
      <w:r>
        <w:t>ации "О внесении изменений и дополнений в Закон РСФСР "О занятости населения в РСФСР" (Ведомости Съезда народных депутатов Российской Федерации и Верховного Совета Российской Федерации, 1992, N 34, ст. 1975);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5) </w:t>
      </w:r>
      <w:hyperlink r:id="rId362" w:tooltip="Федеральный закон от 27.01.1995 N 10-ФЗ (ред. от 12.12.2023) &quot;О внесении изменений и дополнений в отдельные законодательные акты Российской Федерации в связи с принятием Закона Российской Федерации &quot;О статусе военнослужащих&quot; ------------ Недействующая редакция">
        <w:r>
          <w:rPr>
            <w:color w:val="0000FF"/>
          </w:rPr>
          <w:t>пункт 8 статьи 1</w:t>
        </w:r>
      </w:hyperlink>
      <w:r>
        <w:t xml:space="preserve"> Федерального закона от 27 января 1995 года N 10-ФЗ "О внесении изменений и дополнений в отдельные законодательные акты Российской Федерации в связи с прин</w:t>
      </w:r>
      <w:r>
        <w:t>ятием Закона Российской Федерации "О статусе военнослужащих" (Собрание законодательства Российской Федерации, 1995, N 5, ст. 346);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6) Федеральный </w:t>
      </w:r>
      <w:hyperlink r:id="rId363" w:tooltip="Федеральный закон от 20.04.1996 N 36-ФЗ (с изм. от 12.12.2023) &quot;О внесении изменений и допол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20 апреля 1996 года N 36-</w:t>
      </w:r>
      <w:r>
        <w:t>ФЗ "О внесении изменений и дополнений в Закон Российской Федерации "О занятости населения в Российской Федерации" (Собрание законодательства Российской Федерации, 1996, N 17, ст. 1915);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7) Федеральный </w:t>
      </w:r>
      <w:hyperlink r:id="rId364" w:tooltip="Федеральный закон от 30.04.1999 N 85-ФЗ (ред. от 12.12.2023) &quot;О внесении изменений и допол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30 апреля 1999 года N 85-ФЗ "О внесении изменений и дополнений в Закон Российской Федерации "О занятости населения в Российской Федерации" (Собрание законодательства Российской Федерации, 1999, N 18, ст. 2211);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8) Федеральный </w:t>
      </w:r>
      <w:hyperlink r:id="rId365" w:tooltip="Федеральный закон от 17.07.1999 N 175-ФЗ (ред. от 12.12.2023) &quot;О внесении изменений и допол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июля 1999 года N 175-ФЗ "О внесении изменений и дополнений в Закон Российской Федерации "О занятости населения в Российской Федерации" (Собрание законодательства Российс</w:t>
      </w:r>
      <w:r>
        <w:t>кой Федерации, 1999, N 29, ст. 3696);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9) Федеральный </w:t>
      </w:r>
      <w:hyperlink r:id="rId366" w:tooltip="Федеральный закон от 20.11.1999 N 195-ФЗ &quot;О внесении дополнения в статью 5 Закона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20 ноября 1999 года N 195-ФЗ "О внесении дополнения в статью 5 Закона Российской Федерации "О занятости населения в Российской Федерации" (Соб</w:t>
      </w:r>
      <w:r>
        <w:t>рание законодательства Российской Федерации, 1999, N 47, ст. 5613);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10) </w:t>
      </w:r>
      <w:hyperlink r:id="rId367" w:tooltip="Федеральный закон от 07.08.2000 N 122-ФЗ (ред. от 12.12.2023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пункт 2 статьи 4</w:t>
        </w:r>
      </w:hyperlink>
      <w:r>
        <w:t xml:space="preserve"> Федерального закона от 7 августа 2000 года N 122-ФЗ "О порядке </w:t>
      </w:r>
      <w:r>
        <w:lastRenderedPageBreak/>
        <w:t xml:space="preserve">установления размеров стипендий и </w:t>
      </w:r>
      <w:r>
        <w:t>социальных выплат в Российской Федерации" (Собрание законодательства Российской Федерации, 2000, N 33, ст. 3348);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11) </w:t>
      </w:r>
      <w:hyperlink r:id="rId368" w:tooltip="Федеральный закон от 10.01.2003 N 8-ФЗ (ред. от 12.12.2023) &quot;О внесении изменений и дополнений в Закон Российской Федерации &quot;О занятости населения в Российской Федерации&quot; и отдельные законодательные акты Российской Федерации по вопросам финансирования мероприя">
        <w:r>
          <w:rPr>
            <w:color w:val="0000FF"/>
          </w:rPr>
          <w:t>статью 1</w:t>
        </w:r>
      </w:hyperlink>
      <w:r>
        <w:t xml:space="preserve"> </w:t>
      </w:r>
      <w:r>
        <w:t>Федерального закона от 10 января 2003 года N 8-ФЗ "О внесении изменений и дополнений в Закон Российской Федерации "О занятости населения в Российской Федерации" и отдельные законодательные акты Российской Федерации по вопросам финансирования мероприятий по</w:t>
      </w:r>
      <w:r>
        <w:t xml:space="preserve"> содействию занятости населения" (Собрание законодательства Российской Федерации, 2003, N 2, ст. 160);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12) </w:t>
      </w:r>
      <w:hyperlink r:id="rId369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статью 2</w:t>
        </w:r>
      </w:hyperlink>
      <w:r>
        <w:t xml:space="preserve"> Федерального</w:t>
      </w:r>
      <w:r>
        <w:t xml:space="preserve">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</w:t>
      </w:r>
      <w:r>
        <w:t>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Федерации"</w:t>
      </w:r>
      <w:r>
        <w:t xml:space="preserve"> (Собрание законодательства Российской Федерации, 2004, N 35, ст. 3607);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13) </w:t>
      </w:r>
      <w:hyperlink r:id="rId370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31 декабря 2005 года N 199-ФЗ "</w:t>
      </w:r>
      <w:r>
        <w:t>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14) </w:t>
      </w:r>
      <w:hyperlink r:id="rId371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<w:r>
          <w:rPr>
            <w:color w:val="0000FF"/>
          </w:rPr>
          <w:t>статью 2</w:t>
        </w:r>
      </w:hyperlink>
      <w:r>
        <w:t xml:space="preserve">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</w:t>
      </w:r>
      <w:r>
        <w:t>номочий Правительства Российской Федерации" (Собрание законодательства Российской Федерации, 2008, N 30, ст. 3616);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15) Федеральный </w:t>
      </w:r>
      <w:hyperlink r:id="rId372" w:tooltip="Федеральный закон от 25.12.2008 N 287-ФЗ (ред. от 12.12.2023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25 декабря 2008 года N 287-ФЗ "О внесении изменений </w:t>
      </w:r>
      <w:r>
        <w:t>в Закон Российской Федерации "О занятости населения в Российской Федерации" (Собрание законодательства Российской Федерации, 2008, N 52, ст. 6242);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16) </w:t>
      </w:r>
      <w:hyperlink r:id="rId373" w:tooltip="Федеральный закон от 03.06.2009 N 106-ФЗ &quot;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 июня 2009 года N 106-ФЗ "О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работ" (Собрание законодательс</w:t>
      </w:r>
      <w:r>
        <w:t>тва Российской Федерации, 2009, N 23, ст. 2761);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17) </w:t>
      </w:r>
      <w:hyperlink r:id="rId374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статью 1</w:t>
        </w:r>
      </w:hyperlink>
      <w:r>
        <w:t xml:space="preserve"> Федерального закона от 27 декабря 2009 года N 365-ФЗ "О внесении из</w:t>
      </w:r>
      <w:r>
        <w:t xml:space="preserve">менений в отдельные законодательные акты Российской Федерации в связи с совершенствованием </w:t>
      </w:r>
      <w:proofErr w:type="gramStart"/>
      <w:r>
        <w:t>деятельности органов государственной власти субъектов Российской Федерации</w:t>
      </w:r>
      <w:proofErr w:type="gramEnd"/>
      <w:r>
        <w:t xml:space="preserve"> и органов местного самоуправления" (Собрание законодательства Российской Федерации, 2009, </w:t>
      </w:r>
      <w:r>
        <w:t>N 52, ст. 6441);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18) Федеральный </w:t>
      </w:r>
      <w:hyperlink r:id="rId375" w:tooltip="Федеральный закон от 27.12.2009 N 367-ФЗ (ред. от 12.12.2023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декабря 2009 года N 367-ФЗ "О внесении изменений в Закон Российской Федерации "О занятости населения в Российской Федерации" (Собрание законодательс</w:t>
      </w:r>
      <w:r>
        <w:t>тва Российской Федерации, 2009, N 52, ст. 6443);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19) Федеральный </w:t>
      </w:r>
      <w:hyperlink r:id="rId376" w:tooltip="Федеральный закон от 22.07.2010 N 162-ФЗ &quot;О внесении изменения в статью 7 Закона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22 июля 2010 года N 162-ФЗ "О внесении изменения в статью 7 </w:t>
      </w:r>
      <w:r>
        <w:lastRenderedPageBreak/>
        <w:t>Закона Российской Федерации "О занятости населения в Российской Федера</w:t>
      </w:r>
      <w:r>
        <w:t>ции" (Собрание законодательства Российской Федерации, 2010, N 30, ст. 3993);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20) </w:t>
      </w:r>
      <w:hyperlink r:id="rId377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------------">
        <w:r>
          <w:rPr>
            <w:color w:val="0000FF"/>
          </w:rPr>
          <w:t>статью 2</w:t>
        </w:r>
      </w:hyperlink>
      <w:r>
        <w:t xml:space="preserve"> Федерального закона от 27 июля 2010 г</w:t>
      </w:r>
      <w:r>
        <w:t xml:space="preserve">ода N 227-ФЗ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(Собрание законодательства Российской Федерации, 2010, N </w:t>
      </w:r>
      <w:r>
        <w:t>31, ст. 4196);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21) </w:t>
      </w:r>
      <w:hyperlink r:id="rId378" w:tooltip="Федеральный закон от 01.07.2011 N 169-ФЗ (ред. от 02.07.202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1 июля 2011 года N 169-ФЗ "О внесении изменений в отдельные законодательные акты Российской Федерации" (Собрание законодательства Российской Феде</w:t>
      </w:r>
      <w:r>
        <w:t>рации, 2011, N 27, ст. 3880);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22) Федеральный </w:t>
      </w:r>
      <w:hyperlink r:id="rId379" w:tooltip="Федеральный закон от 11.07.2011 N 205-ФЗ &quot;О внесении изменения в статью 23 Закона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11 июля 2011 года N 205-ФЗ "О внесении изменения в статью 23 Закона Российской Федерации "О занятости населения в Российской Федерации" (Собрание за</w:t>
      </w:r>
      <w:r>
        <w:t>конодательства Российской Федерации, 2011, N 29, ст. 4296);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23) </w:t>
      </w:r>
      <w:hyperlink r:id="rId380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30 ноября 2011 года N 361-ФЗ "О внесении изменений в отдельные законодательные акты Российской Федер</w:t>
      </w:r>
      <w:r>
        <w:t>ации" (Собрание законодательства Российской Федерации, 2011, N 49, ст. 7039);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24) </w:t>
      </w:r>
      <w:hyperlink r:id="rId381" w:tooltip="Федеральный закон от 02.07.2013 N 162-ФЗ (ред. от 12.12.2023) &quot;О внесении изменений в Закон Российской Федерации &quot;О занятости населения в Российской Федерации&quot; и отдельные законодательные акты Российской Федерации&quot; ------------ Недействующая редакция {Консульт">
        <w:r>
          <w:rPr>
            <w:color w:val="0000FF"/>
          </w:rPr>
          <w:t>статью 1</w:t>
        </w:r>
      </w:hyperlink>
      <w:r>
        <w:t xml:space="preserve"> Федерального закона от 2 июля 2013 года N 162-ФЗ "О внесении изменений в Закон Российской Федерации "О занятости населе</w:t>
      </w:r>
      <w:r>
        <w:t>ния в Российской Федерации" и отдельные законодательные акты Российской Федерации" (Собрание законодательства Российской Федерации, 2013, N 27, ст. 3454);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25) </w:t>
      </w:r>
      <w:hyperlink r:id="rId382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статью 2</w:t>
        </w:r>
      </w:hyperlink>
      <w:r>
        <w:t xml:space="preserve"> Федерального закона от 2 июля 2013 года N 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</w:t>
      </w:r>
      <w:r>
        <w:t>в) Российской Федерации в связи с принятием Федерального закона "Об образовании в Российской Федерации" (Собрание законодательства Российской Федерации, 2013, N 27, ст. 3477);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26) </w:t>
      </w:r>
      <w:hyperlink r:id="rId383" w:tooltip="Федеральный закон от 05.05.2014 N 116-ФЗ (ред. от 12.12.2023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</w:t>
      </w:r>
      <w:r>
        <w:t>ьного закона от 5 мая 2014 года N 116-ФЗ "О внесении изменений в отдельные законодательные акты Российской Федерации" (Собрание законодательства Российской Федерации, 2014, N 19, ст. 2321);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27) </w:t>
      </w:r>
      <w:hyperlink r:id="rId384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статью 1</w:t>
        </w:r>
      </w:hyperlink>
      <w:r>
        <w:t xml:space="preserve"> Федерального закона от 21 июля 2014 года N 216-ФЗ "О внесении изменений в отдельные законодательные акты Российской Федера</w:t>
      </w:r>
      <w:r>
        <w:t>ции и признании утратившими силу отдельных законодательных актов (положений законодательных актов) Российской Федерации в связи с принятием федеральных законов "О страховых пенсиях" и "О накопительной пенсии" (Собрание законодательства Российской Федерации</w:t>
      </w:r>
      <w:r>
        <w:t>, 2014, N 30, ст. 4217);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28) </w:t>
      </w:r>
      <w:hyperlink r:id="rId385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------------ Недействующая ре">
        <w:r>
          <w:rPr>
            <w:color w:val="0000FF"/>
          </w:rPr>
          <w:t>статью 1</w:t>
        </w:r>
      </w:hyperlink>
      <w:r>
        <w:t xml:space="preserve"> Федерального закона от 1 декабря 2014 года N 419-ФЗ "О внесении изменений в отдельные зако</w:t>
      </w:r>
      <w:r>
        <w:t>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29) Федеральный </w:t>
      </w:r>
      <w:hyperlink r:id="rId386" w:tooltip="Федеральный закон от 22.12.2014 N 425-ФЗ (ред. от 12.12.2023) &quot;О внесении изменений в Закон Российской Федерации &quot;О занятости населения в Российской Федерации&quot; в части повышения мобильности трудовых ресурсов и признании утратившими силу отдельных положений зак">
        <w:r>
          <w:rPr>
            <w:color w:val="0000FF"/>
          </w:rPr>
          <w:t>закон</w:t>
        </w:r>
      </w:hyperlink>
      <w:r>
        <w:t xml:space="preserve"> от 22 декабря 2014 года N 425-ФЗ "О внесении изменений в Закон Российской Федерации "О занятости населения в Российской Федерации" в части повышения </w:t>
      </w:r>
      <w:r>
        <w:lastRenderedPageBreak/>
        <w:t xml:space="preserve">мобильности трудовых ресурсов </w:t>
      </w:r>
      <w:r>
        <w:t xml:space="preserve">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Федерации" (Собрание законодательства Российской Федерации, 2014, N 52, ст. 7536);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30) </w:t>
      </w:r>
      <w:hyperlink r:id="rId387" w:tooltip="Федеральный закон от 29.12.2015 N 388-ФЗ (ред. от 10.07.2023)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">
        <w:r>
          <w:rPr>
            <w:color w:val="0000FF"/>
          </w:rPr>
          <w:t>статью 1</w:t>
        </w:r>
      </w:hyperlink>
      <w:r>
        <w:t xml:space="preserve"> Федерального закона от 29 декабря 2015 года N 388-ФЗ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</w:t>
      </w:r>
      <w:r>
        <w:t>дя из обязанности соблюдения принципа адресности и применения критериев нуждаемости" (Собрание законодательства Российской Федерации, 2016, N 1, ст. 8);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31) </w:t>
      </w:r>
      <w:hyperlink r:id="rId388" w:tooltip="Федеральный закон от 29.12.2015 N 394-ФЗ (ред. от 03.07.2016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29 дека</w:t>
      </w:r>
      <w:r>
        <w:t>бря 2015 года N 394-ФЗ "О внесении изменений в отдельные законодательные акты Российской Федерации" (Собрание законодательства Российской Федерации, 2016, N 1, ст. 14);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32) </w:t>
      </w:r>
      <w:hyperlink r:id="rId389" w:tooltip="Федеральный закон от 28.12.2016 N 495-ФЗ (ред. от 12.12.2023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</w:t>
      </w:r>
      <w:r>
        <w:t>акона от 28 декабря 2016 года N 495-ФЗ "О внесении изменений в отдельные законодательные акты Российской Федерации" (Собрание законодательства Российской Федерации, 2017, N 1, ст. 36);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33) Федеральный </w:t>
      </w:r>
      <w:hyperlink r:id="rId390" w:tooltip="Федеральный закон от 29.07.2017 N 235-ФЗ (ред. от 12.12.2023) &quot;О внесении изменений в Закон Российской Федерации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29 июля 2017 года N 235-ФЗ "О внесении изменений в Закон Российской Федерации "О занятости населения в Российской Федерации" (Собрание законодательства Российской Федерации, 2017, N 31, ст. 4784)</w:t>
      </w:r>
      <w:r>
        <w:t>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34) Федеральный </w:t>
      </w:r>
      <w:hyperlink r:id="rId391" w:tooltip="Федеральный закон от 29.12.2017 N 476-ФЗ (ред. от 12.12.2023) &quot;О внесении изменений в Закон Российской Федерации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29 декабря 2017 года N 476-ФЗ "О внесении изменений в Закон Российской Федерации "О занятости населения в Российской Федер</w:t>
      </w:r>
      <w:r>
        <w:t>ации" (Собрание законодательства Российской Федерации, 2018, N 1, ст. 60);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35) Федеральный </w:t>
      </w:r>
      <w:hyperlink r:id="rId392" w:tooltip="Федеральный закон от 03.07.2018 N 190-ФЗ &quot;О внесении изменений в Закон Российской Федерации &quot;О занятости населения в Российской Федерации&quot; в части совершенствования механизма повышения мобильности трудовых ресурсов&quot; ------------ Утратил силу или отменен {Консу">
        <w:r>
          <w:rPr>
            <w:color w:val="0000FF"/>
          </w:rPr>
          <w:t>закон</w:t>
        </w:r>
      </w:hyperlink>
      <w:r>
        <w:t xml:space="preserve"> от 3 июля 2018 года N 190-ФЗ "О внесении изменений</w:t>
      </w:r>
      <w:r>
        <w:t xml:space="preserve"> в Закон Российской Федерации "О занятости населения в Российской Федерации" в части совершенствования механизма повышения мобильности трудовых ресурсов" (Собрание законодательства Российской Федерации, 2018, N 28, ст. 4154);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36) </w:t>
      </w:r>
      <w:hyperlink r:id="rId393" w:tooltip="Федеральный закон от 03.10.2018 N 350-ФЗ (ред. от 29.10.2024) &quot;О внесении изменений в отдельные законодательные акты Российской Федерации по вопросам назначения и выплаты пенсий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 октября 2018 года N 350-ФЗ "О внесении изменений в отдельные законодательные акты Российской Федерации по вопросам назначения и выплаты пенсий" (Соб</w:t>
      </w:r>
      <w:r>
        <w:t>рание законодательства Российской Федерации, 2018, N 41, ст. 6190);</w:t>
      </w:r>
    </w:p>
    <w:p w:rsidR="00D43898" w:rsidRDefault="00C46BF9">
      <w:pPr>
        <w:pStyle w:val="ConsPlusNormal0"/>
        <w:spacing w:before="240"/>
        <w:ind w:firstLine="540"/>
        <w:jc w:val="both"/>
      </w:pPr>
      <w:proofErr w:type="gramStart"/>
      <w:r>
        <w:t xml:space="preserve">37) </w:t>
      </w:r>
      <w:hyperlink r:id="rId394" w:tooltip="Федеральный закон от 11.12.2018 N 461-ФЗ &quot;О внесении изменений в статью 23 Закона Российской Федерации &quot;О занятости населения в Российской Федерации&quot; и статьи 52 и 60.1 Федерального закона &quot;О государственной гражданской службе Российской Федерации&quot; в связи с с">
        <w:r>
          <w:rPr>
            <w:color w:val="0000FF"/>
          </w:rPr>
          <w:t>статью 1</w:t>
        </w:r>
      </w:hyperlink>
      <w:r>
        <w:t xml:space="preserve"> Федерального закона от 11 декабря 2018 года </w:t>
      </w:r>
      <w:r>
        <w:t xml:space="preserve">N 461-ФЗ "О внесении изменений в статью 23 Закона Российской Федерации "О занятости населения в Российской Федерации" и статьи 52 и 60.1 Федерального закона "О государственной гражданской службе Российской Федерации" в связи с совершенствованием механизма </w:t>
      </w:r>
      <w:r>
        <w:t>ротации государственных гражданских служащих" (Собрание законодательства Российской Федерации, 2018, N 51, ст. 7858);</w:t>
      </w:r>
      <w:proofErr w:type="gramEnd"/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38) </w:t>
      </w:r>
      <w:hyperlink r:id="rId395" w:tooltip="Федеральный закон от 18.07.2019 N 183-ФЗ &quot;О внесении изменений в статьи 33 и 35 Федерального закона &quot;О стратегическом планировании в Российской Федерации&quot; и статью 7.1-1 Закона Российской Федерации &quot;О занятости населения в Российской Федерации&quot; ------------ Не">
        <w:r>
          <w:rPr>
            <w:color w:val="0000FF"/>
          </w:rPr>
          <w:t>ста</w:t>
        </w:r>
        <w:r>
          <w:rPr>
            <w:color w:val="0000FF"/>
          </w:rPr>
          <w:t>тью 2</w:t>
        </w:r>
      </w:hyperlink>
      <w:r>
        <w:t xml:space="preserve"> Федерального закона от 18 июля 2019 года N 183-ФЗ "О внесении изменений в статьи 33 и 35 Федерального закона "О стратегическом планировании в Российской Федерации" и статью 7.1-1 Закона Российской Федерации "О занятости населения в Российской Федерац</w:t>
      </w:r>
      <w:r>
        <w:t>ии" (Собрание законодательства Российской Федерации, 2019, N 29, ст. 3850);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39) Федеральный </w:t>
      </w:r>
      <w:hyperlink r:id="rId396" w:tooltip="Федеральный закон от 07.04.2020 N 108-ФЗ &quot;О внесении изменений в статью 7.1-1 Закона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7 апреля 2020 года N 108-ФЗ "О внесении изменений в статью 7.1-1 Закона Российской Федерации "О зан</w:t>
      </w:r>
      <w:r>
        <w:t xml:space="preserve">ятости населения в Российской Федерации" (Собрание </w:t>
      </w:r>
      <w:r>
        <w:lastRenderedPageBreak/>
        <w:t>законодательства Российской Федерации, 2020, N 15, ст. 2231);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40) </w:t>
      </w:r>
      <w:hyperlink r:id="rId397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статью 1</w:t>
        </w:r>
      </w:hyperlink>
      <w:r>
        <w:t xml:space="preserve"> Федерального закона от 24 апреля 2020 года N 147-ФЗ "О внесении изменений в отдельные законодательные акты Российской Федерации по вопросам </w:t>
      </w:r>
      <w:proofErr w:type="gramStart"/>
      <w:r>
        <w:t>контроля за</w:t>
      </w:r>
      <w:proofErr w:type="gramEnd"/>
      <w:r>
        <w:t xml:space="preserve"> эффективностью и качеством осуществления переданных органам государственной власти субъектов Российской</w:t>
      </w:r>
      <w:r>
        <w:t xml:space="preserve"> Федерации полномочий" (Собрание законодательства Российской Федерации, 2020, N 17, ст. 2725);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41) </w:t>
      </w:r>
      <w:hyperlink r:id="rId398" w:tooltip="Федеральный закон от 31.07.2020 N 268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31 июля 2020 года N 268-ФЗ "О внесении изменений в отдельные законодательные акты Росс</w:t>
      </w:r>
      <w:r>
        <w:t>ийской Федерации" (Собрание законодательства Российской Федерации, 2020, N 31, ст. 5027);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42) Федеральный </w:t>
      </w:r>
      <w:hyperlink r:id="rId399" w:tooltip="Федеральный закон от 08.12.2020 N 414-ФЗ &quot;О внесении изменения в статью 23 Закона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декабря 2020 года N 414-ФЗ "О внесении изменения в статью 23 Закона Российской Федерац</w:t>
      </w:r>
      <w:r>
        <w:t>ии "О занятости населения в Российской Федерации" (Собрание законодательства Российской Федерации, 2020, N 50, ст. 8059);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43) Федеральный </w:t>
      </w:r>
      <w:hyperlink r:id="rId400" w:tooltip="Федеральный закон от 30.04.2021 N 137-ФЗ (ред. от 28.06.2021)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30 апреля 2021 года N 137-ФЗ "О внесении измен</w:t>
      </w:r>
      <w:r>
        <w:t>ений в Закон Российской Федерации "О занятости населения в Российской Федерации" (Собрание законодательства Российской Федерации, 2021, N 18, ст. 3081);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44) </w:t>
      </w:r>
      <w:hyperlink r:id="rId401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статью 1</w:t>
        </w:r>
      </w:hyperlink>
      <w:r>
        <w:t xml:space="preserve"> Федерального закона от 11 июня 2021 года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</w:t>
      </w:r>
      <w:r>
        <w:t>м контроле в Российской Федерации" (Собрание законодательства Российской Федерации, 2021, N 24, ст. 4188);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45) </w:t>
      </w:r>
      <w:hyperlink r:id="rId402" w:tooltip="Федеральный закон от 28.06.2021 N 219-ФЗ (ред. от 12.12.2023) &quot;О внесении изменений в Закон Российской Федерации &quot;О занятости населения в Российской Федерации&quot; и статью 21 Федерального закона &quot;О социальной защите инвалидов в Российской Федерации&quot; (с изм. и доп">
        <w:r>
          <w:rPr>
            <w:color w:val="0000FF"/>
          </w:rPr>
          <w:t>статью 1</w:t>
        </w:r>
      </w:hyperlink>
      <w:r>
        <w:t xml:space="preserve"> Федер</w:t>
      </w:r>
      <w:r>
        <w:t>ального закона от 28 июня 2021 года N 219-ФЗ "О внесении изменений в Закон Российской Федерации "О занятости населения в Российской Федерации" и статью 21 Федерального закона "О социальной защите инвалидов в Российской Федерации" (Собрание законодательства</w:t>
      </w:r>
      <w:r>
        <w:t xml:space="preserve"> Российской Федерации, 2021, N 27, ст. 5047);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46) </w:t>
      </w:r>
      <w:hyperlink r:id="rId403" w:tooltip="Федеральный закон от 02.07.2021 N 343-ФЗ (ред. от 14.07.2022) &quot;О внесении изменений в Закон Российской Федерации &quot;Об организации страхового дела в Российской Федерации&quot; и отдельные законодательные акты Российской Федерации&quot; ------------ Недействующая редакция ">
        <w:r>
          <w:rPr>
            <w:color w:val="0000FF"/>
          </w:rPr>
          <w:t>статью 2</w:t>
        </w:r>
      </w:hyperlink>
      <w:r>
        <w:t xml:space="preserve"> Федерального закона от 2 июля 2021 года N 343-ФЗ "О внесении измене</w:t>
      </w:r>
      <w:r>
        <w:t>ний в Закон Российской Федерации "Об организации страхового дела в Российской Федерации" и отдельные законодательные акты Российской Федерации" (Собрание законодательства Российской Федерации, 2021, N 27, ст. 5171);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47) Федеральный </w:t>
      </w:r>
      <w:hyperlink r:id="rId404" w:tooltip="Федеральный закон от 19.11.2021 N 374-ФЗ &quot;О внесении изменения в статью 34.1 Закона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19 ноября 2021 года N 374-ФЗ "О внесении изменения в статью 34.1 Закона Российской Федерации "О занятости населения в Российской Федерации" (Собрание законодательства Российской Федерации, 2021, N 47, ст. 7743);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48) </w:t>
      </w:r>
      <w:r>
        <w:t xml:space="preserve">Федеральный </w:t>
      </w:r>
      <w:hyperlink r:id="rId405" w:tooltip="Федеральный закон от 14.07.2022 N 302-ФЗ &quot;О внесении изменений в Закон Российской Федерации &quot;О занятости насе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14 июля 2022 года N 302-ФЗ "О внесении изменений в Закон Российской Федерации "О занятости населения в Российской Федерации" (Собрание законодательства Российской Федерации, 2022, N 29, ст. 526</w:t>
      </w:r>
      <w:r>
        <w:t>9);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49) </w:t>
      </w:r>
      <w:hyperlink r:id="rId40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------------ Недействующая ре">
        <w:r>
          <w:rPr>
            <w:color w:val="0000FF"/>
          </w:rPr>
          <w:t>статью 3</w:t>
        </w:r>
      </w:hyperlink>
      <w:r>
        <w:t xml:space="preserve"> Федерального закона от 28 декабря 2022 года N 569-ФЗ "О внесении изменений в отдельные законодательные акты Рос</w:t>
      </w:r>
      <w:r>
        <w:t xml:space="preserve">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Федерации" (Собрание законодательства Российской Федерации, 2023, N 1, ст. 16).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Title0"/>
        <w:ind w:firstLine="540"/>
        <w:jc w:val="both"/>
        <w:outlineLvl w:val="1"/>
      </w:pPr>
      <w:r>
        <w:lastRenderedPageBreak/>
        <w:t>Статья 70. Порядок вступления в силу настоящего Федерального закона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ind w:firstLine="540"/>
        <w:jc w:val="both"/>
      </w:pPr>
      <w:r>
        <w:t>1. Настоящий Федеральный закон вступает в силу с 1 января 2024 года, за исключением положений, для которых настоящей статьей установлены иные сроки вступления их в силу.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2. </w:t>
      </w:r>
      <w:hyperlink w:anchor="P932" w:tooltip="3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, по согласованию с федеральным органом исполнительной власти, осуществляющи">
        <w:r>
          <w:rPr>
            <w:color w:val="0000FF"/>
          </w:rPr>
          <w:t>Части 3</w:t>
        </w:r>
      </w:hyperlink>
      <w:r>
        <w:t xml:space="preserve"> и </w:t>
      </w:r>
      <w:hyperlink w:anchor="P933" w:tooltip="4. Налоговые органы Российской Федерации передают в межведомственные комиссии субъектов Российской Федерации, а также в территориальные органы федерального органа исполнительной власти, осуществляющего функции по федеральному государственному контролю (надзору">
        <w:r>
          <w:rPr>
            <w:color w:val="0000FF"/>
          </w:rPr>
          <w:t>4 статьи 67</w:t>
        </w:r>
      </w:hyperlink>
      <w:r>
        <w:t xml:space="preserve"> настоящего Федерального закона вступают в силу с 1 марта 2024 года.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3. </w:t>
      </w:r>
      <w:hyperlink w:anchor="P579" w:tooltip="Глава 7. СОДЕЙСТВИЕ ЗАНЯТОСТИ ИНВАЛИДОВ">
        <w:r>
          <w:rPr>
            <w:color w:val="0000FF"/>
          </w:rPr>
          <w:t>Глава 7</w:t>
        </w:r>
      </w:hyperlink>
      <w:r>
        <w:t xml:space="preserve"> настоящего Федерального закона вступает в силу с 1 сентября 2024 года.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4. </w:t>
      </w:r>
      <w:hyperlink w:anchor="P30" w:tooltip="2) граждане, ищущие работу, - граждане, зарегистрированные в органах службы занятости в целях поиска подходящей работы в порядке, предусмотренном статьей 22 настоящего Федерального закона;">
        <w:proofErr w:type="gramStart"/>
        <w:r>
          <w:rPr>
            <w:color w:val="0000FF"/>
          </w:rPr>
          <w:t>Пункты 2</w:t>
        </w:r>
      </w:hyperlink>
      <w:r>
        <w:t xml:space="preserve"> - </w:t>
      </w:r>
      <w:hyperlink w:anchor="P32" w:tooltip="4) граждане, испытывающие трудности в поиске работы:">
        <w:r>
          <w:rPr>
            <w:color w:val="0000FF"/>
          </w:rPr>
          <w:t>4</w:t>
        </w:r>
      </w:hyperlink>
      <w:r>
        <w:t xml:space="preserve">, </w:t>
      </w:r>
      <w:hyperlink w:anchor="P43" w:tooltip="6) граждане, находящиеся под риском увольнения, - работники, в отношении которых по инициативе работодателя принято решение о введении режима неполного рабочего дня (смены) и (или) неполной рабочей недели, простоя, проведении мероприятий по увольнению в связи ">
        <w:r>
          <w:rPr>
            <w:color w:val="0000FF"/>
          </w:rPr>
          <w:t>6</w:t>
        </w:r>
      </w:hyperlink>
      <w:r>
        <w:t xml:space="preserve"> - </w:t>
      </w:r>
      <w:hyperlink w:anchor="P45" w:tooltip="8) профилирование работодателей - распределение работодателей на группы в зависимости от организационно-правовой формы, вида экономической деятельности, финансово-экономического положения и других характеристик в целях предоставления им мер государственной под">
        <w:r>
          <w:rPr>
            <w:color w:val="0000FF"/>
          </w:rPr>
          <w:t>8 части 1 статьи 2</w:t>
        </w:r>
      </w:hyperlink>
      <w:r>
        <w:t xml:space="preserve">, </w:t>
      </w:r>
      <w:hyperlink w:anchor="P73" w:tooltip="Статья 6. Основные направления государственной политики в сфере занятости населения">
        <w:r>
          <w:rPr>
            <w:color w:val="0000FF"/>
          </w:rPr>
          <w:t>статья 6</w:t>
        </w:r>
      </w:hyperlink>
      <w:r>
        <w:t xml:space="preserve">, </w:t>
      </w:r>
      <w:hyperlink w:anchor="P117" w:tooltip="6) утверждение форм документов, связанных с предоставлением гражданам и работодателям мер государственной поддержки в сфере занятости населения, осуществлением полномочий в сфере занятости населения;">
        <w:r>
          <w:rPr>
            <w:color w:val="0000FF"/>
          </w:rPr>
          <w:t>пункт 6 статьи 8</w:t>
        </w:r>
      </w:hyperlink>
      <w:r>
        <w:t xml:space="preserve">, </w:t>
      </w:r>
      <w:hyperlink w:anchor="P148" w:tooltip="3) финансовое обеспечение мер государственной поддержки в сфере занятости населения, материально-техническое и финансовое обеспечение деятельности исполнительных органов субъектов Российской Федерации, осуществляющих полномочия в сфере занятости населения, и г">
        <w:r>
          <w:rPr>
            <w:color w:val="0000FF"/>
          </w:rPr>
          <w:t>пункты 3</w:t>
        </w:r>
      </w:hyperlink>
      <w:r>
        <w:t xml:space="preserve"> и </w:t>
      </w:r>
      <w:hyperlink w:anchor="P150" w:tooltip="5) предоставление основных мер государственной поддержки в сфере занятости населения, предусмотренных частью 3 статьи 28 настоящего Федерального закона;">
        <w:r>
          <w:rPr>
            <w:color w:val="0000FF"/>
          </w:rPr>
          <w:t>5 части 1 статьи 10</w:t>
        </w:r>
      </w:hyperlink>
      <w:r>
        <w:t xml:space="preserve">, </w:t>
      </w:r>
      <w:hyperlink w:anchor="P157" w:tooltip="Статья 11. Участие органов местного самоуправления в содействии занятости населения">
        <w:r>
          <w:rPr>
            <w:color w:val="0000FF"/>
          </w:rPr>
          <w:t>статьи 11</w:t>
        </w:r>
      </w:hyperlink>
      <w:r>
        <w:t xml:space="preserve"> и</w:t>
      </w:r>
      <w:proofErr w:type="gramEnd"/>
      <w:r>
        <w:t xml:space="preserve"> </w:t>
      </w:r>
      <w:hyperlink w:anchor="P198" w:tooltip="Статья 15. Полномочия органов службы занятости">
        <w:r>
          <w:rPr>
            <w:color w:val="0000FF"/>
          </w:rPr>
          <w:t>15</w:t>
        </w:r>
      </w:hyperlink>
      <w:r>
        <w:t xml:space="preserve">, </w:t>
      </w:r>
      <w:hyperlink w:anchor="P229" w:tooltip="9) формирование справочника профессий, содержащего информацию о востребованных на рынке труда в Российской Федерации перспективных и новых профессиях, в порядке, установленном Правительством Российской Федерации.">
        <w:r>
          <w:rPr>
            <w:color w:val="0000FF"/>
          </w:rPr>
          <w:t xml:space="preserve">пункт 9 части </w:t>
        </w:r>
        <w:r>
          <w:rPr>
            <w:color w:val="0000FF"/>
          </w:rPr>
          <w:t>1</w:t>
        </w:r>
      </w:hyperlink>
      <w:r>
        <w:t xml:space="preserve">, </w:t>
      </w:r>
      <w:hyperlink w:anchor="P237" w:tooltip="7) создание, использование и хранение электронных документов в сфере занятости населения, формирование, ведение и хранение личных дел граждан и учетных дел работодателей в электронной форме;">
        <w:r>
          <w:rPr>
            <w:color w:val="0000FF"/>
          </w:rPr>
          <w:t>пункты 7</w:t>
        </w:r>
      </w:hyperlink>
      <w:r>
        <w:t xml:space="preserve">, </w:t>
      </w:r>
      <w:hyperlink w:anchor="P239" w:tooltip="9) контроль за эффективностью и качеством осуществления органами государственной власти субъектов Российской Федерации переданного полномочия;">
        <w:r>
          <w:rPr>
            <w:color w:val="0000FF"/>
          </w:rPr>
          <w:t>9</w:t>
        </w:r>
      </w:hyperlink>
      <w:r>
        <w:t xml:space="preserve"> и </w:t>
      </w:r>
      <w:hyperlink w:anchor="P240" w:tooltip="10) возможность проведения проверки деятельности органов службы занятости по осуществлению полномочий в сфере занятости населения.">
        <w:r>
          <w:rPr>
            <w:color w:val="0000FF"/>
          </w:rPr>
          <w:t>10 части 2 статьи 17</w:t>
        </w:r>
      </w:hyperlink>
      <w:r>
        <w:t xml:space="preserve">, </w:t>
      </w:r>
      <w:hyperlink w:anchor="P260" w:tooltip="Статья 20. Предоставление мер государственной поддержки в сфере занятости населения">
        <w:r>
          <w:rPr>
            <w:color w:val="0000FF"/>
          </w:rPr>
          <w:t>статьи 20</w:t>
        </w:r>
      </w:hyperlink>
      <w:r>
        <w:t xml:space="preserve"> - </w:t>
      </w:r>
      <w:hyperlink w:anchor="P287" w:tooltip="Статья 23. Порядок и условия признания граждан безработными">
        <w:r>
          <w:rPr>
            <w:color w:val="0000FF"/>
          </w:rPr>
          <w:t>23</w:t>
        </w:r>
      </w:hyperlink>
      <w:r>
        <w:t xml:space="preserve">, </w:t>
      </w:r>
      <w:hyperlink w:anchor="P303" w:tooltip="6) обратившийся в орган службы занятости субъекта Российской Федерации, в котором гражданин не имеет регистрации по месту жительства или месту пребывания;">
        <w:r>
          <w:rPr>
            <w:color w:val="0000FF"/>
          </w:rPr>
          <w:t>пункты 6</w:t>
        </w:r>
      </w:hyperlink>
      <w:r>
        <w:t xml:space="preserve"> - </w:t>
      </w:r>
      <w:hyperlink w:anchor="P306" w:tooltip="9)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">
        <w:r>
          <w:rPr>
            <w:color w:val="0000FF"/>
          </w:rPr>
          <w:t>9 части 1</w:t>
        </w:r>
      </w:hyperlink>
      <w:r>
        <w:t xml:space="preserve"> и </w:t>
      </w:r>
      <w:hyperlink w:anchor="P315" w:tooltip="2. Гражданин, ищущий работу,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, а также безработный гражданин, снятый с регистрационного учета в связи с ">
        <w:r>
          <w:rPr>
            <w:color w:val="0000FF"/>
          </w:rPr>
          <w:t>часть 2 статьи 24</w:t>
        </w:r>
      </w:hyperlink>
      <w:r>
        <w:t xml:space="preserve">, </w:t>
      </w:r>
      <w:hyperlink w:anchor="P321" w:tooltip="2) истечение 12 месяцев (для граждан, которым установлены особенности назначения пособия по безработице в соответствии с частью 1 статьи 48 настоящего Федерального закона, - 18 месяцев; для граждан, которым установлены особенности назначения пособия по безрабо">
        <w:r>
          <w:rPr>
            <w:color w:val="0000FF"/>
          </w:rPr>
          <w:t>пункты 2</w:t>
        </w:r>
      </w:hyperlink>
      <w:r>
        <w:t xml:space="preserve">, </w:t>
      </w:r>
      <w:hyperlink w:anchor="P322" w:tooltip="3) снятие гражданина с регистрационного учета по месту жительства или месту пребывания в субъекте Российской Федерации, в органе службы занятости которого гражданин был зарегистрирован в качестве безработного;">
        <w:r>
          <w:rPr>
            <w:color w:val="0000FF"/>
          </w:rPr>
          <w:t>3</w:t>
        </w:r>
      </w:hyperlink>
      <w:r>
        <w:t xml:space="preserve">, </w:t>
      </w:r>
      <w:hyperlink w:anchor="P331" w:tooltip="12)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, установленный порядком регистрации ">
        <w:r>
          <w:rPr>
            <w:color w:val="0000FF"/>
          </w:rPr>
          <w:t>12</w:t>
        </w:r>
      </w:hyperlink>
      <w:r>
        <w:t xml:space="preserve"> и </w:t>
      </w:r>
      <w:hyperlink w:anchor="P332" w:tooltip="13) отказ гражданина от прохождения повторного профилирования в порядке, предусмотренном частью 4 статьи 26 настоящего Федерального закона;">
        <w:r>
          <w:rPr>
            <w:color w:val="0000FF"/>
          </w:rPr>
          <w:t>13 части 1</w:t>
        </w:r>
      </w:hyperlink>
      <w:r>
        <w:t xml:space="preserve">, </w:t>
      </w:r>
      <w:hyperlink w:anchor="P338" w:tooltip="2. Гражданин, который снят с регистрационного учета в качестве безработного в случае, предусмотренном пунктом 2 части 1 настоящей статьи, и который после снятия с регистрационного учета не является занятым, имеет право на обращение в орган службы занятости о п">
        <w:r>
          <w:rPr>
            <w:color w:val="0000FF"/>
          </w:rPr>
          <w:t xml:space="preserve">части </w:t>
        </w:r>
        <w:r>
          <w:rPr>
            <w:color w:val="0000FF"/>
          </w:rPr>
          <w:t>2</w:t>
        </w:r>
      </w:hyperlink>
      <w:r>
        <w:t xml:space="preserve"> и </w:t>
      </w:r>
      <w:hyperlink w:anchor="P340" w:tooltip="4. При снятии гражданина с регистрационного учета в качестве безработного в случае, предусмотренном пунктом 3 части 1 настоящей статьи, гражданин вправе обратиться в орган службы занятости по месту жительства или месту пребывания в другом субъекте Российской Ф">
        <w:r>
          <w:rPr>
            <w:color w:val="0000FF"/>
          </w:rPr>
          <w:t>4 статьи 25</w:t>
        </w:r>
      </w:hyperlink>
      <w:r>
        <w:t xml:space="preserve">, </w:t>
      </w:r>
      <w:hyperlink w:anchor="P344" w:tooltip="Статья 26. Индивидуальный план содействия занятости">
        <w:r>
          <w:rPr>
            <w:color w:val="0000FF"/>
          </w:rPr>
          <w:t>статьи 26</w:t>
        </w:r>
      </w:hyperlink>
      <w:r>
        <w:t xml:space="preserve"> - </w:t>
      </w:r>
      <w:hyperlink w:anchor="P512" w:tooltip="Статья 33. Содействие работодателям в привлечении трудовых ресурсов в рамках реализации региональных программ повышения мобильности трудовых ресурсов">
        <w:r>
          <w:rPr>
            <w:color w:val="0000FF"/>
          </w:rPr>
          <w:t>33</w:t>
        </w:r>
      </w:hyperlink>
      <w:r>
        <w:t xml:space="preserve">, </w:t>
      </w:r>
      <w:hyperlink w:anchor="P538" w:tooltip="Статья 35. Содействие приоритетному трудоустройству граждан, которые завершили прохождение военной службы">
        <w:r>
          <w:rPr>
            <w:color w:val="0000FF"/>
          </w:rPr>
          <w:t>35</w:t>
        </w:r>
      </w:hyperlink>
      <w:r>
        <w:t xml:space="preserve"> и </w:t>
      </w:r>
      <w:hyperlink w:anchor="P543" w:tooltip="Статья 36. Содействие занятости молодежи">
        <w:r>
          <w:rPr>
            <w:color w:val="0000FF"/>
          </w:rPr>
          <w:t>36</w:t>
        </w:r>
      </w:hyperlink>
      <w:r>
        <w:t xml:space="preserve">, </w:t>
      </w:r>
      <w:hyperlink w:anchor="P698" w:tooltip="9. Пособие по безработице выплачивается ежемесячно, но не чаще чем два раза в месяц при условии выполнения безработным гражданином индивидуального плана содействия занятости.">
        <w:r>
          <w:rPr>
            <w:color w:val="0000FF"/>
          </w:rPr>
          <w:t>часть</w:t>
        </w:r>
        <w:r>
          <w:rPr>
            <w:color w:val="0000FF"/>
          </w:rPr>
          <w:t xml:space="preserve"> 9 статьи 46</w:t>
        </w:r>
      </w:hyperlink>
      <w:r>
        <w:t xml:space="preserve">, </w:t>
      </w:r>
      <w:hyperlink w:anchor="P724" w:tooltip="2) невыполнения без уважительных причин безработным гражданином индивидуального плана содействия занятости;">
        <w:r>
          <w:rPr>
            <w:color w:val="0000FF"/>
          </w:rPr>
          <w:t>пункт 2 части 2</w:t>
        </w:r>
      </w:hyperlink>
      <w:r>
        <w:t xml:space="preserve"> и </w:t>
      </w:r>
      <w:hyperlink w:anchor="P727" w:tooltip="4. По заявлению безработного гражданина выплата пособия по безработице может быть приостановлена на период, не превышающий пяти рабочих дней в месяц в период безработицы, для выполнения работ и (или) оказания услуг по договору гражданско-правового характера пр">
        <w:r>
          <w:rPr>
            <w:color w:val="0000FF"/>
          </w:rPr>
          <w:t>часть 4 статьи 49</w:t>
        </w:r>
      </w:hyperlink>
      <w:r>
        <w:t xml:space="preserve">, </w:t>
      </w:r>
      <w:hyperlink w:anchor="P818" w:tooltip="2. Работодатели вправе обратиться в органы службы занятости за получением мер государственной поддержки в сфере занятости населения в порядке, предусмотренном статьей 20 настоящего Федерального закона.">
        <w:r>
          <w:rPr>
            <w:color w:val="0000FF"/>
          </w:rPr>
          <w:t>часть 2 статьи 54</w:t>
        </w:r>
      </w:hyperlink>
      <w:r>
        <w:t xml:space="preserve">, </w:t>
      </w:r>
      <w:hyperlink w:anchor="P935" w:tooltip="6. Федеральный орган исполнительный власти, осуществляющий функции по федеральному государственному контролю (надзору) в сфере труда, занятости, альтернативной гражданской службы, ведет общедоступный реестр работодателей, у которых были выявлены факты нелегаль">
        <w:r>
          <w:rPr>
            <w:color w:val="0000FF"/>
          </w:rPr>
          <w:t>часть 6 статьи 67</w:t>
        </w:r>
      </w:hyperlink>
      <w:r>
        <w:t xml:space="preserve"> настоящего Федерального закона вступают в силу с 1 января 2025 года.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5. Положения </w:t>
      </w:r>
      <w:hyperlink w:anchor="P929" w:tooltip="1) запрашивать у органов государственной власти, органов местного самоуправления, государственных внебюджетных фондов информацию, перечень и порядок представления которой определяются Правительством Российской Федерации, включая персональные данные и сведения,">
        <w:r>
          <w:rPr>
            <w:color w:val="0000FF"/>
          </w:rPr>
          <w:t>пункта 1 части 2 статьи 67</w:t>
        </w:r>
      </w:hyperlink>
      <w:r>
        <w:t xml:space="preserve"> настоящего Федерального закона в части права межведомственных комиссий субъектов Росси</w:t>
      </w:r>
      <w:r>
        <w:t>йской Федерации запрашивать сведения, составляющие налоговую тайну, применяются с 1 марта 2024 года.</w:t>
      </w:r>
    </w:p>
    <w:p w:rsidR="00D43898" w:rsidRDefault="00C46BF9">
      <w:pPr>
        <w:pStyle w:val="ConsPlusNormal0"/>
        <w:spacing w:before="240"/>
        <w:ind w:firstLine="540"/>
        <w:jc w:val="both"/>
      </w:pPr>
      <w:r>
        <w:t xml:space="preserve">6. Со дня вступления в силу настоящего Федерального закона </w:t>
      </w:r>
      <w:hyperlink r:id="rId407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подпункт 17 пункта 3 статьи 7</w:t>
        </w:r>
      </w:hyperlink>
      <w:r>
        <w:t xml:space="preserve">, </w:t>
      </w:r>
      <w:hyperlink r:id="rId408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статьи 13.1</w:t>
        </w:r>
      </w:hyperlink>
      <w:r>
        <w:t xml:space="preserve">, </w:t>
      </w:r>
      <w:hyperlink r:id="rId409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13.2</w:t>
        </w:r>
      </w:hyperlink>
      <w:r>
        <w:t xml:space="preserve"> и </w:t>
      </w:r>
      <w:hyperlink r:id="rId410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24.1</w:t>
        </w:r>
      </w:hyperlink>
      <w:r>
        <w:t xml:space="preserve"> Закона Российской Федерации от 19 апреля 1991 года N 1032-I "О занятости населения в Российской Федерации" применяются</w:t>
      </w:r>
      <w:r>
        <w:t xml:space="preserve"> до 1 сентября 2024 года.</w:t>
      </w:r>
    </w:p>
    <w:p w:rsidR="00D43898" w:rsidRDefault="00C46BF9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11" w:tooltip="Федеральный закон от 08.08.2024 N 324-ФЗ &quot;О внесении изменений в Федеральный закон &quot;О занятости населения в Российской Федерации&quot;, отдельные законодательные акты Российской Федерации и признании утратившим силу пункта 28 части 3 статьи 17 Федерального закона &quot;">
        <w:r>
          <w:rPr>
            <w:color w:val="0000FF"/>
          </w:rPr>
          <w:t>закона</w:t>
        </w:r>
      </w:hyperlink>
      <w:r>
        <w:t xml:space="preserve"> от 08.08.2024 N 324-ФЗ)</w:t>
      </w:r>
    </w:p>
    <w:p w:rsidR="00D43898" w:rsidRDefault="00C46BF9">
      <w:pPr>
        <w:pStyle w:val="ConsPlusNormal0"/>
        <w:spacing w:before="240"/>
        <w:ind w:firstLine="540"/>
        <w:jc w:val="both"/>
      </w:pPr>
      <w:bookmarkStart w:id="114" w:name="P1065"/>
      <w:bookmarkEnd w:id="114"/>
      <w:r>
        <w:t xml:space="preserve">7. </w:t>
      </w:r>
      <w:proofErr w:type="gramStart"/>
      <w:r>
        <w:t>Со дня вступления в силу настоящего Федеральн</w:t>
      </w:r>
      <w:r>
        <w:t xml:space="preserve">ого закона </w:t>
      </w:r>
      <w:hyperlink r:id="rId412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пункты 1</w:t>
        </w:r>
      </w:hyperlink>
      <w:r>
        <w:t xml:space="preserve">, </w:t>
      </w:r>
      <w:hyperlink r:id="rId413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414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абзацы первый</w:t>
        </w:r>
      </w:hyperlink>
      <w:r>
        <w:t xml:space="preserve">, </w:t>
      </w:r>
      <w:hyperlink r:id="rId415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пятый</w:t>
        </w:r>
      </w:hyperlink>
      <w:r>
        <w:t xml:space="preserve"> и </w:t>
      </w:r>
      <w:hyperlink r:id="rId416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седьмой пункта 3</w:t>
        </w:r>
      </w:hyperlink>
      <w:r>
        <w:t>,</w:t>
      </w:r>
      <w:proofErr w:type="gramEnd"/>
      <w:r>
        <w:t xml:space="preserve"> </w:t>
      </w:r>
      <w:hyperlink r:id="rId417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пункт 4 статьи 3</w:t>
        </w:r>
      </w:hyperlink>
      <w:r>
        <w:t xml:space="preserve">, </w:t>
      </w:r>
      <w:hyperlink r:id="rId418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статьи 4</w:t>
        </w:r>
      </w:hyperlink>
      <w:r>
        <w:t xml:space="preserve">, </w:t>
      </w:r>
      <w:hyperlink r:id="rId419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420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подпункты 5</w:t>
        </w:r>
      </w:hyperlink>
      <w:r>
        <w:t xml:space="preserve">, </w:t>
      </w:r>
      <w:hyperlink r:id="rId421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7 пункта 1</w:t>
        </w:r>
      </w:hyperlink>
      <w:r>
        <w:t xml:space="preserve">, </w:t>
      </w:r>
      <w:hyperlink r:id="rId422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пункт 2</w:t>
        </w:r>
      </w:hyperlink>
      <w:r>
        <w:t xml:space="preserve">, </w:t>
      </w:r>
      <w:hyperlink r:id="rId423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подпункты 3</w:t>
        </w:r>
      </w:hyperlink>
      <w:r>
        <w:t xml:space="preserve">, </w:t>
      </w:r>
      <w:hyperlink r:id="rId424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425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14</w:t>
        </w:r>
      </w:hyperlink>
      <w:r>
        <w:t xml:space="preserve">, </w:t>
      </w:r>
      <w:hyperlink r:id="rId426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15</w:t>
        </w:r>
      </w:hyperlink>
      <w:r>
        <w:t xml:space="preserve">, </w:t>
      </w:r>
      <w:hyperlink r:id="rId427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18</w:t>
        </w:r>
      </w:hyperlink>
      <w:r>
        <w:t xml:space="preserve">, </w:t>
      </w:r>
      <w:hyperlink r:id="rId428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19 пункта 3 статьи 7</w:t>
        </w:r>
      </w:hyperlink>
      <w:r>
        <w:t xml:space="preserve">, </w:t>
      </w:r>
      <w:hyperlink r:id="rId429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подпункты 3</w:t>
        </w:r>
      </w:hyperlink>
      <w:r>
        <w:t xml:space="preserve">, </w:t>
      </w:r>
      <w:hyperlink r:id="rId430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4</w:t>
        </w:r>
      </w:hyperlink>
      <w:r>
        <w:t xml:space="preserve">, </w:t>
      </w:r>
      <w:hyperlink r:id="rId431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8</w:t>
        </w:r>
      </w:hyperlink>
      <w:r>
        <w:t xml:space="preserve"> - </w:t>
      </w:r>
      <w:hyperlink r:id="rId432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12</w:t>
        </w:r>
      </w:hyperlink>
      <w:r>
        <w:t xml:space="preserve">, </w:t>
      </w:r>
      <w:hyperlink r:id="rId433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15</w:t>
        </w:r>
      </w:hyperlink>
      <w:r>
        <w:t xml:space="preserve"> - </w:t>
      </w:r>
      <w:hyperlink r:id="rId434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18 пункта 1</w:t>
        </w:r>
      </w:hyperlink>
      <w:r>
        <w:t xml:space="preserve">, </w:t>
      </w:r>
      <w:hyperlink r:id="rId435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пункты 2</w:t>
        </w:r>
      </w:hyperlink>
      <w:r>
        <w:t xml:space="preserve">, </w:t>
      </w:r>
      <w:hyperlink r:id="rId436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3</w:t>
        </w:r>
      </w:hyperlink>
      <w:r>
        <w:t xml:space="preserve">, </w:t>
      </w:r>
      <w:hyperlink r:id="rId437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3.1</w:t>
        </w:r>
      </w:hyperlink>
      <w:r>
        <w:t xml:space="preserve">, </w:t>
      </w:r>
      <w:hyperlink r:id="rId438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3.2</w:t>
        </w:r>
      </w:hyperlink>
      <w:r>
        <w:t xml:space="preserve"> и </w:t>
      </w:r>
      <w:hyperlink r:id="rId439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proofErr w:type="gramStart"/>
        <w:r>
          <w:rPr>
            <w:color w:val="0000FF"/>
          </w:rPr>
          <w:t>8 статьи 7.1-1</w:t>
        </w:r>
      </w:hyperlink>
      <w:r>
        <w:t xml:space="preserve">, </w:t>
      </w:r>
      <w:hyperlink r:id="rId440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статья 7.2</w:t>
        </w:r>
      </w:hyperlink>
      <w:r>
        <w:t xml:space="preserve">, </w:t>
      </w:r>
      <w:hyperlink r:id="rId441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статьи 9</w:t>
        </w:r>
      </w:hyperlink>
      <w:r>
        <w:t xml:space="preserve"> - </w:t>
      </w:r>
      <w:hyperlink r:id="rId442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11</w:t>
        </w:r>
      </w:hyperlink>
      <w:r>
        <w:t xml:space="preserve">, </w:t>
      </w:r>
      <w:hyperlink r:id="rId443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абзацы первый</w:t>
        </w:r>
      </w:hyperlink>
      <w:r>
        <w:t xml:space="preserve">, </w:t>
      </w:r>
      <w:hyperlink r:id="rId444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третий</w:t>
        </w:r>
        <w:proofErr w:type="gramEnd"/>
      </w:hyperlink>
      <w:r>
        <w:t xml:space="preserve"> - </w:t>
      </w:r>
      <w:hyperlink r:id="rId445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пятый пункта 1</w:t>
        </w:r>
      </w:hyperlink>
      <w:r>
        <w:t xml:space="preserve">, </w:t>
      </w:r>
      <w:hyperlink r:id="rId446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абзацы первый</w:t>
        </w:r>
      </w:hyperlink>
      <w:r>
        <w:t xml:space="preserve">, </w:t>
      </w:r>
      <w:hyperlink r:id="rId447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третий</w:t>
        </w:r>
      </w:hyperlink>
      <w:r>
        <w:t xml:space="preserve"> - </w:t>
      </w:r>
      <w:hyperlink r:id="rId448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четвертый пункта 2 статьи 12</w:t>
        </w:r>
      </w:hyperlink>
      <w:r>
        <w:t xml:space="preserve">, </w:t>
      </w:r>
      <w:hyperlink r:id="rId449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пункты 1</w:t>
        </w:r>
      </w:hyperlink>
      <w:r>
        <w:t xml:space="preserve"> и </w:t>
      </w:r>
      <w:hyperlink r:id="rId450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4 статьи 13</w:t>
        </w:r>
      </w:hyperlink>
      <w:r>
        <w:t xml:space="preserve">, </w:t>
      </w:r>
      <w:hyperlink r:id="rId451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подпункты 1</w:t>
        </w:r>
      </w:hyperlink>
      <w:r>
        <w:t xml:space="preserve">, </w:t>
      </w:r>
      <w:hyperlink r:id="rId452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1.1</w:t>
        </w:r>
      </w:hyperlink>
      <w:r>
        <w:t xml:space="preserve">, </w:t>
      </w:r>
      <w:hyperlink r:id="rId453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454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3</w:t>
        </w:r>
      </w:hyperlink>
      <w:r>
        <w:t xml:space="preserve">, </w:t>
      </w:r>
      <w:hyperlink r:id="rId455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4 пункта 2</w:t>
        </w:r>
      </w:hyperlink>
      <w:r>
        <w:t xml:space="preserve">, </w:t>
      </w:r>
      <w:hyperlink r:id="rId456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пункты 3</w:t>
        </w:r>
      </w:hyperlink>
      <w:r>
        <w:t xml:space="preserve"> - </w:t>
      </w:r>
      <w:hyperlink r:id="rId457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7</w:t>
        </w:r>
      </w:hyperlink>
      <w:r>
        <w:t xml:space="preserve"> и </w:t>
      </w:r>
      <w:hyperlink r:id="rId458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9 статьи 15</w:t>
        </w:r>
      </w:hyperlink>
      <w:r>
        <w:t xml:space="preserve">, </w:t>
      </w:r>
      <w:hyperlink r:id="rId459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статьи 16.1</w:t>
        </w:r>
      </w:hyperlink>
      <w:r>
        <w:t xml:space="preserve">, </w:t>
      </w:r>
      <w:hyperlink r:id="rId460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16.3</w:t>
        </w:r>
      </w:hyperlink>
      <w:r>
        <w:t xml:space="preserve">, </w:t>
      </w:r>
      <w:hyperlink r:id="rId461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18</w:t>
        </w:r>
      </w:hyperlink>
      <w:r>
        <w:t xml:space="preserve">, </w:t>
      </w:r>
      <w:hyperlink r:id="rId462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18.1</w:t>
        </w:r>
      </w:hyperlink>
      <w:r>
        <w:t xml:space="preserve">, </w:t>
      </w:r>
      <w:hyperlink r:id="rId463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абзацы второй</w:t>
        </w:r>
      </w:hyperlink>
      <w:r>
        <w:t xml:space="preserve"> - </w:t>
      </w:r>
      <w:hyperlink r:id="rId464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шестой пункта 1</w:t>
        </w:r>
      </w:hyperlink>
      <w:r>
        <w:t xml:space="preserve">, </w:t>
      </w:r>
      <w:hyperlink r:id="rId465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пункты 1.1</w:t>
        </w:r>
      </w:hyperlink>
      <w:r>
        <w:t xml:space="preserve">, </w:t>
      </w:r>
      <w:hyperlink r:id="rId466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3 статьи 22</w:t>
        </w:r>
      </w:hyperlink>
      <w:r>
        <w:t xml:space="preserve">, </w:t>
      </w:r>
      <w:hyperlink r:id="rId467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proofErr w:type="gramStart"/>
        <w:r>
          <w:rPr>
            <w:color w:val="0000FF"/>
          </w:rPr>
          <w:t>статьи 22.1</w:t>
        </w:r>
      </w:hyperlink>
      <w:r>
        <w:t xml:space="preserve">, </w:t>
      </w:r>
      <w:hyperlink r:id="rId468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22.2</w:t>
        </w:r>
      </w:hyperlink>
      <w:r>
        <w:t xml:space="preserve">, </w:t>
      </w:r>
      <w:hyperlink r:id="rId469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22.3</w:t>
        </w:r>
      </w:hyperlink>
      <w:r>
        <w:t xml:space="preserve">, </w:t>
      </w:r>
      <w:hyperlink r:id="rId470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23</w:t>
        </w:r>
      </w:hyperlink>
      <w:r>
        <w:t xml:space="preserve">, </w:t>
      </w:r>
      <w:hyperlink r:id="rId471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пункт 6 с</w:t>
        </w:r>
        <w:r>
          <w:rPr>
            <w:color w:val="0000FF"/>
          </w:rPr>
          <w:t>татьи 31</w:t>
        </w:r>
      </w:hyperlink>
      <w:r>
        <w:t xml:space="preserve">, </w:t>
      </w:r>
      <w:hyperlink r:id="rId472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пункт 1</w:t>
        </w:r>
      </w:hyperlink>
      <w:r>
        <w:t>,</w:t>
      </w:r>
      <w:proofErr w:type="gramEnd"/>
      <w:r>
        <w:t xml:space="preserve"> </w:t>
      </w:r>
      <w:hyperlink r:id="rId473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абзацы первый</w:t>
        </w:r>
      </w:hyperlink>
      <w:r>
        <w:t xml:space="preserve">, </w:t>
      </w:r>
      <w:hyperlink r:id="rId474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четвертый</w:t>
        </w:r>
      </w:hyperlink>
      <w:r>
        <w:t xml:space="preserve"> и </w:t>
      </w:r>
      <w:hyperlink r:id="rId475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пятый пункта 2</w:t>
        </w:r>
      </w:hyperlink>
      <w:r>
        <w:t xml:space="preserve">, </w:t>
      </w:r>
      <w:hyperlink r:id="rId476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абзацы первый</w:t>
        </w:r>
      </w:hyperlink>
      <w:r>
        <w:t xml:space="preserve">, </w:t>
      </w:r>
      <w:hyperlink r:id="rId477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третий</w:t>
        </w:r>
      </w:hyperlink>
      <w:r>
        <w:t xml:space="preserve"> и </w:t>
      </w:r>
      <w:hyperlink r:id="rId478" w:tooltip="Закон РФ от 19.04.1991 N 1032-1 (ред. от 25.12.2023) &quot;О занятости населения в Российской Федерации&quot; (с изм. и доп., вступ. в силу с 01.09.2024) ------------ Утратил силу или отменен {КонсультантПлюс}">
        <w:r>
          <w:rPr>
            <w:color w:val="0000FF"/>
          </w:rPr>
          <w:t>шестой пункта 3 статьи 35</w:t>
        </w:r>
      </w:hyperlink>
      <w:r>
        <w:t xml:space="preserve"> Закона Российской Федерации от 19 апреля 1991 года N 1032-I "О занятости населения в Российской Федерации" применяются до 1 января 2025 года.</w:t>
      </w:r>
    </w:p>
    <w:p w:rsidR="00D43898" w:rsidRDefault="00C46BF9">
      <w:pPr>
        <w:pStyle w:val="ConsPlusNormal0"/>
        <w:jc w:val="both"/>
      </w:pPr>
      <w:r>
        <w:t xml:space="preserve">(в ред. Федерального </w:t>
      </w:r>
      <w:hyperlink r:id="rId479" w:tooltip="Федеральный закон от 08.08.2024 N 324-ФЗ &quot;О внесении изменений в Федеральный закон &quot;О занятости населения в Российской Федерации&quot;, отдельные законодательные акты Российской Федерации и признании утратившим силу пункта 28 части 3 статьи 17 Федерального закона &quot;">
        <w:r>
          <w:rPr>
            <w:color w:val="0000FF"/>
          </w:rPr>
          <w:t>закона</w:t>
        </w:r>
      </w:hyperlink>
      <w:r>
        <w:t xml:space="preserve"> от 08.08.2024 N 324-ФЗ)</w:t>
      </w:r>
    </w:p>
    <w:p w:rsidR="00D43898" w:rsidRDefault="00D43898">
      <w:pPr>
        <w:pStyle w:val="ConsPlusNormal0"/>
        <w:ind w:firstLine="540"/>
        <w:jc w:val="both"/>
      </w:pPr>
    </w:p>
    <w:p w:rsidR="00D43898" w:rsidRDefault="00C46BF9">
      <w:pPr>
        <w:pStyle w:val="ConsPlusNormal0"/>
        <w:jc w:val="right"/>
      </w:pPr>
      <w:r>
        <w:t>Президент</w:t>
      </w:r>
    </w:p>
    <w:p w:rsidR="00D43898" w:rsidRDefault="00C46BF9">
      <w:pPr>
        <w:pStyle w:val="ConsPlusNormal0"/>
        <w:jc w:val="right"/>
      </w:pPr>
      <w:r>
        <w:t>Российской Федерации</w:t>
      </w:r>
    </w:p>
    <w:p w:rsidR="00D43898" w:rsidRDefault="00C46BF9">
      <w:pPr>
        <w:pStyle w:val="ConsPlusNormal0"/>
        <w:jc w:val="right"/>
      </w:pPr>
      <w:r>
        <w:t>В.ПУТИН</w:t>
      </w:r>
    </w:p>
    <w:p w:rsidR="00D43898" w:rsidRDefault="00C46BF9">
      <w:pPr>
        <w:pStyle w:val="ConsPlusNormal0"/>
      </w:pPr>
      <w:r>
        <w:t>Москва, Кремль</w:t>
      </w:r>
    </w:p>
    <w:p w:rsidR="00D43898" w:rsidRDefault="00C46BF9">
      <w:pPr>
        <w:pStyle w:val="ConsPlusNormal0"/>
        <w:spacing w:before="240"/>
      </w:pPr>
      <w:r>
        <w:t>12 декабря 2023 года</w:t>
      </w:r>
    </w:p>
    <w:p w:rsidR="00D43898" w:rsidRDefault="00C46BF9">
      <w:pPr>
        <w:pStyle w:val="ConsPlusNormal0"/>
        <w:spacing w:before="240"/>
      </w:pPr>
      <w:r>
        <w:t>N 565-ФЗ</w:t>
      </w:r>
    </w:p>
    <w:p w:rsidR="00D43898" w:rsidRDefault="00D43898">
      <w:pPr>
        <w:pStyle w:val="ConsPlusNormal0"/>
        <w:jc w:val="both"/>
      </w:pPr>
    </w:p>
    <w:p w:rsidR="00D43898" w:rsidRDefault="00D43898">
      <w:pPr>
        <w:pStyle w:val="ConsPlusNormal0"/>
        <w:jc w:val="both"/>
      </w:pPr>
    </w:p>
    <w:p w:rsidR="00D43898" w:rsidRDefault="00D4389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43898">
      <w:headerReference w:type="default" r:id="rId480"/>
      <w:footerReference w:type="default" r:id="rId481"/>
      <w:headerReference w:type="first" r:id="rId482"/>
      <w:footerReference w:type="first" r:id="rId48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6BF9">
      <w:r>
        <w:separator/>
      </w:r>
    </w:p>
  </w:endnote>
  <w:endnote w:type="continuationSeparator" w:id="0">
    <w:p w:rsidR="00000000" w:rsidRDefault="00C4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98" w:rsidRDefault="00D438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38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3898" w:rsidRDefault="00C46BF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3898" w:rsidRDefault="00C46BF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3898" w:rsidRDefault="00C46BF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76</w:t>
          </w:r>
          <w:r>
            <w:fldChar w:fldCharType="end"/>
          </w:r>
        </w:p>
      </w:tc>
    </w:tr>
  </w:tbl>
  <w:p w:rsidR="00D43898" w:rsidRDefault="00C46BF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98" w:rsidRDefault="00D438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438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43898" w:rsidRDefault="00C46BF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43898" w:rsidRDefault="00C46BF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43898" w:rsidRDefault="00C46BF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76</w:t>
          </w:r>
          <w:r>
            <w:fldChar w:fldCharType="end"/>
          </w:r>
        </w:p>
      </w:tc>
    </w:tr>
  </w:tbl>
  <w:p w:rsidR="00D43898" w:rsidRDefault="00C46BF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6BF9">
      <w:r>
        <w:separator/>
      </w:r>
    </w:p>
  </w:footnote>
  <w:footnote w:type="continuationSeparator" w:id="0">
    <w:p w:rsidR="00000000" w:rsidRDefault="00C46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38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3898" w:rsidRDefault="00C46BF9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Федеральный закон от 12.12.2023 N 565-ФЗ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 занятости населения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д...</w:t>
          </w:r>
          <w:proofErr w:type="gramEnd"/>
        </w:p>
      </w:tc>
      <w:tc>
        <w:tcPr>
          <w:tcW w:w="2300" w:type="pct"/>
          <w:vAlign w:val="center"/>
        </w:tcPr>
        <w:p w:rsidR="00D43898" w:rsidRDefault="00C46BF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13.05.2025</w:t>
          </w:r>
        </w:p>
      </w:tc>
    </w:tr>
  </w:tbl>
  <w:p w:rsidR="00D43898" w:rsidRDefault="00D438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3898" w:rsidRDefault="00D4389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438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43898" w:rsidRDefault="00C46BF9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Федеральный закон от 12.12.2023 N 565-ФЗ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 занятости населения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(с изм. </w:t>
          </w:r>
          <w:r>
            <w:rPr>
              <w:rFonts w:ascii="Tahoma" w:hAnsi="Tahoma" w:cs="Tahoma"/>
              <w:sz w:val="16"/>
              <w:szCs w:val="16"/>
            </w:rPr>
            <w:t>и д...</w:t>
          </w:r>
          <w:proofErr w:type="gramEnd"/>
        </w:p>
      </w:tc>
      <w:tc>
        <w:tcPr>
          <w:tcW w:w="2300" w:type="pct"/>
          <w:vAlign w:val="center"/>
        </w:tcPr>
        <w:p w:rsidR="00D43898" w:rsidRDefault="00C46BF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13.05.2025</w:t>
          </w:r>
        </w:p>
      </w:tc>
    </w:tr>
  </w:tbl>
  <w:p w:rsidR="00D43898" w:rsidRDefault="00D438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43898" w:rsidRDefault="00D4389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98"/>
    <w:rsid w:val="00C46BF9"/>
    <w:rsid w:val="00D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46B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46B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158&amp;date=13.05.2025&amp;dst=100032&amp;field=134" TargetMode="External"/><Relationship Id="rId299" Type="http://schemas.openxmlformats.org/officeDocument/2006/relationships/hyperlink" Target="https://login.consultant.ru/link/?req=doc&amp;base=LAW&amp;n=388549&amp;date=13.05.2025&amp;dst=100045&amp;field=134" TargetMode="External"/><Relationship Id="rId21" Type="http://schemas.openxmlformats.org/officeDocument/2006/relationships/hyperlink" Target="https://login.consultant.ru/link/?req=doc&amp;base=LAW&amp;n=497100&amp;date=13.05.2025&amp;dst=100214&amp;field=134" TargetMode="External"/><Relationship Id="rId63" Type="http://schemas.openxmlformats.org/officeDocument/2006/relationships/hyperlink" Target="https://login.consultant.ru/link/?req=doc&amp;base=LAW&amp;n=503686&amp;date=13.05.2025&amp;dst=1187&amp;field=134" TargetMode="External"/><Relationship Id="rId159" Type="http://schemas.openxmlformats.org/officeDocument/2006/relationships/hyperlink" Target="https://login.consultant.ru/link/?req=doc&amp;base=LAW&amp;n=475808&amp;date=13.05.2025&amp;dst=100015&amp;field=134" TargetMode="External"/><Relationship Id="rId324" Type="http://schemas.openxmlformats.org/officeDocument/2006/relationships/hyperlink" Target="https://login.consultant.ru/link/?req=doc&amp;base=LAW&amp;n=388558&amp;date=13.05.2025&amp;dst=100014&amp;field=134" TargetMode="External"/><Relationship Id="rId366" Type="http://schemas.openxmlformats.org/officeDocument/2006/relationships/hyperlink" Target="https://login.consultant.ru/link/?req=doc&amp;base=LAW&amp;n=25005&amp;date=13.05.2025" TargetMode="External"/><Relationship Id="rId170" Type="http://schemas.openxmlformats.org/officeDocument/2006/relationships/hyperlink" Target="https://login.consultant.ru/link/?req=doc&amp;base=LAW&amp;n=422038&amp;date=13.05.2025&amp;dst=696&amp;field=134" TargetMode="External"/><Relationship Id="rId226" Type="http://schemas.openxmlformats.org/officeDocument/2006/relationships/hyperlink" Target="https://login.consultant.ru/link/?req=doc&amp;base=LAW&amp;n=422038&amp;date=13.05.2025&amp;dst=640&amp;field=134" TargetMode="External"/><Relationship Id="rId433" Type="http://schemas.openxmlformats.org/officeDocument/2006/relationships/hyperlink" Target="https://login.consultant.ru/link/?req=doc&amp;base=LAW&amp;n=464355&amp;date=13.05.2025&amp;dst=560&amp;field=134" TargetMode="External"/><Relationship Id="rId268" Type="http://schemas.openxmlformats.org/officeDocument/2006/relationships/hyperlink" Target="https://login.consultant.ru/link/?req=doc&amp;base=LAW&amp;n=388560&amp;date=13.05.2025&amp;dst=100031&amp;field=134" TargetMode="External"/><Relationship Id="rId475" Type="http://schemas.openxmlformats.org/officeDocument/2006/relationships/hyperlink" Target="https://login.consultant.ru/link/?req=doc&amp;base=LAW&amp;n=464355&amp;date=13.05.2025&amp;dst=304&amp;field=134" TargetMode="External"/><Relationship Id="rId32" Type="http://schemas.openxmlformats.org/officeDocument/2006/relationships/hyperlink" Target="https://login.consultant.ru/link/?req=doc&amp;base=LAW&amp;n=482213&amp;date=13.05.2025&amp;dst=100013&amp;field=134" TargetMode="External"/><Relationship Id="rId74" Type="http://schemas.openxmlformats.org/officeDocument/2006/relationships/hyperlink" Target="https://login.consultant.ru/link/?req=doc&amp;base=LAW&amp;n=494439&amp;date=13.05.2025&amp;dst=100348&amp;field=134" TargetMode="External"/><Relationship Id="rId128" Type="http://schemas.openxmlformats.org/officeDocument/2006/relationships/hyperlink" Target="https://login.consultant.ru/link/?req=doc&amp;base=LAW&amp;n=115258&amp;date=13.05.2025&amp;dst=100002&amp;field=134" TargetMode="External"/><Relationship Id="rId335" Type="http://schemas.openxmlformats.org/officeDocument/2006/relationships/hyperlink" Target="https://login.consultant.ru/link/?req=doc&amp;base=LAW&amp;n=388474&amp;date=13.05.2025&amp;dst=100010&amp;field=134" TargetMode="External"/><Relationship Id="rId377" Type="http://schemas.openxmlformats.org/officeDocument/2006/relationships/hyperlink" Target="https://login.consultant.ru/link/?req=doc&amp;base=LAW&amp;n=201688&amp;date=13.05.2025&amp;dst=100011&amp;field=13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login.consultant.ru/link/?req=doc&amp;base=LAW&amp;n=422038&amp;date=13.05.2025&amp;dst=167&amp;field=134" TargetMode="External"/><Relationship Id="rId237" Type="http://schemas.openxmlformats.org/officeDocument/2006/relationships/hyperlink" Target="https://login.consultant.ru/link/?req=doc&amp;base=LAW&amp;n=422038&amp;date=13.05.2025&amp;dst=813&amp;field=134" TargetMode="External"/><Relationship Id="rId402" Type="http://schemas.openxmlformats.org/officeDocument/2006/relationships/hyperlink" Target="https://login.consultant.ru/link/?req=doc&amp;base=LAW&amp;n=464427&amp;date=13.05.2025&amp;dst=100008&amp;field=134" TargetMode="External"/><Relationship Id="rId279" Type="http://schemas.openxmlformats.org/officeDocument/2006/relationships/hyperlink" Target="https://login.consultant.ru/link/?req=doc&amp;base=LAW&amp;n=420935&amp;date=13.05.2025&amp;dst=100064&amp;field=134" TargetMode="External"/><Relationship Id="rId444" Type="http://schemas.openxmlformats.org/officeDocument/2006/relationships/hyperlink" Target="https://login.consultant.ru/link/?req=doc&amp;base=LAW&amp;n=464355&amp;date=13.05.2025&amp;dst=25&amp;field=134" TargetMode="External"/><Relationship Id="rId43" Type="http://schemas.openxmlformats.org/officeDocument/2006/relationships/hyperlink" Target="https://login.consultant.ru/link/?req=doc&amp;base=LAW&amp;n=488488&amp;date=13.05.2025&amp;dst=100175&amp;field=134" TargetMode="External"/><Relationship Id="rId139" Type="http://schemas.openxmlformats.org/officeDocument/2006/relationships/hyperlink" Target="https://login.consultant.ru/link/?req=doc&amp;base=LAW&amp;n=500024&amp;date=13.05.2025&amp;dst=100047&amp;field=134" TargetMode="External"/><Relationship Id="rId290" Type="http://schemas.openxmlformats.org/officeDocument/2006/relationships/hyperlink" Target="https://login.consultant.ru/link/?req=doc&amp;base=LAW&amp;n=388550&amp;date=13.05.2025&amp;dst=100015&amp;field=134" TargetMode="External"/><Relationship Id="rId304" Type="http://schemas.openxmlformats.org/officeDocument/2006/relationships/hyperlink" Target="https://login.consultant.ru/link/?req=doc&amp;base=LAW&amp;n=421040&amp;date=13.05.2025&amp;dst=100186&amp;field=134" TargetMode="External"/><Relationship Id="rId346" Type="http://schemas.openxmlformats.org/officeDocument/2006/relationships/hyperlink" Target="https://login.consultant.ru/link/?req=doc&amp;base=LAW&amp;n=464193&amp;date=13.05.2025&amp;dst=457&amp;field=134" TargetMode="External"/><Relationship Id="rId388" Type="http://schemas.openxmlformats.org/officeDocument/2006/relationships/hyperlink" Target="https://login.consultant.ru/link/?req=doc&amp;base=LAW&amp;n=201403&amp;date=13.05.2025&amp;dst=100008&amp;field=134" TargetMode="External"/><Relationship Id="rId85" Type="http://schemas.openxmlformats.org/officeDocument/2006/relationships/hyperlink" Target="https://login.consultant.ru/link/?req=doc&amp;base=LAW&amp;n=499054&amp;date=13.05.2025&amp;dst=100011&amp;field=134" TargetMode="External"/><Relationship Id="rId150" Type="http://schemas.openxmlformats.org/officeDocument/2006/relationships/hyperlink" Target="https://login.consultant.ru/link/?req=doc&amp;base=LAW&amp;n=499044&amp;date=13.05.2025&amp;dst=100011&amp;field=134" TargetMode="External"/><Relationship Id="rId192" Type="http://schemas.openxmlformats.org/officeDocument/2006/relationships/hyperlink" Target="https://login.consultant.ru/link/?req=doc&amp;base=LAW&amp;n=422038&amp;date=13.05.2025&amp;dst=180&amp;field=134" TargetMode="External"/><Relationship Id="rId206" Type="http://schemas.openxmlformats.org/officeDocument/2006/relationships/hyperlink" Target="https://login.consultant.ru/link/?req=doc&amp;base=LAW&amp;n=422038&amp;date=13.05.2025&amp;dst=29&amp;field=134" TargetMode="External"/><Relationship Id="rId413" Type="http://schemas.openxmlformats.org/officeDocument/2006/relationships/hyperlink" Target="https://login.consultant.ru/link/?req=doc&amp;base=LAW&amp;n=464355&amp;date=13.05.2025&amp;dst=692&amp;field=134" TargetMode="External"/><Relationship Id="rId248" Type="http://schemas.openxmlformats.org/officeDocument/2006/relationships/hyperlink" Target="https://login.consultant.ru/link/?req=doc&amp;base=LAW&amp;n=726&amp;date=13.05.2025&amp;dst=100058&amp;field=134" TargetMode="External"/><Relationship Id="rId455" Type="http://schemas.openxmlformats.org/officeDocument/2006/relationships/hyperlink" Target="https://login.consultant.ru/link/?req=doc&amp;base=LAW&amp;n=464355&amp;date=13.05.2025&amp;dst=100565&amp;field=134" TargetMode="External"/><Relationship Id="rId12" Type="http://schemas.openxmlformats.org/officeDocument/2006/relationships/hyperlink" Target="https://login.consultant.ru/link/?req=doc&amp;base=LAW&amp;n=2875&amp;date=13.05.2025" TargetMode="External"/><Relationship Id="rId108" Type="http://schemas.openxmlformats.org/officeDocument/2006/relationships/hyperlink" Target="https://login.consultant.ru/link/?req=doc&amp;base=LAW&amp;n=452984&amp;date=13.05.2025&amp;dst=100158&amp;field=134" TargetMode="External"/><Relationship Id="rId315" Type="http://schemas.openxmlformats.org/officeDocument/2006/relationships/hyperlink" Target="https://login.consultant.ru/link/?req=doc&amp;base=LAW&amp;n=440512&amp;date=13.05.2025&amp;dst=100095&amp;field=134" TargetMode="External"/><Relationship Id="rId357" Type="http://schemas.openxmlformats.org/officeDocument/2006/relationships/hyperlink" Target="https://login.consultant.ru/link/?req=doc&amp;base=LAW&amp;n=464304&amp;date=13.05.2025&amp;dst=100082&amp;field=134" TargetMode="External"/><Relationship Id="rId54" Type="http://schemas.openxmlformats.org/officeDocument/2006/relationships/hyperlink" Target="https://login.consultant.ru/link/?req=doc&amp;base=LAW&amp;n=499041&amp;date=13.05.2025&amp;dst=100011&amp;field=134" TargetMode="External"/><Relationship Id="rId96" Type="http://schemas.openxmlformats.org/officeDocument/2006/relationships/hyperlink" Target="https://login.consultant.ru/link/?req=doc&amp;base=LAW&amp;n=482579&amp;date=13.05.2025&amp;dst=100010&amp;field=134" TargetMode="External"/><Relationship Id="rId161" Type="http://schemas.openxmlformats.org/officeDocument/2006/relationships/hyperlink" Target="https://login.consultant.ru/link/?req=doc&amp;base=LAW&amp;n=495040&amp;date=13.05.2025&amp;dst=100009&amp;field=134" TargetMode="External"/><Relationship Id="rId217" Type="http://schemas.openxmlformats.org/officeDocument/2006/relationships/hyperlink" Target="https://login.consultant.ru/link/?req=doc&amp;base=LAW&amp;n=422038&amp;date=13.05.2025&amp;dst=258&amp;field=134" TargetMode="External"/><Relationship Id="rId399" Type="http://schemas.openxmlformats.org/officeDocument/2006/relationships/hyperlink" Target="https://login.consultant.ru/link/?req=doc&amp;base=LAW&amp;n=370089&amp;date=13.05.2025" TargetMode="External"/><Relationship Id="rId259" Type="http://schemas.openxmlformats.org/officeDocument/2006/relationships/hyperlink" Target="https://login.consultant.ru/link/?req=doc&amp;base=LAW&amp;n=210085&amp;date=13.05.2025&amp;dst=100209&amp;field=134" TargetMode="External"/><Relationship Id="rId424" Type="http://schemas.openxmlformats.org/officeDocument/2006/relationships/hyperlink" Target="https://login.consultant.ru/link/?req=doc&amp;base=LAW&amp;n=464355&amp;date=13.05.2025&amp;dst=708&amp;field=134" TargetMode="External"/><Relationship Id="rId466" Type="http://schemas.openxmlformats.org/officeDocument/2006/relationships/hyperlink" Target="https://login.consultant.ru/link/?req=doc&amp;base=LAW&amp;n=464355&amp;date=13.05.2025&amp;dst=100371&amp;field=134" TargetMode="External"/><Relationship Id="rId23" Type="http://schemas.openxmlformats.org/officeDocument/2006/relationships/hyperlink" Target="https://login.consultant.ru/link/?req=doc&amp;base=LAW&amp;n=502421&amp;date=13.05.2025&amp;dst=41&amp;field=134" TargetMode="External"/><Relationship Id="rId119" Type="http://schemas.openxmlformats.org/officeDocument/2006/relationships/hyperlink" Target="https://login.consultant.ru/link/?req=doc&amp;base=LAW&amp;n=489351&amp;date=13.05.2025&amp;dst=372&amp;field=134" TargetMode="External"/><Relationship Id="rId270" Type="http://schemas.openxmlformats.org/officeDocument/2006/relationships/hyperlink" Target="https://login.consultant.ru/link/?req=doc&amp;base=LAW&amp;n=198218&amp;date=13.05.2025&amp;dst=100010&amp;field=134" TargetMode="External"/><Relationship Id="rId326" Type="http://schemas.openxmlformats.org/officeDocument/2006/relationships/hyperlink" Target="https://login.consultant.ru/link/?req=doc&amp;base=LAW&amp;n=286752&amp;date=13.05.2025&amp;dst=100036&amp;field=134" TargetMode="External"/><Relationship Id="rId65" Type="http://schemas.openxmlformats.org/officeDocument/2006/relationships/hyperlink" Target="https://login.consultant.ru/link/?req=doc&amp;base=LAW&amp;n=495108&amp;date=13.05.2025&amp;dst=4&amp;field=134" TargetMode="External"/><Relationship Id="rId130" Type="http://schemas.openxmlformats.org/officeDocument/2006/relationships/hyperlink" Target="https://login.consultant.ru/link/?req=doc&amp;base=LAW&amp;n=500024&amp;date=13.05.2025&amp;dst=100072&amp;field=134" TargetMode="External"/><Relationship Id="rId368" Type="http://schemas.openxmlformats.org/officeDocument/2006/relationships/hyperlink" Target="https://login.consultant.ru/link/?req=doc&amp;base=LAW&amp;n=464214&amp;date=13.05.2025&amp;dst=100008&amp;field=134" TargetMode="External"/><Relationship Id="rId172" Type="http://schemas.openxmlformats.org/officeDocument/2006/relationships/hyperlink" Target="https://login.consultant.ru/link/?req=doc&amp;base=LAW&amp;n=422038&amp;date=13.05.2025&amp;dst=100327&amp;field=134" TargetMode="External"/><Relationship Id="rId228" Type="http://schemas.openxmlformats.org/officeDocument/2006/relationships/hyperlink" Target="https://login.consultant.ru/link/?req=doc&amp;base=LAW&amp;n=422038&amp;date=13.05.2025&amp;dst=100452&amp;field=134" TargetMode="External"/><Relationship Id="rId435" Type="http://schemas.openxmlformats.org/officeDocument/2006/relationships/hyperlink" Target="https://login.consultant.ru/link/?req=doc&amp;base=LAW&amp;n=464355&amp;date=13.05.2025&amp;dst=721&amp;field=134" TargetMode="External"/><Relationship Id="rId477" Type="http://schemas.openxmlformats.org/officeDocument/2006/relationships/hyperlink" Target="https://login.consultant.ru/link/?req=doc&amp;base=LAW&amp;n=464355&amp;date=13.05.2025&amp;dst=657&amp;field=134" TargetMode="External"/><Relationship Id="rId281" Type="http://schemas.openxmlformats.org/officeDocument/2006/relationships/hyperlink" Target="https://login.consultant.ru/link/?req=doc&amp;base=LAW&amp;n=420935&amp;date=13.05.2025&amp;dst=100107&amp;field=134" TargetMode="External"/><Relationship Id="rId337" Type="http://schemas.openxmlformats.org/officeDocument/2006/relationships/hyperlink" Target="https://login.consultant.ru/link/?req=doc&amp;base=LAW&amp;n=388474&amp;date=13.05.2025&amp;dst=100159&amp;field=134" TargetMode="External"/><Relationship Id="rId34" Type="http://schemas.openxmlformats.org/officeDocument/2006/relationships/hyperlink" Target="https://login.consultant.ru/link/?req=doc&amp;base=LAW&amp;n=488488&amp;date=13.05.2025&amp;dst=100015&amp;field=134" TargetMode="External"/><Relationship Id="rId55" Type="http://schemas.openxmlformats.org/officeDocument/2006/relationships/hyperlink" Target="https://login.consultant.ru/link/?req=doc&amp;base=LAW&amp;n=498932&amp;date=13.05.2025&amp;dst=100010&amp;field=134" TargetMode="External"/><Relationship Id="rId76" Type="http://schemas.openxmlformats.org/officeDocument/2006/relationships/hyperlink" Target="https://login.consultant.ru/link/?req=doc&amp;base=LAW&amp;n=495108&amp;date=13.05.2025&amp;dst=100647&amp;field=134" TargetMode="External"/><Relationship Id="rId97" Type="http://schemas.openxmlformats.org/officeDocument/2006/relationships/hyperlink" Target="https://login.consultant.ru/link/?req=doc&amp;base=LAW&amp;n=482579&amp;date=13.05.2025&amp;dst=100010&amp;field=134" TargetMode="External"/><Relationship Id="rId120" Type="http://schemas.openxmlformats.org/officeDocument/2006/relationships/hyperlink" Target="https://login.consultant.ru/link/?req=doc&amp;base=LAW&amp;n=115258&amp;date=13.05.2025&amp;dst=100001&amp;field=134" TargetMode="External"/><Relationship Id="rId141" Type="http://schemas.openxmlformats.org/officeDocument/2006/relationships/hyperlink" Target="https://login.consultant.ru/link/?req=doc&amp;base=LAW&amp;n=500013&amp;date=13.05.2025&amp;dst=100241&amp;field=134" TargetMode="External"/><Relationship Id="rId358" Type="http://schemas.openxmlformats.org/officeDocument/2006/relationships/hyperlink" Target="https://login.consultant.ru/link/?req=doc&amp;base=LAW&amp;n=464355&amp;date=13.05.2025" TargetMode="External"/><Relationship Id="rId379" Type="http://schemas.openxmlformats.org/officeDocument/2006/relationships/hyperlink" Target="https://login.consultant.ru/link/?req=doc&amp;base=LAW&amp;n=116567&amp;date=13.05.2025" TargetMode="External"/><Relationship Id="rId7" Type="http://schemas.openxmlformats.org/officeDocument/2006/relationships/hyperlink" Target="https://login.consultant.ru/link/?req=doc&amp;base=LAW&amp;n=482579&amp;date=13.05.2025&amp;dst=100009&amp;field=134" TargetMode="External"/><Relationship Id="rId162" Type="http://schemas.openxmlformats.org/officeDocument/2006/relationships/hyperlink" Target="https://login.consultant.ru/link/?req=doc&amp;base=LAW&amp;n=484830&amp;date=13.05.2025&amp;dst=100240&amp;field=134" TargetMode="External"/><Relationship Id="rId183" Type="http://schemas.openxmlformats.org/officeDocument/2006/relationships/hyperlink" Target="https://login.consultant.ru/link/?req=doc&amp;base=LAW&amp;n=422038&amp;date=13.05.2025&amp;dst=170&amp;field=134" TargetMode="External"/><Relationship Id="rId218" Type="http://schemas.openxmlformats.org/officeDocument/2006/relationships/hyperlink" Target="https://login.consultant.ru/link/?req=doc&amp;base=LAW&amp;n=422038&amp;date=13.05.2025&amp;dst=100172&amp;field=134" TargetMode="External"/><Relationship Id="rId239" Type="http://schemas.openxmlformats.org/officeDocument/2006/relationships/hyperlink" Target="https://login.consultant.ru/link/?req=doc&amp;base=LAW&amp;n=422038&amp;date=13.05.2025&amp;dst=100292&amp;field=134" TargetMode="External"/><Relationship Id="rId390" Type="http://schemas.openxmlformats.org/officeDocument/2006/relationships/hyperlink" Target="https://login.consultant.ru/link/?req=doc&amp;base=LAW&amp;n=464424&amp;date=13.05.2025" TargetMode="External"/><Relationship Id="rId404" Type="http://schemas.openxmlformats.org/officeDocument/2006/relationships/hyperlink" Target="https://login.consultant.ru/link/?req=doc&amp;base=LAW&amp;n=400711&amp;date=13.05.2025" TargetMode="External"/><Relationship Id="rId425" Type="http://schemas.openxmlformats.org/officeDocument/2006/relationships/hyperlink" Target="https://login.consultant.ru/link/?req=doc&amp;base=LAW&amp;n=464355&amp;date=13.05.2025&amp;dst=177&amp;field=134" TargetMode="External"/><Relationship Id="rId446" Type="http://schemas.openxmlformats.org/officeDocument/2006/relationships/hyperlink" Target="https://login.consultant.ru/link/?req=doc&amp;base=LAW&amp;n=464355&amp;date=13.05.2025&amp;dst=28&amp;field=134" TargetMode="External"/><Relationship Id="rId467" Type="http://schemas.openxmlformats.org/officeDocument/2006/relationships/hyperlink" Target="https://login.consultant.ru/link/?req=doc&amp;base=LAW&amp;n=464355&amp;date=13.05.2025&amp;dst=852&amp;field=134" TargetMode="External"/><Relationship Id="rId250" Type="http://schemas.openxmlformats.org/officeDocument/2006/relationships/hyperlink" Target="https://login.consultant.ru/link/?req=doc&amp;base=LAW&amp;n=726&amp;date=13.05.2025&amp;dst=100075&amp;field=134" TargetMode="External"/><Relationship Id="rId271" Type="http://schemas.openxmlformats.org/officeDocument/2006/relationships/hyperlink" Target="https://login.consultant.ru/link/?req=doc&amp;base=LAW&amp;n=388559&amp;date=13.05.2025&amp;dst=100009&amp;field=134" TargetMode="External"/><Relationship Id="rId292" Type="http://schemas.openxmlformats.org/officeDocument/2006/relationships/hyperlink" Target="https://login.consultant.ru/link/?req=doc&amp;base=LAW&amp;n=422063&amp;date=13.05.2025&amp;dst=100010&amp;field=134" TargetMode="External"/><Relationship Id="rId306" Type="http://schemas.openxmlformats.org/officeDocument/2006/relationships/hyperlink" Target="https://login.consultant.ru/link/?req=doc&amp;base=LAW&amp;n=219799&amp;date=13.05.2025&amp;dst=100008&amp;field=134" TargetMode="External"/><Relationship Id="rId24" Type="http://schemas.openxmlformats.org/officeDocument/2006/relationships/hyperlink" Target="https://login.consultant.ru/link/?req=doc&amp;base=LAW&amp;n=468785&amp;date=13.05.2025&amp;dst=100009&amp;field=134" TargetMode="External"/><Relationship Id="rId45" Type="http://schemas.openxmlformats.org/officeDocument/2006/relationships/hyperlink" Target="https://login.consultant.ru/link/?req=doc&amp;base=LAW&amp;n=488488&amp;date=13.05.2025&amp;dst=100253&amp;field=134" TargetMode="External"/><Relationship Id="rId66" Type="http://schemas.openxmlformats.org/officeDocument/2006/relationships/hyperlink" Target="https://login.consultant.ru/link/?req=doc&amp;base=LAW&amp;n=495108&amp;date=13.05.2025&amp;dst=100647&amp;field=134" TargetMode="External"/><Relationship Id="rId87" Type="http://schemas.openxmlformats.org/officeDocument/2006/relationships/hyperlink" Target="https://login.consultant.ru/link/?req=doc&amp;base=LAW&amp;n=477495&amp;date=13.05.2025&amp;dst=100006&amp;field=134" TargetMode="External"/><Relationship Id="rId110" Type="http://schemas.openxmlformats.org/officeDocument/2006/relationships/hyperlink" Target="https://login.consultant.ru/link/?req=doc&amp;base=LAW&amp;n=477572&amp;date=13.05.2025&amp;dst=100051&amp;field=134" TargetMode="External"/><Relationship Id="rId131" Type="http://schemas.openxmlformats.org/officeDocument/2006/relationships/hyperlink" Target="https://login.consultant.ru/link/?req=doc&amp;base=LAW&amp;n=500024&amp;date=13.05.2025&amp;dst=100075&amp;field=134" TargetMode="External"/><Relationship Id="rId327" Type="http://schemas.openxmlformats.org/officeDocument/2006/relationships/hyperlink" Target="https://login.consultant.ru/link/?req=doc&amp;base=LAW&amp;n=286752&amp;date=13.05.2025&amp;dst=100052&amp;field=134" TargetMode="External"/><Relationship Id="rId348" Type="http://schemas.openxmlformats.org/officeDocument/2006/relationships/hyperlink" Target="https://login.consultant.ru/link/?req=doc&amp;base=LAW&amp;n=464193&amp;date=13.05.2025&amp;dst=834&amp;field=134" TargetMode="External"/><Relationship Id="rId369" Type="http://schemas.openxmlformats.org/officeDocument/2006/relationships/hyperlink" Target="https://login.consultant.ru/link/?req=doc&amp;base=LAW&amp;n=483140&amp;date=13.05.2025&amp;dst=100050&amp;field=134" TargetMode="External"/><Relationship Id="rId152" Type="http://schemas.openxmlformats.org/officeDocument/2006/relationships/hyperlink" Target="https://login.consultant.ru/link/?req=doc&amp;base=LAW&amp;n=404143&amp;date=13.05.2025&amp;dst=100096&amp;field=134" TargetMode="External"/><Relationship Id="rId173" Type="http://schemas.openxmlformats.org/officeDocument/2006/relationships/hyperlink" Target="https://login.consultant.ru/link/?req=doc&amp;base=LAW&amp;n=422038&amp;date=13.05.2025&amp;dst=100471&amp;field=134" TargetMode="External"/><Relationship Id="rId194" Type="http://schemas.openxmlformats.org/officeDocument/2006/relationships/hyperlink" Target="https://login.consultant.ru/link/?req=doc&amp;base=LAW&amp;n=422038&amp;date=13.05.2025&amp;dst=206&amp;field=134" TargetMode="External"/><Relationship Id="rId208" Type="http://schemas.openxmlformats.org/officeDocument/2006/relationships/hyperlink" Target="https://login.consultant.ru/link/?req=doc&amp;base=LAW&amp;n=422038&amp;date=13.05.2025&amp;dst=100557&amp;field=134" TargetMode="External"/><Relationship Id="rId229" Type="http://schemas.openxmlformats.org/officeDocument/2006/relationships/hyperlink" Target="https://login.consultant.ru/link/?req=doc&amp;base=LAW&amp;n=422038&amp;date=13.05.2025&amp;dst=507&amp;field=134" TargetMode="External"/><Relationship Id="rId380" Type="http://schemas.openxmlformats.org/officeDocument/2006/relationships/hyperlink" Target="https://login.consultant.ru/link/?req=doc&amp;base=LAW&amp;n=480798&amp;date=13.05.2025&amp;dst=100008&amp;field=134" TargetMode="External"/><Relationship Id="rId415" Type="http://schemas.openxmlformats.org/officeDocument/2006/relationships/hyperlink" Target="https://login.consultant.ru/link/?req=doc&amp;base=LAW&amp;n=464355&amp;date=13.05.2025&amp;dst=695&amp;field=134" TargetMode="External"/><Relationship Id="rId436" Type="http://schemas.openxmlformats.org/officeDocument/2006/relationships/hyperlink" Target="https://login.consultant.ru/link/?req=doc&amp;base=LAW&amp;n=464355&amp;date=13.05.2025&amp;dst=380&amp;field=134" TargetMode="External"/><Relationship Id="rId457" Type="http://schemas.openxmlformats.org/officeDocument/2006/relationships/hyperlink" Target="https://login.consultant.ru/link/?req=doc&amp;base=LAW&amp;n=464355&amp;date=13.05.2025&amp;dst=739&amp;field=134" TargetMode="External"/><Relationship Id="rId240" Type="http://schemas.openxmlformats.org/officeDocument/2006/relationships/hyperlink" Target="https://login.consultant.ru/link/?req=doc&amp;base=LAW&amp;n=422038&amp;date=13.05.2025&amp;dst=817&amp;field=134" TargetMode="External"/><Relationship Id="rId261" Type="http://schemas.openxmlformats.org/officeDocument/2006/relationships/hyperlink" Target="https://login.consultant.ru/link/?req=doc&amp;base=LAW&amp;n=388551&amp;date=13.05.2025&amp;dst=100020&amp;field=134" TargetMode="External"/><Relationship Id="rId478" Type="http://schemas.openxmlformats.org/officeDocument/2006/relationships/hyperlink" Target="https://login.consultant.ru/link/?req=doc&amp;base=LAW&amp;n=464355&amp;date=13.05.2025&amp;dst=812&amp;field=134" TargetMode="External"/><Relationship Id="rId14" Type="http://schemas.openxmlformats.org/officeDocument/2006/relationships/hyperlink" Target="https://login.consultant.ru/link/?req=doc&amp;base=LAW&amp;n=499042&amp;date=13.05.2025&amp;dst=100011&amp;field=134" TargetMode="External"/><Relationship Id="rId35" Type="http://schemas.openxmlformats.org/officeDocument/2006/relationships/hyperlink" Target="https://login.consultant.ru/link/?req=doc&amp;base=LAW&amp;n=494996&amp;date=13.05.2025&amp;dst=43&amp;field=134" TargetMode="External"/><Relationship Id="rId56" Type="http://schemas.openxmlformats.org/officeDocument/2006/relationships/hyperlink" Target="https://login.consultant.ru/link/?req=doc&amp;base=LAW&amp;n=491993&amp;date=13.05.2025&amp;dst=100011&amp;field=134" TargetMode="External"/><Relationship Id="rId77" Type="http://schemas.openxmlformats.org/officeDocument/2006/relationships/hyperlink" Target="https://login.consultant.ru/link/?req=doc&amp;base=LAW&amp;n=503686&amp;date=13.05.2025&amp;dst=1187&amp;field=134" TargetMode="External"/><Relationship Id="rId100" Type="http://schemas.openxmlformats.org/officeDocument/2006/relationships/hyperlink" Target="https://login.consultant.ru/link/?req=doc&amp;base=LAW&amp;n=482692&amp;date=13.05.2025&amp;dst=101611&amp;field=134" TargetMode="External"/><Relationship Id="rId282" Type="http://schemas.openxmlformats.org/officeDocument/2006/relationships/hyperlink" Target="https://login.consultant.ru/link/?req=doc&amp;base=LAW&amp;n=420935&amp;date=13.05.2025&amp;dst=100120&amp;field=134" TargetMode="External"/><Relationship Id="rId317" Type="http://schemas.openxmlformats.org/officeDocument/2006/relationships/hyperlink" Target="https://login.consultant.ru/link/?req=doc&amp;base=LAW&amp;n=201405&amp;date=13.05.2025&amp;dst=100022&amp;field=134" TargetMode="External"/><Relationship Id="rId338" Type="http://schemas.openxmlformats.org/officeDocument/2006/relationships/hyperlink" Target="https://login.consultant.ru/link/?req=doc&amp;base=LAW&amp;n=388474&amp;date=13.05.2025&amp;dst=100161&amp;field=134" TargetMode="External"/><Relationship Id="rId359" Type="http://schemas.openxmlformats.org/officeDocument/2006/relationships/hyperlink" Target="https://login.consultant.ru/link/?req=doc&amp;base=LAW&amp;n=763&amp;date=13.05.2025" TargetMode="External"/><Relationship Id="rId8" Type="http://schemas.openxmlformats.org/officeDocument/2006/relationships/hyperlink" Target="https://login.consultant.ru/link/?req=doc&amp;base=LAW&amp;n=500024&amp;date=13.05.2025&amp;dst=100047&amp;field=134" TargetMode="External"/><Relationship Id="rId98" Type="http://schemas.openxmlformats.org/officeDocument/2006/relationships/hyperlink" Target="https://login.consultant.ru/link/?req=doc&amp;base=LAW&amp;n=482579&amp;date=13.05.2025&amp;dst=100010&amp;field=134" TargetMode="External"/><Relationship Id="rId121" Type="http://schemas.openxmlformats.org/officeDocument/2006/relationships/hyperlink" Target="https://login.consultant.ru/link/?req=doc&amp;base=LAW&amp;n=496994&amp;date=13.05.2025&amp;dst=100005&amp;field=134" TargetMode="External"/><Relationship Id="rId142" Type="http://schemas.openxmlformats.org/officeDocument/2006/relationships/hyperlink" Target="https://login.consultant.ru/link/?req=doc&amp;base=LAW&amp;n=500024&amp;date=13.05.2025&amp;dst=100072&amp;field=134" TargetMode="External"/><Relationship Id="rId163" Type="http://schemas.openxmlformats.org/officeDocument/2006/relationships/hyperlink" Target="https://login.consultant.ru/link/?req=doc&amp;base=LAW&amp;n=472593&amp;date=13.05.2025&amp;dst=100010&amp;field=134" TargetMode="External"/><Relationship Id="rId184" Type="http://schemas.openxmlformats.org/officeDocument/2006/relationships/hyperlink" Target="https://login.consultant.ru/link/?req=doc&amp;base=LAW&amp;n=422038&amp;date=13.05.2025&amp;dst=171&amp;field=134" TargetMode="External"/><Relationship Id="rId219" Type="http://schemas.openxmlformats.org/officeDocument/2006/relationships/hyperlink" Target="https://login.consultant.ru/link/?req=doc&amp;base=LAW&amp;n=422038&amp;date=13.05.2025&amp;dst=100184&amp;field=134" TargetMode="External"/><Relationship Id="rId370" Type="http://schemas.openxmlformats.org/officeDocument/2006/relationships/hyperlink" Target="https://login.consultant.ru/link/?req=doc&amp;base=LAW&amp;n=464266&amp;date=13.05.2025&amp;dst=101162&amp;field=134" TargetMode="External"/><Relationship Id="rId391" Type="http://schemas.openxmlformats.org/officeDocument/2006/relationships/hyperlink" Target="https://login.consultant.ru/link/?req=doc&amp;base=LAW&amp;n=464426&amp;date=13.05.2025" TargetMode="External"/><Relationship Id="rId405" Type="http://schemas.openxmlformats.org/officeDocument/2006/relationships/hyperlink" Target="https://login.consultant.ru/link/?req=doc&amp;base=LAW&amp;n=421862&amp;date=13.05.2025" TargetMode="External"/><Relationship Id="rId426" Type="http://schemas.openxmlformats.org/officeDocument/2006/relationships/hyperlink" Target="https://login.consultant.ru/link/?req=doc&amp;base=LAW&amp;n=464355&amp;date=13.05.2025&amp;dst=709&amp;field=134" TargetMode="External"/><Relationship Id="rId447" Type="http://schemas.openxmlformats.org/officeDocument/2006/relationships/hyperlink" Target="https://login.consultant.ru/link/?req=doc&amp;base=LAW&amp;n=464355&amp;date=13.05.2025&amp;dst=342&amp;field=134" TargetMode="External"/><Relationship Id="rId230" Type="http://schemas.openxmlformats.org/officeDocument/2006/relationships/hyperlink" Target="https://login.consultant.ru/link/?req=doc&amp;base=LAW&amp;n=422038&amp;date=13.05.2025&amp;dst=648&amp;field=134" TargetMode="External"/><Relationship Id="rId251" Type="http://schemas.openxmlformats.org/officeDocument/2006/relationships/hyperlink" Target="https://login.consultant.ru/link/?req=doc&amp;base=LAW&amp;n=726&amp;date=13.05.2025&amp;dst=100083&amp;field=134" TargetMode="External"/><Relationship Id="rId468" Type="http://schemas.openxmlformats.org/officeDocument/2006/relationships/hyperlink" Target="https://login.consultant.ru/link/?req=doc&amp;base=LAW&amp;n=464355&amp;date=13.05.2025&amp;dst=587&amp;field=134" TargetMode="External"/><Relationship Id="rId25" Type="http://schemas.openxmlformats.org/officeDocument/2006/relationships/hyperlink" Target="https://login.consultant.ru/link/?req=doc&amp;base=LAW&amp;n=468785&amp;date=13.05.2025&amp;dst=100009&amp;field=134" TargetMode="External"/><Relationship Id="rId46" Type="http://schemas.openxmlformats.org/officeDocument/2006/relationships/hyperlink" Target="https://login.consultant.ru/link/?req=doc&amp;base=LAW&amp;n=488488&amp;date=13.05.2025&amp;dst=100015&amp;field=134" TargetMode="External"/><Relationship Id="rId67" Type="http://schemas.openxmlformats.org/officeDocument/2006/relationships/hyperlink" Target="https://login.consultant.ru/link/?req=doc&amp;base=LAW&amp;n=498931&amp;date=13.05.2025&amp;dst=100011&amp;field=134" TargetMode="External"/><Relationship Id="rId272" Type="http://schemas.openxmlformats.org/officeDocument/2006/relationships/hyperlink" Target="https://login.consultant.ru/link/?req=doc&amp;base=LAW&amp;n=388559&amp;date=13.05.2025&amp;dst=100042&amp;field=134" TargetMode="External"/><Relationship Id="rId293" Type="http://schemas.openxmlformats.org/officeDocument/2006/relationships/hyperlink" Target="https://login.consultant.ru/link/?req=doc&amp;base=LAW&amp;n=221457&amp;date=13.05.2025&amp;dst=100010&amp;field=134" TargetMode="External"/><Relationship Id="rId307" Type="http://schemas.openxmlformats.org/officeDocument/2006/relationships/hyperlink" Target="https://login.consultant.ru/link/?req=doc&amp;base=LAW&amp;n=140193&amp;date=13.05.2025" TargetMode="External"/><Relationship Id="rId328" Type="http://schemas.openxmlformats.org/officeDocument/2006/relationships/hyperlink" Target="https://login.consultant.ru/link/?req=doc&amp;base=LAW&amp;n=292522&amp;date=13.05.2025&amp;dst=100008&amp;field=134" TargetMode="External"/><Relationship Id="rId349" Type="http://schemas.openxmlformats.org/officeDocument/2006/relationships/hyperlink" Target="https://login.consultant.ru/link/?req=doc&amp;base=LAW&amp;n=464193&amp;date=13.05.2025&amp;dst=459&amp;field=134" TargetMode="External"/><Relationship Id="rId88" Type="http://schemas.openxmlformats.org/officeDocument/2006/relationships/hyperlink" Target="https://login.consultant.ru/link/?req=doc&amp;base=LAW&amp;n=502418&amp;date=13.05.2025&amp;dst=4&amp;field=134" TargetMode="External"/><Relationship Id="rId111" Type="http://schemas.openxmlformats.org/officeDocument/2006/relationships/hyperlink" Target="https://login.consultant.ru/link/?req=doc&amp;base=LAW&amp;n=477572&amp;date=13.05.2025&amp;dst=100051&amp;field=134" TargetMode="External"/><Relationship Id="rId132" Type="http://schemas.openxmlformats.org/officeDocument/2006/relationships/hyperlink" Target="https://login.consultant.ru/link/?req=doc&amp;base=LAW&amp;n=495049&amp;date=13.05.2025&amp;dst=100094&amp;field=134" TargetMode="External"/><Relationship Id="rId153" Type="http://schemas.openxmlformats.org/officeDocument/2006/relationships/hyperlink" Target="https://login.consultant.ru/link/?req=doc&amp;base=LAW&amp;n=495182&amp;date=13.05.2025&amp;dst=101346&amp;field=134" TargetMode="External"/><Relationship Id="rId174" Type="http://schemas.openxmlformats.org/officeDocument/2006/relationships/hyperlink" Target="https://login.consultant.ru/link/?req=doc&amp;base=LAW&amp;n=422038&amp;date=13.05.2025&amp;dst=150&amp;field=134" TargetMode="External"/><Relationship Id="rId195" Type="http://schemas.openxmlformats.org/officeDocument/2006/relationships/hyperlink" Target="https://login.consultant.ru/link/?req=doc&amp;base=LAW&amp;n=422038&amp;date=13.05.2025&amp;dst=490&amp;field=134" TargetMode="External"/><Relationship Id="rId209" Type="http://schemas.openxmlformats.org/officeDocument/2006/relationships/hyperlink" Target="https://login.consultant.ru/link/?req=doc&amp;base=LAW&amp;n=422038&amp;date=13.05.2025&amp;dst=100566&amp;field=134" TargetMode="External"/><Relationship Id="rId360" Type="http://schemas.openxmlformats.org/officeDocument/2006/relationships/hyperlink" Target="https://login.consultant.ru/link/?req=doc&amp;base=LAW&amp;n=464260&amp;date=13.05.2025" TargetMode="External"/><Relationship Id="rId381" Type="http://schemas.openxmlformats.org/officeDocument/2006/relationships/hyperlink" Target="https://login.consultant.ru/link/?req=doc&amp;base=LAW&amp;n=464271&amp;date=13.05.2025&amp;dst=100008&amp;field=134" TargetMode="External"/><Relationship Id="rId416" Type="http://schemas.openxmlformats.org/officeDocument/2006/relationships/hyperlink" Target="https://login.consultant.ru/link/?req=doc&amp;base=LAW&amp;n=464355&amp;date=13.05.2025&amp;dst=697&amp;field=134" TargetMode="External"/><Relationship Id="rId220" Type="http://schemas.openxmlformats.org/officeDocument/2006/relationships/hyperlink" Target="https://login.consultant.ru/link/?req=doc&amp;base=LAW&amp;n=422038&amp;date=13.05.2025&amp;dst=100202&amp;field=134" TargetMode="External"/><Relationship Id="rId241" Type="http://schemas.openxmlformats.org/officeDocument/2006/relationships/hyperlink" Target="https://login.consultant.ru/link/?req=doc&amp;base=LAW&amp;n=422038&amp;date=13.05.2025&amp;dst=818&amp;field=134" TargetMode="External"/><Relationship Id="rId437" Type="http://schemas.openxmlformats.org/officeDocument/2006/relationships/hyperlink" Target="https://login.consultant.ru/link/?req=doc&amp;base=LAW&amp;n=464355&amp;date=13.05.2025&amp;dst=311&amp;field=134" TargetMode="External"/><Relationship Id="rId458" Type="http://schemas.openxmlformats.org/officeDocument/2006/relationships/hyperlink" Target="https://login.consultant.ru/link/?req=doc&amp;base=LAW&amp;n=464355&amp;date=13.05.2025&amp;dst=741&amp;field=134" TargetMode="External"/><Relationship Id="rId479" Type="http://schemas.openxmlformats.org/officeDocument/2006/relationships/hyperlink" Target="https://login.consultant.ru/link/?req=doc&amp;base=LAW&amp;n=482579&amp;date=13.05.2025&amp;dst=100030&amp;field=134" TargetMode="External"/><Relationship Id="rId15" Type="http://schemas.openxmlformats.org/officeDocument/2006/relationships/hyperlink" Target="https://login.consultant.ru/link/?req=doc&amp;base=LAW&amp;n=499044&amp;date=13.05.2025&amp;dst=100011&amp;field=134" TargetMode="External"/><Relationship Id="rId36" Type="http://schemas.openxmlformats.org/officeDocument/2006/relationships/hyperlink" Target="https://login.consultant.ru/link/?req=doc&amp;base=LAW&amp;n=482213&amp;date=13.05.2025&amp;dst=100580&amp;field=134" TargetMode="External"/><Relationship Id="rId57" Type="http://schemas.openxmlformats.org/officeDocument/2006/relationships/hyperlink" Target="https://login.consultant.ru/link/?req=doc&amp;base=LAW&amp;n=494282&amp;date=13.05.2025&amp;dst=100011&amp;field=134" TargetMode="External"/><Relationship Id="rId262" Type="http://schemas.openxmlformats.org/officeDocument/2006/relationships/hyperlink" Target="https://login.consultant.ru/link/?req=doc&amp;base=LAW&amp;n=388547&amp;date=13.05.2025&amp;dst=100009&amp;field=134" TargetMode="External"/><Relationship Id="rId283" Type="http://schemas.openxmlformats.org/officeDocument/2006/relationships/hyperlink" Target="https://login.consultant.ru/link/?req=doc&amp;base=LAW&amp;n=420935&amp;date=13.05.2025&amp;dst=100126&amp;field=134" TargetMode="External"/><Relationship Id="rId318" Type="http://schemas.openxmlformats.org/officeDocument/2006/relationships/hyperlink" Target="https://login.consultant.ru/link/?req=doc&amp;base=LAW&amp;n=172508&amp;date=13.05.2025&amp;dst=100036&amp;field=134" TargetMode="External"/><Relationship Id="rId339" Type="http://schemas.openxmlformats.org/officeDocument/2006/relationships/hyperlink" Target="https://login.consultant.ru/link/?req=doc&amp;base=LAW&amp;n=388474&amp;date=13.05.2025&amp;dst=100176&amp;field=134" TargetMode="External"/><Relationship Id="rId78" Type="http://schemas.openxmlformats.org/officeDocument/2006/relationships/hyperlink" Target="https://login.consultant.ru/link/?req=doc&amp;base=LAW&amp;n=494439&amp;date=13.05.2025&amp;dst=100348&amp;field=134" TargetMode="External"/><Relationship Id="rId99" Type="http://schemas.openxmlformats.org/officeDocument/2006/relationships/hyperlink" Target="https://login.consultant.ru/link/?req=doc&amp;base=LAW&amp;n=482579&amp;date=13.05.2025&amp;dst=100051&amp;field=134" TargetMode="External"/><Relationship Id="rId101" Type="http://schemas.openxmlformats.org/officeDocument/2006/relationships/hyperlink" Target="https://login.consultant.ru/link/?req=doc&amp;base=LAW&amp;n=497933&amp;date=13.05.2025&amp;dst=100146&amp;field=134" TargetMode="External"/><Relationship Id="rId122" Type="http://schemas.openxmlformats.org/officeDocument/2006/relationships/hyperlink" Target="https://login.consultant.ru/link/?req=doc&amp;base=LAW&amp;n=400590&amp;date=13.05.2025&amp;dst=100029&amp;field=134" TargetMode="External"/><Relationship Id="rId143" Type="http://schemas.openxmlformats.org/officeDocument/2006/relationships/hyperlink" Target="https://login.consultant.ru/link/?req=doc&amp;base=LAW&amp;n=500024&amp;date=13.05.2025&amp;dst=100358&amp;field=134" TargetMode="External"/><Relationship Id="rId164" Type="http://schemas.openxmlformats.org/officeDocument/2006/relationships/hyperlink" Target="https://login.consultant.ru/link/?req=doc&amp;base=LAW&amp;n=488503&amp;date=13.05.2025&amp;dst=100012&amp;field=134" TargetMode="External"/><Relationship Id="rId185" Type="http://schemas.openxmlformats.org/officeDocument/2006/relationships/hyperlink" Target="https://login.consultant.ru/link/?req=doc&amp;base=LAW&amp;n=422038&amp;date=13.05.2025&amp;dst=668&amp;field=134" TargetMode="External"/><Relationship Id="rId350" Type="http://schemas.openxmlformats.org/officeDocument/2006/relationships/hyperlink" Target="https://login.consultant.ru/link/?req=doc&amp;base=LAW&amp;n=464193&amp;date=13.05.2025&amp;dst=544&amp;field=134" TargetMode="External"/><Relationship Id="rId371" Type="http://schemas.openxmlformats.org/officeDocument/2006/relationships/hyperlink" Target="https://login.consultant.ru/link/?req=doc&amp;base=LAW&amp;n=471226&amp;date=13.05.2025&amp;dst=100010&amp;field=134" TargetMode="External"/><Relationship Id="rId406" Type="http://schemas.openxmlformats.org/officeDocument/2006/relationships/hyperlink" Target="https://login.consultant.ru/link/?req=doc&amp;base=LAW&amp;n=451870&amp;date=13.05.2025&amp;dst=100018&amp;field=134" TargetMode="External"/><Relationship Id="rId9" Type="http://schemas.openxmlformats.org/officeDocument/2006/relationships/hyperlink" Target="https://login.consultant.ru/link/?req=doc&amp;base=LAW&amp;n=197206&amp;date=13.05.2025" TargetMode="External"/><Relationship Id="rId210" Type="http://schemas.openxmlformats.org/officeDocument/2006/relationships/hyperlink" Target="https://login.consultant.ru/link/?req=doc&amp;base=LAW&amp;n=422038&amp;date=13.05.2025&amp;dst=100567&amp;field=134" TargetMode="External"/><Relationship Id="rId392" Type="http://schemas.openxmlformats.org/officeDocument/2006/relationships/hyperlink" Target="https://login.consultant.ru/link/?req=doc&amp;base=LAW&amp;n=301588&amp;date=13.05.2025" TargetMode="External"/><Relationship Id="rId427" Type="http://schemas.openxmlformats.org/officeDocument/2006/relationships/hyperlink" Target="https://login.consultant.ru/link/?req=doc&amp;base=LAW&amp;n=464355&amp;date=13.05.2025&amp;dst=395&amp;field=134" TargetMode="External"/><Relationship Id="rId448" Type="http://schemas.openxmlformats.org/officeDocument/2006/relationships/hyperlink" Target="https://login.consultant.ru/link/?req=doc&amp;base=LAW&amp;n=464355&amp;date=13.05.2025&amp;dst=343&amp;field=134" TargetMode="External"/><Relationship Id="rId469" Type="http://schemas.openxmlformats.org/officeDocument/2006/relationships/hyperlink" Target="https://login.consultant.ru/link/?req=doc&amp;base=LAW&amp;n=464355&amp;date=13.05.2025&amp;dst=562&amp;field=134" TargetMode="External"/><Relationship Id="rId26" Type="http://schemas.openxmlformats.org/officeDocument/2006/relationships/hyperlink" Target="https://login.consultant.ru/link/?req=doc&amp;base=LAW&amp;n=404638&amp;date=13.05.2025&amp;dst=100013&amp;field=134" TargetMode="External"/><Relationship Id="rId231" Type="http://schemas.openxmlformats.org/officeDocument/2006/relationships/hyperlink" Target="https://login.consultant.ru/link/?req=doc&amp;base=LAW&amp;n=422038&amp;date=13.05.2025&amp;dst=100277&amp;field=134" TargetMode="External"/><Relationship Id="rId252" Type="http://schemas.openxmlformats.org/officeDocument/2006/relationships/hyperlink" Target="https://login.consultant.ru/link/?req=doc&amp;base=LAW&amp;n=726&amp;date=13.05.2025&amp;dst=100090&amp;field=134" TargetMode="External"/><Relationship Id="rId273" Type="http://schemas.openxmlformats.org/officeDocument/2006/relationships/hyperlink" Target="https://login.consultant.ru/link/?req=doc&amp;base=LAW&amp;n=388559&amp;date=13.05.2025&amp;dst=100079&amp;field=134" TargetMode="External"/><Relationship Id="rId294" Type="http://schemas.openxmlformats.org/officeDocument/2006/relationships/hyperlink" Target="https://login.consultant.ru/link/?req=doc&amp;base=LAW&amp;n=388549&amp;date=13.05.2025&amp;dst=100010&amp;field=134" TargetMode="External"/><Relationship Id="rId308" Type="http://schemas.openxmlformats.org/officeDocument/2006/relationships/hyperlink" Target="https://login.consultant.ru/link/?req=doc&amp;base=LAW&amp;n=142512&amp;date=13.05.2025&amp;dst=100008&amp;field=134" TargetMode="External"/><Relationship Id="rId329" Type="http://schemas.openxmlformats.org/officeDocument/2006/relationships/hyperlink" Target="https://login.consultant.ru/link/?req=doc&amp;base=LAW&amp;n=462958&amp;date=13.05.2025&amp;dst=100031&amp;field=134" TargetMode="External"/><Relationship Id="rId480" Type="http://schemas.openxmlformats.org/officeDocument/2006/relationships/header" Target="header1.xml"/><Relationship Id="rId47" Type="http://schemas.openxmlformats.org/officeDocument/2006/relationships/hyperlink" Target="https://login.consultant.ru/link/?req=doc&amp;base=LAW&amp;n=484830&amp;date=13.05.2025&amp;dst=100017&amp;field=134" TargetMode="External"/><Relationship Id="rId68" Type="http://schemas.openxmlformats.org/officeDocument/2006/relationships/hyperlink" Target="https://login.consultant.ru/link/?req=doc&amp;base=LAW&amp;n=499044&amp;date=13.05.2025&amp;dst=100011&amp;field=134" TargetMode="External"/><Relationship Id="rId89" Type="http://schemas.openxmlformats.org/officeDocument/2006/relationships/hyperlink" Target="https://login.consultant.ru/link/?req=doc&amp;base=LAW&amp;n=491993&amp;date=13.05.2025&amp;dst=100011&amp;field=134" TargetMode="External"/><Relationship Id="rId112" Type="http://schemas.openxmlformats.org/officeDocument/2006/relationships/hyperlink" Target="https://login.consultant.ru/link/?req=doc&amp;base=LAW&amp;n=477572&amp;date=13.05.2025&amp;dst=100051&amp;field=134" TargetMode="External"/><Relationship Id="rId133" Type="http://schemas.openxmlformats.org/officeDocument/2006/relationships/hyperlink" Target="https://login.consultant.ru/link/?req=doc&amp;base=LAW&amp;n=115258&amp;date=13.05.2025&amp;dst=100002&amp;field=134" TargetMode="External"/><Relationship Id="rId154" Type="http://schemas.openxmlformats.org/officeDocument/2006/relationships/hyperlink" Target="https://login.consultant.ru/link/?req=doc&amp;base=LAW&amp;n=498933&amp;date=13.05.2025&amp;dst=100011&amp;field=134" TargetMode="External"/><Relationship Id="rId175" Type="http://schemas.openxmlformats.org/officeDocument/2006/relationships/hyperlink" Target="https://login.consultant.ru/link/?req=doc&amp;base=LAW&amp;n=422038&amp;date=13.05.2025&amp;dst=153&amp;field=134" TargetMode="External"/><Relationship Id="rId340" Type="http://schemas.openxmlformats.org/officeDocument/2006/relationships/hyperlink" Target="https://login.consultant.ru/link/?req=doc&amp;base=LAW&amp;n=388474&amp;date=13.05.2025&amp;dst=100190&amp;field=134" TargetMode="External"/><Relationship Id="rId361" Type="http://schemas.openxmlformats.org/officeDocument/2006/relationships/hyperlink" Target="https://login.consultant.ru/link/?req=doc&amp;base=LAW&amp;n=727&amp;date=13.05.2025" TargetMode="External"/><Relationship Id="rId196" Type="http://schemas.openxmlformats.org/officeDocument/2006/relationships/hyperlink" Target="https://login.consultant.ru/link/?req=doc&amp;base=LAW&amp;n=422038&amp;date=13.05.2025&amp;dst=847&amp;field=134" TargetMode="External"/><Relationship Id="rId200" Type="http://schemas.openxmlformats.org/officeDocument/2006/relationships/hyperlink" Target="https://login.consultant.ru/link/?req=doc&amp;base=LAW&amp;n=422038&amp;date=13.05.2025&amp;dst=559&amp;field=134" TargetMode="External"/><Relationship Id="rId382" Type="http://schemas.openxmlformats.org/officeDocument/2006/relationships/hyperlink" Target="https://login.consultant.ru/link/?req=doc&amp;base=LAW&amp;n=464272&amp;date=13.05.2025&amp;dst=100015&amp;field=134" TargetMode="External"/><Relationship Id="rId417" Type="http://schemas.openxmlformats.org/officeDocument/2006/relationships/hyperlink" Target="https://login.consultant.ru/link/?req=doc&amp;base=LAW&amp;n=464355&amp;date=13.05.2025&amp;dst=699&amp;field=134" TargetMode="External"/><Relationship Id="rId438" Type="http://schemas.openxmlformats.org/officeDocument/2006/relationships/hyperlink" Target="https://login.consultant.ru/link/?req=doc&amp;base=LAW&amp;n=464355&amp;date=13.05.2025&amp;dst=399&amp;field=134" TargetMode="External"/><Relationship Id="rId459" Type="http://schemas.openxmlformats.org/officeDocument/2006/relationships/hyperlink" Target="https://login.consultant.ru/link/?req=doc&amp;base=LAW&amp;n=464355&amp;date=13.05.2025&amp;dst=100569&amp;field=134" TargetMode="External"/><Relationship Id="rId16" Type="http://schemas.openxmlformats.org/officeDocument/2006/relationships/hyperlink" Target="https://login.consultant.ru/link/?req=doc&amp;base=LAW&amp;n=495049&amp;date=13.05.2025&amp;dst=100012&amp;field=134" TargetMode="External"/><Relationship Id="rId221" Type="http://schemas.openxmlformats.org/officeDocument/2006/relationships/hyperlink" Target="https://login.consultant.ru/link/?req=doc&amp;base=LAW&amp;n=422038&amp;date=13.05.2025&amp;dst=100212&amp;field=134" TargetMode="External"/><Relationship Id="rId242" Type="http://schemas.openxmlformats.org/officeDocument/2006/relationships/hyperlink" Target="https://login.consultant.ru/link/?req=doc&amp;base=LAW&amp;n=422038&amp;date=13.05.2025&amp;dst=100467&amp;field=134" TargetMode="External"/><Relationship Id="rId263" Type="http://schemas.openxmlformats.org/officeDocument/2006/relationships/hyperlink" Target="https://login.consultant.ru/link/?req=doc&amp;base=LAW&amp;n=388547&amp;date=13.05.2025&amp;dst=100029&amp;field=134" TargetMode="External"/><Relationship Id="rId284" Type="http://schemas.openxmlformats.org/officeDocument/2006/relationships/hyperlink" Target="https://login.consultant.ru/link/?req=doc&amp;base=LAW&amp;n=420935&amp;date=13.05.2025&amp;dst=100140&amp;field=134" TargetMode="External"/><Relationship Id="rId319" Type="http://schemas.openxmlformats.org/officeDocument/2006/relationships/hyperlink" Target="https://login.consultant.ru/link/?req=doc&amp;base=LAW&amp;n=172508&amp;date=13.05.2025&amp;dst=100091&amp;field=134" TargetMode="External"/><Relationship Id="rId470" Type="http://schemas.openxmlformats.org/officeDocument/2006/relationships/hyperlink" Target="https://login.consultant.ru/link/?req=doc&amp;base=LAW&amp;n=464355&amp;date=13.05.2025&amp;dst=346&amp;field=134" TargetMode="External"/><Relationship Id="rId37" Type="http://schemas.openxmlformats.org/officeDocument/2006/relationships/hyperlink" Target="https://login.consultant.ru/link/?req=doc&amp;base=LAW&amp;n=488488&amp;date=13.05.2025&amp;dst=100175&amp;field=134" TargetMode="External"/><Relationship Id="rId58" Type="http://schemas.openxmlformats.org/officeDocument/2006/relationships/hyperlink" Target="https://login.consultant.ru/link/?req=doc&amp;base=LAW&amp;n=498933&amp;date=13.05.2025&amp;dst=100011&amp;field=134" TargetMode="External"/><Relationship Id="rId79" Type="http://schemas.openxmlformats.org/officeDocument/2006/relationships/hyperlink" Target="https://login.consultant.ru/link/?req=doc&amp;base=LAW&amp;n=495108&amp;date=13.05.2025&amp;dst=4&amp;field=134" TargetMode="External"/><Relationship Id="rId102" Type="http://schemas.openxmlformats.org/officeDocument/2006/relationships/hyperlink" Target="https://login.consultant.ru/link/?req=doc&amp;base=LAW&amp;n=490260&amp;date=13.05.2025&amp;dst=100008&amp;field=134" TargetMode="External"/><Relationship Id="rId123" Type="http://schemas.openxmlformats.org/officeDocument/2006/relationships/hyperlink" Target="https://login.consultant.ru/link/?req=doc&amp;base=LAW&amp;n=400590&amp;date=13.05.2025&amp;dst=100063&amp;field=134" TargetMode="External"/><Relationship Id="rId144" Type="http://schemas.openxmlformats.org/officeDocument/2006/relationships/hyperlink" Target="https://login.consultant.ru/link/?req=doc&amp;base=LAW&amp;n=500024&amp;date=13.05.2025&amp;dst=100367&amp;field=134" TargetMode="External"/><Relationship Id="rId330" Type="http://schemas.openxmlformats.org/officeDocument/2006/relationships/hyperlink" Target="https://login.consultant.ru/link/?req=doc&amp;base=LAW&amp;n=462958&amp;date=13.05.2025&amp;dst=100046&amp;field=134" TargetMode="External"/><Relationship Id="rId90" Type="http://schemas.openxmlformats.org/officeDocument/2006/relationships/hyperlink" Target="https://login.consultant.ru/link/?req=doc&amp;base=LAW&amp;n=503686&amp;date=13.05.2025&amp;dst=1187&amp;field=134" TargetMode="External"/><Relationship Id="rId165" Type="http://schemas.openxmlformats.org/officeDocument/2006/relationships/hyperlink" Target="https://login.consultant.ru/link/?req=doc&amp;base=LAW&amp;n=422038&amp;date=13.05.2025&amp;dst=100006&amp;field=134" TargetMode="External"/><Relationship Id="rId186" Type="http://schemas.openxmlformats.org/officeDocument/2006/relationships/hyperlink" Target="https://login.consultant.ru/link/?req=doc&amp;base=LAW&amp;n=422038&amp;date=13.05.2025&amp;dst=669&amp;field=134" TargetMode="External"/><Relationship Id="rId351" Type="http://schemas.openxmlformats.org/officeDocument/2006/relationships/hyperlink" Target="https://login.consultant.ru/link/?req=doc&amp;base=LAW&amp;n=162598&amp;date=13.05.2025&amp;dst=100012&amp;field=134" TargetMode="External"/><Relationship Id="rId372" Type="http://schemas.openxmlformats.org/officeDocument/2006/relationships/hyperlink" Target="https://login.consultant.ru/link/?req=doc&amp;base=LAW&amp;n=464264&amp;date=13.05.2025" TargetMode="External"/><Relationship Id="rId393" Type="http://schemas.openxmlformats.org/officeDocument/2006/relationships/hyperlink" Target="https://login.consultant.ru/link/?req=doc&amp;base=LAW&amp;n=489349&amp;date=13.05.2025&amp;dst=100008&amp;field=134" TargetMode="External"/><Relationship Id="rId407" Type="http://schemas.openxmlformats.org/officeDocument/2006/relationships/hyperlink" Target="https://login.consultant.ru/link/?req=doc&amp;base=LAW&amp;n=464355&amp;date=13.05.2025&amp;dst=457&amp;field=134" TargetMode="External"/><Relationship Id="rId428" Type="http://schemas.openxmlformats.org/officeDocument/2006/relationships/hyperlink" Target="https://login.consultant.ru/link/?req=doc&amp;base=LAW&amp;n=464355&amp;date=13.05.2025&amp;dst=396&amp;field=134" TargetMode="External"/><Relationship Id="rId449" Type="http://schemas.openxmlformats.org/officeDocument/2006/relationships/hyperlink" Target="https://login.consultant.ru/link/?req=doc&amp;base=LAW&amp;n=464355&amp;date=13.05.2025&amp;dst=100626&amp;field=134" TargetMode="External"/><Relationship Id="rId211" Type="http://schemas.openxmlformats.org/officeDocument/2006/relationships/hyperlink" Target="https://login.consultant.ru/link/?req=doc&amp;base=LAW&amp;n=422038&amp;date=13.05.2025&amp;dst=826&amp;field=134" TargetMode="External"/><Relationship Id="rId232" Type="http://schemas.openxmlformats.org/officeDocument/2006/relationships/hyperlink" Target="https://login.consultant.ru/link/?req=doc&amp;base=LAW&amp;n=422038&amp;date=13.05.2025&amp;dst=100281&amp;field=134" TargetMode="External"/><Relationship Id="rId253" Type="http://schemas.openxmlformats.org/officeDocument/2006/relationships/hyperlink" Target="https://login.consultant.ru/link/?req=doc&amp;base=LAW&amp;n=726&amp;date=13.05.2025&amp;dst=100105&amp;field=134" TargetMode="External"/><Relationship Id="rId274" Type="http://schemas.openxmlformats.org/officeDocument/2006/relationships/hyperlink" Target="https://login.consultant.ru/link/?req=doc&amp;base=LAW&amp;n=388559&amp;date=13.05.2025&amp;dst=100099&amp;field=134" TargetMode="External"/><Relationship Id="rId295" Type="http://schemas.openxmlformats.org/officeDocument/2006/relationships/hyperlink" Target="https://login.consultant.ru/link/?req=doc&amp;base=LAW&amp;n=388549&amp;date=13.05.2025&amp;dst=100022&amp;field=134" TargetMode="External"/><Relationship Id="rId309" Type="http://schemas.openxmlformats.org/officeDocument/2006/relationships/hyperlink" Target="https://login.consultant.ru/link/?req=doc&amp;base=LAW&amp;n=172543&amp;date=13.05.2025&amp;dst=100027&amp;field=134" TargetMode="External"/><Relationship Id="rId460" Type="http://schemas.openxmlformats.org/officeDocument/2006/relationships/hyperlink" Target="https://login.consultant.ru/link/?req=doc&amp;base=LAW&amp;n=464355&amp;date=13.05.2025&amp;dst=493&amp;field=134" TargetMode="External"/><Relationship Id="rId481" Type="http://schemas.openxmlformats.org/officeDocument/2006/relationships/footer" Target="footer1.xml"/><Relationship Id="rId27" Type="http://schemas.openxmlformats.org/officeDocument/2006/relationships/hyperlink" Target="https://login.consultant.ru/link/?req=doc&amp;base=LAW&amp;n=439336&amp;date=13.05.2025&amp;dst=100012&amp;field=134" TargetMode="External"/><Relationship Id="rId48" Type="http://schemas.openxmlformats.org/officeDocument/2006/relationships/hyperlink" Target="https://login.consultant.ru/link/?req=doc&amp;base=LAW&amp;n=484830&amp;date=13.05.2025&amp;dst=100220&amp;field=134" TargetMode="External"/><Relationship Id="rId69" Type="http://schemas.openxmlformats.org/officeDocument/2006/relationships/hyperlink" Target="https://login.consultant.ru/link/?req=doc&amp;base=LAW&amp;n=502670&amp;date=13.05.2025&amp;dst=100010&amp;field=134" TargetMode="External"/><Relationship Id="rId113" Type="http://schemas.openxmlformats.org/officeDocument/2006/relationships/hyperlink" Target="https://login.consultant.ru/link/?req=doc&amp;base=LAW&amp;n=497933&amp;date=13.05.2025&amp;dst=100146&amp;field=134" TargetMode="External"/><Relationship Id="rId134" Type="http://schemas.openxmlformats.org/officeDocument/2006/relationships/hyperlink" Target="https://login.consultant.ru/link/?req=doc&amp;base=LAW&amp;n=495049&amp;date=13.05.2025&amp;dst=100171&amp;field=134" TargetMode="External"/><Relationship Id="rId320" Type="http://schemas.openxmlformats.org/officeDocument/2006/relationships/hyperlink" Target="https://login.consultant.ru/link/?req=doc&amp;base=LAW&amp;n=448190&amp;date=13.05.2025&amp;dst=100008&amp;field=134" TargetMode="External"/><Relationship Id="rId80" Type="http://schemas.openxmlformats.org/officeDocument/2006/relationships/hyperlink" Target="https://login.consultant.ru/link/?req=doc&amp;base=LAW&amp;n=495108&amp;date=13.05.2025&amp;dst=100647&amp;field=134" TargetMode="External"/><Relationship Id="rId155" Type="http://schemas.openxmlformats.org/officeDocument/2006/relationships/hyperlink" Target="https://login.consultant.ru/link/?req=doc&amp;base=LAW&amp;n=495182&amp;date=13.05.2025&amp;dst=101346&amp;field=134" TargetMode="External"/><Relationship Id="rId176" Type="http://schemas.openxmlformats.org/officeDocument/2006/relationships/hyperlink" Target="https://login.consultant.ru/link/?req=doc&amp;base=LAW&amp;n=422038&amp;date=13.05.2025&amp;dst=155&amp;field=134" TargetMode="External"/><Relationship Id="rId197" Type="http://schemas.openxmlformats.org/officeDocument/2006/relationships/hyperlink" Target="https://login.consultant.ru/link/?req=doc&amp;base=LAW&amp;n=422038&amp;date=13.05.2025&amp;dst=686&amp;field=134" TargetMode="External"/><Relationship Id="rId341" Type="http://schemas.openxmlformats.org/officeDocument/2006/relationships/hyperlink" Target="https://login.consultant.ru/link/?req=doc&amp;base=LAW&amp;n=388474&amp;date=13.05.2025&amp;dst=100201&amp;field=134" TargetMode="External"/><Relationship Id="rId362" Type="http://schemas.openxmlformats.org/officeDocument/2006/relationships/hyperlink" Target="https://login.consultant.ru/link/?req=doc&amp;base=LAW&amp;n=464210&amp;date=13.05.2025&amp;dst=100029&amp;field=134" TargetMode="External"/><Relationship Id="rId383" Type="http://schemas.openxmlformats.org/officeDocument/2006/relationships/hyperlink" Target="https://login.consultant.ru/link/?req=doc&amp;base=LAW&amp;n=464306&amp;date=13.05.2025&amp;dst=100008&amp;field=134" TargetMode="External"/><Relationship Id="rId418" Type="http://schemas.openxmlformats.org/officeDocument/2006/relationships/hyperlink" Target="https://login.consultant.ru/link/?req=doc&amp;base=LAW&amp;n=464355&amp;date=13.05.2025&amp;dst=100040&amp;field=134" TargetMode="External"/><Relationship Id="rId439" Type="http://schemas.openxmlformats.org/officeDocument/2006/relationships/hyperlink" Target="https://login.consultant.ru/link/?req=doc&amp;base=LAW&amp;n=464355&amp;date=13.05.2025&amp;dst=723&amp;field=134" TargetMode="External"/><Relationship Id="rId201" Type="http://schemas.openxmlformats.org/officeDocument/2006/relationships/hyperlink" Target="https://login.consultant.ru/link/?req=doc&amp;base=LAW&amp;n=422038&amp;date=13.05.2025&amp;dst=849&amp;field=134" TargetMode="External"/><Relationship Id="rId222" Type="http://schemas.openxmlformats.org/officeDocument/2006/relationships/hyperlink" Target="https://login.consultant.ru/link/?req=doc&amp;base=LAW&amp;n=422038&amp;date=13.05.2025&amp;dst=100414&amp;field=134" TargetMode="External"/><Relationship Id="rId243" Type="http://schemas.openxmlformats.org/officeDocument/2006/relationships/hyperlink" Target="https://login.consultant.ru/link/?req=doc&amp;base=LAW&amp;n=422038&amp;date=13.05.2025&amp;dst=100310&amp;field=134" TargetMode="External"/><Relationship Id="rId264" Type="http://schemas.openxmlformats.org/officeDocument/2006/relationships/hyperlink" Target="https://login.consultant.ru/link/?req=doc&amp;base=LAW&amp;n=388547&amp;date=13.05.2025&amp;dst=100053&amp;field=134" TargetMode="External"/><Relationship Id="rId285" Type="http://schemas.openxmlformats.org/officeDocument/2006/relationships/hyperlink" Target="https://login.consultant.ru/link/?req=doc&amp;base=LAW&amp;n=421194&amp;date=13.05.2025&amp;dst=101165&amp;field=134" TargetMode="External"/><Relationship Id="rId450" Type="http://schemas.openxmlformats.org/officeDocument/2006/relationships/hyperlink" Target="https://login.consultant.ru/link/?req=doc&amp;base=LAW&amp;n=464355&amp;date=13.05.2025&amp;dst=100113&amp;field=134" TargetMode="External"/><Relationship Id="rId471" Type="http://schemas.openxmlformats.org/officeDocument/2006/relationships/hyperlink" Target="https://login.consultant.ru/link/?req=doc&amp;base=LAW&amp;n=464355&amp;date=13.05.2025&amp;dst=793&amp;field=134" TargetMode="External"/><Relationship Id="rId17" Type="http://schemas.openxmlformats.org/officeDocument/2006/relationships/hyperlink" Target="https://login.consultant.ru/link/?req=doc&amp;base=LAW&amp;n=480030&amp;date=13.05.2025&amp;dst=100010&amp;field=134" TargetMode="External"/><Relationship Id="rId38" Type="http://schemas.openxmlformats.org/officeDocument/2006/relationships/hyperlink" Target="https://login.consultant.ru/link/?req=doc&amp;base=LAW&amp;n=488488&amp;date=13.05.2025&amp;dst=100175&amp;field=134" TargetMode="External"/><Relationship Id="rId59" Type="http://schemas.openxmlformats.org/officeDocument/2006/relationships/hyperlink" Target="https://login.consultant.ru/link/?req=doc&amp;base=LAW&amp;n=494302&amp;date=13.05.2025&amp;dst=100011&amp;field=134" TargetMode="External"/><Relationship Id="rId103" Type="http://schemas.openxmlformats.org/officeDocument/2006/relationships/hyperlink" Target="https://login.consultant.ru/link/?req=doc&amp;base=LAW&amp;n=493166&amp;date=13.05.2025&amp;dst=100007&amp;field=134" TargetMode="External"/><Relationship Id="rId124" Type="http://schemas.openxmlformats.org/officeDocument/2006/relationships/hyperlink" Target="https://login.consultant.ru/link/?req=doc&amp;base=LAW&amp;n=118861&amp;date=13.05.2025&amp;dst=100026&amp;field=134" TargetMode="External"/><Relationship Id="rId310" Type="http://schemas.openxmlformats.org/officeDocument/2006/relationships/hyperlink" Target="https://login.consultant.ru/link/?req=doc&amp;base=LAW&amp;n=440512&amp;date=13.05.2025&amp;dst=100017&amp;field=134" TargetMode="External"/><Relationship Id="rId70" Type="http://schemas.openxmlformats.org/officeDocument/2006/relationships/hyperlink" Target="https://login.consultant.ru/link/?req=doc&amp;base=LAW&amp;n=494987&amp;date=13.05.2025&amp;dst=100006&amp;field=134" TargetMode="External"/><Relationship Id="rId91" Type="http://schemas.openxmlformats.org/officeDocument/2006/relationships/hyperlink" Target="https://login.consultant.ru/link/?req=doc&amp;base=LAW&amp;n=494439&amp;date=13.05.2025&amp;dst=100348&amp;field=134" TargetMode="External"/><Relationship Id="rId145" Type="http://schemas.openxmlformats.org/officeDocument/2006/relationships/hyperlink" Target="https://login.consultant.ru/link/?req=doc&amp;base=LAW&amp;n=500024&amp;date=13.05.2025&amp;dst=100369&amp;field=134" TargetMode="External"/><Relationship Id="rId166" Type="http://schemas.openxmlformats.org/officeDocument/2006/relationships/hyperlink" Target="https://login.consultant.ru/link/?req=doc&amp;base=LAW&amp;n=422038&amp;date=13.05.2025&amp;dst=100009&amp;field=134" TargetMode="External"/><Relationship Id="rId187" Type="http://schemas.openxmlformats.org/officeDocument/2006/relationships/hyperlink" Target="https://login.consultant.ru/link/?req=doc&amp;base=LAW&amp;n=422038&amp;date=13.05.2025&amp;dst=670&amp;field=134" TargetMode="External"/><Relationship Id="rId331" Type="http://schemas.openxmlformats.org/officeDocument/2006/relationships/hyperlink" Target="https://login.consultant.ru/link/?req=doc&amp;base=LAW&amp;n=462958&amp;date=13.05.2025&amp;dst=100059&amp;field=134" TargetMode="External"/><Relationship Id="rId352" Type="http://schemas.openxmlformats.org/officeDocument/2006/relationships/hyperlink" Target="https://login.consultant.ru/link/?req=doc&amp;base=LAW&amp;n=464277&amp;date=13.05.2025&amp;dst=100009&amp;field=134" TargetMode="External"/><Relationship Id="rId373" Type="http://schemas.openxmlformats.org/officeDocument/2006/relationships/hyperlink" Target="https://login.consultant.ru/link/?req=doc&amp;base=LAW&amp;n=88277&amp;date=13.05.2025&amp;dst=100008&amp;field=134" TargetMode="External"/><Relationship Id="rId394" Type="http://schemas.openxmlformats.org/officeDocument/2006/relationships/hyperlink" Target="https://login.consultant.ru/link/?req=doc&amp;base=LAW&amp;n=313198&amp;date=13.05.2025&amp;dst=100008&amp;field=134" TargetMode="External"/><Relationship Id="rId408" Type="http://schemas.openxmlformats.org/officeDocument/2006/relationships/hyperlink" Target="https://login.consultant.ru/link/?req=doc&amp;base=LAW&amp;n=464355&amp;date=13.05.2025&amp;dst=526&amp;field=134" TargetMode="External"/><Relationship Id="rId429" Type="http://schemas.openxmlformats.org/officeDocument/2006/relationships/hyperlink" Target="https://login.consultant.ru/link/?req=doc&amp;base=LAW&amp;n=464355&amp;date=13.05.2025&amp;dst=712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22038&amp;date=13.05.2025&amp;dst=100133&amp;field=134" TargetMode="External"/><Relationship Id="rId233" Type="http://schemas.openxmlformats.org/officeDocument/2006/relationships/hyperlink" Target="https://login.consultant.ru/link/?req=doc&amp;base=LAW&amp;n=422038&amp;date=13.05.2025&amp;dst=100464&amp;field=134" TargetMode="External"/><Relationship Id="rId254" Type="http://schemas.openxmlformats.org/officeDocument/2006/relationships/hyperlink" Target="https://login.consultant.ru/link/?req=doc&amp;base=LAW&amp;n=726&amp;date=13.05.2025&amp;dst=100108&amp;field=134" TargetMode="External"/><Relationship Id="rId440" Type="http://schemas.openxmlformats.org/officeDocument/2006/relationships/hyperlink" Target="https://login.consultant.ru/link/?req=doc&amp;base=LAW&amp;n=464355&amp;date=13.05.2025&amp;dst=100551&amp;field=134" TargetMode="External"/><Relationship Id="rId28" Type="http://schemas.openxmlformats.org/officeDocument/2006/relationships/hyperlink" Target="https://login.consultant.ru/link/?req=doc&amp;base=LAW&amp;n=498747&amp;date=13.05.2025&amp;dst=100014&amp;field=134" TargetMode="External"/><Relationship Id="rId49" Type="http://schemas.openxmlformats.org/officeDocument/2006/relationships/hyperlink" Target="https://login.consultant.ru/link/?req=doc&amp;base=LAW&amp;n=484830&amp;date=13.05.2025&amp;dst=100099&amp;field=134" TargetMode="External"/><Relationship Id="rId114" Type="http://schemas.openxmlformats.org/officeDocument/2006/relationships/hyperlink" Target="https://login.consultant.ru/link/?req=doc&amp;base=LAW&amp;n=497933&amp;date=13.05.2025&amp;dst=100146&amp;field=134" TargetMode="External"/><Relationship Id="rId275" Type="http://schemas.openxmlformats.org/officeDocument/2006/relationships/hyperlink" Target="https://login.consultant.ru/link/?req=doc&amp;base=LAW&amp;n=388559&amp;date=13.05.2025&amp;dst=100119&amp;field=134" TargetMode="External"/><Relationship Id="rId296" Type="http://schemas.openxmlformats.org/officeDocument/2006/relationships/hyperlink" Target="https://login.consultant.ru/link/?req=doc&amp;base=LAW&amp;n=388549&amp;date=13.05.2025&amp;dst=100023&amp;field=134" TargetMode="External"/><Relationship Id="rId300" Type="http://schemas.openxmlformats.org/officeDocument/2006/relationships/hyperlink" Target="https://login.consultant.ru/link/?req=doc&amp;base=LAW&amp;n=421040&amp;date=13.05.2025&amp;dst=100045&amp;field=134" TargetMode="External"/><Relationship Id="rId461" Type="http://schemas.openxmlformats.org/officeDocument/2006/relationships/hyperlink" Target="https://login.consultant.ru/link/?req=doc&amp;base=LAW&amp;n=464355&amp;date=13.05.2025&amp;dst=100359&amp;field=134" TargetMode="External"/><Relationship Id="rId482" Type="http://schemas.openxmlformats.org/officeDocument/2006/relationships/header" Target="header2.xml"/><Relationship Id="rId60" Type="http://schemas.openxmlformats.org/officeDocument/2006/relationships/hyperlink" Target="https://login.consultant.ru/link/?req=doc&amp;base=LAW&amp;n=499022&amp;date=13.05.2025&amp;dst=100011&amp;field=134" TargetMode="External"/><Relationship Id="rId81" Type="http://schemas.openxmlformats.org/officeDocument/2006/relationships/hyperlink" Target="https://login.consultant.ru/link/?req=doc&amp;base=LAW&amp;n=483113&amp;date=13.05.2025&amp;dst=82&amp;field=134" TargetMode="External"/><Relationship Id="rId135" Type="http://schemas.openxmlformats.org/officeDocument/2006/relationships/hyperlink" Target="https://login.consultant.ru/link/?req=doc&amp;base=LAW&amp;n=468227&amp;date=13.05.2025&amp;dst=100010&amp;field=134" TargetMode="External"/><Relationship Id="rId156" Type="http://schemas.openxmlformats.org/officeDocument/2006/relationships/hyperlink" Target="https://login.consultant.ru/link/?req=doc&amp;base=LAW&amp;n=473298&amp;date=13.05.2025&amp;dst=100009&amp;field=134" TargetMode="External"/><Relationship Id="rId177" Type="http://schemas.openxmlformats.org/officeDocument/2006/relationships/hyperlink" Target="https://login.consultant.ru/link/?req=doc&amp;base=LAW&amp;n=422038&amp;date=13.05.2025&amp;dst=157&amp;field=134" TargetMode="External"/><Relationship Id="rId198" Type="http://schemas.openxmlformats.org/officeDocument/2006/relationships/hyperlink" Target="https://login.consultant.ru/link/?req=doc&amp;base=LAW&amp;n=422038&amp;date=13.05.2025&amp;dst=214&amp;field=134" TargetMode="External"/><Relationship Id="rId321" Type="http://schemas.openxmlformats.org/officeDocument/2006/relationships/hyperlink" Target="https://login.consultant.ru/link/?req=doc&amp;base=LAW&amp;n=209889&amp;date=13.05.2025&amp;dst=100011&amp;field=134" TargetMode="External"/><Relationship Id="rId342" Type="http://schemas.openxmlformats.org/officeDocument/2006/relationships/hyperlink" Target="https://login.consultant.ru/link/?req=doc&amp;base=LAW&amp;n=388474&amp;date=13.05.2025&amp;dst=100227&amp;field=134" TargetMode="External"/><Relationship Id="rId363" Type="http://schemas.openxmlformats.org/officeDocument/2006/relationships/hyperlink" Target="https://login.consultant.ru/link/?req=doc&amp;base=LAW&amp;n=10116&amp;date=13.05.2025" TargetMode="External"/><Relationship Id="rId384" Type="http://schemas.openxmlformats.org/officeDocument/2006/relationships/hyperlink" Target="https://login.consultant.ru/link/?req=doc&amp;base=LAW&amp;n=451757&amp;date=13.05.2025&amp;dst=100008&amp;field=134" TargetMode="External"/><Relationship Id="rId419" Type="http://schemas.openxmlformats.org/officeDocument/2006/relationships/hyperlink" Target="https://login.consultant.ru/link/?req=doc&amp;base=LAW&amp;n=464355&amp;date=13.05.2025&amp;dst=100052&amp;field=134" TargetMode="External"/><Relationship Id="rId202" Type="http://schemas.openxmlformats.org/officeDocument/2006/relationships/hyperlink" Target="https://login.consultant.ru/link/?req=doc&amp;base=LAW&amp;n=422038&amp;date=13.05.2025&amp;dst=687&amp;field=134" TargetMode="External"/><Relationship Id="rId223" Type="http://schemas.openxmlformats.org/officeDocument/2006/relationships/hyperlink" Target="https://login.consultant.ru/link/?req=doc&amp;base=LAW&amp;n=422038&amp;date=13.05.2025&amp;dst=634&amp;field=134" TargetMode="External"/><Relationship Id="rId244" Type="http://schemas.openxmlformats.org/officeDocument/2006/relationships/hyperlink" Target="https://login.consultant.ru/link/?req=doc&amp;base=LAW&amp;n=422038&amp;date=13.05.2025&amp;dst=100653&amp;field=134" TargetMode="External"/><Relationship Id="rId430" Type="http://schemas.openxmlformats.org/officeDocument/2006/relationships/hyperlink" Target="https://login.consultant.ru/link/?req=doc&amp;base=LAW&amp;n=464355&amp;date=13.05.2025&amp;dst=713&amp;field=134" TargetMode="External"/><Relationship Id="rId18" Type="http://schemas.openxmlformats.org/officeDocument/2006/relationships/hyperlink" Target="https://login.consultant.ru/link/?req=doc&amp;base=LAW&amp;n=480704&amp;date=13.05.2025&amp;dst=100013&amp;field=134" TargetMode="External"/><Relationship Id="rId39" Type="http://schemas.openxmlformats.org/officeDocument/2006/relationships/hyperlink" Target="https://login.consultant.ru/link/?req=doc&amp;base=LAW&amp;n=484830&amp;date=13.05.2025&amp;dst=100240&amp;field=134" TargetMode="External"/><Relationship Id="rId265" Type="http://schemas.openxmlformats.org/officeDocument/2006/relationships/hyperlink" Target="https://login.consultant.ru/link/?req=doc&amp;base=LAW&amp;n=388547&amp;date=13.05.2025&amp;dst=100074&amp;field=134" TargetMode="External"/><Relationship Id="rId286" Type="http://schemas.openxmlformats.org/officeDocument/2006/relationships/hyperlink" Target="https://login.consultant.ru/link/?req=doc&amp;base=LAW&amp;n=421194&amp;date=13.05.2025&amp;dst=101185&amp;field=134" TargetMode="External"/><Relationship Id="rId451" Type="http://schemas.openxmlformats.org/officeDocument/2006/relationships/hyperlink" Target="https://login.consultant.ru/link/?req=doc&amp;base=LAW&amp;n=464355&amp;date=13.05.2025&amp;dst=100562&amp;field=134" TargetMode="External"/><Relationship Id="rId472" Type="http://schemas.openxmlformats.org/officeDocument/2006/relationships/hyperlink" Target="https://login.consultant.ru/link/?req=doc&amp;base=LAW&amp;n=464355&amp;date=13.05.2025&amp;dst=806&amp;field=134" TargetMode="External"/><Relationship Id="rId50" Type="http://schemas.openxmlformats.org/officeDocument/2006/relationships/hyperlink" Target="https://login.consultant.ru/link/?req=doc&amp;base=LAW&amp;n=501751&amp;date=13.05.2025&amp;dst=100009&amp;field=134" TargetMode="External"/><Relationship Id="rId104" Type="http://schemas.openxmlformats.org/officeDocument/2006/relationships/hyperlink" Target="https://login.consultant.ru/link/?req=doc&amp;base=LAW&amp;n=477572&amp;date=13.05.2025&amp;dst=100013&amp;field=134" TargetMode="External"/><Relationship Id="rId125" Type="http://schemas.openxmlformats.org/officeDocument/2006/relationships/hyperlink" Target="https://login.consultant.ru/link/?req=doc&amp;base=LAW&amp;n=483232&amp;date=13.05.2025&amp;dst=100297&amp;field=134" TargetMode="External"/><Relationship Id="rId146" Type="http://schemas.openxmlformats.org/officeDocument/2006/relationships/hyperlink" Target="https://login.consultant.ru/link/?req=doc&amp;base=LAW&amp;n=477572&amp;date=13.05.2025&amp;dst=100013&amp;field=134" TargetMode="External"/><Relationship Id="rId167" Type="http://schemas.openxmlformats.org/officeDocument/2006/relationships/hyperlink" Target="https://login.consultant.ru/link/?req=doc&amp;base=LAW&amp;n=422038&amp;date=13.05.2025&amp;dst=100013&amp;field=134" TargetMode="External"/><Relationship Id="rId188" Type="http://schemas.openxmlformats.org/officeDocument/2006/relationships/hyperlink" Target="https://login.consultant.ru/link/?req=doc&amp;base=LAW&amp;n=422038&amp;date=13.05.2025&amp;dst=671&amp;field=134" TargetMode="External"/><Relationship Id="rId311" Type="http://schemas.openxmlformats.org/officeDocument/2006/relationships/hyperlink" Target="https://login.consultant.ru/link/?req=doc&amp;base=LAW&amp;n=440512&amp;date=13.05.2025&amp;dst=100030&amp;field=134" TargetMode="External"/><Relationship Id="rId332" Type="http://schemas.openxmlformats.org/officeDocument/2006/relationships/hyperlink" Target="https://login.consultant.ru/link/?req=doc&amp;base=LAW&amp;n=451786&amp;date=13.05.2025&amp;dst=101027&amp;field=134" TargetMode="External"/><Relationship Id="rId353" Type="http://schemas.openxmlformats.org/officeDocument/2006/relationships/hyperlink" Target="https://login.consultant.ru/link/?req=doc&amp;base=LAW&amp;n=464300&amp;date=13.05.2025&amp;dst=100018&amp;field=134" TargetMode="External"/><Relationship Id="rId374" Type="http://schemas.openxmlformats.org/officeDocument/2006/relationships/hyperlink" Target="https://login.consultant.ru/link/?req=doc&amp;base=LAW&amp;n=464268&amp;date=13.05.2025&amp;dst=100008&amp;field=134" TargetMode="External"/><Relationship Id="rId395" Type="http://schemas.openxmlformats.org/officeDocument/2006/relationships/hyperlink" Target="https://login.consultant.ru/link/?req=doc&amp;base=LAW&amp;n=329289&amp;date=13.05.2025&amp;dst=100018&amp;field=134" TargetMode="External"/><Relationship Id="rId409" Type="http://schemas.openxmlformats.org/officeDocument/2006/relationships/hyperlink" Target="https://login.consultant.ru/link/?req=doc&amp;base=LAW&amp;n=464355&amp;date=13.05.2025&amp;dst=834&amp;field=134" TargetMode="External"/><Relationship Id="rId71" Type="http://schemas.openxmlformats.org/officeDocument/2006/relationships/hyperlink" Target="https://login.consultant.ru/link/?req=doc&amp;base=LAW&amp;n=499023&amp;date=13.05.2025&amp;dst=100010&amp;field=134" TargetMode="External"/><Relationship Id="rId92" Type="http://schemas.openxmlformats.org/officeDocument/2006/relationships/hyperlink" Target="https://login.consultant.ru/link/?req=doc&amp;base=LAW&amp;n=495108&amp;date=13.05.2025&amp;dst=4&amp;field=134" TargetMode="External"/><Relationship Id="rId213" Type="http://schemas.openxmlformats.org/officeDocument/2006/relationships/hyperlink" Target="https://login.consultant.ru/link/?req=doc&amp;base=LAW&amp;n=422038&amp;date=13.05.2025&amp;dst=745&amp;field=134" TargetMode="External"/><Relationship Id="rId234" Type="http://schemas.openxmlformats.org/officeDocument/2006/relationships/hyperlink" Target="https://login.consultant.ru/link/?req=doc&amp;base=LAW&amp;n=422038&amp;date=13.05.2025&amp;dst=100285&amp;field=134" TargetMode="External"/><Relationship Id="rId420" Type="http://schemas.openxmlformats.org/officeDocument/2006/relationships/hyperlink" Target="https://login.consultant.ru/link/?req=doc&amp;base=LAW&amp;n=464355&amp;date=13.05.2025&amp;dst=154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70098&amp;date=13.05.2025&amp;dst=100021&amp;field=134" TargetMode="External"/><Relationship Id="rId255" Type="http://schemas.openxmlformats.org/officeDocument/2006/relationships/hyperlink" Target="https://login.consultant.ru/link/?req=doc&amp;base=LAW&amp;n=169510&amp;date=13.05.2025&amp;dst=100030&amp;field=134" TargetMode="External"/><Relationship Id="rId276" Type="http://schemas.openxmlformats.org/officeDocument/2006/relationships/hyperlink" Target="https://login.consultant.ru/link/?req=doc&amp;base=LAW&amp;n=388559&amp;date=13.05.2025&amp;dst=100128&amp;field=134" TargetMode="External"/><Relationship Id="rId297" Type="http://schemas.openxmlformats.org/officeDocument/2006/relationships/hyperlink" Target="https://login.consultant.ru/link/?req=doc&amp;base=LAW&amp;n=388549&amp;date=13.05.2025&amp;dst=100037&amp;field=134" TargetMode="External"/><Relationship Id="rId441" Type="http://schemas.openxmlformats.org/officeDocument/2006/relationships/hyperlink" Target="https://login.consultant.ru/link/?req=doc&amp;base=LAW&amp;n=464355&amp;date=13.05.2025&amp;dst=339&amp;field=134" TargetMode="External"/><Relationship Id="rId462" Type="http://schemas.openxmlformats.org/officeDocument/2006/relationships/hyperlink" Target="https://login.consultant.ru/link/?req=doc&amp;base=LAW&amp;n=464355&amp;date=13.05.2025&amp;dst=459&amp;field=134" TargetMode="External"/><Relationship Id="rId483" Type="http://schemas.openxmlformats.org/officeDocument/2006/relationships/footer" Target="footer2.xml"/><Relationship Id="rId40" Type="http://schemas.openxmlformats.org/officeDocument/2006/relationships/hyperlink" Target="https://login.consultant.ru/link/?req=doc&amp;base=LAW&amp;n=488488&amp;date=13.05.2025&amp;dst=100175&amp;field=134" TargetMode="External"/><Relationship Id="rId115" Type="http://schemas.openxmlformats.org/officeDocument/2006/relationships/hyperlink" Target="https://login.consultant.ru/link/?req=doc&amp;base=LAW&amp;n=498931&amp;date=13.05.2025&amp;dst=100011&amp;field=134" TargetMode="External"/><Relationship Id="rId136" Type="http://schemas.openxmlformats.org/officeDocument/2006/relationships/hyperlink" Target="https://login.consultant.ru/link/?req=doc&amp;base=LAW&amp;n=500024&amp;date=13.05.2025&amp;dst=100403&amp;field=134" TargetMode="External"/><Relationship Id="rId157" Type="http://schemas.openxmlformats.org/officeDocument/2006/relationships/hyperlink" Target="https://login.consultant.ru/link/?req=doc&amp;base=LAW&amp;n=443358&amp;date=13.05.2025&amp;dst=100014&amp;field=134" TargetMode="External"/><Relationship Id="rId178" Type="http://schemas.openxmlformats.org/officeDocument/2006/relationships/hyperlink" Target="https://login.consultant.ru/link/?req=doc&amp;base=LAW&amp;n=422038&amp;date=13.05.2025&amp;dst=162&amp;field=134" TargetMode="External"/><Relationship Id="rId301" Type="http://schemas.openxmlformats.org/officeDocument/2006/relationships/hyperlink" Target="https://login.consultant.ru/link/?req=doc&amp;base=LAW&amp;n=421040&amp;date=13.05.2025&amp;dst=100170&amp;field=134" TargetMode="External"/><Relationship Id="rId322" Type="http://schemas.openxmlformats.org/officeDocument/2006/relationships/hyperlink" Target="https://login.consultant.ru/link/?req=doc&amp;base=LAW&amp;n=209889&amp;date=13.05.2025&amp;dst=100026&amp;field=134" TargetMode="External"/><Relationship Id="rId343" Type="http://schemas.openxmlformats.org/officeDocument/2006/relationships/hyperlink" Target="https://login.consultant.ru/link/?req=doc&amp;base=LAW&amp;n=388474&amp;date=13.05.2025&amp;dst=100229&amp;field=134" TargetMode="External"/><Relationship Id="rId364" Type="http://schemas.openxmlformats.org/officeDocument/2006/relationships/hyperlink" Target="https://login.consultant.ru/link/?req=doc&amp;base=LAW&amp;n=464261&amp;date=13.05.2025" TargetMode="External"/><Relationship Id="rId61" Type="http://schemas.openxmlformats.org/officeDocument/2006/relationships/hyperlink" Target="https://login.consultant.ru/link/?req=doc&amp;base=LAW&amp;n=499054&amp;date=13.05.2025&amp;dst=100011&amp;field=134" TargetMode="External"/><Relationship Id="rId82" Type="http://schemas.openxmlformats.org/officeDocument/2006/relationships/hyperlink" Target="https://login.consultant.ru/link/?req=doc&amp;base=LAW&amp;n=500024&amp;date=13.05.2025&amp;dst=100047&amp;field=134" TargetMode="External"/><Relationship Id="rId199" Type="http://schemas.openxmlformats.org/officeDocument/2006/relationships/hyperlink" Target="https://login.consultant.ru/link/?req=doc&amp;base=LAW&amp;n=422038&amp;date=13.05.2025&amp;dst=232&amp;field=134" TargetMode="External"/><Relationship Id="rId203" Type="http://schemas.openxmlformats.org/officeDocument/2006/relationships/hyperlink" Target="https://login.consultant.ru/link/?req=doc&amp;base=LAW&amp;n=422038&amp;date=13.05.2025&amp;dst=688&amp;field=134" TargetMode="External"/><Relationship Id="rId385" Type="http://schemas.openxmlformats.org/officeDocument/2006/relationships/hyperlink" Target="https://login.consultant.ru/link/?req=doc&amp;base=LAW&amp;n=191451&amp;date=13.05.2025&amp;dst=100008&amp;field=134" TargetMode="External"/><Relationship Id="rId19" Type="http://schemas.openxmlformats.org/officeDocument/2006/relationships/hyperlink" Target="https://login.consultant.ru/link/?req=doc&amp;base=LAW&amp;n=492430&amp;date=13.05.2025&amp;dst=100014&amp;field=134" TargetMode="External"/><Relationship Id="rId224" Type="http://schemas.openxmlformats.org/officeDocument/2006/relationships/hyperlink" Target="https://login.consultant.ru/link/?req=doc&amp;base=LAW&amp;n=422038&amp;date=13.05.2025&amp;dst=636&amp;field=134" TargetMode="External"/><Relationship Id="rId245" Type="http://schemas.openxmlformats.org/officeDocument/2006/relationships/hyperlink" Target="https://login.consultant.ru/link/?req=doc&amp;base=LAW&amp;n=422038&amp;date=13.05.2025&amp;dst=821&amp;field=134" TargetMode="External"/><Relationship Id="rId266" Type="http://schemas.openxmlformats.org/officeDocument/2006/relationships/hyperlink" Target="https://login.consultant.ru/link/?req=doc&amp;base=LAW&amp;n=388547&amp;date=13.05.2025&amp;dst=100075&amp;field=134" TargetMode="External"/><Relationship Id="rId287" Type="http://schemas.openxmlformats.org/officeDocument/2006/relationships/hyperlink" Target="https://login.consultant.ru/link/?req=doc&amp;base=LAW&amp;n=421194&amp;date=13.05.2025&amp;dst=101299&amp;field=134" TargetMode="External"/><Relationship Id="rId410" Type="http://schemas.openxmlformats.org/officeDocument/2006/relationships/hyperlink" Target="https://login.consultant.ru/link/?req=doc&amp;base=LAW&amp;n=464355&amp;date=13.05.2025&amp;dst=544&amp;field=134" TargetMode="External"/><Relationship Id="rId431" Type="http://schemas.openxmlformats.org/officeDocument/2006/relationships/hyperlink" Target="https://login.consultant.ru/link/?req=doc&amp;base=LAW&amp;n=464355&amp;date=13.05.2025&amp;dst=215&amp;field=134" TargetMode="External"/><Relationship Id="rId452" Type="http://schemas.openxmlformats.org/officeDocument/2006/relationships/hyperlink" Target="https://login.consultant.ru/link/?req=doc&amp;base=LAW&amp;n=464355&amp;date=13.05.2025&amp;dst=729&amp;field=134" TargetMode="External"/><Relationship Id="rId473" Type="http://schemas.openxmlformats.org/officeDocument/2006/relationships/hyperlink" Target="https://login.consultant.ru/link/?req=doc&amp;base=LAW&amp;n=464355&amp;date=13.05.2025&amp;dst=100276&amp;field=134" TargetMode="External"/><Relationship Id="rId30" Type="http://schemas.openxmlformats.org/officeDocument/2006/relationships/hyperlink" Target="https://login.consultant.ru/link/?req=doc&amp;base=LAW&amp;n=483355&amp;date=13.05.2025&amp;dst=100064&amp;field=134" TargetMode="External"/><Relationship Id="rId105" Type="http://schemas.openxmlformats.org/officeDocument/2006/relationships/hyperlink" Target="https://login.consultant.ru/link/?req=doc&amp;base=LAW&amp;n=503859&amp;date=13.05.2025" TargetMode="External"/><Relationship Id="rId126" Type="http://schemas.openxmlformats.org/officeDocument/2006/relationships/hyperlink" Target="https://login.consultant.ru/link/?req=doc&amp;base=LAW&amp;n=115258&amp;date=13.05.2025&amp;dst=100002&amp;field=134" TargetMode="External"/><Relationship Id="rId147" Type="http://schemas.openxmlformats.org/officeDocument/2006/relationships/hyperlink" Target="https://login.consultant.ru/link/?req=doc&amp;base=LAW&amp;n=189366&amp;date=13.05.2025&amp;dst=100240&amp;field=134" TargetMode="External"/><Relationship Id="rId168" Type="http://schemas.openxmlformats.org/officeDocument/2006/relationships/hyperlink" Target="https://login.consultant.ru/link/?req=doc&amp;base=LAW&amp;n=422038&amp;date=13.05.2025&amp;dst=100033&amp;field=134" TargetMode="External"/><Relationship Id="rId312" Type="http://schemas.openxmlformats.org/officeDocument/2006/relationships/hyperlink" Target="https://login.consultant.ru/link/?req=doc&amp;base=LAW&amp;n=440512&amp;date=13.05.2025&amp;dst=100073&amp;field=134" TargetMode="External"/><Relationship Id="rId333" Type="http://schemas.openxmlformats.org/officeDocument/2006/relationships/hyperlink" Target="https://login.consultant.ru/link/?req=doc&amp;base=LAW&amp;n=339075&amp;date=13.05.2025&amp;dst=100008&amp;field=134" TargetMode="External"/><Relationship Id="rId354" Type="http://schemas.openxmlformats.org/officeDocument/2006/relationships/hyperlink" Target="https://login.consultant.ru/link/?req=doc&amp;base=LAW&amp;n=464300&amp;date=13.05.2025&amp;dst=100038&amp;field=134" TargetMode="External"/><Relationship Id="rId51" Type="http://schemas.openxmlformats.org/officeDocument/2006/relationships/hyperlink" Target="https://login.consultant.ru/link/?req=doc&amp;base=LAW&amp;n=492203&amp;date=13.05.2025&amp;dst=100010&amp;field=134" TargetMode="External"/><Relationship Id="rId72" Type="http://schemas.openxmlformats.org/officeDocument/2006/relationships/hyperlink" Target="https://login.consultant.ru/link/?req=doc&amp;base=LAW&amp;n=470694&amp;date=13.05.2025&amp;dst=100009&amp;field=134" TargetMode="External"/><Relationship Id="rId93" Type="http://schemas.openxmlformats.org/officeDocument/2006/relationships/hyperlink" Target="https://login.consultant.ru/link/?req=doc&amp;base=LAW&amp;n=495108&amp;date=13.05.2025&amp;dst=100647&amp;field=134" TargetMode="External"/><Relationship Id="rId189" Type="http://schemas.openxmlformats.org/officeDocument/2006/relationships/hyperlink" Target="https://login.consultant.ru/link/?req=doc&amp;base=LAW&amp;n=422038&amp;date=13.05.2025&amp;dst=672&amp;field=134" TargetMode="External"/><Relationship Id="rId375" Type="http://schemas.openxmlformats.org/officeDocument/2006/relationships/hyperlink" Target="https://login.consultant.ru/link/?req=doc&amp;base=LAW&amp;n=464267&amp;date=13.05.2025" TargetMode="External"/><Relationship Id="rId396" Type="http://schemas.openxmlformats.org/officeDocument/2006/relationships/hyperlink" Target="https://login.consultant.ru/link/?req=doc&amp;base=LAW&amp;n=349580&amp;date=13.05.202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22038&amp;date=13.05.2025&amp;dst=100136&amp;field=134" TargetMode="External"/><Relationship Id="rId235" Type="http://schemas.openxmlformats.org/officeDocument/2006/relationships/hyperlink" Target="https://login.consultant.ru/link/?req=doc&amp;base=LAW&amp;n=422038&amp;date=13.05.2025&amp;dst=305&amp;field=134" TargetMode="External"/><Relationship Id="rId256" Type="http://schemas.openxmlformats.org/officeDocument/2006/relationships/hyperlink" Target="https://login.consultant.ru/link/?req=doc&amp;base=LAW&amp;n=169510&amp;date=13.05.2025&amp;dst=100032&amp;field=134" TargetMode="External"/><Relationship Id="rId277" Type="http://schemas.openxmlformats.org/officeDocument/2006/relationships/hyperlink" Target="https://login.consultant.ru/link/?req=doc&amp;base=LAW&amp;n=388559&amp;date=13.05.2025&amp;dst=100130&amp;field=134" TargetMode="External"/><Relationship Id="rId298" Type="http://schemas.openxmlformats.org/officeDocument/2006/relationships/hyperlink" Target="https://login.consultant.ru/link/?req=doc&amp;base=LAW&amp;n=388549&amp;date=13.05.2025&amp;dst=100043&amp;field=134" TargetMode="External"/><Relationship Id="rId400" Type="http://schemas.openxmlformats.org/officeDocument/2006/relationships/hyperlink" Target="https://login.consultant.ru/link/?req=doc&amp;base=LAW&amp;n=388553&amp;date=13.05.2025" TargetMode="External"/><Relationship Id="rId421" Type="http://schemas.openxmlformats.org/officeDocument/2006/relationships/hyperlink" Target="https://login.consultant.ru/link/?req=doc&amp;base=LAW&amp;n=464355&amp;date=13.05.2025&amp;dst=156&amp;field=134" TargetMode="External"/><Relationship Id="rId442" Type="http://schemas.openxmlformats.org/officeDocument/2006/relationships/hyperlink" Target="https://login.consultant.ru/link/?req=doc&amp;base=LAW&amp;n=464355&amp;date=13.05.2025&amp;dst=100094&amp;field=134" TargetMode="External"/><Relationship Id="rId463" Type="http://schemas.openxmlformats.org/officeDocument/2006/relationships/hyperlink" Target="https://login.consultant.ru/link/?req=doc&amp;base=LAW&amp;n=464355&amp;date=13.05.2025&amp;dst=259&amp;field=134" TargetMode="External"/><Relationship Id="rId484" Type="http://schemas.openxmlformats.org/officeDocument/2006/relationships/fontTable" Target="fontTable.xml"/><Relationship Id="rId116" Type="http://schemas.openxmlformats.org/officeDocument/2006/relationships/hyperlink" Target="https://login.consultant.ru/link/?req=doc&amp;base=LAW&amp;n=483158&amp;date=13.05.2025&amp;dst=100013&amp;field=134" TargetMode="External"/><Relationship Id="rId137" Type="http://schemas.openxmlformats.org/officeDocument/2006/relationships/hyperlink" Target="https://login.consultant.ru/link/?req=doc&amp;base=LAW&amp;n=500024&amp;date=13.05.2025" TargetMode="External"/><Relationship Id="rId158" Type="http://schemas.openxmlformats.org/officeDocument/2006/relationships/hyperlink" Target="https://login.consultant.ru/link/?req=doc&amp;base=LAW&amp;n=502632&amp;date=13.05.2025&amp;dst=100463&amp;field=134" TargetMode="External"/><Relationship Id="rId302" Type="http://schemas.openxmlformats.org/officeDocument/2006/relationships/hyperlink" Target="https://login.consultant.ru/link/?req=doc&amp;base=LAW&amp;n=421040&amp;date=13.05.2025&amp;dst=100171&amp;field=134" TargetMode="External"/><Relationship Id="rId323" Type="http://schemas.openxmlformats.org/officeDocument/2006/relationships/hyperlink" Target="https://login.consultant.ru/link/?req=doc&amp;base=LAW&amp;n=216071&amp;date=13.05.2025&amp;dst=100008&amp;field=134" TargetMode="External"/><Relationship Id="rId344" Type="http://schemas.openxmlformats.org/officeDocument/2006/relationships/hyperlink" Target="https://login.consultant.ru/link/?req=doc&amp;base=LAW&amp;n=446153&amp;date=13.05.2025&amp;dst=100023&amp;field=134" TargetMode="External"/><Relationship Id="rId20" Type="http://schemas.openxmlformats.org/officeDocument/2006/relationships/hyperlink" Target="https://login.consultant.ru/link/?req=doc&amp;base=LAW&amp;n=497100&amp;date=13.05.2025&amp;dst=100014&amp;field=134" TargetMode="External"/><Relationship Id="rId41" Type="http://schemas.openxmlformats.org/officeDocument/2006/relationships/hyperlink" Target="https://login.consultant.ru/link/?req=doc&amp;base=LAW&amp;n=501180&amp;date=13.05.2025&amp;dst=100025&amp;field=134" TargetMode="External"/><Relationship Id="rId62" Type="http://schemas.openxmlformats.org/officeDocument/2006/relationships/hyperlink" Target="https://login.consultant.ru/link/?req=doc&amp;base=LAW&amp;n=500260&amp;date=13.05.2025&amp;dst=100009&amp;field=134" TargetMode="External"/><Relationship Id="rId83" Type="http://schemas.openxmlformats.org/officeDocument/2006/relationships/hyperlink" Target="https://login.consultant.ru/link/?req=doc&amp;base=LAW&amp;n=500458&amp;date=13.05.2025&amp;dst=100010&amp;field=134" TargetMode="External"/><Relationship Id="rId179" Type="http://schemas.openxmlformats.org/officeDocument/2006/relationships/hyperlink" Target="https://login.consultant.ru/link/?req=doc&amp;base=LAW&amp;n=422038&amp;date=13.05.2025&amp;dst=163&amp;field=134" TargetMode="External"/><Relationship Id="rId365" Type="http://schemas.openxmlformats.org/officeDocument/2006/relationships/hyperlink" Target="https://login.consultant.ru/link/?req=doc&amp;base=LAW&amp;n=464262&amp;date=13.05.2025" TargetMode="External"/><Relationship Id="rId386" Type="http://schemas.openxmlformats.org/officeDocument/2006/relationships/hyperlink" Target="https://login.consultant.ru/link/?req=doc&amp;base=LAW&amp;n=464273&amp;date=13.05.2025" TargetMode="External"/><Relationship Id="rId190" Type="http://schemas.openxmlformats.org/officeDocument/2006/relationships/hyperlink" Target="https://login.consultant.ru/link/?req=doc&amp;base=LAW&amp;n=422038&amp;date=13.05.2025&amp;dst=179&amp;field=134" TargetMode="External"/><Relationship Id="rId204" Type="http://schemas.openxmlformats.org/officeDocument/2006/relationships/hyperlink" Target="https://login.consultant.ru/link/?req=doc&amp;base=LAW&amp;n=422038&amp;date=13.05.2025&amp;dst=100084&amp;field=134" TargetMode="External"/><Relationship Id="rId225" Type="http://schemas.openxmlformats.org/officeDocument/2006/relationships/hyperlink" Target="https://login.consultant.ru/link/?req=doc&amp;base=LAW&amp;n=422038&amp;date=13.05.2025&amp;dst=792&amp;field=134" TargetMode="External"/><Relationship Id="rId246" Type="http://schemas.openxmlformats.org/officeDocument/2006/relationships/hyperlink" Target="https://login.consultant.ru/link/?req=doc&amp;base=LAW&amp;n=726&amp;date=13.05.2025&amp;dst=100007&amp;field=134" TargetMode="External"/><Relationship Id="rId267" Type="http://schemas.openxmlformats.org/officeDocument/2006/relationships/hyperlink" Target="https://login.consultant.ru/link/?req=doc&amp;base=LAW&amp;n=388560&amp;date=13.05.2025&amp;dst=100021&amp;field=134" TargetMode="External"/><Relationship Id="rId288" Type="http://schemas.openxmlformats.org/officeDocument/2006/relationships/hyperlink" Target="https://login.consultant.ru/link/?req=doc&amp;base=LAW&amp;n=421034&amp;date=13.05.2025&amp;dst=100008&amp;field=134" TargetMode="External"/><Relationship Id="rId411" Type="http://schemas.openxmlformats.org/officeDocument/2006/relationships/hyperlink" Target="https://login.consultant.ru/link/?req=doc&amp;base=LAW&amp;n=482579&amp;date=13.05.2025&amp;dst=100029&amp;field=134" TargetMode="External"/><Relationship Id="rId432" Type="http://schemas.openxmlformats.org/officeDocument/2006/relationships/hyperlink" Target="https://login.consultant.ru/link/?req=doc&amp;base=LAW&amp;n=464355&amp;date=13.05.2025&amp;dst=231&amp;field=134" TargetMode="External"/><Relationship Id="rId453" Type="http://schemas.openxmlformats.org/officeDocument/2006/relationships/hyperlink" Target="https://login.consultant.ru/link/?req=doc&amp;base=LAW&amp;n=464355&amp;date=13.05.2025&amp;dst=100563&amp;field=134" TargetMode="External"/><Relationship Id="rId474" Type="http://schemas.openxmlformats.org/officeDocument/2006/relationships/hyperlink" Target="https://login.consultant.ru/link/?req=doc&amp;base=LAW&amp;n=464355&amp;date=13.05.2025&amp;dst=808&amp;field=134" TargetMode="External"/><Relationship Id="rId106" Type="http://schemas.openxmlformats.org/officeDocument/2006/relationships/hyperlink" Target="https://login.consultant.ru/link/?req=doc&amp;base=LAW&amp;n=482929&amp;date=13.05.2025&amp;dst=100009&amp;field=134" TargetMode="External"/><Relationship Id="rId127" Type="http://schemas.openxmlformats.org/officeDocument/2006/relationships/hyperlink" Target="https://login.consultant.ru/link/?req=doc&amp;base=LAW&amp;n=472593&amp;date=13.05.2025&amp;dst=100010&amp;field=134" TargetMode="External"/><Relationship Id="rId313" Type="http://schemas.openxmlformats.org/officeDocument/2006/relationships/hyperlink" Target="https://login.consultant.ru/link/?req=doc&amp;base=LAW&amp;n=440512&amp;date=13.05.2025&amp;dst=100076&amp;field=134" TargetMode="External"/><Relationship Id="rId10" Type="http://schemas.openxmlformats.org/officeDocument/2006/relationships/hyperlink" Target="https://login.consultant.ru/link/?req=doc&amp;base=LAW&amp;n=494439&amp;date=13.05.2025&amp;dst=100348&amp;field=134" TargetMode="External"/><Relationship Id="rId31" Type="http://schemas.openxmlformats.org/officeDocument/2006/relationships/hyperlink" Target="https://login.consultant.ru/link/?req=doc&amp;base=LAW&amp;n=93980&amp;date=13.05.2025&amp;dst=100001&amp;field=134" TargetMode="External"/><Relationship Id="rId52" Type="http://schemas.openxmlformats.org/officeDocument/2006/relationships/hyperlink" Target="https://login.consultant.ru/link/?req=doc&amp;base=LAW&amp;n=488488&amp;date=13.05.2025&amp;dst=100258&amp;field=134" TargetMode="External"/><Relationship Id="rId73" Type="http://schemas.openxmlformats.org/officeDocument/2006/relationships/hyperlink" Target="https://login.consultant.ru/link/?req=doc&amp;base=LAW&amp;n=503686&amp;date=13.05.2025&amp;dst=1187&amp;field=134" TargetMode="External"/><Relationship Id="rId94" Type="http://schemas.openxmlformats.org/officeDocument/2006/relationships/hyperlink" Target="https://login.consultant.ru/link/?req=doc&amp;base=LAW&amp;n=500260&amp;date=13.05.2025&amp;dst=100009&amp;field=134" TargetMode="External"/><Relationship Id="rId148" Type="http://schemas.openxmlformats.org/officeDocument/2006/relationships/hyperlink" Target="https://login.consultant.ru/link/?req=doc&amp;base=LAW&amp;n=502642&amp;date=13.05.2025&amp;dst=4092&amp;field=134" TargetMode="External"/><Relationship Id="rId169" Type="http://schemas.openxmlformats.org/officeDocument/2006/relationships/hyperlink" Target="https://login.consultant.ru/link/?req=doc&amp;base=LAW&amp;n=422038&amp;date=13.05.2025&amp;dst=323&amp;field=134" TargetMode="External"/><Relationship Id="rId334" Type="http://schemas.openxmlformats.org/officeDocument/2006/relationships/hyperlink" Target="https://login.consultant.ru/link/?req=doc&amp;base=LAW&amp;n=435851&amp;date=13.05.2025&amp;dst=100008&amp;field=134" TargetMode="External"/><Relationship Id="rId355" Type="http://schemas.openxmlformats.org/officeDocument/2006/relationships/hyperlink" Target="https://login.consultant.ru/link/?req=doc&amp;base=LAW&amp;n=477417&amp;date=13.05.2025&amp;dst=100019&amp;field=134" TargetMode="External"/><Relationship Id="rId376" Type="http://schemas.openxmlformats.org/officeDocument/2006/relationships/hyperlink" Target="https://login.consultant.ru/link/?req=doc&amp;base=LAW&amp;n=102859&amp;date=13.05.2025" TargetMode="External"/><Relationship Id="rId397" Type="http://schemas.openxmlformats.org/officeDocument/2006/relationships/hyperlink" Target="https://login.consultant.ru/link/?req=doc&amp;base=LAW&amp;n=491415&amp;date=13.05.2025&amp;dst=100008&amp;field=1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22038&amp;date=13.05.2025&amp;dst=623&amp;field=134" TargetMode="External"/><Relationship Id="rId215" Type="http://schemas.openxmlformats.org/officeDocument/2006/relationships/hyperlink" Target="https://login.consultant.ru/link/?req=doc&amp;base=LAW&amp;n=422038&amp;date=13.05.2025&amp;dst=100143&amp;field=134" TargetMode="External"/><Relationship Id="rId236" Type="http://schemas.openxmlformats.org/officeDocument/2006/relationships/hyperlink" Target="https://login.consultant.ru/link/?req=doc&amp;base=LAW&amp;n=422038&amp;date=13.05.2025&amp;dst=100288&amp;field=134" TargetMode="External"/><Relationship Id="rId257" Type="http://schemas.openxmlformats.org/officeDocument/2006/relationships/hyperlink" Target="https://login.consultant.ru/link/?req=doc&amp;base=LAW&amp;n=169510&amp;date=13.05.2025&amp;dst=100038&amp;field=134" TargetMode="External"/><Relationship Id="rId278" Type="http://schemas.openxmlformats.org/officeDocument/2006/relationships/hyperlink" Target="https://login.consultant.ru/link/?req=doc&amp;base=LAW&amp;n=388559&amp;date=13.05.2025&amp;dst=100197&amp;field=134" TargetMode="External"/><Relationship Id="rId401" Type="http://schemas.openxmlformats.org/officeDocument/2006/relationships/hyperlink" Target="https://login.consultant.ru/link/?req=doc&amp;base=LAW&amp;n=464307&amp;date=13.05.2025&amp;dst=100008&amp;field=134" TargetMode="External"/><Relationship Id="rId422" Type="http://schemas.openxmlformats.org/officeDocument/2006/relationships/hyperlink" Target="https://login.consultant.ru/link/?req=doc&amp;base=LAW&amp;n=464355&amp;date=13.05.2025&amp;dst=158&amp;field=134" TargetMode="External"/><Relationship Id="rId443" Type="http://schemas.openxmlformats.org/officeDocument/2006/relationships/hyperlink" Target="https://login.consultant.ru/link/?req=doc&amp;base=LAW&amp;n=464355&amp;date=13.05.2025&amp;dst=23&amp;field=134" TargetMode="External"/><Relationship Id="rId464" Type="http://schemas.openxmlformats.org/officeDocument/2006/relationships/hyperlink" Target="https://login.consultant.ru/link/?req=doc&amp;base=LAW&amp;n=464355&amp;date=13.05.2025&amp;dst=262&amp;field=134" TargetMode="External"/><Relationship Id="rId303" Type="http://schemas.openxmlformats.org/officeDocument/2006/relationships/hyperlink" Target="https://login.consultant.ru/link/?req=doc&amp;base=LAW&amp;n=421040&amp;date=13.05.2025&amp;dst=100178&amp;field=134" TargetMode="External"/><Relationship Id="rId485" Type="http://schemas.openxmlformats.org/officeDocument/2006/relationships/theme" Target="theme/theme1.xml"/><Relationship Id="rId42" Type="http://schemas.openxmlformats.org/officeDocument/2006/relationships/hyperlink" Target="https://login.consultant.ru/link/?req=doc&amp;base=LAW&amp;n=499042&amp;date=13.05.2025&amp;dst=100011&amp;field=134" TargetMode="External"/><Relationship Id="rId84" Type="http://schemas.openxmlformats.org/officeDocument/2006/relationships/hyperlink" Target="https://login.consultant.ru/link/?req=doc&amp;base=LAW&amp;n=485787&amp;date=13.05.2025&amp;dst=100009&amp;field=134" TargetMode="External"/><Relationship Id="rId138" Type="http://schemas.openxmlformats.org/officeDocument/2006/relationships/hyperlink" Target="https://login.consultant.ru/link/?req=doc&amp;base=LAW&amp;n=495049&amp;date=13.05.2025&amp;dst=100150&amp;field=134" TargetMode="External"/><Relationship Id="rId345" Type="http://schemas.openxmlformats.org/officeDocument/2006/relationships/hyperlink" Target="https://login.consultant.ru/link/?req=doc&amp;base=LAW&amp;n=482579&amp;date=13.05.2025&amp;dst=100030&amp;field=134" TargetMode="External"/><Relationship Id="rId387" Type="http://schemas.openxmlformats.org/officeDocument/2006/relationships/hyperlink" Target="https://login.consultant.ru/link/?req=doc&amp;base=LAW&amp;n=451862&amp;date=13.05.2025&amp;dst=100008&amp;field=134" TargetMode="External"/><Relationship Id="rId191" Type="http://schemas.openxmlformats.org/officeDocument/2006/relationships/hyperlink" Target="https://login.consultant.ru/link/?req=doc&amp;base=LAW&amp;n=422038&amp;date=13.05.2025&amp;dst=522&amp;field=134" TargetMode="External"/><Relationship Id="rId205" Type="http://schemas.openxmlformats.org/officeDocument/2006/relationships/hyperlink" Target="https://login.consultant.ru/link/?req=doc&amp;base=LAW&amp;n=422038&amp;date=13.05.2025&amp;dst=24&amp;field=134" TargetMode="External"/><Relationship Id="rId247" Type="http://schemas.openxmlformats.org/officeDocument/2006/relationships/hyperlink" Target="https://login.consultant.ru/link/?req=doc&amp;base=LAW&amp;n=726&amp;date=13.05.2025&amp;dst=100008&amp;field=134" TargetMode="External"/><Relationship Id="rId412" Type="http://schemas.openxmlformats.org/officeDocument/2006/relationships/hyperlink" Target="https://login.consultant.ru/link/?req=doc&amp;base=LAW&amp;n=464355&amp;date=13.05.2025&amp;dst=676&amp;field=134" TargetMode="External"/><Relationship Id="rId107" Type="http://schemas.openxmlformats.org/officeDocument/2006/relationships/hyperlink" Target="https://login.consultant.ru/link/?req=doc&amp;base=LAW&amp;n=482929&amp;date=13.05.2025&amp;dst=100009&amp;field=134" TargetMode="External"/><Relationship Id="rId289" Type="http://schemas.openxmlformats.org/officeDocument/2006/relationships/hyperlink" Target="https://login.consultant.ru/link/?req=doc&amp;base=LAW&amp;n=440834&amp;date=13.05.2025&amp;dst=100016&amp;field=134" TargetMode="External"/><Relationship Id="rId454" Type="http://schemas.openxmlformats.org/officeDocument/2006/relationships/hyperlink" Target="https://login.consultant.ru/link/?req=doc&amp;base=LAW&amp;n=464355&amp;date=13.05.2025&amp;dst=730&amp;field=134" TargetMode="External"/><Relationship Id="rId11" Type="http://schemas.openxmlformats.org/officeDocument/2006/relationships/hyperlink" Target="https://login.consultant.ru/link/?req=doc&amp;base=LAW&amp;n=2875&amp;date=13.05.2025" TargetMode="External"/><Relationship Id="rId53" Type="http://schemas.openxmlformats.org/officeDocument/2006/relationships/hyperlink" Target="https://login.consultant.ru/link/?req=doc&amp;base=LAW&amp;n=499042&amp;date=13.05.2025&amp;dst=100011&amp;field=134" TargetMode="External"/><Relationship Id="rId149" Type="http://schemas.openxmlformats.org/officeDocument/2006/relationships/hyperlink" Target="https://login.consultant.ru/link/?req=doc&amp;base=LAW&amp;n=477148&amp;date=13.05.2025&amp;dst=100009&amp;field=134" TargetMode="External"/><Relationship Id="rId314" Type="http://schemas.openxmlformats.org/officeDocument/2006/relationships/hyperlink" Target="https://login.consultant.ru/link/?req=doc&amp;base=LAW&amp;n=440512&amp;date=13.05.2025&amp;dst=100089&amp;field=134" TargetMode="External"/><Relationship Id="rId356" Type="http://schemas.openxmlformats.org/officeDocument/2006/relationships/hyperlink" Target="https://login.consultant.ru/link/?req=doc&amp;base=LAW&amp;n=464304&amp;date=13.05.2025&amp;dst=100078&amp;field=134" TargetMode="External"/><Relationship Id="rId398" Type="http://schemas.openxmlformats.org/officeDocument/2006/relationships/hyperlink" Target="https://login.consultant.ru/link/?req=doc&amp;base=LAW&amp;n=358749&amp;date=13.05.2025&amp;dst=100008&amp;field=134" TargetMode="External"/><Relationship Id="rId95" Type="http://schemas.openxmlformats.org/officeDocument/2006/relationships/hyperlink" Target="https://login.consultant.ru/link/?req=doc&amp;base=LAW&amp;n=467684&amp;date=13.05.2025&amp;dst=100012&amp;field=134" TargetMode="External"/><Relationship Id="rId160" Type="http://schemas.openxmlformats.org/officeDocument/2006/relationships/hyperlink" Target="https://login.consultant.ru/link/?req=doc&amp;base=LAW&amp;n=471179&amp;date=13.05.2025&amp;dst=100010&amp;field=134" TargetMode="External"/><Relationship Id="rId216" Type="http://schemas.openxmlformats.org/officeDocument/2006/relationships/hyperlink" Target="https://login.consultant.ru/link/?req=doc&amp;base=LAW&amp;n=422038&amp;date=13.05.2025&amp;dst=100146&amp;field=134" TargetMode="External"/><Relationship Id="rId423" Type="http://schemas.openxmlformats.org/officeDocument/2006/relationships/hyperlink" Target="https://login.consultant.ru/link/?req=doc&amp;base=LAW&amp;n=464355&amp;date=13.05.2025&amp;dst=845&amp;field=134" TargetMode="External"/><Relationship Id="rId258" Type="http://schemas.openxmlformats.org/officeDocument/2006/relationships/hyperlink" Target="https://login.consultant.ru/link/?req=doc&amp;base=LAW&amp;n=10116&amp;date=13.05.2025&amp;dst=100008&amp;field=134" TargetMode="External"/><Relationship Id="rId465" Type="http://schemas.openxmlformats.org/officeDocument/2006/relationships/hyperlink" Target="https://login.consultant.ru/link/?req=doc&amp;base=LAW&amp;n=464355&amp;date=13.05.2025&amp;dst=543&amp;field=134" TargetMode="External"/><Relationship Id="rId22" Type="http://schemas.openxmlformats.org/officeDocument/2006/relationships/hyperlink" Target="https://login.consultant.ru/link/?req=doc&amp;base=LAW&amp;n=502099&amp;date=13.05.2025&amp;dst=81&amp;field=134" TargetMode="External"/><Relationship Id="rId64" Type="http://schemas.openxmlformats.org/officeDocument/2006/relationships/hyperlink" Target="https://login.consultant.ru/link/?req=doc&amp;base=LAW&amp;n=494439&amp;date=13.05.2025&amp;dst=100348&amp;field=134" TargetMode="External"/><Relationship Id="rId118" Type="http://schemas.openxmlformats.org/officeDocument/2006/relationships/hyperlink" Target="https://login.consultant.ru/link/?req=doc&amp;base=LAW&amp;n=483158&amp;date=13.05.2025&amp;dst=100024&amp;field=134" TargetMode="External"/><Relationship Id="rId325" Type="http://schemas.openxmlformats.org/officeDocument/2006/relationships/hyperlink" Target="https://login.consultant.ru/link/?req=doc&amp;base=LAW&amp;n=388558&amp;date=13.05.2025&amp;dst=100020&amp;field=134" TargetMode="External"/><Relationship Id="rId367" Type="http://schemas.openxmlformats.org/officeDocument/2006/relationships/hyperlink" Target="https://login.consultant.ru/link/?req=doc&amp;base=LAW&amp;n=464189&amp;date=13.05.2025&amp;dst=100014&amp;field=134" TargetMode="External"/><Relationship Id="rId171" Type="http://schemas.openxmlformats.org/officeDocument/2006/relationships/hyperlink" Target="https://login.consultant.ru/link/?req=doc&amp;base=LAW&amp;n=422038&amp;date=13.05.2025&amp;dst=698&amp;field=134" TargetMode="External"/><Relationship Id="rId227" Type="http://schemas.openxmlformats.org/officeDocument/2006/relationships/hyperlink" Target="https://login.consultant.ru/link/?req=doc&amp;base=LAW&amp;n=422038&amp;date=13.05.2025&amp;dst=643&amp;field=134" TargetMode="External"/><Relationship Id="rId269" Type="http://schemas.openxmlformats.org/officeDocument/2006/relationships/hyperlink" Target="https://login.consultant.ru/link/?req=doc&amp;base=LAW&amp;n=49497&amp;date=13.05.2025&amp;dst=100018&amp;field=134" TargetMode="External"/><Relationship Id="rId434" Type="http://schemas.openxmlformats.org/officeDocument/2006/relationships/hyperlink" Target="https://login.consultant.ru/link/?req=doc&amp;base=LAW&amp;n=464355&amp;date=13.05.2025&amp;dst=720&amp;field=134" TargetMode="External"/><Relationship Id="rId476" Type="http://schemas.openxmlformats.org/officeDocument/2006/relationships/hyperlink" Target="https://login.consultant.ru/link/?req=doc&amp;base=LAW&amp;n=464355&amp;date=13.05.2025&amp;dst=811&amp;field=134" TargetMode="External"/><Relationship Id="rId33" Type="http://schemas.openxmlformats.org/officeDocument/2006/relationships/hyperlink" Target="https://login.consultant.ru/link/?req=doc&amp;base=LAW&amp;n=482213&amp;date=13.05.2025&amp;dst=100245&amp;field=134" TargetMode="External"/><Relationship Id="rId129" Type="http://schemas.openxmlformats.org/officeDocument/2006/relationships/hyperlink" Target="https://login.consultant.ru/link/?req=doc&amp;base=LAW&amp;n=500024&amp;date=13.05.2025&amp;dst=100403&amp;field=134" TargetMode="External"/><Relationship Id="rId280" Type="http://schemas.openxmlformats.org/officeDocument/2006/relationships/hyperlink" Target="https://login.consultant.ru/link/?req=doc&amp;base=LAW&amp;n=420935&amp;date=13.05.2025&amp;dst=100101&amp;field=134" TargetMode="External"/><Relationship Id="rId336" Type="http://schemas.openxmlformats.org/officeDocument/2006/relationships/hyperlink" Target="https://login.consultant.ru/link/?req=doc&amp;base=LAW&amp;n=388474&amp;date=13.05.2025&amp;dst=100117&amp;field=134" TargetMode="External"/><Relationship Id="rId75" Type="http://schemas.openxmlformats.org/officeDocument/2006/relationships/hyperlink" Target="https://login.consultant.ru/link/?req=doc&amp;base=LAW&amp;n=495108&amp;date=13.05.2025&amp;dst=4&amp;field=134" TargetMode="External"/><Relationship Id="rId140" Type="http://schemas.openxmlformats.org/officeDocument/2006/relationships/hyperlink" Target="https://login.consultant.ru/link/?req=doc&amp;base=LAW&amp;n=500024&amp;date=13.05.2025" TargetMode="External"/><Relationship Id="rId182" Type="http://schemas.openxmlformats.org/officeDocument/2006/relationships/hyperlink" Target="https://login.consultant.ru/link/?req=doc&amp;base=LAW&amp;n=422038&amp;date=13.05.2025&amp;dst=824&amp;field=134" TargetMode="External"/><Relationship Id="rId378" Type="http://schemas.openxmlformats.org/officeDocument/2006/relationships/hyperlink" Target="https://login.consultant.ru/link/?req=doc&amp;base=LAW&amp;n=389810&amp;date=13.05.2025&amp;dst=100014&amp;field=134" TargetMode="External"/><Relationship Id="rId403" Type="http://schemas.openxmlformats.org/officeDocument/2006/relationships/hyperlink" Target="https://login.consultant.ru/link/?req=doc&amp;base=LAW&amp;n=422024&amp;date=13.05.2025&amp;dst=100515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22038&amp;date=13.05.2025&amp;dst=658&amp;field=134" TargetMode="External"/><Relationship Id="rId445" Type="http://schemas.openxmlformats.org/officeDocument/2006/relationships/hyperlink" Target="https://login.consultant.ru/link/?req=doc&amp;base=LAW&amp;n=464355&amp;date=13.05.2025&amp;dst=27&amp;field=134" TargetMode="External"/><Relationship Id="rId291" Type="http://schemas.openxmlformats.org/officeDocument/2006/relationships/hyperlink" Target="https://login.consultant.ru/link/?req=doc&amp;base=LAW&amp;n=388550&amp;date=13.05.2025&amp;dst=100021&amp;field=134" TargetMode="External"/><Relationship Id="rId305" Type="http://schemas.openxmlformats.org/officeDocument/2006/relationships/hyperlink" Target="https://login.consultant.ru/link/?req=doc&amp;base=LAW&amp;n=421040&amp;date=13.05.2025&amp;dst=100200&amp;field=134" TargetMode="External"/><Relationship Id="rId347" Type="http://schemas.openxmlformats.org/officeDocument/2006/relationships/hyperlink" Target="https://login.consultant.ru/link/?req=doc&amp;base=LAW&amp;n=464193&amp;date=13.05.2025&amp;dst=526&amp;field=134" TargetMode="External"/><Relationship Id="rId44" Type="http://schemas.openxmlformats.org/officeDocument/2006/relationships/hyperlink" Target="https://login.consultant.ru/link/?req=doc&amp;base=LAW&amp;n=488488&amp;date=13.05.2025&amp;dst=100175&amp;field=134" TargetMode="External"/><Relationship Id="rId86" Type="http://schemas.openxmlformats.org/officeDocument/2006/relationships/hyperlink" Target="https://login.consultant.ru/link/?req=doc&amp;base=LAW&amp;n=499022&amp;date=13.05.2025&amp;dst=100011&amp;field=134" TargetMode="External"/><Relationship Id="rId151" Type="http://schemas.openxmlformats.org/officeDocument/2006/relationships/hyperlink" Target="https://login.consultant.ru/link/?req=doc&amp;base=LAW&amp;n=502670&amp;date=13.05.2025&amp;dst=100010&amp;field=134" TargetMode="External"/><Relationship Id="rId389" Type="http://schemas.openxmlformats.org/officeDocument/2006/relationships/hyperlink" Target="https://login.consultant.ru/link/?req=doc&amp;base=LAW&amp;n=464274&amp;date=13.05.2025&amp;dst=100008&amp;field=134" TargetMode="External"/><Relationship Id="rId193" Type="http://schemas.openxmlformats.org/officeDocument/2006/relationships/hyperlink" Target="https://login.consultant.ru/link/?req=doc&amp;base=LAW&amp;n=422038&amp;date=13.05.2025&amp;dst=205&amp;field=134" TargetMode="External"/><Relationship Id="rId207" Type="http://schemas.openxmlformats.org/officeDocument/2006/relationships/hyperlink" Target="https://login.consultant.ru/link/?req=doc&amp;base=LAW&amp;n=422038&amp;date=13.05.2025&amp;dst=344&amp;field=134" TargetMode="External"/><Relationship Id="rId249" Type="http://schemas.openxmlformats.org/officeDocument/2006/relationships/hyperlink" Target="https://login.consultant.ru/link/?req=doc&amp;base=LAW&amp;n=726&amp;date=13.05.2025&amp;dst=100070&amp;field=134" TargetMode="External"/><Relationship Id="rId414" Type="http://schemas.openxmlformats.org/officeDocument/2006/relationships/hyperlink" Target="https://login.consultant.ru/link/?req=doc&amp;base=LAW&amp;n=464355&amp;date=13.05.2025&amp;dst=100032&amp;field=134" TargetMode="External"/><Relationship Id="rId456" Type="http://schemas.openxmlformats.org/officeDocument/2006/relationships/hyperlink" Target="https://login.consultant.ru/link/?req=doc&amp;base=LAW&amp;n=464355&amp;date=13.05.2025&amp;dst=100568&amp;field=134" TargetMode="External"/><Relationship Id="rId13" Type="http://schemas.openxmlformats.org/officeDocument/2006/relationships/hyperlink" Target="https://login.consultant.ru/link/?req=doc&amp;base=LAW&amp;n=453320&amp;date=13.05.2025&amp;dst=100817&amp;field=134" TargetMode="External"/><Relationship Id="rId109" Type="http://schemas.openxmlformats.org/officeDocument/2006/relationships/hyperlink" Target="https://login.consultant.ru/link/?req=doc&amp;base=LAW&amp;n=477572&amp;date=13.05.2025&amp;dst=100013&amp;field=134" TargetMode="External"/><Relationship Id="rId260" Type="http://schemas.openxmlformats.org/officeDocument/2006/relationships/hyperlink" Target="https://login.consultant.ru/link/?req=doc&amp;base=LAW&amp;n=388551&amp;date=13.05.2025&amp;dst=100014&amp;field=134" TargetMode="External"/><Relationship Id="rId316" Type="http://schemas.openxmlformats.org/officeDocument/2006/relationships/hyperlink" Target="https://login.consultant.ru/link/?req=doc&amp;base=LAW&amp;n=201405&amp;date=13.05.2025&amp;dst=10001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59479</Words>
  <Characters>339035</Characters>
  <Application>Microsoft Office Word</Application>
  <DocSecurity>0</DocSecurity>
  <Lines>2825</Lines>
  <Paragraphs>795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12.12.2023 N 565-ФЗ
(ред. от 08.08.2024)
"О занятости населения в Российской Федерации"
(с изм. и доп., вступ. в силу с 01.03.2025)</vt:lpstr>
    </vt:vector>
  </TitlesOfParts>
  <Company>КонсультантПлюс Версия 4024.00.50</Company>
  <LinksUpToDate>false</LinksUpToDate>
  <CharactersWithSpaces>397719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12.12.2023 N 565-ФЗ
(ред. от 08.08.2024)
"О занятости населения в Российской Федерации"
(с изм. и доп., вступ. в силу с 01.03.2025)</dc:title>
  <dc:creator>Чупина Наталья Васильевна</dc:creator>
  <cp:lastModifiedBy>Чупина Наталья Васильевна</cp:lastModifiedBy>
  <cp:revision>2</cp:revision>
  <dcterms:created xsi:type="dcterms:W3CDTF">2025-05-13T13:55:00Z</dcterms:created>
  <dcterms:modified xsi:type="dcterms:W3CDTF">2025-05-13T13:55:00Z</dcterms:modified>
</cp:coreProperties>
</file>