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08B" w:rsidRPr="00467ABD" w:rsidRDefault="0037608B" w:rsidP="0037608B">
      <w:pPr>
        <w:tabs>
          <w:tab w:val="left" w:pos="284"/>
          <w:tab w:val="left" w:pos="426"/>
          <w:tab w:val="left" w:pos="5812"/>
        </w:tabs>
        <w:spacing w:after="0" w:line="240" w:lineRule="auto"/>
        <w:ind w:left="5812" w:right="-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467ABD">
        <w:rPr>
          <w:rFonts w:ascii="Times New Roman" w:hAnsi="Times New Roman" w:cs="Times New Roman"/>
          <w:sz w:val="24"/>
          <w:szCs w:val="24"/>
          <w:lang w:eastAsia="ru-RU"/>
        </w:rPr>
        <w:t>Приложение</w:t>
      </w:r>
    </w:p>
    <w:p w:rsidR="0037608B" w:rsidRDefault="0037608B" w:rsidP="0037608B">
      <w:pPr>
        <w:tabs>
          <w:tab w:val="left" w:pos="284"/>
          <w:tab w:val="left" w:pos="426"/>
          <w:tab w:val="left" w:pos="5812"/>
        </w:tabs>
        <w:spacing w:after="0" w:line="240" w:lineRule="auto"/>
        <w:ind w:left="5812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7ABD">
        <w:rPr>
          <w:rFonts w:ascii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37608B" w:rsidRDefault="0037608B" w:rsidP="0037608B">
      <w:pPr>
        <w:tabs>
          <w:tab w:val="left" w:pos="284"/>
          <w:tab w:val="left" w:pos="426"/>
          <w:tab w:val="left" w:pos="5812"/>
        </w:tabs>
        <w:spacing w:after="0" w:line="240" w:lineRule="auto"/>
        <w:ind w:left="5812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06EE">
        <w:rPr>
          <w:rFonts w:ascii="Times New Roman" w:hAnsi="Times New Roman" w:cs="Times New Roman"/>
          <w:sz w:val="24"/>
          <w:szCs w:val="24"/>
          <w:lang w:eastAsia="ru-RU"/>
        </w:rPr>
        <w:t xml:space="preserve">Печенгского района </w:t>
      </w:r>
    </w:p>
    <w:p w:rsidR="0037608B" w:rsidRPr="00C37713" w:rsidRDefault="0037608B" w:rsidP="0037608B">
      <w:pPr>
        <w:tabs>
          <w:tab w:val="left" w:pos="284"/>
          <w:tab w:val="left" w:pos="426"/>
          <w:tab w:val="left" w:pos="5812"/>
        </w:tabs>
        <w:spacing w:after="0" w:line="240" w:lineRule="auto"/>
        <w:ind w:left="5812" w:right="-1"/>
        <w:jc w:val="both"/>
        <w:rPr>
          <w:rFonts w:ascii="Times New Roman" w:hAnsi="Times New Roman" w:cs="Times New Roman"/>
          <w:i/>
          <w:color w:val="0000CC"/>
          <w:sz w:val="18"/>
          <w:szCs w:val="18"/>
          <w:lang w:eastAsia="ru-RU"/>
        </w:rPr>
      </w:pPr>
      <w:r w:rsidRPr="001306EE">
        <w:rPr>
          <w:rFonts w:ascii="Times New Roman" w:hAnsi="Times New Roman" w:cs="Times New Roman"/>
          <w:sz w:val="24"/>
          <w:szCs w:val="24"/>
          <w:lang w:eastAsia="ru-RU"/>
        </w:rPr>
        <w:t>от</w:t>
      </w:r>
      <w:r w:rsidRPr="00467A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19.10.2020 </w:t>
      </w:r>
      <w:r w:rsidRPr="00467ABD">
        <w:rPr>
          <w:rFonts w:ascii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1037   </w:t>
      </w:r>
      <w:r>
        <w:rPr>
          <w:rFonts w:ascii="Times New Roman" w:hAnsi="Times New Roman" w:cs="Times New Roman"/>
          <w:sz w:val="18"/>
          <w:szCs w:val="18"/>
          <w:lang w:eastAsia="ru-RU"/>
        </w:rPr>
        <w:tab/>
      </w:r>
    </w:p>
    <w:p w:rsidR="0037608B" w:rsidRDefault="0037608B" w:rsidP="0037608B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 w:firstLine="5387"/>
        <w:rPr>
          <w:rFonts w:ascii="Times New Roman" w:hAnsi="Times New Roman" w:cs="Times New Roman"/>
          <w:sz w:val="18"/>
          <w:szCs w:val="18"/>
          <w:lang w:eastAsia="ru-RU"/>
        </w:rPr>
      </w:pPr>
    </w:p>
    <w:p w:rsidR="0037608B" w:rsidRPr="009B4586" w:rsidRDefault="0037608B" w:rsidP="0037608B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 w:firstLine="5387"/>
        <w:rPr>
          <w:rFonts w:ascii="Times New Roman" w:hAnsi="Times New Roman" w:cs="Times New Roman"/>
          <w:sz w:val="18"/>
          <w:szCs w:val="18"/>
          <w:lang w:eastAsia="ru-RU"/>
        </w:rPr>
      </w:pPr>
    </w:p>
    <w:p w:rsidR="0037608B" w:rsidRDefault="0037608B" w:rsidP="0037608B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05AD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МУНИЦИПАЛЬНАЯ ПРОГРАММА</w:t>
      </w:r>
    </w:p>
    <w:p w:rsidR="0037608B" w:rsidRDefault="0037608B" w:rsidP="0037608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B15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«Энергосбережение и повышение </w:t>
      </w:r>
      <w:proofErr w:type="spellStart"/>
      <w:r w:rsidRPr="001B15A8">
        <w:rPr>
          <w:rFonts w:ascii="Times New Roman" w:hAnsi="Times New Roman" w:cs="Times New Roman"/>
          <w:bCs/>
          <w:sz w:val="24"/>
          <w:szCs w:val="24"/>
          <w:lang w:eastAsia="ru-RU"/>
        </w:rPr>
        <w:t>энергоэффективности</w:t>
      </w:r>
      <w:proofErr w:type="spellEnd"/>
      <w:r w:rsidRPr="001B15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eastAsia="ru-RU"/>
        </w:rPr>
        <w:t>Печенгском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муниципальном округе</w:t>
      </w:r>
      <w:r w:rsidRPr="001B15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»  на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2021-2023 годы </w:t>
      </w:r>
    </w:p>
    <w:p w:rsidR="0037608B" w:rsidRPr="001B15A8" w:rsidRDefault="0037608B" w:rsidP="0037608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7608B" w:rsidRPr="009B4586" w:rsidRDefault="0037608B" w:rsidP="003760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37608B" w:rsidRPr="00F662E5" w:rsidRDefault="0037608B" w:rsidP="003760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662E5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tbl>
      <w:tblPr>
        <w:tblpPr w:leftFromText="180" w:rightFromText="180" w:vertAnchor="text" w:horzAnchor="margin" w:tblpX="75" w:tblpY="242"/>
        <w:tblW w:w="94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43"/>
        <w:gridCol w:w="7088"/>
      </w:tblGrid>
      <w:tr w:rsidR="0037608B" w:rsidRPr="00467ABD" w:rsidTr="00562AC8">
        <w:trPr>
          <w:tblCellSpacing w:w="5" w:type="nil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8B" w:rsidRPr="00467ABD" w:rsidRDefault="0037608B" w:rsidP="0056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67AB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67ABD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08B" w:rsidRPr="00467ABD" w:rsidRDefault="0037608B" w:rsidP="00562AC8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ABD">
              <w:rPr>
                <w:rFonts w:ascii="Times New Roman" w:hAnsi="Times New Roman" w:cs="Times New Roman"/>
                <w:sz w:val="24"/>
                <w:szCs w:val="24"/>
              </w:rPr>
              <w:t>Обеспечение рационального и экономного использования энергетических ресурсов за счёт реализации энергосберегающих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7608B" w:rsidRPr="00467ABD" w:rsidTr="00562AC8">
        <w:trPr>
          <w:trHeight w:val="569"/>
          <w:tblCellSpacing w:w="5" w:type="nil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08B" w:rsidRPr="00467ABD" w:rsidRDefault="0037608B" w:rsidP="0056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ABD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67ABD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  <w:p w:rsidR="0037608B" w:rsidRPr="00467ABD" w:rsidRDefault="0037608B" w:rsidP="0056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608B" w:rsidRPr="00467ABD" w:rsidRDefault="0037608B" w:rsidP="00562AC8">
            <w:pPr>
              <w:pStyle w:val="ConsPlusNormal"/>
              <w:jc w:val="both"/>
              <w:rPr>
                <w:sz w:val="24"/>
                <w:szCs w:val="24"/>
              </w:rPr>
            </w:pPr>
            <w:r w:rsidRPr="00467ABD">
              <w:rPr>
                <w:rFonts w:ascii="Times New Roman" w:hAnsi="Times New Roman" w:cs="Times New Roman"/>
                <w:sz w:val="24"/>
                <w:szCs w:val="24"/>
              </w:rPr>
              <w:t>Обеспечение устойчивого процесса повышения эффективности энергопотребления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7608B" w:rsidRPr="00467ABD" w:rsidTr="00562AC8">
        <w:trPr>
          <w:trHeight w:val="598"/>
          <w:tblCellSpacing w:w="5" w:type="nil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8B" w:rsidRPr="00467ABD" w:rsidRDefault="0037608B" w:rsidP="0056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ABD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67ABD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8B" w:rsidRPr="00467ABD" w:rsidRDefault="0037608B" w:rsidP="00562AC8">
            <w:pPr>
              <w:tabs>
                <w:tab w:val="left" w:pos="6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67ABD">
              <w:rPr>
                <w:rFonts w:ascii="Times New Roman" w:hAnsi="Times New Roman" w:cs="Times New Roman"/>
                <w:sz w:val="24"/>
                <w:szCs w:val="24"/>
              </w:rPr>
              <w:t>аличие утвержденных лими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 потребления энергоресурсов.</w:t>
            </w:r>
          </w:p>
          <w:p w:rsidR="0037608B" w:rsidRDefault="0037608B" w:rsidP="00562AC8">
            <w:pPr>
              <w:tabs>
                <w:tab w:val="left" w:pos="6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3F0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учреждений,  подведомственных администрации и отделу образования Печенгского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D963F0">
              <w:rPr>
                <w:rFonts w:ascii="Times New Roman" w:hAnsi="Times New Roman" w:cs="Times New Roman"/>
                <w:sz w:val="24"/>
                <w:szCs w:val="24"/>
              </w:rPr>
              <w:t xml:space="preserve">  в которых оплата за потребляемые энергоресурсы ведется по показаниям приборов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7608B" w:rsidRPr="00F90FEF" w:rsidRDefault="0037608B" w:rsidP="00562AC8">
            <w:pPr>
              <w:tabs>
                <w:tab w:val="left" w:pos="6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FEF"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помещений, в которых установлены приборы учета энергетических ресурсов.</w:t>
            </w:r>
            <w:r w:rsidRPr="00F90FE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7608B" w:rsidRPr="00467ABD" w:rsidTr="00562AC8">
        <w:trPr>
          <w:trHeight w:val="577"/>
          <w:tblCellSpacing w:w="5" w:type="nil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8B" w:rsidRPr="00467ABD" w:rsidRDefault="0037608B" w:rsidP="0056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67ABD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67ABD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8B" w:rsidRPr="00467ABD" w:rsidRDefault="0037608B" w:rsidP="0056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2021-2023 годы</w:t>
            </w:r>
          </w:p>
          <w:p w:rsidR="0037608B" w:rsidRPr="00467ABD" w:rsidRDefault="0037608B" w:rsidP="0056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08B" w:rsidRPr="00467ABD" w:rsidTr="00562AC8">
        <w:trPr>
          <w:trHeight w:val="1704"/>
          <w:tblCellSpacing w:w="5" w:type="nil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08B" w:rsidRPr="00467ABD" w:rsidRDefault="0037608B" w:rsidP="0056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AB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67ABD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8B" w:rsidRPr="00467ABD" w:rsidRDefault="0037608B" w:rsidP="0056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ABD">
              <w:rPr>
                <w:rFonts w:ascii="Times New Roman" w:hAnsi="Times New Roman" w:cs="Times New Roman"/>
                <w:sz w:val="24"/>
                <w:szCs w:val="24"/>
              </w:rPr>
              <w:t xml:space="preserve">Всего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программе 625,00 </w:t>
            </w:r>
            <w:r w:rsidRPr="00467ABD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  <w:p w:rsidR="0037608B" w:rsidRPr="00467ABD" w:rsidRDefault="0037608B" w:rsidP="0056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300,00 </w:t>
            </w:r>
            <w:r w:rsidRPr="00467ABD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37608B" w:rsidRPr="00467ABD" w:rsidRDefault="0037608B" w:rsidP="0056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205,00 </w:t>
            </w:r>
            <w:r w:rsidRPr="00467ABD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37608B" w:rsidRPr="00467ABD" w:rsidRDefault="0037608B" w:rsidP="0056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– 120,00 тыс. руб.</w:t>
            </w:r>
          </w:p>
          <w:p w:rsidR="0037608B" w:rsidRPr="00467ABD" w:rsidRDefault="0037608B" w:rsidP="0056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AB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финансирования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муниципального образования Печенгский муниципальный округ (далее – </w:t>
            </w:r>
            <w:r w:rsidRPr="00467ABD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округа)</w:t>
            </w:r>
            <w:r w:rsidRPr="00467A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7608B" w:rsidRPr="00467ABD" w:rsidTr="00562AC8">
        <w:trPr>
          <w:trHeight w:val="557"/>
          <w:tblCellSpacing w:w="5" w:type="nil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8B" w:rsidRPr="00467ABD" w:rsidRDefault="0037608B" w:rsidP="0056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67ABD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67ABD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8B" w:rsidRPr="001306EE" w:rsidRDefault="0037608B" w:rsidP="00562AC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6EE">
              <w:rPr>
                <w:rFonts w:ascii="Times New Roman" w:hAnsi="Times New Roman" w:cs="Times New Roman"/>
                <w:sz w:val="24"/>
                <w:szCs w:val="24"/>
              </w:rPr>
              <w:t>Наличие установленных лимитов энергопотребления.</w:t>
            </w:r>
          </w:p>
          <w:p w:rsidR="0037608B" w:rsidRPr="00467ABD" w:rsidRDefault="0037608B" w:rsidP="00562A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6EE">
              <w:rPr>
                <w:rFonts w:ascii="Times New Roman" w:hAnsi="Times New Roman" w:cs="Times New Roman"/>
                <w:sz w:val="24"/>
                <w:szCs w:val="24"/>
              </w:rPr>
              <w:t>Снижение затрат на энергопотребление учреждений муниципального образования в результате реализации энергосберегающих</w:t>
            </w:r>
            <w:r w:rsidRPr="00467ABD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мероприятий.</w:t>
            </w:r>
          </w:p>
          <w:p w:rsidR="0037608B" w:rsidRPr="00273ED5" w:rsidRDefault="0037608B" w:rsidP="00562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67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овышение уровня компетентности работников в вопросах эффективного использования энергетических ресурсов.</w:t>
            </w:r>
          </w:p>
        </w:tc>
      </w:tr>
      <w:tr w:rsidR="0037608B" w:rsidRPr="00467ABD" w:rsidTr="00562AC8">
        <w:trPr>
          <w:trHeight w:val="699"/>
          <w:tblCellSpacing w:w="5" w:type="nil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8B" w:rsidRPr="00467ABD" w:rsidRDefault="0037608B" w:rsidP="0056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</w:t>
            </w:r>
            <w:r w:rsidRPr="00467ABD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8B" w:rsidRPr="00467ABD" w:rsidRDefault="0037608B" w:rsidP="0056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Печенгского муниципального округа</w:t>
            </w:r>
          </w:p>
        </w:tc>
      </w:tr>
      <w:tr w:rsidR="0037608B" w:rsidRPr="00467ABD" w:rsidTr="00562AC8">
        <w:trPr>
          <w:trHeight w:val="1109"/>
          <w:tblCellSpacing w:w="5" w:type="nil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8B" w:rsidRPr="00467ABD" w:rsidRDefault="0037608B" w:rsidP="0056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67AB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сполнители п</w:t>
            </w:r>
            <w:r w:rsidRPr="00467ABD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8B" w:rsidRPr="00467ABD" w:rsidRDefault="0037608B" w:rsidP="0056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0107">
              <w:rPr>
                <w:rFonts w:ascii="Times New Roman" w:hAnsi="Times New Roman" w:cs="Times New Roman"/>
                <w:sz w:val="24"/>
                <w:szCs w:val="24"/>
              </w:rPr>
              <w:t>тдел строительства и жилищно-коммунального хозяйства администрации Печенгского муниципального округа (далее - ОС и ЖКХ)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МБ</w:t>
            </w:r>
            <w:r w:rsidRPr="00467ABD">
              <w:rPr>
                <w:rFonts w:ascii="Times New Roman" w:hAnsi="Times New Roman" w:cs="Times New Roman"/>
                <w:sz w:val="24"/>
                <w:szCs w:val="24"/>
              </w:rPr>
              <w:t>У «</w:t>
            </w:r>
            <w:proofErr w:type="spellStart"/>
            <w:r w:rsidRPr="00467ABD">
              <w:rPr>
                <w:rFonts w:ascii="Times New Roman" w:hAnsi="Times New Roman" w:cs="Times New Roman"/>
                <w:sz w:val="24"/>
                <w:szCs w:val="24"/>
              </w:rPr>
              <w:t>Ремонтно</w:t>
            </w:r>
            <w:proofErr w:type="spellEnd"/>
            <w:r w:rsidRPr="00467ABD">
              <w:rPr>
                <w:rFonts w:ascii="Times New Roman" w:hAnsi="Times New Roman" w:cs="Times New Roman"/>
                <w:sz w:val="24"/>
                <w:szCs w:val="24"/>
              </w:rPr>
              <w:t xml:space="preserve"> – эксплуатационная служба» (далее –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67ABD">
              <w:rPr>
                <w:rFonts w:ascii="Times New Roman" w:hAnsi="Times New Roman" w:cs="Times New Roman"/>
                <w:sz w:val="24"/>
                <w:szCs w:val="24"/>
              </w:rPr>
              <w:t>У «РЭС»)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67ABD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экономического развития </w:t>
            </w:r>
            <w:r w:rsidRPr="00700107">
              <w:rPr>
                <w:rFonts w:ascii="Times New Roman" w:hAnsi="Times New Roman" w:cs="Times New Roman"/>
                <w:sz w:val="24"/>
                <w:szCs w:val="24"/>
              </w:rPr>
              <w:t>администрации Печенгского муниципального округа (далее</w:t>
            </w:r>
            <w:r w:rsidRPr="00467AB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ОЭР</w:t>
            </w:r>
            <w:r w:rsidRPr="00467A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467ABD">
              <w:rPr>
                <w:rFonts w:ascii="Times New Roman" w:hAnsi="Times New Roman" w:cs="Times New Roman"/>
                <w:sz w:val="24"/>
                <w:szCs w:val="24"/>
              </w:rPr>
              <w:t>униципальные учреждения.</w:t>
            </w:r>
          </w:p>
        </w:tc>
      </w:tr>
    </w:tbl>
    <w:p w:rsidR="003F7264" w:rsidRDefault="003F7264">
      <w:bookmarkStart w:id="0" w:name="_GoBack"/>
      <w:bookmarkEnd w:id="0"/>
    </w:p>
    <w:sectPr w:rsidR="003F7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3DE"/>
    <w:rsid w:val="0037608B"/>
    <w:rsid w:val="003F7264"/>
    <w:rsid w:val="0078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08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608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08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608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ionova</dc:creator>
  <cp:keywords/>
  <dc:description/>
  <cp:lastModifiedBy>ionova</cp:lastModifiedBy>
  <cp:revision>2</cp:revision>
  <dcterms:created xsi:type="dcterms:W3CDTF">2020-12-01T08:09:00Z</dcterms:created>
  <dcterms:modified xsi:type="dcterms:W3CDTF">2020-12-01T08:10:00Z</dcterms:modified>
</cp:coreProperties>
</file>