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E8" w:rsidRPr="00AC11E8" w:rsidRDefault="00AC11E8" w:rsidP="00AC11E8">
      <w:pPr>
        <w:widowControl w:val="0"/>
        <w:jc w:val="both"/>
        <w:rPr>
          <w:b/>
          <w:color w:val="000000"/>
          <w:sz w:val="24"/>
          <w:szCs w:val="24"/>
        </w:rPr>
      </w:pPr>
      <w:r w:rsidRPr="00AC11E8">
        <w:rPr>
          <w:noProof/>
          <w:color w:val="000000"/>
          <w:sz w:val="24"/>
          <w:szCs w:val="24"/>
        </w:rPr>
        <w:drawing>
          <wp:anchor distT="0" distB="0" distL="114300" distR="114300" simplePos="0" relativeHeight="251702272" behindDoc="0" locked="0" layoutInCell="1" allowOverlap="1" wp14:anchorId="32600BA6" wp14:editId="29ABBDCA">
            <wp:simplePos x="0" y="0"/>
            <wp:positionH relativeFrom="column">
              <wp:posOffset>2701900</wp:posOffset>
            </wp:positionH>
            <wp:positionV relativeFrom="paragraph">
              <wp:posOffset>107950</wp:posOffset>
            </wp:positionV>
            <wp:extent cx="609600" cy="755650"/>
            <wp:effectExtent l="0" t="0" r="0" b="6350"/>
            <wp:wrapNone/>
            <wp:docPr id="4" name="Рисунок 4"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1E8" w:rsidRPr="00AC11E8" w:rsidRDefault="00AC11E8" w:rsidP="00AC11E8">
      <w:pPr>
        <w:widowControl w:val="0"/>
        <w:jc w:val="center"/>
        <w:rPr>
          <w:b/>
          <w:color w:val="000000"/>
          <w:sz w:val="28"/>
        </w:rPr>
      </w:pPr>
    </w:p>
    <w:p w:rsidR="00AC11E8" w:rsidRPr="00AC11E8" w:rsidRDefault="00AC11E8" w:rsidP="00AC11E8">
      <w:pPr>
        <w:widowControl w:val="0"/>
        <w:jc w:val="center"/>
        <w:rPr>
          <w:b/>
          <w:color w:val="000000"/>
          <w:sz w:val="28"/>
        </w:rPr>
      </w:pPr>
    </w:p>
    <w:p w:rsidR="00AC11E8" w:rsidRPr="00AC11E8" w:rsidRDefault="00AC11E8" w:rsidP="00AC11E8">
      <w:pPr>
        <w:widowControl w:val="0"/>
        <w:jc w:val="center"/>
        <w:rPr>
          <w:b/>
          <w:color w:val="000000"/>
          <w:sz w:val="28"/>
        </w:rPr>
      </w:pPr>
    </w:p>
    <w:p w:rsidR="00AC11E8" w:rsidRPr="00AC11E8" w:rsidRDefault="00AC11E8" w:rsidP="00AC11E8">
      <w:pPr>
        <w:widowControl w:val="0"/>
        <w:jc w:val="center"/>
        <w:rPr>
          <w:b/>
          <w:color w:val="000000"/>
          <w:sz w:val="28"/>
        </w:rPr>
      </w:pPr>
    </w:p>
    <w:p w:rsidR="00AC11E8" w:rsidRPr="00AC11E8" w:rsidRDefault="00AC11E8" w:rsidP="00AC11E8">
      <w:pPr>
        <w:widowControl w:val="0"/>
        <w:jc w:val="center"/>
        <w:rPr>
          <w:b/>
          <w:color w:val="000000"/>
          <w:sz w:val="44"/>
          <w:szCs w:val="44"/>
        </w:rPr>
      </w:pPr>
      <w:r w:rsidRPr="00AC11E8">
        <w:rPr>
          <w:b/>
          <w:color w:val="000000"/>
          <w:sz w:val="44"/>
          <w:szCs w:val="44"/>
        </w:rPr>
        <w:t xml:space="preserve">АДМИНИСТРАЦИЯ </w:t>
      </w:r>
    </w:p>
    <w:p w:rsidR="00AC11E8" w:rsidRPr="00AC11E8" w:rsidRDefault="00AC11E8" w:rsidP="00AC11E8">
      <w:pPr>
        <w:widowControl w:val="0"/>
        <w:jc w:val="center"/>
        <w:rPr>
          <w:b/>
          <w:color w:val="000000"/>
          <w:sz w:val="28"/>
        </w:rPr>
      </w:pPr>
      <w:r w:rsidRPr="00AC11E8">
        <w:rPr>
          <w:b/>
          <w:color w:val="000000"/>
          <w:sz w:val="28"/>
        </w:rPr>
        <w:t>ПЕЧЕНГСКОГО МУНИЦИПАЛЬНОГО ОКРУГА</w:t>
      </w:r>
    </w:p>
    <w:p w:rsidR="00AC11E8" w:rsidRPr="00AC11E8" w:rsidRDefault="00AC11E8" w:rsidP="00AC11E8">
      <w:pPr>
        <w:widowControl w:val="0"/>
        <w:jc w:val="center"/>
        <w:rPr>
          <w:b/>
          <w:color w:val="000000"/>
          <w:sz w:val="28"/>
        </w:rPr>
      </w:pPr>
      <w:r w:rsidRPr="00AC11E8">
        <w:rPr>
          <w:b/>
          <w:color w:val="000000"/>
          <w:sz w:val="28"/>
        </w:rPr>
        <w:t>МУРМАНСКОЙ ОБЛАСТИ</w:t>
      </w:r>
    </w:p>
    <w:p w:rsidR="00AC11E8" w:rsidRPr="00AC11E8" w:rsidRDefault="00AC11E8" w:rsidP="00AC11E8">
      <w:pPr>
        <w:widowControl w:val="0"/>
        <w:jc w:val="center"/>
        <w:rPr>
          <w:b/>
          <w:color w:val="000000"/>
          <w:sz w:val="16"/>
          <w:szCs w:val="16"/>
        </w:rPr>
      </w:pPr>
    </w:p>
    <w:p w:rsidR="00AC11E8" w:rsidRPr="00AC11E8" w:rsidRDefault="00AC11E8" w:rsidP="00AC11E8">
      <w:pPr>
        <w:widowControl w:val="0"/>
        <w:jc w:val="center"/>
        <w:rPr>
          <w:b/>
          <w:color w:val="000000"/>
          <w:sz w:val="44"/>
          <w:szCs w:val="44"/>
        </w:rPr>
      </w:pPr>
      <w:r w:rsidRPr="00AC11E8">
        <w:rPr>
          <w:b/>
          <w:color w:val="000000"/>
          <w:sz w:val="44"/>
          <w:szCs w:val="44"/>
        </w:rPr>
        <w:t>ПОСТАНОВЛЕНИЕ</w:t>
      </w:r>
    </w:p>
    <w:p w:rsidR="00AC11E8" w:rsidRPr="00AC11E8" w:rsidRDefault="00AC11E8" w:rsidP="00AC11E8">
      <w:pPr>
        <w:widowControl w:val="0"/>
        <w:jc w:val="center"/>
        <w:rPr>
          <w:color w:val="000000"/>
          <w:sz w:val="16"/>
        </w:rPr>
      </w:pPr>
    </w:p>
    <w:p w:rsidR="00AC11E8" w:rsidRPr="00AC11E8" w:rsidRDefault="00AC11E8" w:rsidP="00AC11E8">
      <w:pPr>
        <w:widowControl w:val="0"/>
        <w:jc w:val="center"/>
        <w:rPr>
          <w:color w:val="000000"/>
          <w:sz w:val="16"/>
        </w:rPr>
      </w:pPr>
    </w:p>
    <w:p w:rsidR="00AC11E8" w:rsidRPr="00AC11E8" w:rsidRDefault="00AC11E8" w:rsidP="00AC11E8">
      <w:pPr>
        <w:widowControl w:val="0"/>
        <w:jc w:val="both"/>
        <w:rPr>
          <w:b/>
          <w:color w:val="000000"/>
          <w:sz w:val="24"/>
        </w:rPr>
      </w:pPr>
      <w:r w:rsidRPr="00AC11E8">
        <w:rPr>
          <w:b/>
          <w:color w:val="000000"/>
          <w:sz w:val="24"/>
        </w:rPr>
        <w:t xml:space="preserve">от </w:t>
      </w:r>
      <w:r w:rsidR="0078395A">
        <w:rPr>
          <w:b/>
          <w:color w:val="000000"/>
          <w:sz w:val="24"/>
        </w:rPr>
        <w:t xml:space="preserve">14.06.2022 </w:t>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0078395A">
        <w:rPr>
          <w:b/>
          <w:color w:val="000000"/>
          <w:sz w:val="24"/>
        </w:rPr>
        <w:tab/>
      </w:r>
      <w:r w:rsidRPr="00AC11E8">
        <w:rPr>
          <w:b/>
          <w:color w:val="000000"/>
          <w:sz w:val="24"/>
        </w:rPr>
        <w:t xml:space="preserve">   № </w:t>
      </w:r>
      <w:r w:rsidR="0078395A">
        <w:rPr>
          <w:b/>
          <w:color w:val="000000"/>
          <w:sz w:val="24"/>
        </w:rPr>
        <w:t>806</w:t>
      </w:r>
    </w:p>
    <w:p w:rsidR="00AC11E8" w:rsidRPr="00AC11E8" w:rsidRDefault="00AC11E8" w:rsidP="00AC11E8">
      <w:pPr>
        <w:widowControl w:val="0"/>
        <w:jc w:val="center"/>
        <w:rPr>
          <w:b/>
          <w:color w:val="000000"/>
          <w:sz w:val="28"/>
        </w:rPr>
      </w:pPr>
      <w:proofErr w:type="spellStart"/>
      <w:r w:rsidRPr="00AC11E8">
        <w:rPr>
          <w:b/>
          <w:color w:val="000000"/>
          <w:sz w:val="24"/>
        </w:rPr>
        <w:t>п.г.т</w:t>
      </w:r>
      <w:proofErr w:type="spellEnd"/>
      <w:r w:rsidRPr="00AC11E8">
        <w:rPr>
          <w:b/>
          <w:color w:val="000000"/>
          <w:sz w:val="24"/>
        </w:rPr>
        <w:t>. Никель</w:t>
      </w:r>
    </w:p>
    <w:p w:rsidR="00AC11E8" w:rsidRPr="00AC11E8" w:rsidRDefault="00AC11E8" w:rsidP="00AC11E8">
      <w:pPr>
        <w:widowControl w:val="0"/>
        <w:jc w:val="both"/>
        <w:rPr>
          <w:b/>
          <w:color w:val="000000"/>
        </w:rPr>
      </w:pPr>
    </w:p>
    <w:p w:rsidR="00AC11E8" w:rsidRPr="00AC11E8" w:rsidRDefault="00AC11E8" w:rsidP="00AC11E8">
      <w:pPr>
        <w:widowControl w:val="0"/>
        <w:jc w:val="both"/>
        <w:rPr>
          <w:b/>
          <w:color w:val="000000"/>
        </w:rPr>
      </w:pPr>
    </w:p>
    <w:p w:rsidR="00B202FD" w:rsidRDefault="00B202FD" w:rsidP="00AC11E8">
      <w:pPr>
        <w:widowControl w:val="0"/>
        <w:jc w:val="center"/>
        <w:rPr>
          <w:b/>
          <w:bCs/>
        </w:rPr>
      </w:pPr>
      <w:r w:rsidRPr="00AC11E8">
        <w:rPr>
          <w:b/>
          <w:bCs/>
        </w:rPr>
        <w:t xml:space="preserve">Об утверждении </w:t>
      </w:r>
      <w:r w:rsidR="00C530CD" w:rsidRPr="00AC11E8">
        <w:rPr>
          <w:b/>
        </w:rPr>
        <w:t>Положения о порядке выдачи разрешения на вырубку</w:t>
      </w:r>
      <w:r w:rsidR="00AC11E8" w:rsidRPr="00AC11E8">
        <w:rPr>
          <w:b/>
        </w:rPr>
        <w:t xml:space="preserve"> </w:t>
      </w:r>
      <w:r w:rsidR="00C530CD" w:rsidRPr="00AC11E8">
        <w:rPr>
          <w:b/>
        </w:rPr>
        <w:t xml:space="preserve">зеленых насаждений </w:t>
      </w:r>
      <w:r w:rsidR="00AC11E8" w:rsidRPr="00AC11E8">
        <w:rPr>
          <w:b/>
        </w:rPr>
        <w:br/>
      </w:r>
      <w:r w:rsidRPr="00AC11E8">
        <w:rPr>
          <w:b/>
        </w:rPr>
        <w:t xml:space="preserve">на территории </w:t>
      </w:r>
      <w:r w:rsidRPr="00AC11E8">
        <w:rPr>
          <w:b/>
          <w:bCs/>
        </w:rPr>
        <w:t>Печенгского муниципального округа</w:t>
      </w:r>
    </w:p>
    <w:p w:rsidR="00266BFF" w:rsidRPr="00C851CD" w:rsidRDefault="00266BFF" w:rsidP="00266BFF">
      <w:pPr>
        <w:ind w:left="34" w:firstLine="675"/>
        <w:jc w:val="center"/>
        <w:rPr>
          <w:color w:val="0070C0"/>
          <w:sz w:val="18"/>
          <w:szCs w:val="18"/>
        </w:rPr>
      </w:pPr>
      <w:r>
        <w:rPr>
          <w:color w:val="0070C0"/>
          <w:sz w:val="18"/>
          <w:szCs w:val="18"/>
        </w:rPr>
        <w:t xml:space="preserve">(в редакции постановления </w:t>
      </w:r>
      <w:r w:rsidRPr="00C851CD">
        <w:rPr>
          <w:color w:val="0070C0"/>
          <w:sz w:val="18"/>
          <w:szCs w:val="18"/>
        </w:rPr>
        <w:t>администрации</w:t>
      </w:r>
      <w:r>
        <w:rPr>
          <w:color w:val="0070C0"/>
          <w:sz w:val="18"/>
          <w:szCs w:val="18"/>
        </w:rPr>
        <w:t xml:space="preserve"> Печенгского муниципального округа от 30.12.2022 № 1881)</w:t>
      </w:r>
    </w:p>
    <w:p w:rsidR="002C7827" w:rsidRPr="00AC11E8" w:rsidRDefault="002C7827" w:rsidP="00AC11E8">
      <w:pPr>
        <w:widowControl w:val="0"/>
        <w:shd w:val="clear" w:color="auto" w:fill="FFFFFF"/>
        <w:jc w:val="both"/>
        <w:rPr>
          <w:b/>
          <w:bCs/>
        </w:rPr>
      </w:pPr>
    </w:p>
    <w:p w:rsidR="00B202FD" w:rsidRPr="00AC11E8" w:rsidRDefault="002472C6" w:rsidP="00AC11E8">
      <w:pPr>
        <w:keepLines/>
        <w:widowControl w:val="0"/>
        <w:ind w:firstLine="708"/>
        <w:jc w:val="both"/>
        <w:outlineLvl w:val="3"/>
        <w:rPr>
          <w:sz w:val="24"/>
          <w:szCs w:val="24"/>
        </w:rPr>
      </w:pPr>
      <w:r w:rsidRPr="00AC11E8">
        <w:rPr>
          <w:sz w:val="24"/>
          <w:szCs w:val="24"/>
        </w:rPr>
        <w:t>Руководствуясь Федеральными законами от 06.10.2003 №</w:t>
      </w:r>
      <w:r w:rsidR="00247D4D" w:rsidRPr="00AC11E8">
        <w:rPr>
          <w:sz w:val="24"/>
          <w:szCs w:val="24"/>
        </w:rPr>
        <w:t xml:space="preserve"> </w:t>
      </w:r>
      <w:r w:rsidRPr="00AC11E8">
        <w:rPr>
          <w:sz w:val="24"/>
          <w:szCs w:val="24"/>
        </w:rPr>
        <w:t>131-ФЗ «Об общих принципах организации местного самоуправления в Российской Федерации»,</w:t>
      </w:r>
      <w:r w:rsidRPr="00AC11E8">
        <w:rPr>
          <w:bCs/>
          <w:iCs/>
          <w:color w:val="000000"/>
          <w:sz w:val="24"/>
          <w:szCs w:val="24"/>
        </w:rPr>
        <w:t xml:space="preserve">   </w:t>
      </w:r>
      <w:r w:rsidRPr="00AC11E8">
        <w:rPr>
          <w:sz w:val="24"/>
          <w:szCs w:val="24"/>
        </w:rPr>
        <w:t>Федеральным законом от 10.01.2002 № 7-ФЗ «Об охране окружающей среды», в</w:t>
      </w:r>
      <w:r w:rsidR="002C7827" w:rsidRPr="00AC11E8">
        <w:rPr>
          <w:sz w:val="24"/>
          <w:szCs w:val="24"/>
        </w:rPr>
        <w:t xml:space="preserve"> целях упорядочения процесса вырубки зеленых насаждений, </w:t>
      </w:r>
      <w:r w:rsidR="002C7827" w:rsidRPr="00AC11E8">
        <w:rPr>
          <w:noProof/>
          <w:sz w:val="24"/>
          <w:szCs w:val="24"/>
        </w:rPr>
        <w:drawing>
          <wp:inline distT="0" distB="0" distL="0" distR="0" wp14:anchorId="79D1BEA0" wp14:editId="7E8AE9C5">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C7827" w:rsidRPr="00AC11E8">
        <w:rPr>
          <w:sz w:val="24"/>
          <w:szCs w:val="24"/>
        </w:rPr>
        <w:t xml:space="preserve">на территории муниципального образования </w:t>
      </w:r>
      <w:r w:rsidRPr="00AC11E8">
        <w:rPr>
          <w:bCs/>
          <w:sz w:val="24"/>
          <w:szCs w:val="24"/>
        </w:rPr>
        <w:t>Печенгского муниципального округ</w:t>
      </w:r>
      <w:r w:rsidRPr="00AC11E8">
        <w:rPr>
          <w:sz w:val="24"/>
          <w:szCs w:val="24"/>
        </w:rPr>
        <w:t xml:space="preserve">а </w:t>
      </w:r>
      <w:r w:rsidR="002C7827" w:rsidRPr="00AC11E8">
        <w:rPr>
          <w:sz w:val="24"/>
          <w:szCs w:val="24"/>
        </w:rPr>
        <w:t xml:space="preserve">и предотвращения сноса зеленых насаждений, обеспечения их сохранности и своевременного </w:t>
      </w:r>
      <w:r w:rsidR="002C7827" w:rsidRPr="00AC11E8">
        <w:rPr>
          <w:noProof/>
          <w:sz w:val="24"/>
          <w:szCs w:val="24"/>
        </w:rPr>
        <w:drawing>
          <wp:inline distT="0" distB="0" distL="0" distR="0" wp14:anchorId="32372F44" wp14:editId="0A1D118F">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C7827" w:rsidRPr="00AC11E8">
        <w:rPr>
          <w:sz w:val="24"/>
          <w:szCs w:val="24"/>
        </w:rPr>
        <w:t xml:space="preserve">воспроизводства, </w:t>
      </w:r>
    </w:p>
    <w:p w:rsidR="002472C6" w:rsidRPr="00AC11E8" w:rsidRDefault="002472C6" w:rsidP="00AC11E8">
      <w:pPr>
        <w:widowControl w:val="0"/>
        <w:jc w:val="both"/>
        <w:rPr>
          <w:b/>
          <w:bCs/>
          <w:sz w:val="24"/>
          <w:szCs w:val="24"/>
        </w:rPr>
      </w:pPr>
    </w:p>
    <w:p w:rsidR="00B202FD" w:rsidRPr="00AC11E8" w:rsidRDefault="00B202FD" w:rsidP="00AC11E8">
      <w:pPr>
        <w:widowControl w:val="0"/>
        <w:jc w:val="both"/>
        <w:rPr>
          <w:b/>
          <w:bCs/>
          <w:sz w:val="24"/>
          <w:szCs w:val="24"/>
        </w:rPr>
      </w:pPr>
      <w:r w:rsidRPr="00AC11E8">
        <w:rPr>
          <w:b/>
          <w:bCs/>
          <w:sz w:val="24"/>
          <w:szCs w:val="24"/>
        </w:rPr>
        <w:t>ПОСТАНОВЛЯЮ:</w:t>
      </w:r>
    </w:p>
    <w:p w:rsidR="00B202FD" w:rsidRPr="00AC11E8" w:rsidRDefault="00B202FD" w:rsidP="00AC11E8">
      <w:pPr>
        <w:widowControl w:val="0"/>
        <w:jc w:val="both"/>
        <w:rPr>
          <w:b/>
          <w:bCs/>
          <w:sz w:val="24"/>
          <w:szCs w:val="24"/>
        </w:rPr>
      </w:pPr>
    </w:p>
    <w:p w:rsidR="00B202FD" w:rsidRPr="00AC11E8" w:rsidRDefault="00B202FD" w:rsidP="00AC11E8">
      <w:pPr>
        <w:widowControl w:val="0"/>
        <w:shd w:val="clear" w:color="auto" w:fill="FFFFFF"/>
        <w:ind w:firstLine="709"/>
        <w:jc w:val="both"/>
        <w:rPr>
          <w:bCs/>
          <w:sz w:val="24"/>
          <w:szCs w:val="24"/>
        </w:rPr>
      </w:pPr>
      <w:r w:rsidRPr="00AC11E8">
        <w:rPr>
          <w:sz w:val="24"/>
          <w:szCs w:val="24"/>
        </w:rPr>
        <w:t xml:space="preserve">1. Утвердить </w:t>
      </w:r>
      <w:r w:rsidR="002472C6" w:rsidRPr="00AC11E8">
        <w:rPr>
          <w:sz w:val="24"/>
          <w:szCs w:val="24"/>
        </w:rPr>
        <w:t xml:space="preserve">прилагаемое Положение о порядке выдачи разрешения на вырубку зеленых насаждений </w:t>
      </w:r>
      <w:r w:rsidRPr="00AC11E8">
        <w:rPr>
          <w:sz w:val="24"/>
          <w:szCs w:val="24"/>
        </w:rPr>
        <w:t xml:space="preserve">на территории </w:t>
      </w:r>
      <w:r w:rsidRPr="00AC11E8">
        <w:rPr>
          <w:bCs/>
          <w:sz w:val="24"/>
          <w:szCs w:val="24"/>
        </w:rPr>
        <w:t>Печенгского муниципального округа</w:t>
      </w:r>
      <w:r w:rsidR="00247D4D" w:rsidRPr="00AC11E8">
        <w:rPr>
          <w:bCs/>
          <w:sz w:val="24"/>
          <w:szCs w:val="24"/>
        </w:rPr>
        <w:t>.</w:t>
      </w:r>
    </w:p>
    <w:p w:rsidR="00247D4D" w:rsidRPr="00AC11E8" w:rsidRDefault="00247D4D" w:rsidP="00AC11E8">
      <w:pPr>
        <w:widowControl w:val="0"/>
        <w:shd w:val="clear" w:color="auto" w:fill="FFFFFF"/>
        <w:ind w:firstLine="709"/>
        <w:jc w:val="both"/>
        <w:rPr>
          <w:bCs/>
          <w:sz w:val="24"/>
          <w:szCs w:val="24"/>
        </w:rPr>
      </w:pPr>
      <w:r w:rsidRPr="00AC11E8">
        <w:rPr>
          <w:bCs/>
          <w:sz w:val="24"/>
          <w:szCs w:val="24"/>
        </w:rPr>
        <w:t>2. Признать утратившими силу:</w:t>
      </w:r>
    </w:p>
    <w:p w:rsidR="00247D4D" w:rsidRPr="00AC11E8" w:rsidRDefault="00247D4D" w:rsidP="00AC11E8">
      <w:pPr>
        <w:widowControl w:val="0"/>
        <w:shd w:val="clear" w:color="auto" w:fill="FFFFFF"/>
        <w:ind w:firstLine="709"/>
        <w:jc w:val="both"/>
        <w:rPr>
          <w:bCs/>
          <w:sz w:val="24"/>
          <w:szCs w:val="24"/>
        </w:rPr>
      </w:pPr>
      <w:r w:rsidRPr="00AC11E8">
        <w:rPr>
          <w:bCs/>
          <w:sz w:val="24"/>
          <w:szCs w:val="24"/>
        </w:rPr>
        <w:t xml:space="preserve">- постановление администрации городского поселения Никель </w:t>
      </w:r>
      <w:r w:rsidR="00403A38" w:rsidRPr="00AC11E8">
        <w:rPr>
          <w:bCs/>
          <w:sz w:val="24"/>
          <w:szCs w:val="24"/>
        </w:rPr>
        <w:t>П</w:t>
      </w:r>
      <w:r w:rsidRPr="00AC11E8">
        <w:rPr>
          <w:bCs/>
          <w:sz w:val="24"/>
          <w:szCs w:val="24"/>
        </w:rPr>
        <w:t>еченгского района от 21.07.2014 № 49 «О порядке вырубки зеленых насаждений на территории муниципального о</w:t>
      </w:r>
      <w:r w:rsidR="00403A38" w:rsidRPr="00AC11E8">
        <w:rPr>
          <w:bCs/>
          <w:sz w:val="24"/>
          <w:szCs w:val="24"/>
        </w:rPr>
        <w:t>бразования городское поселение Н</w:t>
      </w:r>
      <w:r w:rsidRPr="00AC11E8">
        <w:rPr>
          <w:bCs/>
          <w:sz w:val="24"/>
          <w:szCs w:val="24"/>
        </w:rPr>
        <w:t>икель Печенгс</w:t>
      </w:r>
      <w:r w:rsidR="00403A38" w:rsidRPr="00AC11E8">
        <w:rPr>
          <w:bCs/>
          <w:sz w:val="24"/>
          <w:szCs w:val="24"/>
        </w:rPr>
        <w:t>кого района Мурманской области»;</w:t>
      </w:r>
    </w:p>
    <w:p w:rsidR="004A0F9B" w:rsidRPr="00AC11E8" w:rsidRDefault="004A0F9B" w:rsidP="00AC11E8">
      <w:pPr>
        <w:widowControl w:val="0"/>
        <w:shd w:val="clear" w:color="auto" w:fill="FFFFFF"/>
        <w:ind w:firstLine="709"/>
        <w:jc w:val="both"/>
        <w:rPr>
          <w:bCs/>
          <w:sz w:val="24"/>
          <w:szCs w:val="24"/>
        </w:rPr>
      </w:pPr>
      <w:r w:rsidRPr="00AC11E8">
        <w:rPr>
          <w:bCs/>
          <w:sz w:val="24"/>
          <w:szCs w:val="24"/>
        </w:rPr>
        <w:t>- постановление администрации сельского поселения Корзуново Пе</w:t>
      </w:r>
      <w:r w:rsidR="00DC4B88">
        <w:rPr>
          <w:bCs/>
          <w:sz w:val="24"/>
          <w:szCs w:val="24"/>
        </w:rPr>
        <w:t xml:space="preserve">ченгского района от 24.06.2019 </w:t>
      </w:r>
      <w:r w:rsidRPr="00AC11E8">
        <w:rPr>
          <w:bCs/>
          <w:sz w:val="24"/>
          <w:szCs w:val="24"/>
        </w:rPr>
        <w:t>№ 35 «Об утверждении Положения о порядке вырубки зеленых насаждений на территории муниципального образования сельское поселение Корзуново Печенгского района»;</w:t>
      </w:r>
    </w:p>
    <w:p w:rsidR="00403A38" w:rsidRPr="00AC11E8" w:rsidRDefault="004A0F9B" w:rsidP="00AC11E8">
      <w:pPr>
        <w:widowControl w:val="0"/>
        <w:shd w:val="clear" w:color="auto" w:fill="FFFFFF"/>
        <w:ind w:firstLine="709"/>
        <w:jc w:val="both"/>
        <w:rPr>
          <w:bCs/>
          <w:sz w:val="24"/>
          <w:szCs w:val="24"/>
        </w:rPr>
      </w:pPr>
      <w:r w:rsidRPr="00AC11E8">
        <w:rPr>
          <w:bCs/>
          <w:sz w:val="24"/>
          <w:szCs w:val="24"/>
        </w:rPr>
        <w:t>- постановление администрации сельского поселения Корзуново Печ</w:t>
      </w:r>
      <w:r w:rsidR="00DC4B88">
        <w:rPr>
          <w:bCs/>
          <w:sz w:val="24"/>
          <w:szCs w:val="24"/>
        </w:rPr>
        <w:t xml:space="preserve">енгского района от 28.10.2019 № </w:t>
      </w:r>
      <w:r w:rsidRPr="00AC11E8">
        <w:rPr>
          <w:bCs/>
          <w:sz w:val="24"/>
          <w:szCs w:val="24"/>
        </w:rPr>
        <w:t>65 «О внесении изменений в Положение о порядке вырубки зеленых насаждений на территории муниципального образования сельское поселение Корзуново Печенгского района, утвержденное постановлением администрации сельского поселения Корзуново Печенгского района от 24.06.2019</w:t>
      </w:r>
      <w:r w:rsidR="00DC4B88">
        <w:rPr>
          <w:bCs/>
          <w:sz w:val="24"/>
          <w:szCs w:val="24"/>
        </w:rPr>
        <w:t xml:space="preserve"> </w:t>
      </w:r>
      <w:r w:rsidRPr="00AC11E8">
        <w:rPr>
          <w:bCs/>
          <w:sz w:val="24"/>
          <w:szCs w:val="24"/>
        </w:rPr>
        <w:t>№ 35».</w:t>
      </w:r>
    </w:p>
    <w:p w:rsidR="00B202FD" w:rsidRPr="00AC11E8" w:rsidRDefault="002472C6" w:rsidP="00AC11E8">
      <w:pPr>
        <w:pStyle w:val="a4"/>
        <w:pBdr>
          <w:top w:val="none" w:sz="0" w:space="0" w:color="000000"/>
          <w:left w:val="none" w:sz="0" w:space="0" w:color="000000"/>
          <w:bottom w:val="none" w:sz="0" w:space="2" w:color="000000"/>
          <w:right w:val="none" w:sz="0" w:space="0" w:color="000000"/>
          <w:between w:val="none" w:sz="0" w:space="0" w:color="000000"/>
        </w:pBdr>
        <w:spacing w:after="0" w:line="240" w:lineRule="auto"/>
        <w:ind w:left="0" w:firstLine="709"/>
        <w:jc w:val="both"/>
        <w:rPr>
          <w:sz w:val="24"/>
          <w:szCs w:val="24"/>
        </w:rPr>
      </w:pPr>
      <w:r w:rsidRPr="00AC11E8">
        <w:rPr>
          <w:sz w:val="24"/>
          <w:szCs w:val="24"/>
        </w:rPr>
        <w:t>2</w:t>
      </w:r>
      <w:r w:rsidR="00B202FD" w:rsidRPr="00AC11E8">
        <w:rPr>
          <w:sz w:val="24"/>
          <w:szCs w:val="24"/>
        </w:rPr>
        <w:t xml:space="preserve">. Настоящее постановление вступает в силу после его </w:t>
      </w:r>
      <w:r w:rsidR="00DC4B88">
        <w:rPr>
          <w:sz w:val="24"/>
          <w:szCs w:val="24"/>
        </w:rPr>
        <w:t>подписания</w:t>
      </w:r>
      <w:r w:rsidR="00B202FD" w:rsidRPr="00AC11E8">
        <w:rPr>
          <w:sz w:val="24"/>
          <w:szCs w:val="24"/>
        </w:rPr>
        <w:t>.</w:t>
      </w:r>
    </w:p>
    <w:p w:rsidR="00B202FD" w:rsidRPr="00AC11E8" w:rsidRDefault="002472C6" w:rsidP="00AC11E8">
      <w:pPr>
        <w:pStyle w:val="a4"/>
        <w:pBdr>
          <w:top w:val="none" w:sz="0" w:space="0" w:color="000000"/>
          <w:left w:val="none" w:sz="0" w:space="0" w:color="000000"/>
          <w:bottom w:val="none" w:sz="0" w:space="2" w:color="000000"/>
          <w:right w:val="none" w:sz="0" w:space="0" w:color="000000"/>
          <w:between w:val="none" w:sz="0" w:space="0" w:color="000000"/>
        </w:pBdr>
        <w:spacing w:after="0" w:line="240" w:lineRule="auto"/>
        <w:ind w:left="0" w:firstLine="709"/>
        <w:jc w:val="both"/>
        <w:rPr>
          <w:sz w:val="24"/>
          <w:szCs w:val="24"/>
        </w:rPr>
      </w:pPr>
      <w:r w:rsidRPr="00AC11E8">
        <w:rPr>
          <w:sz w:val="24"/>
          <w:szCs w:val="24"/>
        </w:rPr>
        <w:t>3</w:t>
      </w:r>
      <w:r w:rsidR="00B202FD" w:rsidRPr="00AC11E8">
        <w:rPr>
          <w:sz w:val="24"/>
          <w:szCs w:val="24"/>
        </w:rPr>
        <w:t xml:space="preserve">. </w:t>
      </w:r>
      <w:r w:rsidR="00DC4B88" w:rsidRPr="00DC4B88">
        <w:rPr>
          <w:sz w:val="24"/>
          <w:szCs w:val="24"/>
        </w:rPr>
        <w:t>Настоящее постановление подлежит опубликованию в газете «Печенга» и размещению на официальном сайте Печенгского муниципального округа https://pechengamr.gov-murman.ru/</w:t>
      </w:r>
      <w:r w:rsidR="00B202FD" w:rsidRPr="00AC11E8">
        <w:rPr>
          <w:sz w:val="24"/>
          <w:szCs w:val="24"/>
        </w:rPr>
        <w:t>.</w:t>
      </w:r>
    </w:p>
    <w:p w:rsidR="00B202FD" w:rsidRPr="00AC11E8" w:rsidRDefault="002472C6" w:rsidP="00AC11E8">
      <w:pPr>
        <w:pStyle w:val="a4"/>
        <w:pBdr>
          <w:top w:val="none" w:sz="0" w:space="0" w:color="000000"/>
          <w:left w:val="none" w:sz="0" w:space="0" w:color="000000"/>
          <w:bottom w:val="none" w:sz="0" w:space="2" w:color="000000"/>
          <w:right w:val="none" w:sz="0" w:space="0" w:color="000000"/>
          <w:between w:val="none" w:sz="0" w:space="0" w:color="000000"/>
        </w:pBdr>
        <w:spacing w:after="0" w:line="240" w:lineRule="auto"/>
        <w:ind w:left="0" w:firstLine="709"/>
        <w:jc w:val="both"/>
        <w:rPr>
          <w:sz w:val="24"/>
          <w:szCs w:val="24"/>
        </w:rPr>
      </w:pPr>
      <w:r w:rsidRPr="00AC11E8">
        <w:rPr>
          <w:sz w:val="24"/>
          <w:szCs w:val="24"/>
        </w:rPr>
        <w:t>4.</w:t>
      </w:r>
      <w:r w:rsidRPr="00AC11E8">
        <w:rPr>
          <w:b/>
          <w:sz w:val="24"/>
          <w:szCs w:val="24"/>
        </w:rPr>
        <w:t xml:space="preserve"> </w:t>
      </w:r>
      <w:proofErr w:type="gramStart"/>
      <w:r w:rsidR="00B202FD" w:rsidRPr="00AC11E8">
        <w:rPr>
          <w:sz w:val="24"/>
          <w:szCs w:val="24"/>
        </w:rPr>
        <w:t>Контроль за</w:t>
      </w:r>
      <w:proofErr w:type="gramEnd"/>
      <w:r w:rsidR="00B202FD" w:rsidRPr="00AC11E8">
        <w:rPr>
          <w:sz w:val="24"/>
          <w:szCs w:val="24"/>
        </w:rPr>
        <w:t xml:space="preserve"> исполнением настоящего постановления возложить на заместителя Главы Печенгского муници</w:t>
      </w:r>
      <w:r w:rsidR="009B700A" w:rsidRPr="00AC11E8">
        <w:rPr>
          <w:sz w:val="24"/>
          <w:szCs w:val="24"/>
        </w:rPr>
        <w:t>пального округа Пономарева А.В.</w:t>
      </w:r>
    </w:p>
    <w:p w:rsidR="00B202FD" w:rsidRPr="00AC11E8" w:rsidRDefault="00B202FD" w:rsidP="00AC11E8">
      <w:pPr>
        <w:widowControl w:val="0"/>
        <w:jc w:val="both"/>
        <w:rPr>
          <w:sz w:val="24"/>
          <w:szCs w:val="24"/>
        </w:rPr>
      </w:pPr>
    </w:p>
    <w:p w:rsidR="00DC4B88" w:rsidRDefault="00B202FD" w:rsidP="00AC11E8">
      <w:pPr>
        <w:widowControl w:val="0"/>
        <w:jc w:val="both"/>
        <w:rPr>
          <w:sz w:val="24"/>
          <w:szCs w:val="24"/>
        </w:rPr>
        <w:sectPr w:rsidR="00DC4B88" w:rsidSect="00AC11E8">
          <w:pgSz w:w="11906" w:h="16838"/>
          <w:pgMar w:top="1134" w:right="850" w:bottom="284" w:left="1701" w:header="709" w:footer="709" w:gutter="0"/>
          <w:cols w:space="708"/>
          <w:docGrid w:linePitch="360"/>
        </w:sectPr>
      </w:pPr>
      <w:r w:rsidRPr="00AC11E8">
        <w:rPr>
          <w:sz w:val="24"/>
          <w:szCs w:val="24"/>
        </w:rPr>
        <w:t xml:space="preserve">Глава Печенгского муниципального округа                                                        А.В. Кузнецов </w:t>
      </w:r>
    </w:p>
    <w:p w:rsidR="00AC11E8" w:rsidRDefault="00AC11E8" w:rsidP="00DC4B88">
      <w:pPr>
        <w:ind w:left="5529"/>
        <w:jc w:val="both"/>
        <w:rPr>
          <w:sz w:val="24"/>
          <w:szCs w:val="24"/>
        </w:rPr>
      </w:pPr>
      <w:r w:rsidRPr="00DC4B88">
        <w:rPr>
          <w:sz w:val="24"/>
          <w:szCs w:val="24"/>
        </w:rPr>
        <w:lastRenderedPageBreak/>
        <w:t>Приложение</w:t>
      </w:r>
      <w:r w:rsidRPr="00DC4B88">
        <w:rPr>
          <w:sz w:val="24"/>
          <w:szCs w:val="24"/>
        </w:rPr>
        <w:br/>
        <w:t>к постановлению администрации Печенгского муниципального округа от</w:t>
      </w:r>
      <w:r w:rsidR="00DC4B88" w:rsidRPr="00DC4B88">
        <w:rPr>
          <w:sz w:val="24"/>
          <w:szCs w:val="24"/>
        </w:rPr>
        <w:t xml:space="preserve"> </w:t>
      </w:r>
      <w:r w:rsidR="0078395A">
        <w:rPr>
          <w:sz w:val="24"/>
          <w:szCs w:val="24"/>
        </w:rPr>
        <w:t xml:space="preserve">14.06.2022 </w:t>
      </w:r>
      <w:r w:rsidRPr="00DC4B88">
        <w:rPr>
          <w:sz w:val="24"/>
          <w:szCs w:val="24"/>
        </w:rPr>
        <w:t xml:space="preserve">№ </w:t>
      </w:r>
      <w:r w:rsidR="0078395A">
        <w:rPr>
          <w:sz w:val="24"/>
          <w:szCs w:val="24"/>
        </w:rPr>
        <w:t>806</w:t>
      </w:r>
    </w:p>
    <w:p w:rsidR="00266BFF" w:rsidRPr="00DC4B88" w:rsidRDefault="00266BFF" w:rsidP="00DC4B88">
      <w:pPr>
        <w:ind w:left="5529"/>
        <w:jc w:val="both"/>
        <w:rPr>
          <w:sz w:val="24"/>
          <w:szCs w:val="24"/>
        </w:rPr>
      </w:pPr>
      <w:r>
        <w:rPr>
          <w:color w:val="0070C0"/>
          <w:sz w:val="18"/>
          <w:szCs w:val="18"/>
        </w:rPr>
        <w:t xml:space="preserve">(в редакции постановления </w:t>
      </w:r>
      <w:r w:rsidRPr="00C851CD">
        <w:rPr>
          <w:color w:val="0070C0"/>
          <w:sz w:val="18"/>
          <w:szCs w:val="18"/>
        </w:rPr>
        <w:t>администрации</w:t>
      </w:r>
      <w:r>
        <w:rPr>
          <w:color w:val="0070C0"/>
          <w:sz w:val="18"/>
          <w:szCs w:val="18"/>
        </w:rPr>
        <w:t xml:space="preserve"> Печенгского муниципального округа от 30.12.2022 № 1881)</w:t>
      </w:r>
    </w:p>
    <w:p w:rsidR="00AC11E8" w:rsidRPr="00DC4B88" w:rsidRDefault="00AC11E8" w:rsidP="00AC11E8">
      <w:pPr>
        <w:ind w:left="5529"/>
        <w:rPr>
          <w:sz w:val="24"/>
          <w:szCs w:val="24"/>
        </w:rPr>
      </w:pPr>
    </w:p>
    <w:p w:rsidR="00AC11E8" w:rsidRPr="00DC4B88" w:rsidRDefault="00AC11E8" w:rsidP="0078395A">
      <w:pPr>
        <w:widowControl w:val="0"/>
        <w:jc w:val="center"/>
        <w:rPr>
          <w:rStyle w:val="a8"/>
          <w:sz w:val="24"/>
          <w:szCs w:val="24"/>
        </w:rPr>
      </w:pPr>
    </w:p>
    <w:p w:rsidR="00AC11E8" w:rsidRPr="00DC4B88" w:rsidRDefault="00AC11E8" w:rsidP="0078395A">
      <w:pPr>
        <w:widowControl w:val="0"/>
        <w:jc w:val="center"/>
        <w:rPr>
          <w:rStyle w:val="a8"/>
          <w:b/>
          <w:i w:val="0"/>
          <w:color w:val="auto"/>
          <w:sz w:val="24"/>
          <w:szCs w:val="24"/>
        </w:rPr>
      </w:pPr>
      <w:r w:rsidRPr="00DC4B88">
        <w:rPr>
          <w:rStyle w:val="a8"/>
          <w:b/>
          <w:i w:val="0"/>
          <w:color w:val="auto"/>
          <w:sz w:val="24"/>
          <w:szCs w:val="24"/>
        </w:rPr>
        <w:t>П</w:t>
      </w:r>
      <w:r w:rsidR="00DC4B88" w:rsidRPr="00DC4B88">
        <w:rPr>
          <w:rStyle w:val="a8"/>
          <w:b/>
          <w:i w:val="0"/>
          <w:color w:val="auto"/>
          <w:sz w:val="24"/>
          <w:szCs w:val="24"/>
        </w:rPr>
        <w:t>ОЛОЖЕНИЕ</w:t>
      </w:r>
      <w:r w:rsidRPr="00DC4B88">
        <w:rPr>
          <w:rStyle w:val="a8"/>
          <w:b/>
          <w:i w:val="0"/>
          <w:color w:val="auto"/>
          <w:sz w:val="24"/>
          <w:szCs w:val="24"/>
        </w:rPr>
        <w:t xml:space="preserve"> </w:t>
      </w:r>
    </w:p>
    <w:p w:rsidR="00AC11E8" w:rsidRPr="00DC4B88" w:rsidRDefault="00AC11E8" w:rsidP="0078395A">
      <w:pPr>
        <w:widowControl w:val="0"/>
        <w:jc w:val="center"/>
        <w:rPr>
          <w:rStyle w:val="a8"/>
          <w:i w:val="0"/>
          <w:color w:val="auto"/>
          <w:sz w:val="24"/>
          <w:szCs w:val="24"/>
        </w:rPr>
      </w:pPr>
      <w:r w:rsidRPr="00DC4B88">
        <w:rPr>
          <w:rStyle w:val="a8"/>
          <w:i w:val="0"/>
          <w:color w:val="auto"/>
          <w:sz w:val="24"/>
          <w:szCs w:val="24"/>
        </w:rPr>
        <w:t xml:space="preserve">о порядке выдачи разрешения на вырубку зеленых насаждений </w:t>
      </w:r>
    </w:p>
    <w:p w:rsidR="00AC11E8" w:rsidRPr="00DC4B88" w:rsidRDefault="00AC11E8" w:rsidP="0078395A">
      <w:pPr>
        <w:widowControl w:val="0"/>
        <w:jc w:val="center"/>
        <w:rPr>
          <w:rStyle w:val="a8"/>
          <w:i w:val="0"/>
          <w:color w:val="auto"/>
          <w:sz w:val="24"/>
          <w:szCs w:val="24"/>
        </w:rPr>
      </w:pPr>
      <w:r w:rsidRPr="00DC4B88">
        <w:rPr>
          <w:rStyle w:val="a8"/>
          <w:i w:val="0"/>
          <w:color w:val="auto"/>
          <w:sz w:val="24"/>
          <w:szCs w:val="24"/>
        </w:rPr>
        <w:t>на территории Печенгского муниципального округа</w:t>
      </w:r>
    </w:p>
    <w:p w:rsidR="00AC11E8" w:rsidRPr="00DC4B88" w:rsidRDefault="00AC11E8" w:rsidP="0078395A">
      <w:pPr>
        <w:widowControl w:val="0"/>
        <w:jc w:val="both"/>
        <w:rPr>
          <w:rStyle w:val="a8"/>
          <w:color w:val="auto"/>
          <w:sz w:val="24"/>
          <w:szCs w:val="24"/>
          <w:highlight w:val="green"/>
        </w:rPr>
      </w:pPr>
    </w:p>
    <w:p w:rsidR="00AC11E8" w:rsidRPr="00A061EE" w:rsidRDefault="00AC11E8" w:rsidP="00A061EE">
      <w:pPr>
        <w:jc w:val="center"/>
        <w:rPr>
          <w:rStyle w:val="a8"/>
          <w:b/>
          <w:i w:val="0"/>
          <w:color w:val="auto"/>
          <w:sz w:val="24"/>
          <w:szCs w:val="24"/>
        </w:rPr>
      </w:pPr>
      <w:r w:rsidRPr="00A061EE">
        <w:rPr>
          <w:rStyle w:val="a8"/>
          <w:b/>
          <w:i w:val="0"/>
          <w:color w:val="auto"/>
          <w:sz w:val="24"/>
          <w:szCs w:val="24"/>
        </w:rPr>
        <w:t>1. Общие положения</w:t>
      </w:r>
    </w:p>
    <w:p w:rsidR="00AC11E8" w:rsidRPr="00A061EE" w:rsidRDefault="00AC11E8" w:rsidP="00A061EE">
      <w:pPr>
        <w:ind w:left="101" w:firstLine="619"/>
        <w:jc w:val="both"/>
        <w:rPr>
          <w:rStyle w:val="a8"/>
          <w:i w:val="0"/>
          <w:color w:val="auto"/>
          <w:sz w:val="24"/>
          <w:szCs w:val="24"/>
        </w:rPr>
      </w:pPr>
    </w:p>
    <w:p w:rsidR="00266BFF" w:rsidRPr="00A061EE" w:rsidRDefault="00AC11E8" w:rsidP="00A061EE">
      <w:pPr>
        <w:tabs>
          <w:tab w:val="left" w:pos="540"/>
        </w:tabs>
        <w:ind w:firstLine="709"/>
        <w:jc w:val="both"/>
        <w:rPr>
          <w:sz w:val="24"/>
          <w:szCs w:val="24"/>
        </w:rPr>
      </w:pPr>
      <w:r w:rsidRPr="00A061EE">
        <w:rPr>
          <w:rStyle w:val="a8"/>
          <w:i w:val="0"/>
          <w:color w:val="auto"/>
          <w:sz w:val="24"/>
          <w:szCs w:val="24"/>
        </w:rPr>
        <w:t xml:space="preserve">1.1. </w:t>
      </w:r>
      <w:proofErr w:type="gramStart"/>
      <w:r w:rsidR="00266BFF" w:rsidRPr="00A061EE">
        <w:rPr>
          <w:sz w:val="24"/>
          <w:szCs w:val="24"/>
        </w:rPr>
        <w:t xml:space="preserve">Положение о порядке выдачи разрешения на вырубку зеленых насаждений на территории Печенгского муниципального округа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в целях упорядочения процесса вырубки зеленых насаждений </w:t>
      </w:r>
      <w:r w:rsidR="00266BFF" w:rsidRPr="00A061EE">
        <w:rPr>
          <w:noProof/>
          <w:sz w:val="24"/>
          <w:szCs w:val="24"/>
        </w:rPr>
        <w:drawing>
          <wp:inline distT="0" distB="0" distL="0" distR="0" wp14:anchorId="455818FA" wp14:editId="5FC30762">
            <wp:extent cx="9525" cy="38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00266BFF" w:rsidRPr="00A061EE">
        <w:rPr>
          <w:sz w:val="24"/>
          <w:szCs w:val="24"/>
        </w:rPr>
        <w:t>на территории Печенгского муниципального округа и предотвращения несанкционированного сноса зеленых</w:t>
      </w:r>
      <w:proofErr w:type="gramEnd"/>
      <w:r w:rsidR="00266BFF" w:rsidRPr="00A061EE">
        <w:rPr>
          <w:sz w:val="24"/>
          <w:szCs w:val="24"/>
        </w:rPr>
        <w:t xml:space="preserve"> </w:t>
      </w:r>
      <w:r w:rsidR="00266BFF" w:rsidRPr="00A061EE">
        <w:rPr>
          <w:noProof/>
          <w:sz w:val="24"/>
          <w:szCs w:val="24"/>
        </w:rPr>
        <w:drawing>
          <wp:inline distT="0" distB="0" distL="0" distR="0" wp14:anchorId="57FF2F44" wp14:editId="73C5166C">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66BFF" w:rsidRPr="00A061EE">
        <w:rPr>
          <w:sz w:val="24"/>
          <w:szCs w:val="24"/>
        </w:rPr>
        <w:t>насаждений, обеспечения их сохранности и своевременного воспроизводства.</w:t>
      </w:r>
    </w:p>
    <w:p w:rsidR="00266BFF" w:rsidRPr="00A061EE" w:rsidRDefault="00266BFF" w:rsidP="00A061EE">
      <w:pPr>
        <w:tabs>
          <w:tab w:val="left" w:pos="540"/>
        </w:tabs>
        <w:ind w:firstLine="709"/>
        <w:jc w:val="both"/>
        <w:rPr>
          <w:sz w:val="24"/>
          <w:szCs w:val="24"/>
        </w:rPr>
      </w:pPr>
      <w:r w:rsidRPr="00A061EE">
        <w:rPr>
          <w:sz w:val="24"/>
          <w:szCs w:val="24"/>
        </w:rPr>
        <w:t xml:space="preserve">1.2. Положение устанавливает единый порядок согласования и осуществления действий при санкционированном и при выявлении несанкционированного сноса </w:t>
      </w:r>
      <w:r w:rsidRPr="00A061EE">
        <w:rPr>
          <w:noProof/>
          <w:sz w:val="24"/>
          <w:szCs w:val="24"/>
        </w:rPr>
        <w:drawing>
          <wp:inline distT="0" distB="0" distL="0" distR="0" wp14:anchorId="6AFA1B74" wp14:editId="17FC127A">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зеленых насаждений, выполнения компенсационного озеленения, в том числе соотношения компенсационного озеленения, указывает случаи, не требующие компенсационного озеленения.</w:t>
      </w:r>
    </w:p>
    <w:p w:rsidR="00266BFF" w:rsidRPr="00A061EE" w:rsidRDefault="00266BFF" w:rsidP="00A061EE">
      <w:pPr>
        <w:tabs>
          <w:tab w:val="left" w:pos="540"/>
        </w:tabs>
        <w:ind w:firstLine="709"/>
        <w:jc w:val="both"/>
        <w:rPr>
          <w:sz w:val="24"/>
          <w:szCs w:val="24"/>
        </w:rPr>
      </w:pPr>
      <w:r w:rsidRPr="00A061EE">
        <w:rPr>
          <w:sz w:val="24"/>
          <w:szCs w:val="24"/>
        </w:rPr>
        <w:t xml:space="preserve">1.3. Настоящее Положение не распространяет свое действие на земельные участки в составе земель лесного фонда, находящиеся в федеральной собственности, а также земельные участки, находящиеся в частной собственности физических или юридических лиц. Вырубка (прореживание) зеленых насаждений собственниками земельных участков, кроме земельных участков, на которых расположены многоквартирные дома, может проводиться без оформления </w:t>
      </w:r>
      <w:proofErr w:type="gramStart"/>
      <w:r w:rsidRPr="00A061EE">
        <w:rPr>
          <w:sz w:val="24"/>
          <w:szCs w:val="24"/>
        </w:rPr>
        <w:t>Разрешения</w:t>
      </w:r>
      <w:proofErr w:type="gramEnd"/>
      <w:r w:rsidRPr="00A061EE">
        <w:rPr>
          <w:sz w:val="24"/>
          <w:szCs w:val="24"/>
        </w:rPr>
        <w:t xml:space="preserve"> и не подлежит компенсации. </w:t>
      </w:r>
    </w:p>
    <w:p w:rsidR="00266BFF" w:rsidRPr="00A061EE" w:rsidRDefault="00266BFF" w:rsidP="00A061EE">
      <w:pPr>
        <w:tabs>
          <w:tab w:val="left" w:pos="540"/>
        </w:tabs>
        <w:ind w:firstLine="709"/>
        <w:jc w:val="both"/>
        <w:rPr>
          <w:sz w:val="24"/>
          <w:szCs w:val="24"/>
        </w:rPr>
      </w:pPr>
      <w:r w:rsidRPr="00A061EE">
        <w:rPr>
          <w:sz w:val="24"/>
          <w:szCs w:val="24"/>
        </w:rPr>
        <w:t>1.4. Для целей настоящего Положения применяются следующие основные понятия:</w:t>
      </w:r>
    </w:p>
    <w:p w:rsidR="00266BFF" w:rsidRPr="00A061EE" w:rsidRDefault="00266BFF" w:rsidP="00A061EE">
      <w:pPr>
        <w:tabs>
          <w:tab w:val="left" w:pos="540"/>
        </w:tabs>
        <w:ind w:firstLine="709"/>
        <w:jc w:val="both"/>
        <w:rPr>
          <w:sz w:val="24"/>
          <w:szCs w:val="24"/>
        </w:rPr>
      </w:pPr>
      <w:r w:rsidRPr="00A061EE">
        <w:rPr>
          <w:sz w:val="24"/>
          <w:szCs w:val="24"/>
        </w:rPr>
        <w:t>- зеленые насаждения - деревья, кустарники естественного или искусственного происхождения, включая произрастающие на малозастроенной территории жилого, общественного, делового, коммунального и производственного значения;</w:t>
      </w:r>
    </w:p>
    <w:p w:rsidR="00266BFF" w:rsidRPr="00A061EE" w:rsidRDefault="00266BFF" w:rsidP="00A061EE">
      <w:pPr>
        <w:tabs>
          <w:tab w:val="left" w:pos="540"/>
        </w:tabs>
        <w:ind w:firstLine="709"/>
        <w:jc w:val="both"/>
        <w:rPr>
          <w:sz w:val="24"/>
          <w:szCs w:val="24"/>
        </w:rPr>
      </w:pPr>
      <w:r w:rsidRPr="00A061EE">
        <w:rPr>
          <w:sz w:val="24"/>
          <w:szCs w:val="24"/>
        </w:rPr>
        <w:t>- вырубка зеленых насаждений - комплекс мероприятий, направленный на работу по сносу, санитарной вырубке, вырубке аварийных зеленых насаждений, прореживанию, разреживанию зеленых насаждений;</w:t>
      </w:r>
    </w:p>
    <w:p w:rsidR="00266BFF" w:rsidRPr="00A061EE" w:rsidRDefault="00266BFF" w:rsidP="00A061EE">
      <w:pPr>
        <w:tabs>
          <w:tab w:val="left" w:pos="540"/>
        </w:tabs>
        <w:ind w:firstLine="709"/>
        <w:jc w:val="both"/>
        <w:rPr>
          <w:sz w:val="24"/>
          <w:szCs w:val="24"/>
        </w:rPr>
      </w:pPr>
      <w:r w:rsidRPr="00A061EE">
        <w:rPr>
          <w:sz w:val="24"/>
          <w:szCs w:val="24"/>
        </w:rPr>
        <w:t>- санитарная вырубка зеленых насаждений - удаление сухостойных, усыхающих, надломленных, упавших зеленых насаждений (отдельных ветвей); устранение влияния зеленых насаждений на световой режим в жилых и нежилых помещениях;</w:t>
      </w:r>
    </w:p>
    <w:p w:rsidR="00266BFF" w:rsidRPr="00A061EE" w:rsidRDefault="00266BFF" w:rsidP="00A061EE">
      <w:pPr>
        <w:tabs>
          <w:tab w:val="left" w:pos="540"/>
        </w:tabs>
        <w:ind w:firstLine="709"/>
        <w:jc w:val="both"/>
        <w:rPr>
          <w:sz w:val="24"/>
          <w:szCs w:val="24"/>
        </w:rPr>
      </w:pPr>
      <w:r w:rsidRPr="00A061EE">
        <w:rPr>
          <w:sz w:val="24"/>
          <w:szCs w:val="24"/>
        </w:rPr>
        <w:t>- вырубка аварийных зеленых насаждений - снос зеленых насаждений, представляющих угрозу причинения вреда здоровью и жизни граждан, частной, муниципальной, государственной или иной форм собственности;</w:t>
      </w:r>
    </w:p>
    <w:p w:rsidR="00266BFF" w:rsidRPr="00A061EE" w:rsidRDefault="00266BFF" w:rsidP="00A061EE">
      <w:pPr>
        <w:tabs>
          <w:tab w:val="left" w:pos="540"/>
        </w:tabs>
        <w:ind w:firstLine="709"/>
        <w:jc w:val="both"/>
        <w:rPr>
          <w:sz w:val="24"/>
          <w:szCs w:val="24"/>
        </w:rPr>
      </w:pPr>
      <w:r w:rsidRPr="00A061EE">
        <w:rPr>
          <w:sz w:val="24"/>
          <w:szCs w:val="24"/>
        </w:rPr>
        <w:t>- прореживание зеленых насаждений - удаление отдельных ветвей, не оказывающее влияние на рост зеленых насаждений;</w:t>
      </w:r>
    </w:p>
    <w:p w:rsidR="00266BFF" w:rsidRPr="00A061EE" w:rsidRDefault="00266BFF" w:rsidP="00A061EE">
      <w:pPr>
        <w:tabs>
          <w:tab w:val="left" w:pos="540"/>
        </w:tabs>
        <w:ind w:firstLine="709"/>
        <w:jc w:val="both"/>
        <w:rPr>
          <w:sz w:val="24"/>
          <w:szCs w:val="24"/>
        </w:rPr>
      </w:pPr>
      <w:r w:rsidRPr="00A061EE">
        <w:rPr>
          <w:sz w:val="24"/>
          <w:szCs w:val="24"/>
        </w:rPr>
        <w:t>- разреживание зел</w:t>
      </w:r>
      <w:r w:rsidR="00A061EE">
        <w:rPr>
          <w:sz w:val="24"/>
          <w:szCs w:val="24"/>
        </w:rPr>
        <w:t>е</w:t>
      </w:r>
      <w:r w:rsidRPr="00A061EE">
        <w:rPr>
          <w:sz w:val="24"/>
          <w:szCs w:val="24"/>
        </w:rPr>
        <w:t>ных насаждений - вид прореживания зел</w:t>
      </w:r>
      <w:r w:rsidR="00A061EE">
        <w:rPr>
          <w:sz w:val="24"/>
          <w:szCs w:val="24"/>
        </w:rPr>
        <w:t>е</w:t>
      </w:r>
      <w:r w:rsidRPr="00A061EE">
        <w:rPr>
          <w:sz w:val="24"/>
          <w:szCs w:val="24"/>
        </w:rPr>
        <w:t>ных насаждений, связанный с вырубкой загущенной естественной поросли деревьев и кустарников, с целью улучшения световой обстановки для остающихся деревьев, которая будет способствовать их гармоничному развитию;</w:t>
      </w:r>
    </w:p>
    <w:p w:rsidR="00266BFF" w:rsidRPr="00A061EE" w:rsidRDefault="00266BFF" w:rsidP="00A061EE">
      <w:pPr>
        <w:tabs>
          <w:tab w:val="left" w:pos="540"/>
        </w:tabs>
        <w:ind w:firstLine="709"/>
        <w:jc w:val="both"/>
        <w:rPr>
          <w:sz w:val="24"/>
          <w:szCs w:val="24"/>
        </w:rPr>
      </w:pPr>
      <w:r w:rsidRPr="00A061EE">
        <w:rPr>
          <w:sz w:val="24"/>
          <w:szCs w:val="24"/>
        </w:rPr>
        <w:lastRenderedPageBreak/>
        <w:t>-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66BFF" w:rsidRPr="00A061EE" w:rsidRDefault="00266BFF" w:rsidP="00A061EE">
      <w:pPr>
        <w:tabs>
          <w:tab w:val="left" w:pos="540"/>
        </w:tabs>
        <w:ind w:firstLine="709"/>
        <w:jc w:val="both"/>
        <w:rPr>
          <w:sz w:val="24"/>
          <w:szCs w:val="24"/>
        </w:rPr>
      </w:pPr>
      <w:r w:rsidRPr="00A061EE">
        <w:rPr>
          <w:sz w:val="24"/>
          <w:szCs w:val="24"/>
        </w:rPr>
        <w:t>- уничтожение зеленых насаждений - повреждение зеленых насаждений, повлекшее прекращение их роста;</w:t>
      </w:r>
    </w:p>
    <w:p w:rsidR="00266BFF" w:rsidRPr="00A061EE" w:rsidRDefault="00266BFF" w:rsidP="00A061EE">
      <w:pPr>
        <w:tabs>
          <w:tab w:val="left" w:pos="540"/>
        </w:tabs>
        <w:ind w:firstLine="709"/>
        <w:jc w:val="both"/>
        <w:rPr>
          <w:sz w:val="24"/>
          <w:szCs w:val="24"/>
        </w:rPr>
      </w:pPr>
      <w:r w:rsidRPr="00A061EE">
        <w:rPr>
          <w:sz w:val="24"/>
          <w:szCs w:val="24"/>
        </w:rPr>
        <w:t>- аварийные зеленые насаждения - зеленые насаждения со структурными изъянами (наличие дупел, гнили, обрыв корней, опасный наклон), способными привести к падению зеленых насаждений или их части и причинению вреда жизни, и здоровью граждан, частной, муниципальной, государственной или иной форм собственности;</w:t>
      </w:r>
    </w:p>
    <w:p w:rsidR="00266BFF" w:rsidRPr="00354990" w:rsidRDefault="00266BFF" w:rsidP="00A061EE">
      <w:pPr>
        <w:tabs>
          <w:tab w:val="left" w:pos="540"/>
        </w:tabs>
        <w:ind w:firstLine="709"/>
        <w:jc w:val="both"/>
        <w:rPr>
          <w:sz w:val="24"/>
          <w:szCs w:val="24"/>
        </w:rPr>
      </w:pPr>
      <w:r w:rsidRPr="00A061EE">
        <w:rPr>
          <w:sz w:val="24"/>
          <w:szCs w:val="24"/>
        </w:rPr>
        <w:t xml:space="preserve">- компенсационное озеленение - воспроизводство зеленых насаждений взамен уничтоженных или поврежденных в установленном настоящим Положением </w:t>
      </w:r>
      <w:r w:rsidRPr="00354990">
        <w:rPr>
          <w:sz w:val="24"/>
          <w:szCs w:val="24"/>
        </w:rPr>
        <w:t>соотношении;</w:t>
      </w:r>
    </w:p>
    <w:p w:rsidR="00266BFF" w:rsidRPr="00354990" w:rsidRDefault="00266BFF" w:rsidP="00A061EE">
      <w:pPr>
        <w:tabs>
          <w:tab w:val="left" w:pos="540"/>
        </w:tabs>
        <w:ind w:firstLine="709"/>
        <w:jc w:val="both"/>
        <w:rPr>
          <w:sz w:val="24"/>
          <w:szCs w:val="24"/>
        </w:rPr>
      </w:pPr>
      <w:r w:rsidRPr="00354990">
        <w:rPr>
          <w:sz w:val="24"/>
          <w:szCs w:val="24"/>
        </w:rPr>
        <w:t>- компенсационная стоимость зеленых насаждений - стоимостная оценка зеленых насаждений, проведенная суммированием затрат, связанных с их созданием, в пересчете на 1 дерево или кустарник;</w:t>
      </w:r>
    </w:p>
    <w:p w:rsidR="00266BFF" w:rsidRPr="00354990" w:rsidRDefault="00266BFF" w:rsidP="00A061EE">
      <w:pPr>
        <w:tabs>
          <w:tab w:val="left" w:pos="540"/>
        </w:tabs>
        <w:ind w:firstLine="709"/>
        <w:jc w:val="both"/>
        <w:rPr>
          <w:sz w:val="24"/>
          <w:szCs w:val="24"/>
        </w:rPr>
      </w:pPr>
      <w:r w:rsidRPr="00354990">
        <w:rPr>
          <w:sz w:val="24"/>
          <w:szCs w:val="24"/>
        </w:rPr>
        <w:t xml:space="preserve">- придомовая территория - территория в границах земельного участка, на которой расположен многоквартирный дом, включающая пешеходные пути </w:t>
      </w:r>
      <w:proofErr w:type="gramStart"/>
      <w:r w:rsidRPr="00354990">
        <w:rPr>
          <w:sz w:val="24"/>
          <w:szCs w:val="24"/>
        </w:rPr>
        <w:t>ко</w:t>
      </w:r>
      <w:proofErr w:type="gramEnd"/>
      <w:r w:rsidRPr="00354990">
        <w:rPr>
          <w:sz w:val="24"/>
          <w:szCs w:val="24"/>
        </w:rPr>
        <w:t xml:space="preserve"> входам, подъезды к дому и площадки для жильцов данного дома - детские, спортивные, для отдыха, для контейнеров, для выгула собак и т.п.</w:t>
      </w:r>
    </w:p>
    <w:p w:rsidR="00266BFF" w:rsidRPr="00A061EE" w:rsidRDefault="00266BFF" w:rsidP="00A061EE">
      <w:pPr>
        <w:tabs>
          <w:tab w:val="left" w:pos="540"/>
        </w:tabs>
        <w:ind w:firstLine="709"/>
        <w:jc w:val="both"/>
        <w:rPr>
          <w:sz w:val="24"/>
          <w:szCs w:val="24"/>
        </w:rPr>
      </w:pPr>
      <w:r w:rsidRPr="00354990">
        <w:rPr>
          <w:sz w:val="24"/>
          <w:szCs w:val="24"/>
        </w:rPr>
        <w:t>1.5. Все</w:t>
      </w:r>
      <w:r w:rsidRPr="00A061EE">
        <w:rPr>
          <w:sz w:val="24"/>
          <w:szCs w:val="24"/>
        </w:rPr>
        <w:t xml:space="preserve"> зеленые насаждения на территории Печенгского муниципального округа подлежат охране независимо от форм собственности на земельные участки, на которых эти насаждения расположены.</w:t>
      </w:r>
    </w:p>
    <w:p w:rsidR="00266BFF" w:rsidRPr="00A061EE" w:rsidRDefault="00266BFF" w:rsidP="00A061EE">
      <w:pPr>
        <w:tabs>
          <w:tab w:val="left" w:pos="540"/>
        </w:tabs>
        <w:ind w:firstLine="709"/>
        <w:jc w:val="both"/>
        <w:rPr>
          <w:sz w:val="24"/>
          <w:szCs w:val="24"/>
        </w:rPr>
      </w:pPr>
      <w:r w:rsidRPr="00A061EE">
        <w:rPr>
          <w:sz w:val="24"/>
          <w:szCs w:val="24"/>
        </w:rPr>
        <w:t xml:space="preserve">1.6. Физические лица, а также их общественные объединения, индивидуальные предприниматели, должностные лица и юридические лица независимо от форм собственности обязаны осуществлять меры по сохранению зеленых насаждений на территории Печенгского муниципального округа, </w:t>
      </w:r>
      <w:r w:rsidRPr="00A061EE">
        <w:rPr>
          <w:noProof/>
          <w:sz w:val="24"/>
          <w:szCs w:val="24"/>
        </w:rPr>
        <w:drawing>
          <wp:inline distT="0" distB="0" distL="0" distR="0" wp14:anchorId="3C5D8400" wp14:editId="6A9DB7E2">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 xml:space="preserve">не допускать противоправных действий или бездействий, способных привести к </w:t>
      </w:r>
      <w:r w:rsidRPr="00A061EE">
        <w:rPr>
          <w:noProof/>
          <w:sz w:val="24"/>
          <w:szCs w:val="24"/>
        </w:rPr>
        <w:drawing>
          <wp:inline distT="0" distB="0" distL="0" distR="0" wp14:anchorId="3FA448AC" wp14:editId="1C84B3B8">
            <wp:extent cx="9525" cy="28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A061EE">
        <w:rPr>
          <w:sz w:val="24"/>
          <w:szCs w:val="24"/>
        </w:rPr>
        <w:t>уничтожению зеленых насаждений.</w:t>
      </w:r>
    </w:p>
    <w:p w:rsidR="00266BFF" w:rsidRPr="00A061EE" w:rsidRDefault="00266BFF" w:rsidP="00A061EE">
      <w:pPr>
        <w:tabs>
          <w:tab w:val="left" w:pos="540"/>
        </w:tabs>
        <w:ind w:firstLine="709"/>
        <w:jc w:val="both"/>
        <w:rPr>
          <w:sz w:val="24"/>
          <w:szCs w:val="24"/>
        </w:rPr>
      </w:pPr>
      <w:r w:rsidRPr="00A061EE">
        <w:rPr>
          <w:sz w:val="24"/>
          <w:szCs w:val="24"/>
        </w:rPr>
        <w:t xml:space="preserve">1.7. Собственники, владельцы, пользователи земельных участков, на которых расположены зеленые насаждения, обязаны осуществлять </w:t>
      </w:r>
      <w:proofErr w:type="gramStart"/>
      <w:r w:rsidRPr="00A061EE">
        <w:rPr>
          <w:sz w:val="24"/>
          <w:szCs w:val="24"/>
        </w:rPr>
        <w:t>контроль за</w:t>
      </w:r>
      <w:proofErr w:type="gramEnd"/>
      <w:r w:rsidRPr="00A061EE">
        <w:rPr>
          <w:sz w:val="24"/>
          <w:szCs w:val="24"/>
        </w:rPr>
        <w:t xml:space="preserve"> их состоянием, обеспечивать удовлетворительное содержание и нормальное развитие зеленых </w:t>
      </w:r>
      <w:r w:rsidRPr="00A061EE">
        <w:rPr>
          <w:noProof/>
          <w:sz w:val="24"/>
          <w:szCs w:val="24"/>
        </w:rPr>
        <w:drawing>
          <wp:inline distT="0" distB="0" distL="0" distR="0" wp14:anchorId="29EF6D64" wp14:editId="61445D1C">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насаждений.</w:t>
      </w:r>
    </w:p>
    <w:p w:rsidR="00266BFF" w:rsidRPr="00A061EE" w:rsidRDefault="00266BFF" w:rsidP="00A061EE">
      <w:pPr>
        <w:tabs>
          <w:tab w:val="left" w:pos="540"/>
        </w:tabs>
        <w:ind w:firstLine="709"/>
        <w:jc w:val="both"/>
        <w:rPr>
          <w:sz w:val="24"/>
          <w:szCs w:val="24"/>
        </w:rPr>
      </w:pPr>
      <w:r w:rsidRPr="00A061EE">
        <w:rPr>
          <w:sz w:val="24"/>
          <w:szCs w:val="24"/>
        </w:rPr>
        <w:t>1.8. Посадка и содержание зеленых насаждений проводятся с соблюдением установленных правил и технологий.</w:t>
      </w:r>
    </w:p>
    <w:p w:rsidR="00266BFF" w:rsidRPr="00A061EE" w:rsidRDefault="00266BFF" w:rsidP="00A061EE">
      <w:pPr>
        <w:tabs>
          <w:tab w:val="left" w:pos="540"/>
        </w:tabs>
        <w:ind w:firstLine="709"/>
        <w:jc w:val="both"/>
        <w:rPr>
          <w:sz w:val="24"/>
          <w:szCs w:val="24"/>
        </w:rPr>
      </w:pPr>
      <w:r w:rsidRPr="00A061EE">
        <w:rPr>
          <w:sz w:val="24"/>
          <w:szCs w:val="24"/>
        </w:rPr>
        <w:t>1.9. Вырубка зеленых насаждений допускается в случаях и в порядке, предусмотренных настоящим Положением, за исключением участков, указанных в пункте 1.3. Положения и производится на основании документа, удостоверяющего право на вырубку зеленых насаждений (приложение № 3 к Положению), (далее – Разрешение).</w:t>
      </w:r>
    </w:p>
    <w:p w:rsidR="00266BFF" w:rsidRPr="00A061EE" w:rsidRDefault="00266BFF" w:rsidP="00A061EE">
      <w:pPr>
        <w:tabs>
          <w:tab w:val="left" w:pos="540"/>
        </w:tabs>
        <w:ind w:firstLine="709"/>
        <w:jc w:val="both"/>
        <w:rPr>
          <w:sz w:val="24"/>
          <w:szCs w:val="24"/>
        </w:rPr>
      </w:pPr>
      <w:r w:rsidRPr="00A061EE">
        <w:rPr>
          <w:sz w:val="24"/>
          <w:szCs w:val="24"/>
        </w:rPr>
        <w:t xml:space="preserve">1.10. </w:t>
      </w:r>
      <w:proofErr w:type="gramStart"/>
      <w:r w:rsidRPr="00A061EE">
        <w:rPr>
          <w:sz w:val="24"/>
          <w:szCs w:val="24"/>
        </w:rPr>
        <w:t>Вред, причиненный вырубкой зеленых насаждений, подлежит возмещению в объеме компенсационной стоимости зеленых насаждений в соответствии с Методикой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утвержденной Постановлением Правительства Российской Федерации от 29.12.2018 № 1730 «Об утверждении особенностей возмещения вреда, причиненного лесам и находящимся в них</w:t>
      </w:r>
      <w:proofErr w:type="gramEnd"/>
      <w:r w:rsidRPr="00A061EE">
        <w:rPr>
          <w:sz w:val="24"/>
          <w:szCs w:val="24"/>
        </w:rPr>
        <w:t xml:space="preserve"> природным объектам вследствие нарушения лесного законодательства».</w:t>
      </w:r>
    </w:p>
    <w:p w:rsidR="00DB3996" w:rsidRDefault="00266BFF" w:rsidP="00A061EE">
      <w:pPr>
        <w:tabs>
          <w:tab w:val="left" w:pos="540"/>
        </w:tabs>
        <w:ind w:firstLine="709"/>
        <w:jc w:val="both"/>
        <w:rPr>
          <w:sz w:val="24"/>
          <w:szCs w:val="24"/>
        </w:rPr>
      </w:pPr>
      <w:r w:rsidRPr="00A061EE">
        <w:rPr>
          <w:sz w:val="24"/>
          <w:szCs w:val="24"/>
        </w:rPr>
        <w:t>1.11.  Подсчет количества подлежащих сносу зеленых насаждений осуществляется Комиссией, сформированной в соответствии с настоящим Положением.</w:t>
      </w:r>
      <w:r w:rsidR="00A061EE">
        <w:rPr>
          <w:sz w:val="24"/>
          <w:szCs w:val="24"/>
        </w:rPr>
        <w:t xml:space="preserve"> </w:t>
      </w:r>
    </w:p>
    <w:p w:rsidR="00266BFF" w:rsidRPr="00354990" w:rsidRDefault="00266BFF" w:rsidP="00A061EE">
      <w:pPr>
        <w:tabs>
          <w:tab w:val="left" w:pos="540"/>
        </w:tabs>
        <w:ind w:firstLine="709"/>
        <w:jc w:val="both"/>
        <w:rPr>
          <w:sz w:val="24"/>
          <w:szCs w:val="24"/>
        </w:rPr>
      </w:pPr>
      <w:r w:rsidRPr="00354990">
        <w:rPr>
          <w:sz w:val="24"/>
          <w:szCs w:val="24"/>
        </w:rPr>
        <w:lastRenderedPageBreak/>
        <w:t>1.12. Зачисление средств за вырубку, уничтожение зеленых насаждений (компенсационная стоимость, ущерб и убытки от повреждения зеленых насаждений) производится в бюджет Печенгского муниципального округа.</w:t>
      </w:r>
    </w:p>
    <w:p w:rsidR="00266BFF" w:rsidRPr="00354990" w:rsidRDefault="00266BFF" w:rsidP="00A061EE">
      <w:pPr>
        <w:tabs>
          <w:tab w:val="left" w:pos="540"/>
        </w:tabs>
        <w:ind w:firstLine="709"/>
        <w:jc w:val="both"/>
        <w:rPr>
          <w:sz w:val="24"/>
          <w:szCs w:val="24"/>
        </w:rPr>
      </w:pPr>
      <w:r w:rsidRPr="00354990">
        <w:rPr>
          <w:sz w:val="24"/>
          <w:szCs w:val="24"/>
        </w:rPr>
        <w:t>1.13. Компенсационная стоимость в случае вырубки сухостойных и аварийных</w:t>
      </w:r>
      <w:r w:rsidRPr="00354990">
        <w:rPr>
          <w:noProof/>
          <w:sz w:val="24"/>
          <w:szCs w:val="24"/>
        </w:rPr>
        <w:drawing>
          <wp:inline distT="0" distB="0" distL="0" distR="0" wp14:anchorId="65E2850D" wp14:editId="3E172FC5">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4990">
        <w:rPr>
          <w:sz w:val="24"/>
          <w:szCs w:val="24"/>
        </w:rPr>
        <w:t>зеленых насаждений не взимается.</w:t>
      </w:r>
    </w:p>
    <w:p w:rsidR="00266BFF" w:rsidRPr="00354990" w:rsidRDefault="00266BFF" w:rsidP="00A061EE">
      <w:pPr>
        <w:tabs>
          <w:tab w:val="left" w:pos="540"/>
        </w:tabs>
        <w:ind w:firstLine="709"/>
        <w:jc w:val="both"/>
        <w:rPr>
          <w:sz w:val="24"/>
          <w:szCs w:val="24"/>
        </w:rPr>
      </w:pPr>
      <w:r w:rsidRPr="00354990">
        <w:rPr>
          <w:sz w:val="24"/>
          <w:szCs w:val="24"/>
        </w:rPr>
        <w:t>1.14.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 Все работы производятся в полном соответствии с требованиями техники безопасности данного вида работ.</w:t>
      </w:r>
    </w:p>
    <w:p w:rsidR="00266BFF" w:rsidRPr="00354990" w:rsidRDefault="00266BFF" w:rsidP="00A061EE">
      <w:pPr>
        <w:tabs>
          <w:tab w:val="left" w:pos="540"/>
        </w:tabs>
        <w:ind w:firstLine="709"/>
        <w:jc w:val="both"/>
        <w:rPr>
          <w:sz w:val="24"/>
          <w:szCs w:val="24"/>
        </w:rPr>
      </w:pPr>
      <w:r w:rsidRPr="00354990">
        <w:rPr>
          <w:sz w:val="24"/>
          <w:szCs w:val="24"/>
        </w:rPr>
        <w:t>1.15.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ближайший теплый период.</w:t>
      </w:r>
    </w:p>
    <w:p w:rsidR="00266BFF" w:rsidRPr="00354990" w:rsidRDefault="00266BFF" w:rsidP="00A061EE">
      <w:pPr>
        <w:tabs>
          <w:tab w:val="left" w:pos="540"/>
        </w:tabs>
        <w:ind w:firstLine="709"/>
        <w:jc w:val="both"/>
        <w:rPr>
          <w:sz w:val="24"/>
          <w:szCs w:val="24"/>
        </w:rPr>
      </w:pPr>
      <w:r w:rsidRPr="00354990">
        <w:rPr>
          <w:sz w:val="24"/>
          <w:szCs w:val="24"/>
        </w:rPr>
        <w:t>1.16. Оплата за деревья и кустарники, подлежащие вырубке, и (или) за уничтожение травяного покрова производится лицом, получающим разрешение на вырубку в размере, рассчитанном в соответствии с методикой расчета компенсационной стоимости зеленых насаждений, изложенной в разделе 12 настоящего Положения.</w:t>
      </w:r>
    </w:p>
    <w:p w:rsidR="00266BFF" w:rsidRPr="00A061EE" w:rsidRDefault="00266BFF" w:rsidP="00A061EE">
      <w:pPr>
        <w:tabs>
          <w:tab w:val="left" w:pos="540"/>
        </w:tabs>
        <w:ind w:firstLine="709"/>
        <w:jc w:val="both"/>
        <w:rPr>
          <w:sz w:val="24"/>
          <w:szCs w:val="24"/>
        </w:rPr>
      </w:pPr>
      <w:r w:rsidRPr="00354990">
        <w:rPr>
          <w:sz w:val="24"/>
          <w:szCs w:val="24"/>
        </w:rPr>
        <w:t>1.17. Платежный документ, подтверждающий произведенную оплату, предоставляется в администрацию Печенгского</w:t>
      </w:r>
      <w:r w:rsidRPr="00A061EE">
        <w:rPr>
          <w:sz w:val="24"/>
          <w:szCs w:val="24"/>
        </w:rPr>
        <w:t xml:space="preserve"> муниципального округа, после чего выдается документ, удостоверяющий право заявителя на вырубку зеленых насаждений (разрешение на снос и (или) пересадку, санитарную обрезку зеленых насаждений).</w:t>
      </w:r>
    </w:p>
    <w:p w:rsidR="00266BFF" w:rsidRPr="00A061EE" w:rsidRDefault="00266BFF" w:rsidP="00A061EE">
      <w:pPr>
        <w:widowControl w:val="0"/>
        <w:ind w:firstLine="708"/>
        <w:jc w:val="both"/>
        <w:rPr>
          <w:rStyle w:val="a8"/>
          <w:i w:val="0"/>
          <w:color w:val="auto"/>
          <w:sz w:val="24"/>
          <w:szCs w:val="24"/>
        </w:rPr>
      </w:pPr>
      <w:r w:rsidRPr="00A061EE">
        <w:rPr>
          <w:sz w:val="24"/>
          <w:szCs w:val="24"/>
        </w:rPr>
        <w:t>1.18. Организационно-техническое обеспечение предоставления Разрешения на вырубку зеленых насаждений или отказ в предоставлении разрешения осуществляет отдел строительства и ЖКХ администрации Печенгского муниципального округа.</w:t>
      </w:r>
    </w:p>
    <w:p w:rsidR="00AC11E8" w:rsidRPr="00A061EE" w:rsidRDefault="00AC11E8" w:rsidP="00A061EE">
      <w:pPr>
        <w:pStyle w:val="a9"/>
        <w:jc w:val="both"/>
        <w:rPr>
          <w:rStyle w:val="a8"/>
          <w:color w:val="auto"/>
          <w:sz w:val="24"/>
          <w:szCs w:val="24"/>
        </w:rPr>
      </w:pPr>
    </w:p>
    <w:p w:rsidR="00A061EE" w:rsidRPr="00A061EE" w:rsidRDefault="00AC11E8" w:rsidP="00A061EE">
      <w:pPr>
        <w:pStyle w:val="4"/>
        <w:tabs>
          <w:tab w:val="left" w:pos="9214"/>
        </w:tabs>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2. Описание заявителей на получение Разрешения на вырубку</w:t>
      </w:r>
      <w:r w:rsidR="00A061EE" w:rsidRPr="00A061EE">
        <w:rPr>
          <w:rFonts w:ascii="Times New Roman" w:hAnsi="Times New Roman" w:cs="Times New Roman"/>
          <w:b/>
          <w:i w:val="0"/>
          <w:color w:val="auto"/>
          <w:sz w:val="24"/>
          <w:szCs w:val="24"/>
        </w:rPr>
        <w:t xml:space="preserve"> </w:t>
      </w:r>
    </w:p>
    <w:p w:rsidR="00AC11E8" w:rsidRPr="00A061EE" w:rsidRDefault="00AC11E8" w:rsidP="00A061EE">
      <w:pPr>
        <w:pStyle w:val="4"/>
        <w:tabs>
          <w:tab w:val="left" w:pos="9214"/>
        </w:tabs>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зеленых насаждений</w:t>
      </w:r>
    </w:p>
    <w:p w:rsidR="00AC11E8" w:rsidRPr="00A061EE" w:rsidRDefault="00AC11E8" w:rsidP="00A061EE">
      <w:pPr>
        <w:ind w:left="566"/>
        <w:jc w:val="both"/>
        <w:rPr>
          <w:sz w:val="24"/>
          <w:szCs w:val="24"/>
        </w:rPr>
      </w:pPr>
      <w:r w:rsidRPr="00A061EE">
        <w:rPr>
          <w:b/>
          <w:sz w:val="24"/>
          <w:szCs w:val="24"/>
        </w:rPr>
        <w:t xml:space="preserve"> </w:t>
      </w:r>
    </w:p>
    <w:p w:rsidR="00AC11E8" w:rsidRPr="00A061EE" w:rsidRDefault="00AC11E8" w:rsidP="00A061EE">
      <w:pPr>
        <w:ind w:left="-15" w:firstLine="723"/>
        <w:jc w:val="both"/>
        <w:rPr>
          <w:sz w:val="24"/>
          <w:szCs w:val="24"/>
        </w:rPr>
      </w:pPr>
      <w:r w:rsidRPr="00A061EE">
        <w:rPr>
          <w:sz w:val="24"/>
          <w:szCs w:val="24"/>
        </w:rPr>
        <w:t xml:space="preserve">2.1. Заявителями на получение Разрешения могут быть физические лица (в том числе индивидуальные предприниматели) и юридические лица (далее - заявители). </w:t>
      </w:r>
    </w:p>
    <w:p w:rsidR="00AC11E8" w:rsidRPr="00A061EE" w:rsidRDefault="00AC11E8" w:rsidP="00A061EE">
      <w:pPr>
        <w:ind w:left="-15" w:firstLine="723"/>
        <w:jc w:val="both"/>
        <w:rPr>
          <w:sz w:val="24"/>
          <w:szCs w:val="24"/>
        </w:rPr>
      </w:pPr>
      <w:r w:rsidRPr="00A061EE">
        <w:rPr>
          <w:sz w:val="24"/>
          <w:szCs w:val="24"/>
        </w:rPr>
        <w:t xml:space="preserve">2.2. От имени заявителей - физических лиц могут действовать представители в силу полномочий, основанных на доверенности или договоре. От имени заявителей - юридических лиц могут действовать лица в соответствии с учредительными документами юридических лиц без доверенности, а также представители в силу полномочий, основанных на доверенности или договоре.  </w:t>
      </w:r>
    </w:p>
    <w:p w:rsidR="00AC11E8" w:rsidRPr="00A061EE" w:rsidRDefault="00AC11E8" w:rsidP="00A061EE">
      <w:pPr>
        <w:ind w:left="-15" w:firstLine="723"/>
        <w:jc w:val="both"/>
        <w:rPr>
          <w:sz w:val="24"/>
          <w:szCs w:val="24"/>
        </w:rPr>
      </w:pPr>
      <w:r w:rsidRPr="00A061EE">
        <w:rPr>
          <w:sz w:val="24"/>
          <w:szCs w:val="24"/>
        </w:rPr>
        <w:t xml:space="preserve">2.3. Заявление подписывается заявителем лично, либо его уполномоченным представителем с приложением заверенной копии доверенности, удостоверяющей полномочия представителя. </w:t>
      </w:r>
    </w:p>
    <w:p w:rsidR="00AC11E8" w:rsidRPr="00A061EE" w:rsidRDefault="00AC11E8" w:rsidP="00A061EE">
      <w:pPr>
        <w:ind w:left="-15" w:firstLine="723"/>
        <w:jc w:val="both"/>
        <w:rPr>
          <w:sz w:val="24"/>
          <w:szCs w:val="24"/>
        </w:rPr>
      </w:pPr>
      <w:r w:rsidRPr="00A061EE">
        <w:rPr>
          <w:sz w:val="24"/>
          <w:szCs w:val="24"/>
        </w:rPr>
        <w:t xml:space="preserve">2.4. Текст заявления должен быть написан разборчиво, не иметь подчисток, приписок, зачеркнутых слов, исправлений. Не допускается заполнение заявления карандашом. Наименование юридического лица, фамилия, имя, отчество должны быть прописаны полностью, без сокращения. </w:t>
      </w:r>
    </w:p>
    <w:p w:rsidR="00AC11E8" w:rsidRPr="00A061EE" w:rsidRDefault="00AC11E8" w:rsidP="00A061EE">
      <w:pPr>
        <w:ind w:left="566"/>
        <w:jc w:val="both"/>
        <w:rPr>
          <w:b/>
          <w:sz w:val="24"/>
          <w:szCs w:val="24"/>
        </w:rPr>
      </w:pPr>
      <w:r w:rsidRPr="00A061EE">
        <w:rPr>
          <w:b/>
          <w:sz w:val="24"/>
          <w:szCs w:val="24"/>
        </w:rPr>
        <w:t xml:space="preserve"> </w:t>
      </w:r>
    </w:p>
    <w:p w:rsidR="00A061EE" w:rsidRPr="00A061EE" w:rsidRDefault="00AC11E8" w:rsidP="00A061EE">
      <w:pPr>
        <w:pStyle w:val="4"/>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3. Перечень документов для выдачи Разрешения на вырубку</w:t>
      </w:r>
    </w:p>
    <w:p w:rsidR="00AC11E8" w:rsidRPr="00A061EE" w:rsidRDefault="00AC11E8" w:rsidP="00A061EE">
      <w:pPr>
        <w:pStyle w:val="4"/>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зеленых насаждений</w:t>
      </w:r>
    </w:p>
    <w:p w:rsidR="00AC11E8" w:rsidRPr="00A061EE" w:rsidRDefault="00AC11E8" w:rsidP="00A061EE">
      <w:pPr>
        <w:ind w:left="566"/>
        <w:jc w:val="both"/>
        <w:rPr>
          <w:sz w:val="24"/>
          <w:szCs w:val="24"/>
        </w:rPr>
      </w:pPr>
      <w:r w:rsidRPr="00A061EE">
        <w:rPr>
          <w:b/>
          <w:sz w:val="24"/>
          <w:szCs w:val="24"/>
        </w:rPr>
        <w:t xml:space="preserve">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3.1. Для выдачи Разрешения заявитель представляет следующие документы: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 заявление о вырубке зеленых насаждений на конкретном участке территории Печенгского муниципального округа (приложение № 1 к Положению), (далее – заявление);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 схему участка с нанесением зеленых насаждений, подлежащих вырубке; </w:t>
      </w:r>
    </w:p>
    <w:p w:rsidR="00AC11E8" w:rsidRPr="00A061EE" w:rsidRDefault="00AC11E8" w:rsidP="00A061EE">
      <w:pPr>
        <w:pStyle w:val="a9"/>
        <w:ind w:firstLine="708"/>
        <w:jc w:val="both"/>
        <w:rPr>
          <w:rStyle w:val="a8"/>
          <w:i w:val="0"/>
          <w:color w:val="auto"/>
          <w:sz w:val="24"/>
          <w:szCs w:val="24"/>
        </w:rPr>
      </w:pPr>
      <w:proofErr w:type="gramStart"/>
      <w:r w:rsidRPr="00A061EE">
        <w:rPr>
          <w:rStyle w:val="a8"/>
          <w:i w:val="0"/>
          <w:color w:val="auto"/>
          <w:sz w:val="24"/>
          <w:szCs w:val="24"/>
        </w:rPr>
        <w:lastRenderedPageBreak/>
        <w:t>- правоустанавливающие документы на земельный участок (копия) или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Мурманской области в соответствии с постановлением Правительства Мурманской области от 14.04.2016 № 160 - ПП</w:t>
      </w:r>
      <w:r w:rsidRPr="00A061EE">
        <w:rPr>
          <w:sz w:val="24"/>
          <w:szCs w:val="24"/>
        </w:rPr>
        <w:t xml:space="preserve"> </w:t>
      </w:r>
      <w:r w:rsidR="00DC4B88" w:rsidRPr="00A061EE">
        <w:rPr>
          <w:sz w:val="24"/>
          <w:szCs w:val="24"/>
        </w:rPr>
        <w:br/>
      </w:r>
      <w:r w:rsidRPr="00A061EE">
        <w:rPr>
          <w:sz w:val="24"/>
          <w:szCs w:val="24"/>
        </w:rPr>
        <w:t>«</w:t>
      </w:r>
      <w:r w:rsidRPr="00A061EE">
        <w:rPr>
          <w:rStyle w:val="a8"/>
          <w:i w:val="0"/>
          <w:color w:val="auto"/>
          <w:sz w:val="24"/>
          <w:szCs w:val="24"/>
        </w:rPr>
        <w:t>Об утверждении Порядка и условий размещения объектов на землях или земельных участках, находящихся в государственной или</w:t>
      </w:r>
      <w:proofErr w:type="gramEnd"/>
      <w:r w:rsidRPr="00A061EE">
        <w:rPr>
          <w:rStyle w:val="a8"/>
          <w:i w:val="0"/>
          <w:color w:val="auto"/>
          <w:sz w:val="24"/>
          <w:szCs w:val="24"/>
        </w:rPr>
        <w:t xml:space="preserve"> муниципальной собственности, без предоставления земельных участков и установления сервитутов, публичных сервитутов на территории Мурманской области» (копия), согласованную в установленном порядке проектную документацию (копия) в соответствии с пунктом 5.1. Положения;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 акт, подтверждающий факт аварии и чрезвычайных ситуаций природного или техногенного характера, в соответствии с пунктом 5.3.2. настоящего Положения;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 акт осмотра зеленых насаждений, (с приложением материалов фотофиксации) в соответствии с пунктом 7.1. Положения, (приложение №2 к Положению);  </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xml:space="preserve">- протокол общего собрания собственников помещений с положительным решением по вырубке зеленых насаждений в соответствии с пунктом 7.2. настоящего Положения. </w:t>
      </w:r>
    </w:p>
    <w:p w:rsidR="00AC11E8" w:rsidRPr="00A061EE" w:rsidRDefault="00AC11E8" w:rsidP="00A061EE">
      <w:pPr>
        <w:jc w:val="both"/>
        <w:rPr>
          <w:sz w:val="24"/>
          <w:szCs w:val="24"/>
        </w:rPr>
      </w:pPr>
      <w:r w:rsidRPr="00A061EE">
        <w:rPr>
          <w:sz w:val="24"/>
          <w:szCs w:val="24"/>
        </w:rPr>
        <w:t xml:space="preserve"> </w:t>
      </w:r>
    </w:p>
    <w:p w:rsidR="00AC11E8" w:rsidRPr="00A061EE" w:rsidRDefault="00AC11E8" w:rsidP="00A061EE">
      <w:pPr>
        <w:pStyle w:val="4"/>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 xml:space="preserve">4. Порядок оформления документа, удостоверяющего право заявителей </w:t>
      </w:r>
      <w:r w:rsidR="00DC4B88" w:rsidRPr="00A061EE">
        <w:rPr>
          <w:rFonts w:ascii="Times New Roman" w:hAnsi="Times New Roman" w:cs="Times New Roman"/>
          <w:b/>
          <w:i w:val="0"/>
          <w:color w:val="auto"/>
          <w:sz w:val="24"/>
          <w:szCs w:val="24"/>
        </w:rPr>
        <w:br/>
      </w:r>
      <w:r w:rsidRPr="00A061EE">
        <w:rPr>
          <w:rFonts w:ascii="Times New Roman" w:hAnsi="Times New Roman" w:cs="Times New Roman"/>
          <w:b/>
          <w:i w:val="0"/>
          <w:color w:val="auto"/>
          <w:sz w:val="24"/>
          <w:szCs w:val="24"/>
        </w:rPr>
        <w:t>на вырубку зеленых насаждений</w:t>
      </w:r>
    </w:p>
    <w:p w:rsidR="00AC11E8" w:rsidRPr="00A061EE" w:rsidRDefault="00AC11E8" w:rsidP="00A061EE">
      <w:pPr>
        <w:ind w:left="566"/>
        <w:jc w:val="both"/>
        <w:rPr>
          <w:sz w:val="24"/>
          <w:szCs w:val="24"/>
        </w:rPr>
      </w:pPr>
      <w:r w:rsidRPr="00A061EE">
        <w:rPr>
          <w:sz w:val="24"/>
          <w:szCs w:val="24"/>
        </w:rPr>
        <w:t xml:space="preserve"> </w:t>
      </w:r>
    </w:p>
    <w:p w:rsidR="00AC11E8" w:rsidRPr="00A061EE" w:rsidRDefault="00AC11E8" w:rsidP="00A061EE">
      <w:pPr>
        <w:pStyle w:val="a9"/>
        <w:ind w:firstLine="709"/>
        <w:jc w:val="both"/>
        <w:rPr>
          <w:sz w:val="24"/>
          <w:szCs w:val="24"/>
        </w:rPr>
      </w:pPr>
      <w:r w:rsidRPr="00A061EE">
        <w:rPr>
          <w:sz w:val="24"/>
          <w:szCs w:val="24"/>
        </w:rPr>
        <w:t>4.1. Заявители направляют в</w:t>
      </w:r>
      <w:r w:rsidR="00266BFF" w:rsidRPr="00A061EE">
        <w:rPr>
          <w:sz w:val="24"/>
          <w:szCs w:val="24"/>
        </w:rPr>
        <w:t xml:space="preserve"> администрацию Печенгского муниципального округа</w:t>
      </w:r>
      <w:r w:rsidRPr="00A061EE">
        <w:rPr>
          <w:sz w:val="24"/>
          <w:szCs w:val="24"/>
        </w:rPr>
        <w:t>:</w:t>
      </w:r>
    </w:p>
    <w:p w:rsidR="00AC11E8" w:rsidRPr="00A061EE" w:rsidRDefault="00AC11E8" w:rsidP="00A061EE">
      <w:pPr>
        <w:pStyle w:val="a9"/>
        <w:ind w:firstLine="709"/>
        <w:jc w:val="both"/>
        <w:rPr>
          <w:sz w:val="24"/>
          <w:szCs w:val="24"/>
        </w:rPr>
      </w:pPr>
      <w:r w:rsidRPr="00A061EE">
        <w:rPr>
          <w:sz w:val="24"/>
          <w:szCs w:val="24"/>
        </w:rPr>
        <w:t>- заявление с обоснованием необходимости (причины, цели) вырубки зеленых насаждений на конкретном участке, (</w:t>
      </w:r>
      <w:r w:rsidRPr="00A061EE">
        <w:rPr>
          <w:rStyle w:val="a8"/>
          <w:i w:val="0"/>
          <w:color w:val="auto"/>
          <w:sz w:val="24"/>
          <w:szCs w:val="24"/>
        </w:rPr>
        <w:t>приложение № 1 к Положению)</w:t>
      </w:r>
      <w:r w:rsidRPr="00A061EE">
        <w:rPr>
          <w:sz w:val="24"/>
          <w:szCs w:val="24"/>
        </w:rPr>
        <w:t>;</w:t>
      </w:r>
    </w:p>
    <w:p w:rsidR="00AC11E8" w:rsidRPr="00A061EE" w:rsidRDefault="00AC11E8" w:rsidP="00A061EE">
      <w:pPr>
        <w:pStyle w:val="a9"/>
        <w:ind w:firstLine="709"/>
        <w:jc w:val="both"/>
        <w:rPr>
          <w:sz w:val="24"/>
          <w:szCs w:val="24"/>
        </w:rPr>
      </w:pPr>
      <w:r w:rsidRPr="00A061EE">
        <w:rPr>
          <w:sz w:val="24"/>
          <w:szCs w:val="24"/>
        </w:rPr>
        <w:t xml:space="preserve">- другие документы </w:t>
      </w:r>
      <w:proofErr w:type="gramStart"/>
      <w:r w:rsidRPr="00A061EE">
        <w:rPr>
          <w:sz w:val="24"/>
          <w:szCs w:val="24"/>
        </w:rPr>
        <w:t>в зависимости от основания на выдачу Разрешения в соответствии с разделом</w:t>
      </w:r>
      <w:proofErr w:type="gramEnd"/>
      <w:r w:rsidRPr="00A061EE">
        <w:rPr>
          <w:sz w:val="24"/>
          <w:szCs w:val="24"/>
        </w:rPr>
        <w:t xml:space="preserve"> 3 настоящего Положения.</w:t>
      </w:r>
    </w:p>
    <w:p w:rsidR="00AC11E8" w:rsidRPr="00A061EE" w:rsidRDefault="00AC11E8" w:rsidP="00A061EE">
      <w:pPr>
        <w:pStyle w:val="a9"/>
        <w:ind w:firstLine="709"/>
        <w:jc w:val="both"/>
        <w:rPr>
          <w:sz w:val="24"/>
          <w:szCs w:val="24"/>
        </w:rPr>
      </w:pPr>
      <w:r w:rsidRPr="00A061EE">
        <w:rPr>
          <w:sz w:val="24"/>
          <w:szCs w:val="24"/>
        </w:rPr>
        <w:t>В заявлении указываются: Ф.И.О. и контактные данные заявителя,  адрес, юридический и почтовый адрес (для заявителей – юридических лиц), адрес места произрастания зеленых насаждений, наименование пород, их состояние и количество зеленых насаждений.</w:t>
      </w:r>
    </w:p>
    <w:p w:rsidR="00AC11E8" w:rsidRPr="00A061EE" w:rsidRDefault="00AC11E8" w:rsidP="00A061EE">
      <w:pPr>
        <w:pStyle w:val="a9"/>
        <w:ind w:firstLine="709"/>
        <w:jc w:val="both"/>
        <w:rPr>
          <w:sz w:val="24"/>
          <w:szCs w:val="24"/>
        </w:rPr>
      </w:pPr>
      <w:r w:rsidRPr="00A061EE">
        <w:rPr>
          <w:sz w:val="24"/>
          <w:szCs w:val="24"/>
        </w:rPr>
        <w:t>Предполагаемые сроки проведения работ, должность, Ф.И.О. и контактный телефон ответственного исполнителя работ со стороны заявителя, гарантии оплаты компенсационной стоимости зеленых насаждений (в случаях, когда это предусмотрено).</w:t>
      </w:r>
    </w:p>
    <w:p w:rsidR="00AC11E8" w:rsidRPr="00A061EE" w:rsidRDefault="00AC11E8" w:rsidP="00A061EE">
      <w:pPr>
        <w:ind w:firstLine="709"/>
        <w:jc w:val="both"/>
        <w:rPr>
          <w:sz w:val="24"/>
          <w:szCs w:val="24"/>
        </w:rPr>
      </w:pPr>
      <w:r w:rsidRPr="00A061EE">
        <w:rPr>
          <w:sz w:val="24"/>
          <w:szCs w:val="24"/>
        </w:rPr>
        <w:t>4.2.</w:t>
      </w:r>
      <w:r w:rsidR="00A061EE">
        <w:rPr>
          <w:sz w:val="24"/>
          <w:szCs w:val="24"/>
        </w:rPr>
        <w:t xml:space="preserve"> </w:t>
      </w:r>
      <w:r w:rsidRPr="00A061EE">
        <w:rPr>
          <w:sz w:val="24"/>
          <w:szCs w:val="24"/>
        </w:rPr>
        <w:t xml:space="preserve">Рассмотрение заявлений осуществляется комиссией, созданной постановлением администрации Печенгского муниципального округа, в целях определения необходимости </w:t>
      </w:r>
      <w:r w:rsidRPr="00A061EE">
        <w:rPr>
          <w:noProof/>
          <w:sz w:val="24"/>
          <w:szCs w:val="24"/>
        </w:rPr>
        <w:drawing>
          <wp:inline distT="0" distB="0" distL="0" distR="0" wp14:anchorId="3CF67E93" wp14:editId="57629DE0">
            <wp:extent cx="9525" cy="9525"/>
            <wp:effectExtent l="0" t="0" r="0" b="0"/>
            <wp:docPr id="10404" name="Рисунок 1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осуществления сноса, пересадки, санитарной обрезки зеленых насаждений (далее - Комиссия).</w:t>
      </w:r>
    </w:p>
    <w:p w:rsidR="00AC11E8" w:rsidRPr="00A061EE" w:rsidRDefault="00AC11E8" w:rsidP="00A061EE">
      <w:pPr>
        <w:ind w:firstLine="709"/>
        <w:jc w:val="both"/>
        <w:rPr>
          <w:rStyle w:val="aa"/>
          <w:i w:val="0"/>
          <w:sz w:val="24"/>
          <w:szCs w:val="24"/>
        </w:rPr>
      </w:pPr>
      <w:r w:rsidRPr="00A061EE">
        <w:rPr>
          <w:rStyle w:val="aa"/>
          <w:i w:val="0"/>
          <w:sz w:val="24"/>
          <w:szCs w:val="24"/>
        </w:rPr>
        <w:t>В состав комиссии входят:</w:t>
      </w:r>
    </w:p>
    <w:p w:rsidR="00AC11E8" w:rsidRPr="00A061EE" w:rsidRDefault="00AC11E8" w:rsidP="00A061EE">
      <w:pPr>
        <w:ind w:firstLine="709"/>
        <w:jc w:val="both"/>
        <w:rPr>
          <w:rStyle w:val="aa"/>
          <w:i w:val="0"/>
          <w:sz w:val="24"/>
          <w:szCs w:val="24"/>
        </w:rPr>
      </w:pPr>
      <w:r w:rsidRPr="00A061EE">
        <w:rPr>
          <w:rStyle w:val="aa"/>
          <w:i w:val="0"/>
          <w:sz w:val="24"/>
          <w:szCs w:val="24"/>
        </w:rPr>
        <w:t>- представитель отдела земельных отношений К</w:t>
      </w:r>
      <w:bookmarkStart w:id="0" w:name="_Toc531951161"/>
      <w:r w:rsidRPr="00A061EE">
        <w:rPr>
          <w:rStyle w:val="aa"/>
          <w:i w:val="0"/>
          <w:sz w:val="24"/>
          <w:szCs w:val="24"/>
        </w:rPr>
        <w:t>омитета по управлению имуществом</w:t>
      </w:r>
      <w:bookmarkEnd w:id="0"/>
      <w:r w:rsidRPr="00A061EE">
        <w:rPr>
          <w:rStyle w:val="aa"/>
          <w:i w:val="0"/>
          <w:sz w:val="24"/>
          <w:szCs w:val="24"/>
        </w:rPr>
        <w:t xml:space="preserve"> Печенгского муниципального округа;</w:t>
      </w:r>
    </w:p>
    <w:p w:rsidR="00AC11E8" w:rsidRPr="00A061EE" w:rsidRDefault="00AC11E8" w:rsidP="00A061EE">
      <w:pPr>
        <w:pStyle w:val="msonormalmrcssattr"/>
        <w:spacing w:before="0" w:beforeAutospacing="0" w:after="0" w:afterAutospacing="0"/>
        <w:ind w:firstLine="709"/>
        <w:jc w:val="both"/>
      </w:pPr>
      <w:r w:rsidRPr="00A061EE">
        <w:rPr>
          <w:rStyle w:val="aa"/>
          <w:i w:val="0"/>
        </w:rPr>
        <w:t xml:space="preserve">- представитель отдела строительства и жилищно-коммунального хозяйства </w:t>
      </w:r>
      <w:r w:rsidRPr="00A061EE">
        <w:rPr>
          <w:iCs/>
        </w:rPr>
        <w:t>администрации Печенгского муниципального округа;</w:t>
      </w:r>
    </w:p>
    <w:p w:rsidR="00AC11E8" w:rsidRPr="00A061EE" w:rsidRDefault="00AC11E8" w:rsidP="00A061EE">
      <w:pPr>
        <w:ind w:firstLine="709"/>
        <w:jc w:val="both"/>
        <w:rPr>
          <w:rStyle w:val="aa"/>
          <w:i w:val="0"/>
          <w:sz w:val="24"/>
          <w:szCs w:val="24"/>
        </w:rPr>
      </w:pPr>
      <w:r w:rsidRPr="00A061EE">
        <w:rPr>
          <w:rStyle w:val="aa"/>
          <w:i w:val="0"/>
          <w:sz w:val="24"/>
          <w:szCs w:val="24"/>
        </w:rPr>
        <w:t>- представитель ГОКУ МО «Региональный центр лесного и экологического контроля» (по согласованию);</w:t>
      </w:r>
    </w:p>
    <w:p w:rsidR="00AC11E8" w:rsidRPr="00A061EE" w:rsidRDefault="00AC11E8" w:rsidP="00A061EE">
      <w:pPr>
        <w:ind w:firstLine="709"/>
        <w:jc w:val="both"/>
        <w:rPr>
          <w:rStyle w:val="aa"/>
          <w:i w:val="0"/>
          <w:sz w:val="24"/>
          <w:szCs w:val="24"/>
        </w:rPr>
      </w:pPr>
      <w:r w:rsidRPr="00A061EE">
        <w:rPr>
          <w:rStyle w:val="aa"/>
          <w:i w:val="0"/>
          <w:sz w:val="24"/>
          <w:szCs w:val="24"/>
        </w:rPr>
        <w:t>- представители собственников, пользователей, владельцев, арендаторов земельных участков, а также организаций, за которыми закреплено содержание природных и озелененных территорий (по согласованию);</w:t>
      </w:r>
    </w:p>
    <w:p w:rsidR="00AC11E8" w:rsidRPr="00A061EE" w:rsidRDefault="00AC11E8" w:rsidP="00A061EE">
      <w:pPr>
        <w:ind w:firstLine="709"/>
        <w:jc w:val="both"/>
        <w:rPr>
          <w:rStyle w:val="aa"/>
          <w:i w:val="0"/>
          <w:sz w:val="24"/>
          <w:szCs w:val="24"/>
        </w:rPr>
      </w:pPr>
      <w:r w:rsidRPr="00A061EE">
        <w:rPr>
          <w:rStyle w:val="aa"/>
          <w:i w:val="0"/>
          <w:noProof/>
          <w:sz w:val="24"/>
          <w:szCs w:val="24"/>
        </w:rPr>
        <w:drawing>
          <wp:anchor distT="0" distB="0" distL="114300" distR="114300" simplePos="0" relativeHeight="251709440" behindDoc="0" locked="0" layoutInCell="1" allowOverlap="0" wp14:anchorId="7D4F775C" wp14:editId="6CA2EE38">
            <wp:simplePos x="0" y="0"/>
            <wp:positionH relativeFrom="page">
              <wp:posOffset>6784975</wp:posOffset>
            </wp:positionH>
            <wp:positionV relativeFrom="page">
              <wp:posOffset>3364865</wp:posOffset>
            </wp:positionV>
            <wp:extent cx="4445" cy="4445"/>
            <wp:effectExtent l="0" t="0" r="0" b="0"/>
            <wp:wrapSquare wrapText="bothSides"/>
            <wp:docPr id="10406" name="Рисунок 1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a"/>
          <w:i w:val="0"/>
          <w:sz w:val="24"/>
          <w:szCs w:val="24"/>
        </w:rPr>
        <w:t>- представитель органов правопорядка (по согласованию).</w:t>
      </w:r>
    </w:p>
    <w:p w:rsidR="00AC11E8" w:rsidRPr="00A061EE" w:rsidRDefault="00AC11E8" w:rsidP="00A061EE">
      <w:pPr>
        <w:ind w:firstLine="709"/>
        <w:jc w:val="both"/>
        <w:rPr>
          <w:rStyle w:val="aa"/>
          <w:i w:val="0"/>
          <w:sz w:val="24"/>
          <w:szCs w:val="24"/>
        </w:rPr>
      </w:pPr>
      <w:r w:rsidRPr="00A061EE">
        <w:rPr>
          <w:rStyle w:val="aa"/>
          <w:i w:val="0"/>
          <w:sz w:val="24"/>
          <w:szCs w:val="24"/>
        </w:rPr>
        <w:t>В состав Комиссии могут быть включены представители других органов и организаций по согласованию, не имеющих права голосования.</w:t>
      </w:r>
    </w:p>
    <w:p w:rsidR="00AC11E8" w:rsidRPr="00A061EE" w:rsidRDefault="00AC11E8" w:rsidP="00A061EE">
      <w:pPr>
        <w:ind w:firstLine="709"/>
        <w:jc w:val="both"/>
        <w:rPr>
          <w:rStyle w:val="aa"/>
          <w:i w:val="0"/>
          <w:sz w:val="24"/>
          <w:szCs w:val="24"/>
        </w:rPr>
      </w:pPr>
      <w:r w:rsidRPr="00A061EE">
        <w:rPr>
          <w:rStyle w:val="aa"/>
          <w:i w:val="0"/>
          <w:sz w:val="24"/>
          <w:szCs w:val="24"/>
        </w:rPr>
        <w:t>Ответственный исполнитель со стороны заявителя участвует в работе Комиссии без права решающего голоса.</w:t>
      </w:r>
    </w:p>
    <w:p w:rsidR="00AC11E8" w:rsidRPr="00A061EE" w:rsidRDefault="00AC11E8" w:rsidP="00A061EE">
      <w:pPr>
        <w:ind w:firstLine="709"/>
        <w:jc w:val="both"/>
        <w:rPr>
          <w:sz w:val="24"/>
          <w:szCs w:val="24"/>
        </w:rPr>
      </w:pPr>
      <w:r w:rsidRPr="00A061EE">
        <w:rPr>
          <w:sz w:val="24"/>
          <w:szCs w:val="24"/>
        </w:rPr>
        <w:lastRenderedPageBreak/>
        <w:t xml:space="preserve">4.3. Комиссия проводит обследование участка в соответствии с заявлением. </w:t>
      </w:r>
      <w:proofErr w:type="gramStart"/>
      <w:r w:rsidRPr="00A061EE">
        <w:rPr>
          <w:sz w:val="24"/>
          <w:szCs w:val="24"/>
        </w:rPr>
        <w:t xml:space="preserve">Результатом работы Комиссии является акт обследования зеленых насаждений, подлежащих вырубке (далее – Акт обследования, Акт), в котором указываются дата, место </w:t>
      </w:r>
      <w:r w:rsidR="0000182F" w:rsidRPr="00A061EE">
        <w:rPr>
          <w:sz w:val="24"/>
          <w:szCs w:val="24"/>
        </w:rPr>
        <w:t>п</w:t>
      </w:r>
      <w:r w:rsidRPr="00A061EE">
        <w:rPr>
          <w:sz w:val="24"/>
          <w:szCs w:val="24"/>
        </w:rPr>
        <w:t>роведения работы Комиссии, адрес объекта, количество, вид, породная группа</w:t>
      </w:r>
      <w:r w:rsidR="0000182F" w:rsidRPr="00A061EE">
        <w:rPr>
          <w:sz w:val="24"/>
          <w:szCs w:val="24"/>
        </w:rPr>
        <w:t xml:space="preserve"> </w:t>
      </w:r>
      <w:r w:rsidRPr="00A061EE">
        <w:rPr>
          <w:sz w:val="24"/>
          <w:szCs w:val="24"/>
        </w:rPr>
        <w:t xml:space="preserve">деревьев и кустарников, диаметр стволов деревьев, высота кустарников, тип газона, возраст зеленых насаждений, </w:t>
      </w:r>
      <w:r w:rsidRPr="00A061EE">
        <w:rPr>
          <w:noProof/>
          <w:sz w:val="24"/>
          <w:szCs w:val="24"/>
        </w:rPr>
        <w:drawing>
          <wp:inline distT="0" distB="0" distL="0" distR="0" wp14:anchorId="4199C677" wp14:editId="435FA144">
            <wp:extent cx="9525" cy="9525"/>
            <wp:effectExtent l="0" t="0" r="0" b="0"/>
            <wp:docPr id="10407" name="Рисунок 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подлежащих сносу и (или) пересадке, санитарной обрезке, соотношение и срок выполнения компенсационного озеленения.</w:t>
      </w:r>
      <w:proofErr w:type="gramEnd"/>
    </w:p>
    <w:p w:rsidR="00AC11E8" w:rsidRPr="00A061EE" w:rsidRDefault="00AC11E8" w:rsidP="00A061EE">
      <w:pPr>
        <w:ind w:firstLine="709"/>
        <w:jc w:val="both"/>
        <w:rPr>
          <w:sz w:val="24"/>
          <w:szCs w:val="24"/>
        </w:rPr>
      </w:pPr>
      <w:r w:rsidRPr="00A061EE">
        <w:rPr>
          <w:sz w:val="24"/>
          <w:szCs w:val="24"/>
        </w:rPr>
        <w:t>Акт подписывается всеми членами Комиссии. Уполномоченный представитель заявителя ставит в акте подпись об ознакомлении с Актом.</w:t>
      </w:r>
    </w:p>
    <w:p w:rsidR="00AC11E8" w:rsidRPr="00A061EE" w:rsidRDefault="00AC11E8" w:rsidP="00A061EE">
      <w:pPr>
        <w:ind w:firstLine="709"/>
        <w:jc w:val="both"/>
        <w:rPr>
          <w:sz w:val="24"/>
          <w:szCs w:val="24"/>
        </w:rPr>
      </w:pPr>
      <w:r w:rsidRPr="00A061EE">
        <w:rPr>
          <w:sz w:val="24"/>
          <w:szCs w:val="24"/>
        </w:rPr>
        <w:t>На основании Акта оформляется разрешение на вырубку (санитарную обрезку, пересадку) зел</w:t>
      </w:r>
      <w:r w:rsidR="00A061EE">
        <w:rPr>
          <w:sz w:val="24"/>
          <w:szCs w:val="24"/>
        </w:rPr>
        <w:t>е</w:t>
      </w:r>
      <w:r w:rsidRPr="00A061EE">
        <w:rPr>
          <w:sz w:val="24"/>
          <w:szCs w:val="24"/>
        </w:rPr>
        <w:t>ных насаждений, удостоверяющее право заявителя на вырубку зеленых насаждений и устанавливающее сумму компенсации (в случаях, когда это предусмотрено).</w:t>
      </w:r>
    </w:p>
    <w:p w:rsidR="00AC11E8" w:rsidRPr="00A061EE" w:rsidRDefault="00AC11E8" w:rsidP="00A061EE">
      <w:pPr>
        <w:ind w:firstLine="709"/>
        <w:jc w:val="both"/>
        <w:rPr>
          <w:sz w:val="24"/>
          <w:szCs w:val="24"/>
        </w:rPr>
      </w:pPr>
      <w:r w:rsidRPr="00A061EE">
        <w:rPr>
          <w:sz w:val="24"/>
          <w:szCs w:val="24"/>
        </w:rPr>
        <w:t xml:space="preserve">В случае отказа Комиссии в выдаче Разрешения в Акте указываются мотивы отказа. </w:t>
      </w:r>
      <w:r w:rsidRPr="00A061EE">
        <w:rPr>
          <w:noProof/>
          <w:sz w:val="24"/>
          <w:szCs w:val="24"/>
        </w:rPr>
        <w:drawing>
          <wp:inline distT="0" distB="0" distL="0" distR="0" wp14:anchorId="46BA85F8" wp14:editId="7CB253E1">
            <wp:extent cx="9525" cy="19050"/>
            <wp:effectExtent l="0" t="0" r="0" b="0"/>
            <wp:docPr id="10409" name="Рисунок 1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A061EE">
        <w:rPr>
          <w:sz w:val="24"/>
          <w:szCs w:val="24"/>
        </w:rPr>
        <w:t xml:space="preserve">В этом случае в адрес Заявителя направляется письмо об отказе в выдаче Разрешения, с </w:t>
      </w:r>
      <w:r w:rsidRPr="00A061EE">
        <w:rPr>
          <w:noProof/>
          <w:sz w:val="24"/>
          <w:szCs w:val="24"/>
        </w:rPr>
        <w:drawing>
          <wp:inline distT="0" distB="0" distL="0" distR="0" wp14:anchorId="6048E84E" wp14:editId="6804E50E">
            <wp:extent cx="9525" cy="9525"/>
            <wp:effectExtent l="0" t="0" r="0" b="0"/>
            <wp:docPr id="10410" name="Рисунок 1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обоснованием причин отказа.</w:t>
      </w:r>
    </w:p>
    <w:p w:rsidR="00DC4B88" w:rsidRPr="00A061EE" w:rsidRDefault="00DC4B88" w:rsidP="00A061EE">
      <w:pPr>
        <w:ind w:firstLine="566"/>
        <w:jc w:val="both"/>
        <w:rPr>
          <w:sz w:val="24"/>
          <w:szCs w:val="24"/>
        </w:rPr>
      </w:pPr>
    </w:p>
    <w:p w:rsidR="00AC11E8" w:rsidRPr="00A061EE" w:rsidRDefault="00AC11E8" w:rsidP="00A061EE">
      <w:pPr>
        <w:ind w:firstLine="566"/>
        <w:jc w:val="both"/>
        <w:rPr>
          <w:b/>
          <w:sz w:val="24"/>
          <w:szCs w:val="24"/>
        </w:rPr>
      </w:pPr>
      <w:r w:rsidRPr="00A061EE">
        <w:rPr>
          <w:b/>
          <w:sz w:val="24"/>
          <w:szCs w:val="24"/>
        </w:rPr>
        <w:t>5.</w:t>
      </w:r>
      <w:r w:rsidRPr="00A061EE">
        <w:rPr>
          <w:sz w:val="24"/>
          <w:szCs w:val="24"/>
        </w:rPr>
        <w:t xml:space="preserve"> </w:t>
      </w:r>
      <w:r w:rsidRPr="00A061EE">
        <w:rPr>
          <w:b/>
          <w:sz w:val="24"/>
          <w:szCs w:val="24"/>
        </w:rPr>
        <w:t>Обоснование для выдачи Разрешения на вырубку зеленых насаждений</w:t>
      </w:r>
    </w:p>
    <w:p w:rsidR="0078395A" w:rsidRPr="00A061EE" w:rsidRDefault="0078395A" w:rsidP="00A061EE">
      <w:pPr>
        <w:pStyle w:val="a9"/>
        <w:jc w:val="both"/>
        <w:rPr>
          <w:rStyle w:val="ac"/>
          <w:b/>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 xml:space="preserve">5.1. Вырубка зеленых насаждений при осуществлении градостроительной </w:t>
      </w:r>
      <w:r w:rsidRPr="00A061EE">
        <w:rPr>
          <w:rStyle w:val="ac"/>
          <w:b/>
          <w:i w:val="0"/>
          <w:noProof/>
          <w:color w:val="auto"/>
          <w:sz w:val="24"/>
          <w:szCs w:val="24"/>
        </w:rPr>
        <w:drawing>
          <wp:inline distT="0" distB="0" distL="0" distR="0" wp14:anchorId="1ED4396F" wp14:editId="4EAC07A7">
            <wp:extent cx="9525" cy="9525"/>
            <wp:effectExtent l="0" t="0" r="0" b="0"/>
            <wp:docPr id="10411" name="Рисунок 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c"/>
          <w:b/>
          <w:i w:val="0"/>
          <w:color w:val="auto"/>
          <w:sz w:val="24"/>
          <w:szCs w:val="24"/>
        </w:rPr>
        <w:t>деятельности может быть разрешена при наличии утвержденной в установленном порядке проектной документации в целях:</w:t>
      </w:r>
      <w:r w:rsidRPr="00A061EE">
        <w:rPr>
          <w:rStyle w:val="ac"/>
          <w:b/>
          <w:i w:val="0"/>
          <w:noProof/>
          <w:color w:val="auto"/>
          <w:sz w:val="24"/>
          <w:szCs w:val="24"/>
        </w:rPr>
        <w:drawing>
          <wp:inline distT="0" distB="0" distL="0" distR="0" wp14:anchorId="38AE7194" wp14:editId="1748016D">
            <wp:extent cx="19050" cy="9525"/>
            <wp:effectExtent l="0" t="0" r="0" b="0"/>
            <wp:docPr id="10412" name="Рисунок 1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DC4B88" w:rsidRPr="00A061EE" w:rsidRDefault="00DC4B88" w:rsidP="00A061EE">
      <w:pPr>
        <w:pStyle w:val="a9"/>
        <w:jc w:val="both"/>
        <w:rPr>
          <w:rStyle w:val="ac"/>
          <w:b/>
          <w:i w:val="0"/>
          <w:color w:val="auto"/>
          <w:sz w:val="24"/>
          <w:szCs w:val="24"/>
        </w:rPr>
      </w:pP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строительства новых объектов жилищного, социально-бытового, коммунального, промышленного и иного назначения;</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реконструкции существующих объектов различного функционального назначения;</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производства плановых работ по прокладке (перекладке) инженерных коммуникаций;</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иной деятельности, предусматривающей производство строительных и земляных работ на территориях, занятых зелеными насаждениями.</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5.1.1. Перед началом строительства или производством земляных работ заявитель в установленном порядке представляет в Комиссию следующие документы:</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заявление;</w:t>
      </w:r>
      <w:r w:rsidRPr="00A061EE">
        <w:rPr>
          <w:rStyle w:val="ac"/>
          <w:i w:val="0"/>
          <w:noProof/>
          <w:color w:val="auto"/>
          <w:sz w:val="24"/>
          <w:szCs w:val="24"/>
        </w:rPr>
        <w:drawing>
          <wp:inline distT="0" distB="0" distL="0" distR="0" wp14:anchorId="406B7117" wp14:editId="74DE458F">
            <wp:extent cx="9525" cy="28575"/>
            <wp:effectExtent l="0" t="0" r="9525" b="9525"/>
            <wp:docPr id="10413" name="Рисунок 1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A061EE">
        <w:rPr>
          <w:rStyle w:val="ac"/>
          <w:i w:val="0"/>
          <w:noProof/>
          <w:color w:val="auto"/>
          <w:sz w:val="24"/>
          <w:szCs w:val="24"/>
        </w:rPr>
        <w:drawing>
          <wp:inline distT="0" distB="0" distL="0" distR="0" wp14:anchorId="0E1F86B9" wp14:editId="6A801FC7">
            <wp:extent cx="9525" cy="57150"/>
            <wp:effectExtent l="0" t="0" r="9525" b="0"/>
            <wp:docPr id="10414" name="Рисунок 1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копию документа, подтверждающего полномочия представителя заявителя (в случае обращения представителя заявителя);</w:t>
      </w:r>
      <w:r w:rsidRPr="00A061EE">
        <w:rPr>
          <w:rStyle w:val="ac"/>
          <w:i w:val="0"/>
          <w:noProof/>
          <w:color w:val="auto"/>
          <w:sz w:val="24"/>
          <w:szCs w:val="24"/>
        </w:rPr>
        <w:drawing>
          <wp:inline distT="0" distB="0" distL="0" distR="0" wp14:anchorId="504FF474" wp14:editId="2661D3D8">
            <wp:extent cx="9525" cy="19050"/>
            <wp:effectExtent l="0" t="0" r="0" b="0"/>
            <wp:docPr id="10415" name="Рисунок 1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правоустанавливающий документ на земельный участок (заверенную копию);</w:t>
      </w:r>
    </w:p>
    <w:p w:rsidR="00AC11E8" w:rsidRPr="00A061EE" w:rsidRDefault="00AC11E8" w:rsidP="00A061EE">
      <w:pPr>
        <w:pStyle w:val="a9"/>
        <w:ind w:firstLine="708"/>
        <w:jc w:val="both"/>
        <w:rPr>
          <w:rStyle w:val="ac"/>
          <w:i w:val="0"/>
          <w:color w:val="auto"/>
          <w:sz w:val="24"/>
          <w:szCs w:val="24"/>
        </w:rPr>
      </w:pPr>
      <w:r w:rsidRPr="00A061EE">
        <w:rPr>
          <w:rStyle w:val="ac"/>
          <w:i w:val="0"/>
          <w:noProof/>
          <w:color w:val="auto"/>
          <w:sz w:val="24"/>
          <w:szCs w:val="24"/>
        </w:rPr>
        <w:drawing>
          <wp:inline distT="0" distB="0" distL="0" distR="0" wp14:anchorId="1208C6CF" wp14:editId="75BFB5A8">
            <wp:extent cx="9525" cy="9525"/>
            <wp:effectExtent l="0" t="0" r="0" b="0"/>
            <wp:docPr id="10416" name="Рисунок 1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c"/>
          <w:i w:val="0"/>
          <w:color w:val="auto"/>
          <w:sz w:val="24"/>
          <w:szCs w:val="24"/>
        </w:rPr>
        <w:t>- согласование с юридическими владельцами территории вырубки зеленых насаждений;</w:t>
      </w:r>
    </w:p>
    <w:p w:rsidR="00AC11E8" w:rsidRPr="00A061EE" w:rsidRDefault="00AC11E8" w:rsidP="00A061EE">
      <w:pPr>
        <w:pStyle w:val="a9"/>
        <w:ind w:firstLine="708"/>
        <w:jc w:val="both"/>
        <w:rPr>
          <w:rStyle w:val="ac"/>
          <w:i w:val="0"/>
          <w:color w:val="auto"/>
          <w:sz w:val="24"/>
          <w:szCs w:val="24"/>
        </w:rPr>
      </w:pPr>
      <w:r w:rsidRPr="00A061EE">
        <w:rPr>
          <w:rStyle w:val="ac"/>
          <w:i w:val="0"/>
          <w:color w:val="auto"/>
          <w:sz w:val="24"/>
          <w:szCs w:val="24"/>
        </w:rPr>
        <w:t>- карту-схему с указанием места расположения зеленых насаждений;</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проект благоустройства и озеленения (при необходимости);</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сведения о количественном, породном, возрастном составе, состоянии зеленых насаждений и пересчетную ведомость;</w:t>
      </w:r>
      <w:r w:rsidRPr="00A061EE">
        <w:rPr>
          <w:rStyle w:val="a8"/>
          <w:i w:val="0"/>
          <w:noProof/>
          <w:color w:val="auto"/>
          <w:sz w:val="24"/>
          <w:szCs w:val="24"/>
        </w:rPr>
        <w:drawing>
          <wp:inline distT="0" distB="0" distL="0" distR="0" wp14:anchorId="56A8F2A7" wp14:editId="2A71DDFD">
            <wp:extent cx="9525" cy="9525"/>
            <wp:effectExtent l="0" t="0" r="0" b="0"/>
            <wp:docPr id="10417" name="Рисунок 1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копию разрешения на строительство или разрешения на производство земляных работ, выданного</w:t>
      </w:r>
      <w:r w:rsidR="00A061EE">
        <w:rPr>
          <w:noProof/>
          <w:sz w:val="24"/>
          <w:szCs w:val="24"/>
        </w:rPr>
        <w:t xml:space="preserve"> администрацией Печенгского муниципального округа</w:t>
      </w:r>
      <w:r w:rsidRPr="00A061EE">
        <w:rPr>
          <w:rStyle w:val="a8"/>
          <w:i w:val="0"/>
          <w:color w:val="auto"/>
          <w:sz w:val="24"/>
          <w:szCs w:val="24"/>
        </w:rPr>
        <w:t>;</w:t>
      </w:r>
    </w:p>
    <w:p w:rsidR="00AC11E8" w:rsidRPr="00A061EE" w:rsidRDefault="00AC11E8" w:rsidP="00A061EE">
      <w:pPr>
        <w:pStyle w:val="a9"/>
        <w:ind w:firstLine="708"/>
        <w:jc w:val="both"/>
        <w:rPr>
          <w:rStyle w:val="a8"/>
          <w:i w:val="0"/>
          <w:color w:val="auto"/>
          <w:sz w:val="24"/>
          <w:szCs w:val="24"/>
        </w:rPr>
      </w:pPr>
      <w:r w:rsidRPr="00A061EE">
        <w:rPr>
          <w:rStyle w:val="a8"/>
          <w:i w:val="0"/>
          <w:color w:val="auto"/>
          <w:sz w:val="24"/>
          <w:szCs w:val="24"/>
        </w:rPr>
        <w:t>- копию плана строительных или земляных работ;</w:t>
      </w:r>
    </w:p>
    <w:p w:rsidR="00AC11E8" w:rsidRPr="00A061EE" w:rsidRDefault="00AC11E8" w:rsidP="00A061EE">
      <w:pPr>
        <w:pStyle w:val="a9"/>
        <w:tabs>
          <w:tab w:val="left" w:pos="0"/>
        </w:tabs>
        <w:ind w:firstLine="708"/>
        <w:jc w:val="both"/>
        <w:rPr>
          <w:rStyle w:val="a8"/>
          <w:i w:val="0"/>
          <w:color w:val="auto"/>
          <w:sz w:val="24"/>
          <w:szCs w:val="24"/>
        </w:rPr>
      </w:pPr>
      <w:r w:rsidRPr="00A061EE">
        <w:rPr>
          <w:rStyle w:val="a8"/>
          <w:i w:val="0"/>
          <w:noProof/>
          <w:color w:val="auto"/>
          <w:sz w:val="24"/>
          <w:szCs w:val="24"/>
        </w:rPr>
        <w:drawing>
          <wp:anchor distT="0" distB="0" distL="114300" distR="114300" simplePos="0" relativeHeight="251710464" behindDoc="0" locked="0" layoutInCell="1" allowOverlap="0" wp14:anchorId="6D5E0D45" wp14:editId="4C301284">
            <wp:simplePos x="0" y="0"/>
            <wp:positionH relativeFrom="page">
              <wp:posOffset>1024255</wp:posOffset>
            </wp:positionH>
            <wp:positionV relativeFrom="page">
              <wp:posOffset>1316990</wp:posOffset>
            </wp:positionV>
            <wp:extent cx="4445" cy="4445"/>
            <wp:effectExtent l="0" t="0" r="0" b="0"/>
            <wp:wrapSquare wrapText="bothSides"/>
            <wp:docPr id="10418" name="Рисунок 1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8"/>
          <w:i w:val="0"/>
          <w:noProof/>
          <w:color w:val="auto"/>
          <w:sz w:val="24"/>
          <w:szCs w:val="24"/>
        </w:rPr>
        <w:drawing>
          <wp:anchor distT="0" distB="0" distL="114300" distR="114300" simplePos="0" relativeHeight="251711488" behindDoc="0" locked="0" layoutInCell="1" allowOverlap="0" wp14:anchorId="6B4334EE" wp14:editId="0C528CA5">
            <wp:simplePos x="0" y="0"/>
            <wp:positionH relativeFrom="page">
              <wp:posOffset>1024255</wp:posOffset>
            </wp:positionH>
            <wp:positionV relativeFrom="page">
              <wp:posOffset>2597150</wp:posOffset>
            </wp:positionV>
            <wp:extent cx="4445" cy="4445"/>
            <wp:effectExtent l="0" t="0" r="0" b="0"/>
            <wp:wrapSquare wrapText="bothSides"/>
            <wp:docPr id="10419" name="Рисунок 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8"/>
          <w:i w:val="0"/>
          <w:noProof/>
          <w:color w:val="auto"/>
          <w:sz w:val="24"/>
          <w:szCs w:val="24"/>
        </w:rPr>
        <w:drawing>
          <wp:anchor distT="0" distB="0" distL="114300" distR="114300" simplePos="0" relativeHeight="251712512" behindDoc="0" locked="0" layoutInCell="1" allowOverlap="0" wp14:anchorId="55EA44EC" wp14:editId="1762E74E">
            <wp:simplePos x="0" y="0"/>
            <wp:positionH relativeFrom="page">
              <wp:posOffset>1024255</wp:posOffset>
            </wp:positionH>
            <wp:positionV relativeFrom="page">
              <wp:posOffset>5376545</wp:posOffset>
            </wp:positionV>
            <wp:extent cx="4445" cy="4445"/>
            <wp:effectExtent l="0" t="0" r="0" b="0"/>
            <wp:wrapSquare wrapText="bothSides"/>
            <wp:docPr id="10420" name="Рисунок 1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8"/>
          <w:i w:val="0"/>
          <w:noProof/>
          <w:color w:val="auto"/>
          <w:sz w:val="24"/>
          <w:szCs w:val="24"/>
        </w:rPr>
        <w:drawing>
          <wp:anchor distT="0" distB="0" distL="114300" distR="114300" simplePos="0" relativeHeight="251713536" behindDoc="0" locked="0" layoutInCell="1" allowOverlap="0" wp14:anchorId="48505F72" wp14:editId="4E6A7686">
            <wp:simplePos x="0" y="0"/>
            <wp:positionH relativeFrom="page">
              <wp:posOffset>1024255</wp:posOffset>
            </wp:positionH>
            <wp:positionV relativeFrom="page">
              <wp:posOffset>7512050</wp:posOffset>
            </wp:positionV>
            <wp:extent cx="4445" cy="4445"/>
            <wp:effectExtent l="0" t="0" r="0" b="0"/>
            <wp:wrapSquare wrapText="bothSides"/>
            <wp:docPr id="10421" name="Рисунок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8"/>
          <w:i w:val="0"/>
          <w:color w:val="auto"/>
          <w:sz w:val="24"/>
          <w:szCs w:val="24"/>
        </w:rPr>
        <w:t>Заявитель обеспечивает разбивку границ объекта на местности для обследования участка в целях уточнения объемов вырубки и компенсационной стоимости зеленых насаждений.</w:t>
      </w:r>
    </w:p>
    <w:p w:rsidR="00AC11E8" w:rsidRPr="00A061EE" w:rsidRDefault="00AC11E8" w:rsidP="00A061EE">
      <w:pPr>
        <w:pStyle w:val="a9"/>
        <w:ind w:firstLine="708"/>
        <w:jc w:val="both"/>
        <w:rPr>
          <w:rStyle w:val="ac"/>
          <w:i w:val="0"/>
          <w:color w:val="auto"/>
          <w:sz w:val="24"/>
          <w:szCs w:val="24"/>
        </w:rPr>
      </w:pPr>
      <w:r w:rsidRPr="00A061EE">
        <w:rPr>
          <w:rStyle w:val="a8"/>
          <w:i w:val="0"/>
          <w:color w:val="auto"/>
          <w:sz w:val="24"/>
          <w:szCs w:val="24"/>
        </w:rPr>
        <w:lastRenderedPageBreak/>
        <w:t>5.1.2 Документом, удостоверяющим право заявителя на вырубку зеленых насаждений, является Разрешение, выданное на основании положительного решения Комиссии.</w:t>
      </w:r>
    </w:p>
    <w:p w:rsidR="00AC11E8" w:rsidRPr="00A061EE" w:rsidRDefault="00AC11E8" w:rsidP="00A061EE">
      <w:pPr>
        <w:pStyle w:val="a9"/>
        <w:jc w:val="both"/>
        <w:rPr>
          <w:rStyle w:val="ac"/>
          <w:b/>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5.2. Вырубка зеленых насаждений в случаях нарушения норм и правил эксплуатации объектов инфраструктуры</w:t>
      </w:r>
    </w:p>
    <w:p w:rsidR="00DC4B88" w:rsidRPr="00A061EE" w:rsidRDefault="00DC4B88"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5.2.1. Вырубка и (или) пересадка, санитарная обрезка зеленых насаждений, в случаях нарушений норм и правил эксплуатации объектов инфраструктуры муниципального образования Печенгский муниципальный округ разрешается в целях:</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предотвращения угрозы возникновения аварийных и чрезвычайных ситуаций на трассах инженерных коммуникаций и объектах системы жизнеобеспечения города;</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вырубки зеленых насаждений, произрастающих в охранной зоне инженерных сетей, при проведении аварийных или плановых ремонтных работ на инженерных сетях;</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предотвращения угрозы безопасности дорожного движения;</w:t>
      </w:r>
    </w:p>
    <w:p w:rsidR="00DC4B8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предотвращения угрозы причинения вреда жизни, здоровью, граждан, частной, государственной, муниципальной и иных форм собственности;</w:t>
      </w:r>
    </w:p>
    <w:p w:rsidR="00AC11E8" w:rsidRPr="00A061EE" w:rsidRDefault="00AC11E8" w:rsidP="00A061EE">
      <w:pPr>
        <w:ind w:firstLine="709"/>
        <w:jc w:val="both"/>
        <w:rPr>
          <w:rStyle w:val="ac"/>
          <w:i w:val="0"/>
          <w:color w:val="auto"/>
          <w:sz w:val="24"/>
          <w:szCs w:val="24"/>
        </w:rPr>
      </w:pPr>
      <w:r w:rsidRPr="00A061EE">
        <w:rPr>
          <w:rStyle w:val="ac"/>
          <w:i w:val="0"/>
          <w:color w:val="auto"/>
          <w:sz w:val="24"/>
          <w:szCs w:val="24"/>
        </w:rPr>
        <w:t>- обеспечения подъезда санитарных, аварийно-спасательных служб и уборочной техники к жилым и многоквартирным домам и иным строениям и сооружениям;</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устранения иных нарушений норм и правил эксплуатации объектов инфраструктуры города.</w:t>
      </w:r>
    </w:p>
    <w:p w:rsidR="00AC11E8" w:rsidRPr="00A061EE" w:rsidRDefault="00DC4B88" w:rsidP="00A061EE">
      <w:pPr>
        <w:pStyle w:val="a9"/>
        <w:ind w:firstLine="709"/>
        <w:jc w:val="both"/>
        <w:rPr>
          <w:rStyle w:val="ac"/>
          <w:i w:val="0"/>
          <w:color w:val="auto"/>
          <w:sz w:val="24"/>
          <w:szCs w:val="24"/>
        </w:rPr>
      </w:pPr>
      <w:r w:rsidRPr="00A061EE">
        <w:rPr>
          <w:rStyle w:val="ac"/>
          <w:i w:val="0"/>
          <w:color w:val="auto"/>
          <w:sz w:val="24"/>
          <w:szCs w:val="24"/>
        </w:rPr>
        <w:t xml:space="preserve">5.2.2. </w:t>
      </w:r>
      <w:r w:rsidR="00AC11E8" w:rsidRPr="00A061EE">
        <w:rPr>
          <w:rStyle w:val="ac"/>
          <w:i w:val="0"/>
          <w:color w:val="auto"/>
          <w:sz w:val="24"/>
          <w:szCs w:val="24"/>
        </w:rPr>
        <w:t>Заявитель обосновывает необходимость вырубки зеленых насаждений со ссылкой на конкретные нарушения норм и правил эксплуатации объекта и представляет в Комиссию:</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схему размещения объекта (инженерных сетей) со съемкой зеленых насаждений;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пересчетную ведомость зеленых насаждений, растущих в охранной зоне объекта;</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копию разрешения на строительство и (или) разрешения на производство земляных работ.</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5.2.3. Документом, удостоверяющим право заявителя на вырубку зеленых насаждений, является Разрешение, выданное на основании положительного решения Комиссии.</w:t>
      </w:r>
    </w:p>
    <w:p w:rsidR="00AC11E8" w:rsidRPr="00A061EE" w:rsidRDefault="00AC11E8" w:rsidP="00A061EE">
      <w:pPr>
        <w:pStyle w:val="a9"/>
        <w:jc w:val="both"/>
        <w:rPr>
          <w:rStyle w:val="ac"/>
          <w:b/>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5.3. Вырубка зеленых насаждений в случаях ликвидации последствий аварий и чрезвычайных ситуаций природного и техногенного характера</w:t>
      </w:r>
    </w:p>
    <w:p w:rsidR="00DC4B88" w:rsidRPr="00A061EE" w:rsidRDefault="00DC4B88" w:rsidP="00A061EE">
      <w:pPr>
        <w:pStyle w:val="a9"/>
        <w:ind w:firstLine="709"/>
        <w:jc w:val="both"/>
        <w:rPr>
          <w:rStyle w:val="ac"/>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5.3.1. При ликвидации последствий аварий на трассах инженерных коммуникаций, в случаях, не требующих незамедлительных оперативных действий, вырубка зеленых насаждений оформляется в течение не более 2 суток с момента оповещения об аварии.</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5.3.2. Для оформления вырубки в Комиссию должны быть представлены:</w:t>
      </w:r>
      <w:r w:rsidRPr="00A061EE">
        <w:rPr>
          <w:rStyle w:val="ac"/>
          <w:i w:val="0"/>
          <w:noProof/>
          <w:color w:val="auto"/>
          <w:sz w:val="24"/>
          <w:szCs w:val="24"/>
        </w:rPr>
        <w:drawing>
          <wp:inline distT="0" distB="0" distL="0" distR="0" wp14:anchorId="6551D1E9" wp14:editId="0EEED2AE">
            <wp:extent cx="9525" cy="9525"/>
            <wp:effectExtent l="0" t="0" r="0" b="0"/>
            <wp:docPr id="10422" name="Рисунок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акт, подтверждающий факт аварии (копия);</w:t>
      </w:r>
      <w:r w:rsidRPr="00A061EE">
        <w:rPr>
          <w:rStyle w:val="ac"/>
          <w:i w:val="0"/>
          <w:noProof/>
          <w:color w:val="auto"/>
          <w:sz w:val="24"/>
          <w:szCs w:val="24"/>
        </w:rPr>
        <w:drawing>
          <wp:inline distT="0" distB="0" distL="0" distR="0" wp14:anchorId="7B151A6D" wp14:editId="73A3B0CB">
            <wp:extent cx="9525" cy="9525"/>
            <wp:effectExtent l="0" t="0" r="0" b="0"/>
            <wp:docPr id="10423" name="Рисунок 1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разрешение на аварийное вскрытие - в случаях повреждения трасс подземных коммуникаций (копия).</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5.3.3. Документом, удостоверяющим право на вырубку при проведении аварийных работ, является Разрешение, выданное </w:t>
      </w:r>
      <w:r w:rsidR="00A9007B">
        <w:rPr>
          <w:noProof/>
          <w:sz w:val="24"/>
          <w:szCs w:val="24"/>
        </w:rPr>
        <w:t>администрацией Печенгского муниципального округа</w:t>
      </w:r>
      <w:r w:rsidRPr="00A061EE">
        <w:rPr>
          <w:rStyle w:val="ac"/>
          <w:i w:val="0"/>
          <w:color w:val="auto"/>
          <w:sz w:val="24"/>
          <w:szCs w:val="24"/>
        </w:rPr>
        <w:t>.</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5.3.4. В случаях, требующих незамедлительных оперативных действий по ликвидации угрозы для здоровья, жизни людей, предотвращения материального ущерба, а также восстановления работоспособности систем жизнеобеспечения города, </w:t>
      </w:r>
      <w:r w:rsidRPr="00A061EE">
        <w:rPr>
          <w:rStyle w:val="ac"/>
          <w:i w:val="0"/>
          <w:noProof/>
          <w:color w:val="auto"/>
          <w:sz w:val="24"/>
          <w:szCs w:val="24"/>
        </w:rPr>
        <w:drawing>
          <wp:inline distT="0" distB="0" distL="0" distR="0" wp14:anchorId="69C25CD8" wp14:editId="6070C978">
            <wp:extent cx="9525" cy="9525"/>
            <wp:effectExtent l="0" t="0" r="0" b="0"/>
            <wp:docPr id="10424" name="Рисунок 1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c"/>
          <w:i w:val="0"/>
          <w:color w:val="auto"/>
          <w:sz w:val="24"/>
          <w:szCs w:val="24"/>
        </w:rPr>
        <w:t xml:space="preserve">решение о вырубке зеленых насаждений принимается руководителем подразделения аварийно-спасательной или иной уполномоченной службы непосредственно на месте аварии. </w:t>
      </w:r>
    </w:p>
    <w:p w:rsidR="00AC11E8" w:rsidRPr="00A061EE" w:rsidRDefault="00AC11E8" w:rsidP="00A061EE">
      <w:pPr>
        <w:pStyle w:val="a9"/>
        <w:ind w:firstLine="709"/>
        <w:jc w:val="both"/>
        <w:rPr>
          <w:rStyle w:val="ac"/>
          <w:i w:val="0"/>
          <w:color w:val="auto"/>
          <w:sz w:val="24"/>
          <w:szCs w:val="24"/>
        </w:rPr>
      </w:pPr>
      <w:r w:rsidRPr="00A061EE">
        <w:rPr>
          <w:rStyle w:val="ac"/>
          <w:i w:val="0"/>
          <w:noProof/>
          <w:color w:val="auto"/>
          <w:sz w:val="24"/>
          <w:szCs w:val="24"/>
        </w:rPr>
        <w:drawing>
          <wp:anchor distT="0" distB="0" distL="114300" distR="114300" simplePos="0" relativeHeight="251714560" behindDoc="0" locked="0" layoutInCell="1" allowOverlap="0" wp14:anchorId="61EDFC39" wp14:editId="01F20BAD">
            <wp:simplePos x="0" y="0"/>
            <wp:positionH relativeFrom="page">
              <wp:posOffset>1097280</wp:posOffset>
            </wp:positionH>
            <wp:positionV relativeFrom="page">
              <wp:posOffset>3730625</wp:posOffset>
            </wp:positionV>
            <wp:extent cx="4445" cy="4445"/>
            <wp:effectExtent l="0" t="0" r="0" b="0"/>
            <wp:wrapSquare wrapText="bothSides"/>
            <wp:docPr id="10425" name="Рисунок 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color w:val="auto"/>
          <w:sz w:val="24"/>
          <w:szCs w:val="24"/>
        </w:rPr>
        <w:t xml:space="preserve">5.3.5. Вырубка зеленых насаждений в случаях, предусмотренных пунктом 5.3.4. настоящего положения, производится на основании наряда-задания, выданного </w:t>
      </w:r>
      <w:r w:rsidRPr="00A061EE">
        <w:rPr>
          <w:rStyle w:val="ac"/>
          <w:i w:val="0"/>
          <w:color w:val="auto"/>
          <w:sz w:val="24"/>
          <w:szCs w:val="24"/>
        </w:rPr>
        <w:lastRenderedPageBreak/>
        <w:t>руководителем уполномоченной службы (или фиксируется актом о вырубке зеленых насаждений), копия которого в дальнейшем предоставляется в комиссию.</w:t>
      </w:r>
    </w:p>
    <w:p w:rsidR="00AC11E8" w:rsidRPr="00A061EE" w:rsidRDefault="00AC11E8" w:rsidP="00A061EE">
      <w:pPr>
        <w:pStyle w:val="a9"/>
        <w:jc w:val="both"/>
        <w:rPr>
          <w:rStyle w:val="ac"/>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5.4. Вырубка в лесах</w:t>
      </w:r>
    </w:p>
    <w:p w:rsidR="007C1509" w:rsidRPr="00A061EE" w:rsidRDefault="007C1509"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5.4.1. Вырубка зеленых насаждений в лесах разрешается только в рамках природоохранных мероприятий в соответствии с действующими санитарными правилами.</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5.4.2. Санитарные рубки (рубки ухода) в лесах назначаются распоряжением администрации Печенгского муниципального округа по заявлению представителей собственников, </w:t>
      </w:r>
      <w:r w:rsidRPr="00A061EE">
        <w:rPr>
          <w:rStyle w:val="ac"/>
          <w:i w:val="0"/>
          <w:noProof/>
          <w:color w:val="auto"/>
          <w:sz w:val="24"/>
          <w:szCs w:val="24"/>
        </w:rPr>
        <w:drawing>
          <wp:inline distT="0" distB="0" distL="0" distR="0" wp14:anchorId="6121CEBD" wp14:editId="690508DE">
            <wp:extent cx="9525" cy="19050"/>
            <wp:effectExtent l="0" t="0" r="0" b="0"/>
            <wp:docPr id="10427" name="Рисунок 1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A061EE">
        <w:rPr>
          <w:rStyle w:val="ac"/>
          <w:i w:val="0"/>
          <w:color w:val="auto"/>
          <w:sz w:val="24"/>
          <w:szCs w:val="24"/>
        </w:rPr>
        <w:t>пользователей, владельцев, арендаторов земельных участков, а также организаций, за которыми закреплено содержание природных и озелененных территорий.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5.4.3. Документом, удостоверяющим право на санитарную рубку в лесах, является распоряжение администрации Печенгского муниципального округа.</w:t>
      </w:r>
    </w:p>
    <w:p w:rsidR="00AC11E8" w:rsidRPr="00A061EE" w:rsidRDefault="00AC11E8" w:rsidP="00A061EE">
      <w:pPr>
        <w:pStyle w:val="a9"/>
        <w:jc w:val="both"/>
        <w:rPr>
          <w:rStyle w:val="ac"/>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5.5. Санитарная вырубка в целях ухода за зелеными насаждениями</w:t>
      </w:r>
    </w:p>
    <w:p w:rsidR="00DC4B88" w:rsidRPr="00A061EE" w:rsidRDefault="00DC4B88"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5.5.1. Санитарной вырубке и уборке подлежат сухостойные, аварийные, поврежденные, не поддающиеся восстановлению, с повреждениями и дефектами ствола различного происхождения, упавшие деревья и кустарники, а также малоценная поросль.</w:t>
      </w:r>
      <w:r w:rsidRPr="00A061EE">
        <w:rPr>
          <w:rStyle w:val="ac"/>
          <w:i w:val="0"/>
          <w:noProof/>
          <w:color w:val="auto"/>
          <w:sz w:val="24"/>
          <w:szCs w:val="24"/>
        </w:rPr>
        <w:drawing>
          <wp:inline distT="0" distB="0" distL="0" distR="0" wp14:anchorId="01320F2F" wp14:editId="787D2C14">
            <wp:extent cx="9525" cy="28575"/>
            <wp:effectExtent l="0" t="0" r="9525" b="9525"/>
            <wp:docPr id="10428" name="Рисунок 1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5.5.2. Санитарная вырубка зеленых насаждений производится по инициативе собственников, пользователей, владельцев, арендаторов земельных участков, а также организаций, за которыми закреплено содержание природных и озелененных территорий.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5.5.3. Заявители направляют в администрацию Печенгского муниципального округа заявления на санитарную вырубку зеленых насаждений на подведомственных территориях с указанием адресов. При проведении комиссионных обследований помечаются подлежащие вырубке деревья и кустарники, составляются акты и пересчетные ведомости.</w:t>
      </w:r>
    </w:p>
    <w:p w:rsidR="00AC11E8" w:rsidRPr="00A061EE" w:rsidRDefault="00AC11E8" w:rsidP="00A061EE">
      <w:pPr>
        <w:pStyle w:val="a9"/>
        <w:ind w:firstLine="709"/>
        <w:jc w:val="both"/>
        <w:rPr>
          <w:rStyle w:val="a8"/>
          <w:i w:val="0"/>
          <w:color w:val="auto"/>
          <w:sz w:val="24"/>
          <w:szCs w:val="24"/>
        </w:rPr>
      </w:pPr>
      <w:r w:rsidRPr="00A061EE">
        <w:rPr>
          <w:rStyle w:val="ac"/>
          <w:i w:val="0"/>
          <w:color w:val="auto"/>
          <w:sz w:val="24"/>
          <w:szCs w:val="24"/>
        </w:rPr>
        <w:t xml:space="preserve">5.5.4. Документом, удостоверяющим право заявителя на вырубку, является Разрешение, </w:t>
      </w:r>
      <w:r w:rsidRPr="00A061EE">
        <w:rPr>
          <w:rStyle w:val="a8"/>
          <w:i w:val="0"/>
          <w:color w:val="auto"/>
          <w:sz w:val="24"/>
          <w:szCs w:val="24"/>
        </w:rPr>
        <w:t xml:space="preserve">выданное </w:t>
      </w:r>
      <w:r w:rsidR="00A9007B">
        <w:rPr>
          <w:noProof/>
          <w:sz w:val="24"/>
          <w:szCs w:val="24"/>
        </w:rPr>
        <w:t>администрацией Печенгского муниципального округа</w:t>
      </w:r>
      <w:r w:rsidRPr="00A061EE">
        <w:rPr>
          <w:rStyle w:val="a8"/>
          <w:i w:val="0"/>
          <w:color w:val="auto"/>
          <w:sz w:val="24"/>
          <w:szCs w:val="24"/>
        </w:rPr>
        <w:t>.</w:t>
      </w:r>
    </w:p>
    <w:p w:rsidR="00AC11E8" w:rsidRPr="00A061EE" w:rsidRDefault="00AC11E8" w:rsidP="00A061EE">
      <w:pPr>
        <w:pStyle w:val="a9"/>
        <w:ind w:left="-142" w:firstLine="850"/>
        <w:jc w:val="both"/>
        <w:rPr>
          <w:rStyle w:val="a8"/>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 xml:space="preserve">6. Вырубка зеленых насаждений при проведении реконструкции </w:t>
      </w:r>
      <w:r w:rsidR="00DC4B88" w:rsidRPr="00A061EE">
        <w:rPr>
          <w:rStyle w:val="ac"/>
          <w:b/>
          <w:i w:val="0"/>
          <w:color w:val="auto"/>
          <w:sz w:val="24"/>
          <w:szCs w:val="24"/>
        </w:rPr>
        <w:br/>
      </w:r>
      <w:r w:rsidRPr="00A061EE">
        <w:rPr>
          <w:rStyle w:val="ac"/>
          <w:b/>
          <w:i w:val="0"/>
          <w:color w:val="auto"/>
          <w:sz w:val="24"/>
          <w:szCs w:val="24"/>
        </w:rPr>
        <w:t>озелененных территорий</w:t>
      </w:r>
    </w:p>
    <w:p w:rsidR="00DC4B88" w:rsidRPr="00A061EE" w:rsidRDefault="00DC4B88"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6.1. Реконструкции озелененных территорий производятся в соответствии с </w:t>
      </w:r>
      <w:r w:rsidR="00A9007B">
        <w:rPr>
          <w:rStyle w:val="ac"/>
          <w:i w:val="0"/>
          <w:color w:val="auto"/>
          <w:sz w:val="24"/>
          <w:szCs w:val="24"/>
        </w:rPr>
        <w:t>п</w:t>
      </w:r>
      <w:r w:rsidRPr="00A061EE">
        <w:rPr>
          <w:rStyle w:val="ac"/>
          <w:i w:val="0"/>
          <w:color w:val="auto"/>
          <w:sz w:val="24"/>
          <w:szCs w:val="24"/>
        </w:rPr>
        <w:t>роектами в установленном порядке.</w:t>
      </w:r>
      <w:r w:rsidRPr="00A061EE">
        <w:rPr>
          <w:rStyle w:val="ac"/>
          <w:i w:val="0"/>
          <w:noProof/>
          <w:color w:val="auto"/>
          <w:sz w:val="24"/>
          <w:szCs w:val="24"/>
        </w:rPr>
        <w:drawing>
          <wp:inline distT="0" distB="0" distL="0" distR="0" wp14:anchorId="03870896" wp14:editId="6E6110CC">
            <wp:extent cx="9525" cy="9525"/>
            <wp:effectExtent l="0" t="0" r="0" b="0"/>
            <wp:docPr id="10430" name="Рисунок 1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jc w:val="both"/>
        <w:rPr>
          <w:rStyle w:val="ac"/>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7. Вырубка зеленых насаждений в случаях обращений граждан</w:t>
      </w:r>
      <w:r w:rsidRPr="00A061EE">
        <w:rPr>
          <w:rStyle w:val="ac"/>
          <w:b/>
          <w:i w:val="0"/>
          <w:noProof/>
          <w:color w:val="auto"/>
          <w:sz w:val="24"/>
          <w:szCs w:val="24"/>
        </w:rPr>
        <w:drawing>
          <wp:inline distT="0" distB="0" distL="0" distR="0" wp14:anchorId="1CCE45B1" wp14:editId="30545A37">
            <wp:extent cx="9525" cy="19050"/>
            <wp:effectExtent l="0" t="0" r="0" b="0"/>
            <wp:docPr id="10431" name="Рисунок 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A061EE">
        <w:rPr>
          <w:rStyle w:val="ac"/>
          <w:b/>
          <w:i w:val="0"/>
          <w:color w:val="auto"/>
          <w:sz w:val="24"/>
          <w:szCs w:val="24"/>
        </w:rPr>
        <w:t xml:space="preserve"> </w:t>
      </w:r>
      <w:r w:rsidRPr="00A061EE">
        <w:rPr>
          <w:b/>
          <w:sz w:val="24"/>
          <w:szCs w:val="24"/>
        </w:rPr>
        <w:t>на территории муниципального образования</w:t>
      </w:r>
      <w:r w:rsidRPr="00A061EE">
        <w:rPr>
          <w:rStyle w:val="ac"/>
          <w:b/>
          <w:i w:val="0"/>
          <w:color w:val="auto"/>
          <w:sz w:val="24"/>
          <w:szCs w:val="24"/>
        </w:rPr>
        <w:t xml:space="preserve"> Печенгский муниципальный округ</w:t>
      </w:r>
    </w:p>
    <w:p w:rsidR="00DC4B88" w:rsidRPr="00A061EE" w:rsidRDefault="00DC4B88"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Вырубка зеленых насаждений на территории многоквартирного дома по заявлениям собственников, нанимателей или на иных основаниях заявителей, предусмотренных законодательством, в отношении жилых (нежилых) помещений в составе многоквартирного дома, осуществляется для благоустройства придомовой территории. </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7.1. Вырубка зеленых насаждений на придомовых территориях многоквартирных домов без предоставления протокола общего собрания собственников помещений осуществляется на основании акта осмотра зеленых насаждений (с приложением материалов фотофиксации), составленного представителями собственников жилых помещений и </w:t>
      </w:r>
      <w:proofErr w:type="gramStart"/>
      <w:r w:rsidRPr="00A061EE">
        <w:rPr>
          <w:rStyle w:val="ac"/>
          <w:i w:val="0"/>
          <w:color w:val="auto"/>
          <w:sz w:val="24"/>
          <w:szCs w:val="24"/>
        </w:rPr>
        <w:t>организации, оказывающей услуги по содержанию общего имущества собственников помещений многоквартирного дома и может</w:t>
      </w:r>
      <w:proofErr w:type="gramEnd"/>
      <w:r w:rsidRPr="00A061EE">
        <w:rPr>
          <w:rStyle w:val="ac"/>
          <w:i w:val="0"/>
          <w:color w:val="auto"/>
          <w:sz w:val="24"/>
          <w:szCs w:val="24"/>
        </w:rPr>
        <w:t xml:space="preserve"> быть разрешена в целях:</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lastRenderedPageBreak/>
        <w:t>- восстановления нормативного светового режима в жилых и нежилых помещениях, затеняемых деревьями, высаженными с нарушением санитарных норм и правил;</w:t>
      </w:r>
      <w:r w:rsidRPr="00A061EE">
        <w:rPr>
          <w:rStyle w:val="ac"/>
          <w:i w:val="0"/>
          <w:noProof/>
          <w:color w:val="auto"/>
          <w:sz w:val="24"/>
          <w:szCs w:val="24"/>
        </w:rPr>
        <w:drawing>
          <wp:inline distT="0" distB="0" distL="0" distR="0" wp14:anchorId="2F15AB53" wp14:editId="6D5A6398">
            <wp:extent cx="9525" cy="9525"/>
            <wp:effectExtent l="0" t="0" r="0" b="0"/>
            <wp:docPr id="10432" name="Рисунок 1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вырубки сухостойных и аварийных деревьев;</w:t>
      </w:r>
      <w:r w:rsidRPr="00A061EE">
        <w:rPr>
          <w:rStyle w:val="ac"/>
          <w:i w:val="0"/>
          <w:noProof/>
          <w:color w:val="auto"/>
          <w:sz w:val="24"/>
          <w:szCs w:val="24"/>
        </w:rPr>
        <w:drawing>
          <wp:inline distT="0" distB="0" distL="0" distR="0" wp14:anchorId="3FABB342" wp14:editId="3908BA54">
            <wp:extent cx="9525" cy="9525"/>
            <wp:effectExtent l="0" t="0" r="0" b="0"/>
            <wp:docPr id="10433" name="Рисунок 1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 устранения иных ситуаций, представляющих опасность для жизни и здоровья граждан, а также предотвращения имущественного ущерба. </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7.2. Решения по вопросам вырубки зеленых насаждений на придомовых территориях принимаются на общем собрании собственников помещений в многоквартирном доме в порядке, установленном статьями 44 - 46 Жилищного кодекса Российской Федерации. </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7.3. Для получения разрешения на вырубку зеленых насаждений граждане представляют в Комиссию заявление, схему вырубки, протокол общего собрания собственников жилья в многоквартирном доме (в случае вырубки на территории, относящейся к многоквартирному дому).</w:t>
      </w:r>
    </w:p>
    <w:p w:rsidR="00AC11E8" w:rsidRPr="00A061EE" w:rsidRDefault="00AC11E8" w:rsidP="00A061EE">
      <w:pPr>
        <w:pStyle w:val="a9"/>
        <w:ind w:firstLine="709"/>
        <w:jc w:val="both"/>
        <w:rPr>
          <w:rStyle w:val="ac"/>
          <w:i w:val="0"/>
          <w:color w:val="auto"/>
          <w:sz w:val="24"/>
          <w:szCs w:val="24"/>
        </w:rPr>
      </w:pPr>
      <w:r w:rsidRPr="00A061EE">
        <w:rPr>
          <w:rStyle w:val="ac"/>
          <w:i w:val="0"/>
          <w:noProof/>
          <w:color w:val="auto"/>
          <w:sz w:val="24"/>
          <w:szCs w:val="24"/>
        </w:rPr>
        <w:drawing>
          <wp:anchor distT="0" distB="0" distL="114300" distR="114300" simplePos="0" relativeHeight="251722752" behindDoc="0" locked="0" layoutInCell="1" allowOverlap="0" wp14:anchorId="1EE0E9B5" wp14:editId="35727948">
            <wp:simplePos x="0" y="0"/>
            <wp:positionH relativeFrom="page">
              <wp:posOffset>6793865</wp:posOffset>
            </wp:positionH>
            <wp:positionV relativeFrom="page">
              <wp:posOffset>2437130</wp:posOffset>
            </wp:positionV>
            <wp:extent cx="4445" cy="4445"/>
            <wp:effectExtent l="0" t="0" r="0" b="0"/>
            <wp:wrapSquare wrapText="bothSides"/>
            <wp:docPr id="10434" name="Рисунок 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3776" behindDoc="0" locked="0" layoutInCell="1" allowOverlap="0" wp14:anchorId="03A37F4D" wp14:editId="32574CAB">
            <wp:simplePos x="0" y="0"/>
            <wp:positionH relativeFrom="page">
              <wp:posOffset>6793865</wp:posOffset>
            </wp:positionH>
            <wp:positionV relativeFrom="page">
              <wp:posOffset>3648710</wp:posOffset>
            </wp:positionV>
            <wp:extent cx="4445" cy="4445"/>
            <wp:effectExtent l="0" t="0" r="0" b="0"/>
            <wp:wrapSquare wrapText="bothSides"/>
            <wp:docPr id="10435" name="Рисунок 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4800" behindDoc="0" locked="0" layoutInCell="1" allowOverlap="0" wp14:anchorId="5A250F97" wp14:editId="5AD3FB08">
            <wp:simplePos x="0" y="0"/>
            <wp:positionH relativeFrom="page">
              <wp:posOffset>6798310</wp:posOffset>
            </wp:positionH>
            <wp:positionV relativeFrom="page">
              <wp:posOffset>7571105</wp:posOffset>
            </wp:positionV>
            <wp:extent cx="4445" cy="4445"/>
            <wp:effectExtent l="0" t="0" r="0" b="0"/>
            <wp:wrapSquare wrapText="bothSides"/>
            <wp:docPr id="10436" name="Рисунок 1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5824" behindDoc="0" locked="0" layoutInCell="1" allowOverlap="0" wp14:anchorId="11524052" wp14:editId="1B7A382C">
            <wp:simplePos x="0" y="0"/>
            <wp:positionH relativeFrom="page">
              <wp:posOffset>6784975</wp:posOffset>
            </wp:positionH>
            <wp:positionV relativeFrom="page">
              <wp:posOffset>4946650</wp:posOffset>
            </wp:positionV>
            <wp:extent cx="4445" cy="4445"/>
            <wp:effectExtent l="0" t="0" r="0" b="0"/>
            <wp:wrapSquare wrapText="bothSides"/>
            <wp:docPr id="10437" name="Рисунок 1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6848" behindDoc="0" locked="0" layoutInCell="1" allowOverlap="0" wp14:anchorId="3AC9B42B" wp14:editId="6711BAB3">
            <wp:simplePos x="0" y="0"/>
            <wp:positionH relativeFrom="page">
              <wp:posOffset>6793865</wp:posOffset>
            </wp:positionH>
            <wp:positionV relativeFrom="page">
              <wp:posOffset>4956175</wp:posOffset>
            </wp:positionV>
            <wp:extent cx="4445" cy="4445"/>
            <wp:effectExtent l="0" t="0" r="0" b="0"/>
            <wp:wrapSquare wrapText="bothSides"/>
            <wp:docPr id="10438" name="Рисунок 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rStyle w:val="ac"/>
          <w:i w:val="0"/>
          <w:color w:val="auto"/>
          <w:sz w:val="24"/>
          <w:szCs w:val="24"/>
        </w:rPr>
        <w:t xml:space="preserve">7.4. Документом, удостоверяющим право на вырубку зеленых насаждений, является Разрешение, выданное </w:t>
      </w:r>
      <w:r w:rsidR="00A9007B">
        <w:rPr>
          <w:noProof/>
          <w:sz w:val="24"/>
          <w:szCs w:val="24"/>
        </w:rPr>
        <w:t>администрацией Печенгского муниципального округа</w:t>
      </w:r>
      <w:r w:rsidRPr="00A061EE">
        <w:rPr>
          <w:rStyle w:val="a8"/>
          <w:i w:val="0"/>
          <w:color w:val="auto"/>
          <w:sz w:val="24"/>
          <w:szCs w:val="24"/>
        </w:rPr>
        <w:t>.</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7.5. Вырубка зеленых насаждений на придомовой территории осуществляется управляющими организациями, товариществами собственников жилья (ТСЖ), либо за счет собственных сре</w:t>
      </w:r>
      <w:proofErr w:type="gramStart"/>
      <w:r w:rsidRPr="00A061EE">
        <w:rPr>
          <w:rStyle w:val="ac"/>
          <w:i w:val="0"/>
          <w:color w:val="auto"/>
          <w:sz w:val="24"/>
          <w:szCs w:val="24"/>
        </w:rPr>
        <w:t>дств гр</w:t>
      </w:r>
      <w:proofErr w:type="gramEnd"/>
      <w:r w:rsidRPr="00A061EE">
        <w:rPr>
          <w:rStyle w:val="ac"/>
          <w:i w:val="0"/>
          <w:color w:val="auto"/>
          <w:sz w:val="24"/>
          <w:szCs w:val="24"/>
        </w:rPr>
        <w:t>аждан.</w:t>
      </w:r>
    </w:p>
    <w:p w:rsidR="00AC11E8" w:rsidRPr="00A061EE" w:rsidRDefault="00AC11E8" w:rsidP="00A061EE">
      <w:pPr>
        <w:pStyle w:val="a9"/>
        <w:jc w:val="both"/>
        <w:rPr>
          <w:rStyle w:val="ac"/>
          <w:i w:val="0"/>
          <w:color w:val="auto"/>
          <w:sz w:val="24"/>
          <w:szCs w:val="24"/>
        </w:rPr>
      </w:pPr>
    </w:p>
    <w:p w:rsidR="00AC11E8" w:rsidRPr="00A061EE" w:rsidRDefault="00AC11E8" w:rsidP="00A061EE">
      <w:pPr>
        <w:pStyle w:val="a9"/>
        <w:jc w:val="center"/>
        <w:rPr>
          <w:rStyle w:val="ac"/>
          <w:b/>
          <w:i w:val="0"/>
          <w:color w:val="auto"/>
          <w:sz w:val="24"/>
          <w:szCs w:val="24"/>
        </w:rPr>
      </w:pPr>
      <w:r w:rsidRPr="00A061EE">
        <w:rPr>
          <w:rStyle w:val="ac"/>
          <w:b/>
          <w:i w:val="0"/>
          <w:color w:val="auto"/>
          <w:sz w:val="24"/>
          <w:szCs w:val="24"/>
        </w:rPr>
        <w:t>8. Компенсационное озеленение</w:t>
      </w:r>
    </w:p>
    <w:p w:rsidR="005828C7" w:rsidRPr="00A061EE" w:rsidRDefault="005828C7" w:rsidP="00A061EE">
      <w:pPr>
        <w:pStyle w:val="a9"/>
        <w:jc w:val="both"/>
        <w:rPr>
          <w:rStyle w:val="ac"/>
          <w:b/>
          <w:i w:val="0"/>
          <w:color w:val="auto"/>
          <w:sz w:val="24"/>
          <w:szCs w:val="24"/>
        </w:rPr>
      </w:pP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8.1. Компенсационное озеленение является обязательным во всех случаях вырубки зеленых насаждений, кроме случаев, предусмотренных пунктом 8.6 настоящего Положения.</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8.2. В соответствии с действующим законодательством при организации строительства, реконструкции зданий и сооружений, выполнении работ по благоустройству на участках, занятых зелеными насаждениями, предпроектная документация должна содержать достоверную информацию о количестве зеленых насаждений, подлежащих вырубке, а проектная документация должна включать мероприятия по сохранности существующих зеленых насаждений.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8.3. Видовой состав высаживаемых деревь</w:t>
      </w:r>
      <w:r w:rsidR="00A9007B">
        <w:rPr>
          <w:rStyle w:val="ac"/>
          <w:i w:val="0"/>
          <w:color w:val="auto"/>
          <w:sz w:val="24"/>
          <w:szCs w:val="24"/>
        </w:rPr>
        <w:t xml:space="preserve">ев и кустарников, а также места </w:t>
      </w:r>
      <w:r w:rsidRPr="00A061EE">
        <w:rPr>
          <w:rStyle w:val="ac"/>
          <w:i w:val="0"/>
          <w:color w:val="auto"/>
          <w:sz w:val="24"/>
          <w:szCs w:val="24"/>
        </w:rPr>
        <w:t>компенсационного озеленения устанавливаются Комиссией согласно Акту.</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8.4. Работы по компенсационному озеленению выполняются физическими лицами, а также их общественными объединениями, индивидуальными предпринимателями и юридическими лицами самостоятельно или посредством заключения договора со специализированной организацией.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8.5. Работы по компенсационному озеленению должны выполняться в соответствии с требованиями приказа Минстроя России от 16.12.2016 </w:t>
      </w:r>
      <w:r w:rsidR="005828C7" w:rsidRPr="00A061EE">
        <w:rPr>
          <w:rStyle w:val="ac"/>
          <w:i w:val="0"/>
          <w:color w:val="auto"/>
          <w:sz w:val="24"/>
          <w:szCs w:val="24"/>
        </w:rPr>
        <w:t>№</w:t>
      </w:r>
      <w:r w:rsidRPr="00A061EE">
        <w:rPr>
          <w:rStyle w:val="ac"/>
          <w:i w:val="0"/>
          <w:color w:val="auto"/>
          <w:sz w:val="24"/>
          <w:szCs w:val="24"/>
        </w:rPr>
        <w:t>№ 972/</w:t>
      </w:r>
      <w:proofErr w:type="spellStart"/>
      <w:proofErr w:type="gramStart"/>
      <w:r w:rsidRPr="00A061EE">
        <w:rPr>
          <w:rStyle w:val="ac"/>
          <w:i w:val="0"/>
          <w:color w:val="auto"/>
          <w:sz w:val="24"/>
          <w:szCs w:val="24"/>
        </w:rPr>
        <w:t>пр</w:t>
      </w:r>
      <w:proofErr w:type="spellEnd"/>
      <w:proofErr w:type="gramEnd"/>
      <w:r w:rsidRPr="00A061EE">
        <w:rPr>
          <w:rStyle w:val="ac"/>
          <w:i w:val="0"/>
          <w:color w:val="auto"/>
          <w:sz w:val="24"/>
          <w:szCs w:val="24"/>
        </w:rPr>
        <w:t xml:space="preserve"> </w:t>
      </w:r>
      <w:r w:rsidR="005828C7" w:rsidRPr="00A061EE">
        <w:rPr>
          <w:rStyle w:val="ac"/>
          <w:i w:val="0"/>
          <w:color w:val="auto"/>
          <w:sz w:val="24"/>
          <w:szCs w:val="24"/>
        </w:rPr>
        <w:br/>
      </w:r>
      <w:r w:rsidRPr="00A061EE">
        <w:rPr>
          <w:rStyle w:val="ac"/>
          <w:i w:val="0"/>
          <w:color w:val="auto"/>
          <w:sz w:val="24"/>
          <w:szCs w:val="24"/>
        </w:rPr>
        <w:t>«Об утверждении СП 82.13330 «СНиП III-10-75 Благоустройство территорий».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8.6. Компенсационное озеленение не применяется в случаях:</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проведения специализированными организациями работ по ремонту и текущему содержанию объектов зеленых насаждений парков, скверов, бульваров, а также зеленых насаждений на улицах населенных пунктов Печенгского муниципального округа;</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вырубки зеленых насаждений, произрастающих в охранной зоне инженерных сетей, при проведении аварийных или плановых работ на инженерных сетях (в этом случае заявитель обязан обеспечить восстановление зеленой зоны с посевом многолетних трав);</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восстановление нормативного режима с учетом заключения соответствующих органов в жилых и нежилых помещениях, затеняемых деревьями;</w:t>
      </w:r>
    </w:p>
    <w:p w:rsidR="00A9007B" w:rsidRDefault="00AC11E8" w:rsidP="00A9007B">
      <w:pPr>
        <w:pStyle w:val="a9"/>
        <w:ind w:firstLine="709"/>
        <w:jc w:val="both"/>
        <w:rPr>
          <w:rStyle w:val="ac"/>
          <w:i w:val="0"/>
          <w:color w:val="auto"/>
          <w:sz w:val="24"/>
          <w:szCs w:val="24"/>
        </w:rPr>
      </w:pPr>
      <w:r w:rsidRPr="00A061EE">
        <w:rPr>
          <w:rStyle w:val="ac"/>
          <w:i w:val="0"/>
          <w:color w:val="auto"/>
          <w:sz w:val="24"/>
          <w:szCs w:val="24"/>
        </w:rPr>
        <w:t>- обеспечение нормальной видимости технических средств регулирования дорожного движения для безопасного д</w:t>
      </w:r>
      <w:r w:rsidR="00A061EE" w:rsidRPr="00A061EE">
        <w:rPr>
          <w:rStyle w:val="ac"/>
          <w:i w:val="0"/>
          <w:color w:val="auto"/>
          <w:sz w:val="24"/>
          <w:szCs w:val="24"/>
        </w:rPr>
        <w:t>вижения пешеходов и транспорта.</w:t>
      </w:r>
    </w:p>
    <w:p w:rsidR="00AC11E8" w:rsidRPr="00A061EE" w:rsidRDefault="00AC11E8" w:rsidP="00A9007B">
      <w:pPr>
        <w:pStyle w:val="a9"/>
        <w:jc w:val="center"/>
        <w:rPr>
          <w:rStyle w:val="ac"/>
          <w:i w:val="0"/>
          <w:color w:val="auto"/>
          <w:sz w:val="24"/>
          <w:szCs w:val="24"/>
        </w:rPr>
      </w:pPr>
      <w:r w:rsidRPr="00A061EE">
        <w:rPr>
          <w:rStyle w:val="ac"/>
          <w:b/>
          <w:i w:val="0"/>
          <w:color w:val="auto"/>
          <w:sz w:val="24"/>
          <w:szCs w:val="24"/>
        </w:rPr>
        <w:lastRenderedPageBreak/>
        <w:t>9. Соотношение компенсационного озеленения</w:t>
      </w:r>
      <w:r w:rsidRPr="00A061EE">
        <w:rPr>
          <w:rStyle w:val="ac"/>
          <w:b/>
          <w:i w:val="0"/>
          <w:noProof/>
          <w:color w:val="auto"/>
          <w:sz w:val="24"/>
          <w:szCs w:val="24"/>
        </w:rPr>
        <w:drawing>
          <wp:inline distT="0" distB="0" distL="0" distR="0" wp14:anchorId="447ECF8D" wp14:editId="4FED31F5">
            <wp:extent cx="9525" cy="9525"/>
            <wp:effectExtent l="0" t="0" r="0" b="0"/>
            <wp:docPr id="10440" name="Рисунок 1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828C7" w:rsidRPr="00A061EE" w:rsidRDefault="005828C7" w:rsidP="00A061EE">
      <w:pPr>
        <w:pStyle w:val="a9"/>
        <w:jc w:val="both"/>
        <w:rPr>
          <w:rStyle w:val="ac"/>
          <w:b/>
          <w:i w:val="0"/>
          <w:color w:val="auto"/>
          <w:sz w:val="24"/>
          <w:szCs w:val="24"/>
        </w:rPr>
      </w:pPr>
    </w:p>
    <w:p w:rsidR="00AC11E8" w:rsidRPr="00A061EE" w:rsidRDefault="00AC11E8" w:rsidP="00A9007B">
      <w:pPr>
        <w:pStyle w:val="a9"/>
        <w:ind w:firstLine="709"/>
        <w:jc w:val="both"/>
        <w:rPr>
          <w:rStyle w:val="ac"/>
          <w:i w:val="0"/>
          <w:color w:val="auto"/>
          <w:sz w:val="24"/>
          <w:szCs w:val="24"/>
        </w:rPr>
      </w:pPr>
      <w:r w:rsidRPr="00A061EE">
        <w:rPr>
          <w:rStyle w:val="ac"/>
          <w:i w:val="0"/>
          <w:color w:val="auto"/>
          <w:sz w:val="24"/>
          <w:szCs w:val="24"/>
        </w:rPr>
        <w:t>9.1. В связи с неблагоприятными климатическими условиями для произрастания зеленых насаждений на территории Печенгского муниципального округа, в целях обеспечения воспроизводства зеленых насаждений и сохранения благоприятной окружающей среды, устанавливается следующее соотношен</w:t>
      </w:r>
      <w:r w:rsidR="00A9007B">
        <w:rPr>
          <w:rStyle w:val="ac"/>
          <w:i w:val="0"/>
          <w:color w:val="auto"/>
          <w:sz w:val="24"/>
          <w:szCs w:val="24"/>
        </w:rPr>
        <w:t xml:space="preserve">ие компенсационного </w:t>
      </w:r>
      <w:r w:rsidRPr="00A061EE">
        <w:rPr>
          <w:rStyle w:val="ac"/>
          <w:i w:val="0"/>
          <w:color w:val="auto"/>
          <w:sz w:val="24"/>
          <w:szCs w:val="24"/>
        </w:rPr>
        <w:t>озеленения при вырубке зеленых насаждений:</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9.2. Компенсационное озеленение применяется как 1:1 (за одно вырубленное дерево/кустарник высаживается 1 дерево/кустарник) для всех видов деревьев и кустарников, за исключением ивы, при их сносе в случаях:</w:t>
      </w:r>
      <w:r w:rsidRPr="00A061EE">
        <w:rPr>
          <w:rStyle w:val="ac"/>
          <w:i w:val="0"/>
          <w:noProof/>
          <w:color w:val="auto"/>
          <w:sz w:val="24"/>
          <w:szCs w:val="24"/>
        </w:rPr>
        <w:drawing>
          <wp:inline distT="0" distB="0" distL="0" distR="0" wp14:anchorId="69B54136" wp14:editId="6993A1EF">
            <wp:extent cx="9525" cy="9525"/>
            <wp:effectExtent l="0" t="0" r="0" b="0"/>
            <wp:docPr id="10441" name="Рисунок 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проведения аварийных или плановых ремонтных работ на инженерных сетях (участках вне их защитных зон);</w:t>
      </w:r>
    </w:p>
    <w:p w:rsidR="00A9007B" w:rsidRDefault="00AC11E8" w:rsidP="00A9007B">
      <w:pPr>
        <w:pStyle w:val="a9"/>
        <w:ind w:firstLine="709"/>
        <w:jc w:val="both"/>
        <w:rPr>
          <w:rStyle w:val="ac"/>
          <w:i w:val="0"/>
          <w:color w:val="auto"/>
          <w:sz w:val="24"/>
          <w:szCs w:val="24"/>
        </w:rPr>
      </w:pPr>
      <w:r w:rsidRPr="00A061EE">
        <w:rPr>
          <w:rStyle w:val="ac"/>
          <w:i w:val="0"/>
          <w:color w:val="auto"/>
          <w:sz w:val="24"/>
          <w:szCs w:val="24"/>
        </w:rPr>
        <w:t xml:space="preserve">- проведения строительных работ социально значимых объектов (строительство жилых домов, дорог, школ, больниц и др.). </w:t>
      </w:r>
      <w:r w:rsidRPr="00A061EE">
        <w:rPr>
          <w:rStyle w:val="ac"/>
          <w:i w:val="0"/>
          <w:noProof/>
          <w:color w:val="auto"/>
          <w:sz w:val="24"/>
          <w:szCs w:val="24"/>
        </w:rPr>
        <w:drawing>
          <wp:anchor distT="0" distB="0" distL="114300" distR="114300" simplePos="0" relativeHeight="251727872" behindDoc="0" locked="0" layoutInCell="1" allowOverlap="0" wp14:anchorId="5308309B" wp14:editId="7C3D9142">
            <wp:simplePos x="0" y="0"/>
            <wp:positionH relativeFrom="page">
              <wp:posOffset>1097280</wp:posOffset>
            </wp:positionH>
            <wp:positionV relativeFrom="page">
              <wp:posOffset>1791970</wp:posOffset>
            </wp:positionV>
            <wp:extent cx="4445" cy="4445"/>
            <wp:effectExtent l="0" t="0" r="0" b="0"/>
            <wp:wrapSquare wrapText="bothSides"/>
            <wp:docPr id="10442" name="Рисунок 1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8896" behindDoc="0" locked="0" layoutInCell="1" allowOverlap="0" wp14:anchorId="60FA80D8" wp14:editId="052DBFA8">
            <wp:simplePos x="0" y="0"/>
            <wp:positionH relativeFrom="page">
              <wp:posOffset>1097280</wp:posOffset>
            </wp:positionH>
            <wp:positionV relativeFrom="page">
              <wp:posOffset>3529330</wp:posOffset>
            </wp:positionV>
            <wp:extent cx="4445" cy="4445"/>
            <wp:effectExtent l="0" t="0" r="0" b="0"/>
            <wp:wrapSquare wrapText="bothSides"/>
            <wp:docPr id="10443" name="Рисунок 1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A061EE">
        <w:rPr>
          <w:rStyle w:val="ac"/>
          <w:i w:val="0"/>
          <w:noProof/>
          <w:color w:val="auto"/>
          <w:sz w:val="24"/>
          <w:szCs w:val="24"/>
        </w:rPr>
        <w:drawing>
          <wp:anchor distT="0" distB="0" distL="114300" distR="114300" simplePos="0" relativeHeight="251729920" behindDoc="0" locked="0" layoutInCell="1" allowOverlap="0" wp14:anchorId="471E33B2" wp14:editId="6CB21F2F">
            <wp:simplePos x="0" y="0"/>
            <wp:positionH relativeFrom="page">
              <wp:posOffset>1097280</wp:posOffset>
            </wp:positionH>
            <wp:positionV relativeFrom="page">
              <wp:posOffset>6784975</wp:posOffset>
            </wp:positionV>
            <wp:extent cx="4445" cy="4445"/>
            <wp:effectExtent l="0" t="0" r="0" b="0"/>
            <wp:wrapSquare wrapText="bothSides"/>
            <wp:docPr id="10444" name="Рисунок 1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A061EE">
        <w:rPr>
          <w:rStyle w:val="ac"/>
          <w:i w:val="0"/>
          <w:color w:val="auto"/>
          <w:sz w:val="24"/>
          <w:szCs w:val="24"/>
        </w:rPr>
        <w:t xml:space="preserve">В остальных случаях сноса зеленых насаждений компенсационное озеленение </w:t>
      </w:r>
      <w:r w:rsidRPr="00A061EE">
        <w:rPr>
          <w:rStyle w:val="ac"/>
          <w:i w:val="0"/>
          <w:noProof/>
          <w:color w:val="auto"/>
          <w:sz w:val="24"/>
          <w:szCs w:val="24"/>
        </w:rPr>
        <w:drawing>
          <wp:inline distT="0" distB="0" distL="0" distR="0" wp14:anchorId="08634105" wp14:editId="62C20281">
            <wp:extent cx="19050" cy="9525"/>
            <wp:effectExtent l="0" t="0" r="0" b="0"/>
            <wp:docPr id="10445" name="Рисунок 1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A061EE">
        <w:rPr>
          <w:rStyle w:val="ac"/>
          <w:i w:val="0"/>
          <w:color w:val="auto"/>
          <w:sz w:val="24"/>
          <w:szCs w:val="24"/>
        </w:rPr>
        <w:t>применяется как 1:5 (за одно снесенное дерево/кустарник высажи</w:t>
      </w:r>
      <w:r w:rsidR="00A9007B">
        <w:rPr>
          <w:rStyle w:val="ac"/>
          <w:i w:val="0"/>
          <w:color w:val="auto"/>
          <w:sz w:val="24"/>
          <w:szCs w:val="24"/>
        </w:rPr>
        <w:t>вается 5 деревьев/кустарников).</w:t>
      </w:r>
    </w:p>
    <w:p w:rsidR="00AC11E8" w:rsidRPr="00A061EE" w:rsidRDefault="00AC11E8" w:rsidP="00A9007B">
      <w:pPr>
        <w:pStyle w:val="a9"/>
        <w:ind w:firstLine="426"/>
        <w:jc w:val="both"/>
        <w:rPr>
          <w:rStyle w:val="ac"/>
          <w:i w:val="0"/>
          <w:color w:val="auto"/>
          <w:sz w:val="24"/>
          <w:szCs w:val="24"/>
        </w:rPr>
      </w:pPr>
      <w:r w:rsidRPr="00A061EE">
        <w:rPr>
          <w:rStyle w:val="ac"/>
          <w:i w:val="0"/>
          <w:color w:val="auto"/>
          <w:sz w:val="24"/>
          <w:szCs w:val="24"/>
        </w:rPr>
        <w:t>9.3. При вырубке кустарников ивы компенсационное озеленение применяется как 4:1 (за четыре вырубленных куста ивы высаживается 1 кустарник), при этом ива компенсируется кустарниками культурных пород (например: сирень, акация, шиповник и др.).</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9.4. В связи с ограниченным количеством земельных участков на территории Печенгского муниципального округа, на которых может быть осуществлено компенсационное озеленение в виде посадки деревьев и кустарников, во всех случаях компенсационного озеленения по </w:t>
      </w:r>
      <w:r w:rsidRPr="00A061EE">
        <w:rPr>
          <w:rStyle w:val="ac"/>
          <w:i w:val="0"/>
          <w:noProof/>
          <w:color w:val="auto"/>
          <w:sz w:val="24"/>
          <w:szCs w:val="24"/>
        </w:rPr>
        <w:drawing>
          <wp:inline distT="0" distB="0" distL="0" distR="0" wp14:anchorId="50B02EFC" wp14:editId="120747B3">
            <wp:extent cx="9525" cy="9525"/>
            <wp:effectExtent l="0" t="0" r="0" b="0"/>
            <wp:docPr id="10446" name="Рисунок 1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c"/>
          <w:i w:val="0"/>
          <w:color w:val="auto"/>
          <w:sz w:val="24"/>
          <w:szCs w:val="24"/>
        </w:rPr>
        <w:t>согласованию с лицом, осуществляющим вырубку зеленых насаждений, вместо деревьев и кустарников может предусматриваться обустройство газона в соотношении:</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- 1 (за одно снесенное дерево/кустарник - устройство 2 </w:t>
      </w:r>
      <w:proofErr w:type="spellStart"/>
      <w:r w:rsidRPr="00A061EE">
        <w:rPr>
          <w:rStyle w:val="ac"/>
          <w:i w:val="0"/>
          <w:color w:val="auto"/>
          <w:sz w:val="24"/>
          <w:szCs w:val="24"/>
        </w:rPr>
        <w:t>кв</w:t>
      </w:r>
      <w:proofErr w:type="gramStart"/>
      <w:r w:rsidRPr="00A061EE">
        <w:rPr>
          <w:rStyle w:val="ac"/>
          <w:i w:val="0"/>
          <w:color w:val="auto"/>
          <w:sz w:val="24"/>
          <w:szCs w:val="24"/>
        </w:rPr>
        <w:t>.м</w:t>
      </w:r>
      <w:proofErr w:type="spellEnd"/>
      <w:proofErr w:type="gramEnd"/>
      <w:r w:rsidRPr="00A061EE">
        <w:rPr>
          <w:rStyle w:val="ac"/>
          <w:i w:val="0"/>
          <w:color w:val="auto"/>
          <w:sz w:val="24"/>
          <w:szCs w:val="24"/>
        </w:rPr>
        <w:t xml:space="preserve"> нового газона) при </w:t>
      </w:r>
      <w:r w:rsidRPr="00A061EE">
        <w:rPr>
          <w:rStyle w:val="ac"/>
          <w:i w:val="0"/>
          <w:noProof/>
          <w:color w:val="auto"/>
          <w:sz w:val="24"/>
          <w:szCs w:val="24"/>
        </w:rPr>
        <w:drawing>
          <wp:inline distT="0" distB="0" distL="0" distR="0" wp14:anchorId="3C5662D0" wp14:editId="591995A9">
            <wp:extent cx="9525" cy="76200"/>
            <wp:effectExtent l="0" t="0" r="9525" b="0"/>
            <wp:docPr id="10447" name="Рисунок 1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A061EE">
        <w:rPr>
          <w:rStyle w:val="ac"/>
          <w:i w:val="0"/>
          <w:color w:val="auto"/>
          <w:sz w:val="24"/>
          <w:szCs w:val="24"/>
        </w:rPr>
        <w:t xml:space="preserve">проведении аварийных или плановых ремонтных работах на инженерных сетях (участках вне их защитных зон), проведении строительных работ социально значимых </w:t>
      </w:r>
      <w:r w:rsidRPr="00A061EE">
        <w:rPr>
          <w:rStyle w:val="ac"/>
          <w:i w:val="0"/>
          <w:noProof/>
          <w:color w:val="auto"/>
          <w:sz w:val="24"/>
          <w:szCs w:val="24"/>
        </w:rPr>
        <w:drawing>
          <wp:inline distT="0" distB="0" distL="0" distR="0" wp14:anchorId="458F54E7" wp14:editId="26B8F9F6">
            <wp:extent cx="9525" cy="9525"/>
            <wp:effectExtent l="0" t="0" r="0" b="0"/>
            <wp:docPr id="10448" name="Рисунок 1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c"/>
          <w:i w:val="0"/>
          <w:color w:val="auto"/>
          <w:sz w:val="24"/>
          <w:szCs w:val="24"/>
        </w:rPr>
        <w:t>объектов (строительство жилых домов, дорог, школ, больниц и др.);</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 xml:space="preserve">- 1:10 (за одно снесенное дерево/кустарник - устройство 10 </w:t>
      </w:r>
      <w:proofErr w:type="spellStart"/>
      <w:r w:rsidRPr="00A061EE">
        <w:rPr>
          <w:rStyle w:val="ac"/>
          <w:i w:val="0"/>
          <w:color w:val="auto"/>
          <w:sz w:val="24"/>
          <w:szCs w:val="24"/>
        </w:rPr>
        <w:t>кв</w:t>
      </w:r>
      <w:proofErr w:type="gramStart"/>
      <w:r w:rsidRPr="00A061EE">
        <w:rPr>
          <w:rStyle w:val="ac"/>
          <w:i w:val="0"/>
          <w:color w:val="auto"/>
          <w:sz w:val="24"/>
          <w:szCs w:val="24"/>
        </w:rPr>
        <w:t>.м</w:t>
      </w:r>
      <w:proofErr w:type="spellEnd"/>
      <w:proofErr w:type="gramEnd"/>
      <w:r w:rsidRPr="00A061EE">
        <w:rPr>
          <w:rStyle w:val="ac"/>
          <w:i w:val="0"/>
          <w:color w:val="auto"/>
          <w:sz w:val="24"/>
          <w:szCs w:val="24"/>
        </w:rPr>
        <w:t xml:space="preserve"> нового газона) во всех остальных случаях.</w:t>
      </w:r>
    </w:p>
    <w:p w:rsidR="00AC11E8" w:rsidRPr="00A061EE" w:rsidRDefault="00AC11E8" w:rsidP="00A061EE">
      <w:pPr>
        <w:pStyle w:val="a9"/>
        <w:ind w:firstLine="709"/>
        <w:jc w:val="both"/>
        <w:rPr>
          <w:rStyle w:val="ac"/>
          <w:i w:val="0"/>
          <w:color w:val="auto"/>
          <w:sz w:val="24"/>
          <w:szCs w:val="24"/>
        </w:rPr>
      </w:pPr>
      <w:r w:rsidRPr="00A061EE">
        <w:rPr>
          <w:rStyle w:val="ac"/>
          <w:i w:val="0"/>
          <w:color w:val="auto"/>
          <w:sz w:val="24"/>
          <w:szCs w:val="24"/>
        </w:rPr>
        <w:t>9.5. При повреждении травянистой растительности компенсационное озеленение применяется как 1:1 (за 1 кв. м поврежденной травянистой растительности восстанавливается 1 кв. м травянистой растительности).</w:t>
      </w:r>
    </w:p>
    <w:p w:rsidR="00AC11E8" w:rsidRPr="00A061EE" w:rsidRDefault="00AC11E8" w:rsidP="00A061EE">
      <w:pPr>
        <w:pStyle w:val="a9"/>
        <w:ind w:firstLine="709"/>
        <w:jc w:val="both"/>
        <w:rPr>
          <w:rStyle w:val="a8"/>
          <w:i w:val="0"/>
          <w:color w:val="auto"/>
          <w:sz w:val="24"/>
          <w:szCs w:val="24"/>
        </w:rPr>
      </w:pPr>
      <w:r w:rsidRPr="00A061EE">
        <w:rPr>
          <w:rStyle w:val="a8"/>
          <w:i w:val="0"/>
          <w:color w:val="auto"/>
          <w:sz w:val="24"/>
          <w:szCs w:val="24"/>
        </w:rPr>
        <w:t>9.6. Компенсационное озеленение производится в ближайший сезон, подходящий для высадки деревьев, кустарников.  Наиболее оптимальным временем посадки зеленых насаждений являются весна и осень. Весенние посадки проводятся после оттаивания и прогревания почвы до начала активного распускания почек и образования побегов. Осенние посадки проводятся с момента опадения листьев до устойчивых заморозков. Для хвойных пород посадки проводятся с марта по апрель, с августа по сентябрь.</w:t>
      </w:r>
    </w:p>
    <w:p w:rsidR="00AC11E8" w:rsidRPr="00A061EE" w:rsidRDefault="00AC11E8" w:rsidP="00A061EE">
      <w:pPr>
        <w:pStyle w:val="a9"/>
        <w:ind w:firstLine="709"/>
        <w:jc w:val="both"/>
        <w:rPr>
          <w:rStyle w:val="a8"/>
          <w:i w:val="0"/>
          <w:color w:val="auto"/>
          <w:sz w:val="24"/>
          <w:szCs w:val="24"/>
        </w:rPr>
      </w:pPr>
      <w:r w:rsidRPr="00A061EE">
        <w:rPr>
          <w:rStyle w:val="a8"/>
          <w:i w:val="0"/>
          <w:color w:val="auto"/>
          <w:sz w:val="24"/>
          <w:szCs w:val="24"/>
        </w:rPr>
        <w:t>9.7. Работы по компенсационному озеленению производятся заявителем самостоятельно или с привлечением специализированных организаций в соответствии с условиями, указанными в Разрешении.</w:t>
      </w:r>
    </w:p>
    <w:p w:rsidR="00AC11E8" w:rsidRPr="00A061EE" w:rsidRDefault="00AC11E8" w:rsidP="00A061EE">
      <w:pPr>
        <w:pStyle w:val="a9"/>
        <w:ind w:firstLine="709"/>
        <w:jc w:val="both"/>
        <w:rPr>
          <w:rStyle w:val="a8"/>
          <w:i w:val="0"/>
          <w:color w:val="auto"/>
          <w:sz w:val="24"/>
          <w:szCs w:val="24"/>
        </w:rPr>
      </w:pPr>
      <w:r w:rsidRPr="00A061EE">
        <w:rPr>
          <w:rStyle w:val="a8"/>
          <w:i w:val="0"/>
          <w:color w:val="auto"/>
          <w:sz w:val="24"/>
          <w:szCs w:val="24"/>
        </w:rPr>
        <w:t>9.8. Деревья и кустарники высаживаются в соответствии с действующими правилами и нормами, в части соблюдения расстояний от стен строений и сооружений.</w:t>
      </w:r>
    </w:p>
    <w:p w:rsidR="00AC11E8" w:rsidRDefault="00AC11E8" w:rsidP="00A9007B">
      <w:pPr>
        <w:pStyle w:val="a9"/>
        <w:ind w:firstLine="709"/>
        <w:jc w:val="both"/>
        <w:rPr>
          <w:rStyle w:val="a8"/>
          <w:i w:val="0"/>
          <w:color w:val="auto"/>
          <w:sz w:val="24"/>
          <w:szCs w:val="24"/>
        </w:rPr>
      </w:pPr>
      <w:r w:rsidRPr="00A061EE">
        <w:rPr>
          <w:rStyle w:val="a8"/>
          <w:i w:val="0"/>
          <w:color w:val="auto"/>
          <w:sz w:val="24"/>
          <w:szCs w:val="24"/>
        </w:rPr>
        <w:t>9.9. Приемка объектов озеленения проводится с апреля по ноябрь. Сроки приемки могут быть сдвинуты в зависимости от климатических условий года, то есть от сроков схода снежного покрова и оттаивания верхнего слоя почвы и сроков установления устойчивого снежного покрова и замерзания почвы. Приемка объектов озеленения в условиях снежного покрова не проводится.</w:t>
      </w:r>
    </w:p>
    <w:p w:rsidR="00A9007B" w:rsidRPr="00A061EE" w:rsidRDefault="00A9007B" w:rsidP="00A9007B">
      <w:pPr>
        <w:pStyle w:val="a9"/>
        <w:ind w:firstLine="709"/>
        <w:jc w:val="both"/>
        <w:rPr>
          <w:b/>
          <w:sz w:val="24"/>
          <w:szCs w:val="24"/>
        </w:rPr>
      </w:pPr>
    </w:p>
    <w:p w:rsidR="00AC11E8" w:rsidRPr="00A061EE" w:rsidRDefault="00AC11E8" w:rsidP="00A061EE">
      <w:pPr>
        <w:jc w:val="center"/>
        <w:rPr>
          <w:b/>
          <w:sz w:val="24"/>
          <w:szCs w:val="24"/>
        </w:rPr>
      </w:pPr>
      <w:r w:rsidRPr="00A061EE">
        <w:rPr>
          <w:b/>
          <w:sz w:val="24"/>
          <w:szCs w:val="24"/>
        </w:rPr>
        <w:lastRenderedPageBreak/>
        <w:t xml:space="preserve">10. </w:t>
      </w:r>
      <w:proofErr w:type="gramStart"/>
      <w:r w:rsidRPr="00A061EE">
        <w:rPr>
          <w:b/>
          <w:sz w:val="24"/>
          <w:szCs w:val="24"/>
        </w:rPr>
        <w:t>Контроль за</w:t>
      </w:r>
      <w:proofErr w:type="gramEnd"/>
      <w:r w:rsidRPr="00A061EE">
        <w:rPr>
          <w:b/>
          <w:sz w:val="24"/>
          <w:szCs w:val="24"/>
        </w:rPr>
        <w:t xml:space="preserve"> выполнением компенсационного озеленения</w:t>
      </w:r>
    </w:p>
    <w:p w:rsidR="00A061EE" w:rsidRPr="00A061EE" w:rsidRDefault="00A061EE" w:rsidP="00A061EE">
      <w:pPr>
        <w:ind w:left="14" w:firstLine="695"/>
        <w:jc w:val="both"/>
        <w:rPr>
          <w:sz w:val="24"/>
          <w:szCs w:val="24"/>
        </w:rPr>
      </w:pPr>
    </w:p>
    <w:p w:rsidR="00AC11E8" w:rsidRPr="00A061EE" w:rsidRDefault="00AC11E8" w:rsidP="00A061EE">
      <w:pPr>
        <w:ind w:left="14" w:firstLine="695"/>
        <w:jc w:val="both"/>
        <w:rPr>
          <w:sz w:val="24"/>
          <w:szCs w:val="24"/>
        </w:rPr>
      </w:pPr>
      <w:r w:rsidRPr="00A061EE">
        <w:rPr>
          <w:sz w:val="24"/>
          <w:szCs w:val="24"/>
        </w:rPr>
        <w:t xml:space="preserve">10.1. Функции по </w:t>
      </w:r>
      <w:proofErr w:type="gramStart"/>
      <w:r w:rsidRPr="00A061EE">
        <w:rPr>
          <w:sz w:val="24"/>
          <w:szCs w:val="24"/>
        </w:rPr>
        <w:t>контролю за</w:t>
      </w:r>
      <w:proofErr w:type="gramEnd"/>
      <w:r w:rsidRPr="00A061EE">
        <w:rPr>
          <w:sz w:val="24"/>
          <w:szCs w:val="24"/>
        </w:rPr>
        <w:t xml:space="preserve"> выполнением компенсационного озеленения (в том числе и сроков выполнения) распределяются следующим образом:</w:t>
      </w:r>
    </w:p>
    <w:p w:rsidR="008E6BAC" w:rsidRDefault="00AC11E8" w:rsidP="00A9007B">
      <w:pPr>
        <w:ind w:left="14" w:firstLine="695"/>
        <w:jc w:val="both"/>
        <w:rPr>
          <w:sz w:val="24"/>
          <w:szCs w:val="24"/>
        </w:rPr>
      </w:pPr>
      <w:r w:rsidRPr="00A061EE">
        <w:rPr>
          <w:sz w:val="24"/>
          <w:szCs w:val="24"/>
        </w:rPr>
        <w:t>- Комиссия осуществляет контроль и приемку работ по компенсационному</w:t>
      </w:r>
      <w:r w:rsidR="00A9007B">
        <w:rPr>
          <w:sz w:val="24"/>
          <w:szCs w:val="24"/>
        </w:rPr>
        <w:t xml:space="preserve"> </w:t>
      </w:r>
      <w:r w:rsidRPr="00A061EE">
        <w:rPr>
          <w:sz w:val="24"/>
          <w:szCs w:val="24"/>
        </w:rPr>
        <w:t>озеленению после производства земляных, строительных и ремонтных работ на дворовых, ведомственных территориях (в т. ч. на территориях дошкольных и школьных</w:t>
      </w:r>
      <w:r w:rsidRPr="00A061EE">
        <w:rPr>
          <w:noProof/>
          <w:sz w:val="24"/>
          <w:szCs w:val="24"/>
        </w:rPr>
        <w:drawing>
          <wp:inline distT="0" distB="0" distL="0" distR="0" wp14:anchorId="4A6502A6" wp14:editId="20236430">
            <wp:extent cx="9525" cy="9525"/>
            <wp:effectExtent l="0" t="0" r="0" b="0"/>
            <wp:docPr id="10450" name="Рисунок 1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образовательных учреждений, больниц и т.п.);</w:t>
      </w:r>
      <w:r w:rsidRPr="00A061EE">
        <w:rPr>
          <w:noProof/>
          <w:sz w:val="24"/>
          <w:szCs w:val="24"/>
        </w:rPr>
        <w:drawing>
          <wp:inline distT="0" distB="0" distL="0" distR="0" wp14:anchorId="08C73CAA" wp14:editId="5E6EF436">
            <wp:extent cx="9525" cy="9525"/>
            <wp:effectExtent l="0" t="0" r="0" b="0"/>
            <wp:docPr id="10451" name="Рисунок 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9007B">
        <w:rPr>
          <w:sz w:val="24"/>
          <w:szCs w:val="24"/>
        </w:rPr>
        <w:t xml:space="preserve"> </w:t>
      </w:r>
    </w:p>
    <w:p w:rsidR="00AC11E8" w:rsidRPr="00A9007B" w:rsidRDefault="00AC11E8" w:rsidP="00A9007B">
      <w:pPr>
        <w:ind w:left="14" w:firstLine="695"/>
        <w:jc w:val="both"/>
        <w:rPr>
          <w:sz w:val="24"/>
          <w:szCs w:val="24"/>
        </w:rPr>
      </w:pPr>
      <w:r w:rsidRPr="00A061EE">
        <w:rPr>
          <w:rStyle w:val="ac"/>
          <w:i w:val="0"/>
          <w:color w:val="auto"/>
          <w:sz w:val="24"/>
          <w:szCs w:val="24"/>
        </w:rPr>
        <w:t xml:space="preserve">- </w:t>
      </w:r>
      <w:r w:rsidR="002103F0">
        <w:rPr>
          <w:rStyle w:val="ac"/>
          <w:i w:val="0"/>
          <w:color w:val="auto"/>
          <w:sz w:val="24"/>
          <w:szCs w:val="24"/>
        </w:rPr>
        <w:t xml:space="preserve">Администрация Печенгского муниципального округа </w:t>
      </w:r>
      <w:r w:rsidRPr="00A061EE">
        <w:rPr>
          <w:sz w:val="24"/>
          <w:szCs w:val="24"/>
        </w:rPr>
        <w:t>осуществляет контроль и приемку работ по компенсационному озеленению после производства земляных, строительных и ремонтных работ.</w:t>
      </w:r>
    </w:p>
    <w:p w:rsidR="00AC11E8" w:rsidRPr="00A061EE" w:rsidRDefault="00AC11E8" w:rsidP="00A061EE">
      <w:pPr>
        <w:pStyle w:val="a9"/>
        <w:jc w:val="both"/>
        <w:rPr>
          <w:rStyle w:val="a8"/>
          <w:i w:val="0"/>
          <w:color w:val="auto"/>
          <w:sz w:val="24"/>
          <w:szCs w:val="24"/>
        </w:rPr>
      </w:pPr>
    </w:p>
    <w:p w:rsidR="00AC11E8" w:rsidRPr="00A061EE" w:rsidRDefault="00AC11E8" w:rsidP="002103F0">
      <w:pPr>
        <w:jc w:val="center"/>
        <w:rPr>
          <w:b/>
          <w:sz w:val="24"/>
          <w:szCs w:val="24"/>
        </w:rPr>
      </w:pPr>
      <w:r w:rsidRPr="00A061EE">
        <w:rPr>
          <w:b/>
          <w:sz w:val="24"/>
          <w:szCs w:val="24"/>
        </w:rPr>
        <w:t>11. Неправомерные действия, наносящие ущерб зеленым насаждениям</w:t>
      </w:r>
    </w:p>
    <w:p w:rsidR="005828C7" w:rsidRPr="00A061EE" w:rsidRDefault="005828C7" w:rsidP="00A061EE">
      <w:pPr>
        <w:ind w:left="14" w:firstLine="573"/>
        <w:jc w:val="both"/>
        <w:rPr>
          <w:sz w:val="24"/>
          <w:szCs w:val="24"/>
        </w:rPr>
      </w:pPr>
    </w:p>
    <w:p w:rsidR="00AC11E8" w:rsidRPr="00A061EE" w:rsidRDefault="00AC11E8" w:rsidP="00A061EE">
      <w:pPr>
        <w:ind w:left="14" w:firstLine="695"/>
        <w:jc w:val="both"/>
        <w:rPr>
          <w:sz w:val="24"/>
          <w:szCs w:val="24"/>
        </w:rPr>
      </w:pPr>
      <w:r w:rsidRPr="00A061EE">
        <w:rPr>
          <w:sz w:val="24"/>
          <w:szCs w:val="24"/>
        </w:rPr>
        <w:t>11.1. Неправомерными действиями, наносящими ущерб зеленым насаждениям, считаются:</w:t>
      </w:r>
    </w:p>
    <w:p w:rsidR="00AC11E8" w:rsidRPr="00A061EE" w:rsidRDefault="00AC11E8" w:rsidP="00A061EE">
      <w:pPr>
        <w:ind w:left="14" w:firstLine="695"/>
        <w:jc w:val="both"/>
        <w:rPr>
          <w:sz w:val="24"/>
          <w:szCs w:val="24"/>
        </w:rPr>
      </w:pPr>
      <w:r w:rsidRPr="00A061EE">
        <w:rPr>
          <w:sz w:val="24"/>
          <w:szCs w:val="24"/>
        </w:rPr>
        <w:t xml:space="preserve">- вырубка деревьев и кустарников без наличия разрешающего документа; </w:t>
      </w:r>
    </w:p>
    <w:p w:rsidR="00AC11E8" w:rsidRPr="00A061EE" w:rsidRDefault="00AC11E8" w:rsidP="00A061EE">
      <w:pPr>
        <w:ind w:left="14" w:firstLine="695"/>
        <w:jc w:val="both"/>
        <w:rPr>
          <w:sz w:val="24"/>
          <w:szCs w:val="24"/>
        </w:rPr>
      </w:pPr>
      <w:r w:rsidRPr="00A061EE">
        <w:rPr>
          <w:sz w:val="24"/>
          <w:szCs w:val="24"/>
        </w:rPr>
        <w:t xml:space="preserve">- механические, химические и иные повреждения растущих деревьев и кустарников, травяного покрытия, газонов и цветников; </w:t>
      </w:r>
    </w:p>
    <w:p w:rsidR="00AC11E8" w:rsidRPr="00A061EE" w:rsidRDefault="00AC11E8" w:rsidP="00A061EE">
      <w:pPr>
        <w:ind w:left="14" w:firstLine="695"/>
        <w:jc w:val="both"/>
        <w:rPr>
          <w:sz w:val="24"/>
          <w:szCs w:val="24"/>
        </w:rPr>
      </w:pPr>
      <w:r w:rsidRPr="00A061EE">
        <w:rPr>
          <w:sz w:val="24"/>
          <w:szCs w:val="24"/>
        </w:rPr>
        <w:t xml:space="preserve">- самовольная пересадка деревьев и кустарников, уничтожение травяного покрытия, газонов и цветников; </w:t>
      </w:r>
    </w:p>
    <w:p w:rsidR="00AC11E8" w:rsidRPr="00A061EE" w:rsidRDefault="00AC11E8" w:rsidP="00A061EE">
      <w:pPr>
        <w:ind w:left="14" w:firstLine="695"/>
        <w:jc w:val="both"/>
        <w:rPr>
          <w:sz w:val="24"/>
          <w:szCs w:val="24"/>
        </w:rPr>
      </w:pPr>
      <w:r w:rsidRPr="00A061EE">
        <w:rPr>
          <w:sz w:val="24"/>
          <w:szCs w:val="24"/>
        </w:rPr>
        <w:t>- вырубка в неустановленном разрешающим документом месте или с превышением установленного объема;</w:t>
      </w:r>
    </w:p>
    <w:p w:rsidR="00AC11E8" w:rsidRPr="00A061EE" w:rsidRDefault="00AC11E8" w:rsidP="00A061EE">
      <w:pPr>
        <w:ind w:left="14" w:firstLine="695"/>
        <w:jc w:val="both"/>
        <w:rPr>
          <w:sz w:val="24"/>
          <w:szCs w:val="24"/>
        </w:rPr>
      </w:pPr>
      <w:r w:rsidRPr="00A061EE">
        <w:rPr>
          <w:sz w:val="24"/>
          <w:szCs w:val="24"/>
        </w:rPr>
        <w:t xml:space="preserve">- невыполнение работ по вырубке в установленные разрешающим документом </w:t>
      </w:r>
      <w:r w:rsidRPr="00A061EE">
        <w:rPr>
          <w:noProof/>
          <w:sz w:val="24"/>
          <w:szCs w:val="24"/>
        </w:rPr>
        <w:drawing>
          <wp:inline distT="0" distB="0" distL="0" distR="0" wp14:anchorId="6748DCC6" wp14:editId="714A840C">
            <wp:extent cx="9525" cy="9525"/>
            <wp:effectExtent l="0" t="0" r="0" b="0"/>
            <wp:docPr id="10454" name="Рисунок 1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сроки.</w:t>
      </w:r>
    </w:p>
    <w:p w:rsidR="00AC11E8" w:rsidRPr="00354990" w:rsidRDefault="00AC11E8" w:rsidP="00A061EE">
      <w:pPr>
        <w:ind w:left="14" w:firstLine="695"/>
        <w:jc w:val="both"/>
        <w:rPr>
          <w:sz w:val="24"/>
          <w:szCs w:val="24"/>
        </w:rPr>
      </w:pPr>
      <w:r w:rsidRPr="00A061EE">
        <w:rPr>
          <w:noProof/>
          <w:sz w:val="24"/>
          <w:szCs w:val="24"/>
        </w:rPr>
        <w:drawing>
          <wp:anchor distT="0" distB="0" distL="114300" distR="114300" simplePos="0" relativeHeight="251715584" behindDoc="0" locked="0" layoutInCell="1" allowOverlap="0" wp14:anchorId="52B8C4AF" wp14:editId="155E3F06">
            <wp:simplePos x="0" y="0"/>
            <wp:positionH relativeFrom="page">
              <wp:posOffset>6798310</wp:posOffset>
            </wp:positionH>
            <wp:positionV relativeFrom="page">
              <wp:posOffset>6259195</wp:posOffset>
            </wp:positionV>
            <wp:extent cx="4445" cy="4445"/>
            <wp:effectExtent l="0" t="0" r="0" b="0"/>
            <wp:wrapSquare wrapText="bothSides"/>
            <wp:docPr id="10455" name="Рисунок 1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16608" behindDoc="0" locked="0" layoutInCell="1" allowOverlap="0" wp14:anchorId="5BA48DAA" wp14:editId="52DB8D58">
            <wp:simplePos x="0" y="0"/>
            <wp:positionH relativeFrom="page">
              <wp:posOffset>6798310</wp:posOffset>
            </wp:positionH>
            <wp:positionV relativeFrom="page">
              <wp:posOffset>6610985</wp:posOffset>
            </wp:positionV>
            <wp:extent cx="4445" cy="4445"/>
            <wp:effectExtent l="0" t="0" r="0" b="0"/>
            <wp:wrapSquare wrapText="bothSides"/>
            <wp:docPr id="10456" name="Рисунок 1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17632" behindDoc="0" locked="0" layoutInCell="1" allowOverlap="0" wp14:anchorId="4BCA59F6" wp14:editId="2CEA08E9">
            <wp:simplePos x="0" y="0"/>
            <wp:positionH relativeFrom="page">
              <wp:posOffset>6798310</wp:posOffset>
            </wp:positionH>
            <wp:positionV relativeFrom="page">
              <wp:posOffset>1362710</wp:posOffset>
            </wp:positionV>
            <wp:extent cx="4445" cy="4445"/>
            <wp:effectExtent l="0" t="0" r="0" b="0"/>
            <wp:wrapSquare wrapText="bothSides"/>
            <wp:docPr id="10457" name="Рисунок 1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18656" behindDoc="0" locked="0" layoutInCell="1" allowOverlap="0" wp14:anchorId="2964A49E" wp14:editId="150C104D">
            <wp:simplePos x="0" y="0"/>
            <wp:positionH relativeFrom="page">
              <wp:posOffset>6793865</wp:posOffset>
            </wp:positionH>
            <wp:positionV relativeFrom="page">
              <wp:posOffset>4736465</wp:posOffset>
            </wp:positionV>
            <wp:extent cx="4445" cy="8890"/>
            <wp:effectExtent l="0" t="0" r="0" b="0"/>
            <wp:wrapSquare wrapText="bothSides"/>
            <wp:docPr id="10458" name="Рисунок 1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19680" behindDoc="0" locked="0" layoutInCell="1" allowOverlap="0" wp14:anchorId="0ADA17B8" wp14:editId="6BCC94BB">
            <wp:simplePos x="0" y="0"/>
            <wp:positionH relativeFrom="page">
              <wp:posOffset>6798310</wp:posOffset>
            </wp:positionH>
            <wp:positionV relativeFrom="page">
              <wp:posOffset>7914005</wp:posOffset>
            </wp:positionV>
            <wp:extent cx="4445" cy="4445"/>
            <wp:effectExtent l="0" t="0" r="0" b="0"/>
            <wp:wrapSquare wrapText="bothSides"/>
            <wp:docPr id="10459" name="Рисунок 1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20704" behindDoc="0" locked="0" layoutInCell="1" allowOverlap="0" wp14:anchorId="2272AE31" wp14:editId="249142C7">
            <wp:simplePos x="0" y="0"/>
            <wp:positionH relativeFrom="page">
              <wp:posOffset>6798310</wp:posOffset>
            </wp:positionH>
            <wp:positionV relativeFrom="page">
              <wp:posOffset>2240280</wp:posOffset>
            </wp:positionV>
            <wp:extent cx="4445" cy="4445"/>
            <wp:effectExtent l="0" t="0" r="0" b="0"/>
            <wp:wrapSquare wrapText="bothSides"/>
            <wp:docPr id="10460" name="Рисунок 1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noProof/>
          <w:sz w:val="24"/>
          <w:szCs w:val="24"/>
        </w:rPr>
        <w:drawing>
          <wp:anchor distT="0" distB="0" distL="114300" distR="114300" simplePos="0" relativeHeight="251721728" behindDoc="0" locked="0" layoutInCell="1" allowOverlap="0" wp14:anchorId="73BB8FE0" wp14:editId="7D8B7E6E">
            <wp:simplePos x="0" y="0"/>
            <wp:positionH relativeFrom="page">
              <wp:posOffset>6793865</wp:posOffset>
            </wp:positionH>
            <wp:positionV relativeFrom="page">
              <wp:posOffset>2254250</wp:posOffset>
            </wp:positionV>
            <wp:extent cx="4445" cy="4445"/>
            <wp:effectExtent l="0" t="0" r="0" b="0"/>
            <wp:wrapSquare wrapText="bothSides"/>
            <wp:docPr id="10461" name="Рисунок 1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1EE">
        <w:rPr>
          <w:sz w:val="24"/>
          <w:szCs w:val="24"/>
        </w:rPr>
        <w:t xml:space="preserve">11.2. Факт наличия неправомерных действий в отношении зеленых насаждений со стороны организаций и граждан оформляется в виде актов и протоколов уполномоченными представителями государственных контрольных и надзорных </w:t>
      </w:r>
      <w:r w:rsidRPr="00A061EE">
        <w:rPr>
          <w:noProof/>
          <w:sz w:val="24"/>
          <w:szCs w:val="24"/>
        </w:rPr>
        <w:drawing>
          <wp:inline distT="0" distB="0" distL="0" distR="0" wp14:anchorId="5F4E0BB3" wp14:editId="5023B53B">
            <wp:extent cx="9525" cy="9525"/>
            <wp:effectExtent l="0" t="0" r="0" b="0"/>
            <wp:docPr id="10463" name="Рисунок 1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 xml:space="preserve">органов, органов местного самоуправления и рассматриваются в порядке, установленном </w:t>
      </w:r>
      <w:r w:rsidRPr="00354990">
        <w:rPr>
          <w:sz w:val="24"/>
          <w:szCs w:val="24"/>
        </w:rPr>
        <w:t>законодательством Российской Федерации.</w:t>
      </w:r>
    </w:p>
    <w:p w:rsidR="0078395A" w:rsidRPr="00354990" w:rsidRDefault="0078395A" w:rsidP="00A061EE">
      <w:pPr>
        <w:jc w:val="both"/>
        <w:rPr>
          <w:rStyle w:val="a8"/>
          <w:b/>
          <w:i w:val="0"/>
          <w:color w:val="auto"/>
          <w:sz w:val="24"/>
          <w:szCs w:val="24"/>
        </w:rPr>
      </w:pPr>
    </w:p>
    <w:p w:rsidR="00AC11E8" w:rsidRPr="00354990" w:rsidRDefault="00AC11E8" w:rsidP="002103F0">
      <w:pPr>
        <w:jc w:val="center"/>
        <w:rPr>
          <w:rStyle w:val="a8"/>
          <w:b/>
          <w:i w:val="0"/>
          <w:color w:val="auto"/>
          <w:sz w:val="24"/>
          <w:szCs w:val="24"/>
        </w:rPr>
      </w:pPr>
      <w:r w:rsidRPr="00354990">
        <w:rPr>
          <w:rStyle w:val="a8"/>
          <w:b/>
          <w:i w:val="0"/>
          <w:color w:val="auto"/>
          <w:sz w:val="24"/>
          <w:szCs w:val="24"/>
        </w:rPr>
        <w:t>12. Методика расчета компенсационной стоимости зеленых насаждений</w:t>
      </w:r>
    </w:p>
    <w:p w:rsidR="005828C7" w:rsidRPr="00354990" w:rsidRDefault="005828C7" w:rsidP="00A061EE">
      <w:pPr>
        <w:ind w:firstLine="709"/>
        <w:jc w:val="both"/>
        <w:rPr>
          <w:rStyle w:val="a8"/>
          <w:i w:val="0"/>
          <w:color w:val="auto"/>
          <w:sz w:val="24"/>
          <w:szCs w:val="24"/>
        </w:rPr>
      </w:pPr>
    </w:p>
    <w:p w:rsidR="00AC11E8" w:rsidRPr="00A061EE" w:rsidRDefault="00AC11E8" w:rsidP="00A061EE">
      <w:pPr>
        <w:ind w:firstLine="709"/>
        <w:jc w:val="both"/>
        <w:rPr>
          <w:rStyle w:val="a8"/>
          <w:i w:val="0"/>
          <w:color w:val="auto"/>
          <w:sz w:val="24"/>
          <w:szCs w:val="24"/>
        </w:rPr>
      </w:pPr>
      <w:r w:rsidRPr="00354990">
        <w:rPr>
          <w:rStyle w:val="a8"/>
          <w:i w:val="0"/>
          <w:color w:val="auto"/>
          <w:sz w:val="24"/>
          <w:szCs w:val="24"/>
        </w:rPr>
        <w:t>12.1. Настоящая методика расчета компенсационной стоимости зеленых насаждений (далее методика) устанавливает числовые значения и порядок расчета суммы компенсации при сносе зеленых насаждений и естественной растительности на территории</w:t>
      </w:r>
      <w:r w:rsidRPr="00A061EE">
        <w:rPr>
          <w:rStyle w:val="a8"/>
          <w:i w:val="0"/>
          <w:color w:val="auto"/>
          <w:sz w:val="24"/>
          <w:szCs w:val="24"/>
        </w:rPr>
        <w:t xml:space="preserve"> </w:t>
      </w:r>
      <w:r w:rsidRPr="00A061EE">
        <w:rPr>
          <w:rStyle w:val="ac"/>
          <w:i w:val="0"/>
          <w:color w:val="auto"/>
          <w:sz w:val="24"/>
          <w:szCs w:val="24"/>
        </w:rPr>
        <w:t>Печенгского муниципального округа</w:t>
      </w:r>
      <w:r w:rsidRPr="00A061EE">
        <w:rPr>
          <w:rStyle w:val="a8"/>
          <w:i w:val="0"/>
          <w:color w:val="auto"/>
          <w:sz w:val="24"/>
          <w:szCs w:val="24"/>
        </w:rPr>
        <w:t>, подлежащей зачислению в местный бюджет.</w:t>
      </w:r>
    </w:p>
    <w:p w:rsidR="00AC11E8" w:rsidRPr="00A061EE" w:rsidRDefault="00AC11E8" w:rsidP="00A061EE">
      <w:pPr>
        <w:ind w:firstLine="709"/>
        <w:jc w:val="both"/>
        <w:rPr>
          <w:rStyle w:val="a8"/>
          <w:i w:val="0"/>
          <w:color w:val="auto"/>
          <w:sz w:val="24"/>
          <w:szCs w:val="24"/>
        </w:rPr>
      </w:pPr>
      <w:r w:rsidRPr="00A061EE">
        <w:rPr>
          <w:rStyle w:val="a8"/>
          <w:i w:val="0"/>
          <w:noProof/>
          <w:color w:val="auto"/>
          <w:sz w:val="24"/>
          <w:szCs w:val="24"/>
        </w:rPr>
        <w:drawing>
          <wp:inline distT="0" distB="0" distL="0" distR="0" wp14:anchorId="04EC8529" wp14:editId="00BD1884">
            <wp:extent cx="9525" cy="9525"/>
            <wp:effectExtent l="0" t="0" r="0" b="0"/>
            <wp:docPr id="10464" name="Рисунок 1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8"/>
          <w:i w:val="0"/>
          <w:color w:val="auto"/>
          <w:sz w:val="24"/>
          <w:szCs w:val="24"/>
        </w:rPr>
        <w:t>12.2. Настоящая методика разработана в соответствии с Федеральным законом от 10.01.2002 № 7-ФЗ «Об охране окружающей среды».</w:t>
      </w:r>
      <w:r w:rsidRPr="00A061EE">
        <w:rPr>
          <w:rStyle w:val="a8"/>
          <w:i w:val="0"/>
          <w:noProof/>
          <w:color w:val="auto"/>
          <w:sz w:val="24"/>
          <w:szCs w:val="24"/>
        </w:rPr>
        <w:drawing>
          <wp:inline distT="0" distB="0" distL="0" distR="0" wp14:anchorId="71623047" wp14:editId="5EE31A10">
            <wp:extent cx="9525" cy="9525"/>
            <wp:effectExtent l="0" t="0" r="0" b="0"/>
            <wp:docPr id="10465" name="Рисунок 1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 xml:space="preserve">12.3. Городские зеленые насаждения и естественная растительность относятся к </w:t>
      </w:r>
      <w:r w:rsidRPr="00A061EE">
        <w:rPr>
          <w:rStyle w:val="a8"/>
          <w:i w:val="0"/>
          <w:noProof/>
          <w:color w:val="auto"/>
          <w:sz w:val="24"/>
          <w:szCs w:val="24"/>
        </w:rPr>
        <w:drawing>
          <wp:inline distT="0" distB="0" distL="0" distR="0" wp14:anchorId="5322952B" wp14:editId="70C1632B">
            <wp:extent cx="9525" cy="9525"/>
            <wp:effectExtent l="0" t="0" r="0" b="0"/>
            <wp:docPr id="10466" name="Рисунок 1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rStyle w:val="a8"/>
          <w:i w:val="0"/>
          <w:color w:val="auto"/>
          <w:sz w:val="24"/>
          <w:szCs w:val="24"/>
        </w:rPr>
        <w:t>объектам недвижимости (ст. 130 Гражданского кодекса Российской Федерации), не вовлеченным в рыночный оборот, их оценка проводится затратным методом на основании полного учета всех видов затрат, связанных с созданием естественных растительных сообществ в условиях городской среды.</w:t>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 xml:space="preserve">12.4. Подсчет количества подлежащих сносу зеленых насаждений осуществляется Комиссией в присутствии представителя заявителя, который </w:t>
      </w:r>
      <w:r w:rsidR="002103F0">
        <w:rPr>
          <w:rStyle w:val="a8"/>
          <w:i w:val="0"/>
          <w:color w:val="auto"/>
          <w:sz w:val="24"/>
          <w:szCs w:val="24"/>
        </w:rPr>
        <w:t xml:space="preserve">подписывает </w:t>
      </w:r>
      <w:r w:rsidRPr="00A061EE">
        <w:rPr>
          <w:rStyle w:val="a8"/>
          <w:i w:val="0"/>
          <w:color w:val="auto"/>
          <w:sz w:val="24"/>
          <w:szCs w:val="24"/>
        </w:rPr>
        <w:t>Акт обследования, содержащий информацию о составе и характеристиках древесных пород, с указанием их количества.</w:t>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12.5. При подсчете количества подле</w:t>
      </w:r>
      <w:r w:rsidR="002103F0">
        <w:rPr>
          <w:rStyle w:val="a8"/>
          <w:i w:val="0"/>
          <w:color w:val="auto"/>
          <w:sz w:val="24"/>
          <w:szCs w:val="24"/>
        </w:rPr>
        <w:t xml:space="preserve">жащих сносу зеленых насаждений, </w:t>
      </w:r>
      <w:r w:rsidRPr="00A061EE">
        <w:rPr>
          <w:rStyle w:val="a8"/>
          <w:i w:val="0"/>
          <w:color w:val="auto"/>
          <w:sz w:val="24"/>
          <w:szCs w:val="24"/>
        </w:rPr>
        <w:t>определяется породная группа деревьев и кустарников, диаметр стволов деревьев, высота кустарников, тип газона.</w:t>
      </w:r>
    </w:p>
    <w:p w:rsidR="00AC11E8" w:rsidRPr="00A061EE" w:rsidRDefault="00AC11E8" w:rsidP="00A061EE">
      <w:pPr>
        <w:ind w:firstLine="709"/>
        <w:jc w:val="both"/>
        <w:rPr>
          <w:rStyle w:val="a8"/>
          <w:b/>
          <w:i w:val="0"/>
          <w:color w:val="auto"/>
          <w:sz w:val="24"/>
          <w:szCs w:val="24"/>
        </w:rPr>
      </w:pPr>
      <w:r w:rsidRPr="00A061EE">
        <w:rPr>
          <w:rStyle w:val="a8"/>
          <w:i w:val="0"/>
          <w:color w:val="auto"/>
          <w:sz w:val="24"/>
          <w:szCs w:val="24"/>
        </w:rPr>
        <w:lastRenderedPageBreak/>
        <w:t xml:space="preserve">12.6. Все деревья и кустарники, произрастающие на территории </w:t>
      </w:r>
      <w:r w:rsidRPr="00A061EE">
        <w:rPr>
          <w:rStyle w:val="ac"/>
          <w:i w:val="0"/>
          <w:color w:val="auto"/>
          <w:sz w:val="24"/>
          <w:szCs w:val="24"/>
        </w:rPr>
        <w:t>Печенгского муниципального округа</w:t>
      </w:r>
      <w:r w:rsidRPr="00A061EE">
        <w:rPr>
          <w:rStyle w:val="a8"/>
          <w:i w:val="0"/>
          <w:color w:val="auto"/>
          <w:sz w:val="24"/>
          <w:szCs w:val="24"/>
        </w:rPr>
        <w:t>, распределяются по группам согласно таблице №</w:t>
      </w:r>
      <w:r w:rsidR="005828C7" w:rsidRPr="00A061EE">
        <w:rPr>
          <w:rStyle w:val="a8"/>
          <w:i w:val="0"/>
          <w:color w:val="auto"/>
          <w:sz w:val="24"/>
          <w:szCs w:val="24"/>
        </w:rPr>
        <w:t xml:space="preserve"> </w:t>
      </w:r>
      <w:r w:rsidRPr="00A061EE">
        <w:rPr>
          <w:rStyle w:val="a8"/>
          <w:i w:val="0"/>
          <w:color w:val="auto"/>
          <w:sz w:val="24"/>
          <w:szCs w:val="24"/>
        </w:rPr>
        <w:t>1.</w:t>
      </w:r>
    </w:p>
    <w:p w:rsidR="005828C7" w:rsidRPr="00A061EE" w:rsidRDefault="005828C7" w:rsidP="00A061EE">
      <w:pPr>
        <w:jc w:val="both"/>
        <w:rPr>
          <w:b/>
          <w:sz w:val="24"/>
          <w:szCs w:val="24"/>
        </w:rPr>
      </w:pPr>
    </w:p>
    <w:p w:rsidR="00AC11E8" w:rsidRPr="00A061EE" w:rsidRDefault="00AC11E8" w:rsidP="008E6BAC">
      <w:pPr>
        <w:jc w:val="right"/>
        <w:rPr>
          <w:b/>
          <w:sz w:val="24"/>
          <w:szCs w:val="24"/>
        </w:rPr>
      </w:pPr>
      <w:r w:rsidRPr="00A061EE">
        <w:rPr>
          <w:b/>
          <w:sz w:val="24"/>
          <w:szCs w:val="24"/>
        </w:rPr>
        <w:t>Таблица №</w:t>
      </w:r>
      <w:r w:rsidR="005828C7" w:rsidRPr="00A061EE">
        <w:rPr>
          <w:b/>
          <w:sz w:val="24"/>
          <w:szCs w:val="24"/>
        </w:rPr>
        <w:t xml:space="preserve"> </w:t>
      </w:r>
      <w:r w:rsidRPr="00A061EE">
        <w:rPr>
          <w:b/>
          <w:sz w:val="24"/>
          <w:szCs w:val="24"/>
        </w:rPr>
        <w:t>1</w:t>
      </w:r>
    </w:p>
    <w:p w:rsidR="008E6BAC" w:rsidRDefault="008E6BAC" w:rsidP="002103F0">
      <w:pPr>
        <w:jc w:val="center"/>
        <w:rPr>
          <w:b/>
          <w:sz w:val="24"/>
          <w:szCs w:val="24"/>
        </w:rPr>
      </w:pPr>
    </w:p>
    <w:p w:rsidR="00AC11E8" w:rsidRPr="00A061EE" w:rsidRDefault="00AC11E8" w:rsidP="002103F0">
      <w:pPr>
        <w:jc w:val="center"/>
        <w:rPr>
          <w:sz w:val="24"/>
          <w:szCs w:val="24"/>
        </w:rPr>
      </w:pPr>
      <w:r w:rsidRPr="00A061EE">
        <w:rPr>
          <w:b/>
          <w:sz w:val="24"/>
          <w:szCs w:val="24"/>
        </w:rPr>
        <w:t>Распределение древесных видов и кустарников по группам</w:t>
      </w:r>
    </w:p>
    <w:tbl>
      <w:tblPr>
        <w:tblStyle w:val="a7"/>
        <w:tblpPr w:leftFromText="180" w:rightFromText="180" w:vertAnchor="text" w:horzAnchor="margin" w:tblpY="176"/>
        <w:tblW w:w="9746" w:type="dxa"/>
        <w:tblLook w:val="04A0" w:firstRow="1" w:lastRow="0" w:firstColumn="1" w:lastColumn="0" w:noHBand="0" w:noVBand="1"/>
      </w:tblPr>
      <w:tblGrid>
        <w:gridCol w:w="2268"/>
        <w:gridCol w:w="2552"/>
        <w:gridCol w:w="2551"/>
        <w:gridCol w:w="2375"/>
      </w:tblGrid>
      <w:tr w:rsidR="00AC11E8" w:rsidRPr="00A061EE" w:rsidTr="00DC4B88">
        <w:trPr>
          <w:trHeight w:val="70"/>
        </w:trPr>
        <w:tc>
          <w:tcPr>
            <w:tcW w:w="9746" w:type="dxa"/>
            <w:gridSpan w:val="4"/>
          </w:tcPr>
          <w:p w:rsidR="00AC11E8" w:rsidRPr="00A061EE" w:rsidRDefault="00AC11E8" w:rsidP="002103F0">
            <w:pPr>
              <w:ind w:right="60"/>
              <w:jc w:val="center"/>
              <w:rPr>
                <w:b/>
                <w:sz w:val="24"/>
                <w:szCs w:val="24"/>
              </w:rPr>
            </w:pPr>
            <w:r w:rsidRPr="00A061EE">
              <w:rPr>
                <w:b/>
                <w:sz w:val="24"/>
                <w:szCs w:val="24"/>
              </w:rPr>
              <w:t>Деревья</w:t>
            </w:r>
          </w:p>
        </w:tc>
      </w:tr>
      <w:tr w:rsidR="00AC11E8" w:rsidRPr="00A061EE" w:rsidTr="005828C7">
        <w:tc>
          <w:tcPr>
            <w:tcW w:w="2268" w:type="dxa"/>
            <w:vMerge w:val="restart"/>
            <w:vAlign w:val="center"/>
          </w:tcPr>
          <w:p w:rsidR="00AC11E8" w:rsidRPr="00A061EE" w:rsidRDefault="00AC11E8" w:rsidP="002103F0">
            <w:pPr>
              <w:ind w:right="60"/>
              <w:jc w:val="center"/>
              <w:rPr>
                <w:sz w:val="24"/>
                <w:szCs w:val="24"/>
              </w:rPr>
            </w:pPr>
            <w:r w:rsidRPr="00A061EE">
              <w:rPr>
                <w:sz w:val="24"/>
                <w:szCs w:val="24"/>
              </w:rPr>
              <w:t>Хвойные виды</w:t>
            </w:r>
          </w:p>
        </w:tc>
        <w:tc>
          <w:tcPr>
            <w:tcW w:w="7478" w:type="dxa"/>
            <w:gridSpan w:val="3"/>
          </w:tcPr>
          <w:p w:rsidR="00AC11E8" w:rsidRPr="00A061EE" w:rsidRDefault="00AC11E8" w:rsidP="002103F0">
            <w:pPr>
              <w:ind w:right="60"/>
              <w:jc w:val="center"/>
              <w:rPr>
                <w:sz w:val="24"/>
                <w:szCs w:val="24"/>
              </w:rPr>
            </w:pPr>
            <w:r w:rsidRPr="00A061EE">
              <w:rPr>
                <w:sz w:val="24"/>
                <w:szCs w:val="24"/>
              </w:rPr>
              <w:t>Лиственные виды</w:t>
            </w:r>
          </w:p>
        </w:tc>
      </w:tr>
      <w:tr w:rsidR="00AC11E8" w:rsidRPr="00A061EE" w:rsidTr="00DC4B88">
        <w:trPr>
          <w:trHeight w:val="237"/>
        </w:trPr>
        <w:tc>
          <w:tcPr>
            <w:tcW w:w="2268" w:type="dxa"/>
            <w:vMerge/>
          </w:tcPr>
          <w:p w:rsidR="00AC11E8" w:rsidRPr="00A061EE" w:rsidRDefault="00AC11E8" w:rsidP="002103F0">
            <w:pPr>
              <w:ind w:right="60"/>
              <w:jc w:val="center"/>
              <w:rPr>
                <w:sz w:val="24"/>
                <w:szCs w:val="24"/>
              </w:rPr>
            </w:pPr>
          </w:p>
        </w:tc>
        <w:tc>
          <w:tcPr>
            <w:tcW w:w="2552" w:type="dxa"/>
          </w:tcPr>
          <w:p w:rsidR="00AC11E8" w:rsidRPr="00A061EE" w:rsidRDefault="00AC11E8" w:rsidP="002103F0">
            <w:pPr>
              <w:ind w:right="60"/>
              <w:jc w:val="center"/>
              <w:rPr>
                <w:sz w:val="24"/>
                <w:szCs w:val="24"/>
              </w:rPr>
            </w:pPr>
            <w:r w:rsidRPr="00A061EE">
              <w:rPr>
                <w:sz w:val="24"/>
                <w:szCs w:val="24"/>
              </w:rPr>
              <w:t>1 группа</w:t>
            </w:r>
          </w:p>
        </w:tc>
        <w:tc>
          <w:tcPr>
            <w:tcW w:w="2551" w:type="dxa"/>
          </w:tcPr>
          <w:p w:rsidR="00AC11E8" w:rsidRPr="00A061EE" w:rsidRDefault="00AC11E8" w:rsidP="002103F0">
            <w:pPr>
              <w:ind w:right="60"/>
              <w:jc w:val="center"/>
              <w:rPr>
                <w:sz w:val="24"/>
                <w:szCs w:val="24"/>
              </w:rPr>
            </w:pPr>
            <w:r w:rsidRPr="00A061EE">
              <w:rPr>
                <w:sz w:val="24"/>
                <w:szCs w:val="24"/>
              </w:rPr>
              <w:t>2 группа</w:t>
            </w:r>
          </w:p>
        </w:tc>
        <w:tc>
          <w:tcPr>
            <w:tcW w:w="2375" w:type="dxa"/>
          </w:tcPr>
          <w:p w:rsidR="00AC11E8" w:rsidRPr="00A061EE" w:rsidRDefault="00AC11E8" w:rsidP="002103F0">
            <w:pPr>
              <w:ind w:right="60"/>
              <w:jc w:val="center"/>
              <w:rPr>
                <w:sz w:val="24"/>
                <w:szCs w:val="24"/>
              </w:rPr>
            </w:pPr>
            <w:r w:rsidRPr="00A061EE">
              <w:rPr>
                <w:sz w:val="24"/>
                <w:szCs w:val="24"/>
              </w:rPr>
              <w:t>3 группа</w:t>
            </w:r>
          </w:p>
        </w:tc>
      </w:tr>
      <w:tr w:rsidR="00AC11E8" w:rsidRPr="00A061EE" w:rsidTr="00DC4B88">
        <w:tc>
          <w:tcPr>
            <w:tcW w:w="2268" w:type="dxa"/>
            <w:vAlign w:val="center"/>
          </w:tcPr>
          <w:p w:rsidR="00AC11E8" w:rsidRPr="00A061EE" w:rsidRDefault="00AC11E8" w:rsidP="002103F0">
            <w:pPr>
              <w:rPr>
                <w:sz w:val="24"/>
                <w:szCs w:val="24"/>
              </w:rPr>
            </w:pPr>
            <w:r w:rsidRPr="00A061EE">
              <w:rPr>
                <w:sz w:val="24"/>
                <w:szCs w:val="24"/>
              </w:rPr>
              <w:t xml:space="preserve">Лиственница. Ель. Пихта. Сосна. Сосна кедровая сибирская. </w:t>
            </w:r>
          </w:p>
        </w:tc>
        <w:tc>
          <w:tcPr>
            <w:tcW w:w="2552" w:type="dxa"/>
          </w:tcPr>
          <w:p w:rsidR="00AC11E8" w:rsidRPr="00A061EE" w:rsidRDefault="00AC11E8" w:rsidP="002103F0">
            <w:pPr>
              <w:ind w:left="2"/>
              <w:rPr>
                <w:sz w:val="24"/>
                <w:szCs w:val="24"/>
              </w:rPr>
            </w:pPr>
            <w:r w:rsidRPr="00A061EE">
              <w:rPr>
                <w:sz w:val="24"/>
                <w:szCs w:val="24"/>
              </w:rPr>
              <w:t xml:space="preserve">Береза. Осина. Рябина. Черемуха. </w:t>
            </w:r>
          </w:p>
        </w:tc>
        <w:tc>
          <w:tcPr>
            <w:tcW w:w="2551" w:type="dxa"/>
          </w:tcPr>
          <w:p w:rsidR="00AC11E8" w:rsidRPr="00A061EE" w:rsidRDefault="00AC11E8" w:rsidP="002103F0">
            <w:pPr>
              <w:rPr>
                <w:sz w:val="24"/>
                <w:szCs w:val="24"/>
              </w:rPr>
            </w:pPr>
            <w:r w:rsidRPr="00A061EE">
              <w:rPr>
                <w:sz w:val="24"/>
                <w:szCs w:val="24"/>
              </w:rPr>
              <w:t xml:space="preserve">Ива </w:t>
            </w:r>
            <w:proofErr w:type="spellStart"/>
            <w:r w:rsidRPr="00A061EE">
              <w:rPr>
                <w:sz w:val="24"/>
                <w:szCs w:val="24"/>
              </w:rPr>
              <w:t>Шверина</w:t>
            </w:r>
            <w:proofErr w:type="spellEnd"/>
            <w:r w:rsidRPr="00A061EE">
              <w:rPr>
                <w:sz w:val="24"/>
                <w:szCs w:val="24"/>
              </w:rPr>
              <w:t xml:space="preserve">. </w:t>
            </w:r>
          </w:p>
          <w:p w:rsidR="00AC11E8" w:rsidRPr="00A061EE" w:rsidRDefault="00AC11E8" w:rsidP="002103F0">
            <w:pPr>
              <w:rPr>
                <w:sz w:val="24"/>
                <w:szCs w:val="24"/>
              </w:rPr>
            </w:pPr>
            <w:r w:rsidRPr="00A061EE">
              <w:rPr>
                <w:sz w:val="24"/>
                <w:szCs w:val="24"/>
              </w:rPr>
              <w:t xml:space="preserve">Ольха. Тополь. </w:t>
            </w:r>
          </w:p>
        </w:tc>
        <w:tc>
          <w:tcPr>
            <w:tcW w:w="2375" w:type="dxa"/>
          </w:tcPr>
          <w:p w:rsidR="00AC11E8" w:rsidRPr="00A061EE" w:rsidRDefault="00AC11E8" w:rsidP="002103F0">
            <w:pPr>
              <w:ind w:left="2"/>
              <w:rPr>
                <w:sz w:val="24"/>
                <w:szCs w:val="24"/>
              </w:rPr>
            </w:pPr>
            <w:r w:rsidRPr="00A061EE">
              <w:rPr>
                <w:sz w:val="24"/>
                <w:szCs w:val="24"/>
              </w:rPr>
              <w:t xml:space="preserve">Ивы местные виды. </w:t>
            </w:r>
          </w:p>
        </w:tc>
      </w:tr>
      <w:tr w:rsidR="00AC11E8" w:rsidRPr="00A061EE" w:rsidTr="00DC4B88">
        <w:tc>
          <w:tcPr>
            <w:tcW w:w="9746" w:type="dxa"/>
            <w:gridSpan w:val="4"/>
          </w:tcPr>
          <w:p w:rsidR="00AC11E8" w:rsidRPr="00A061EE" w:rsidRDefault="00AC11E8" w:rsidP="002103F0">
            <w:pPr>
              <w:ind w:right="60"/>
              <w:jc w:val="center"/>
              <w:rPr>
                <w:b/>
                <w:sz w:val="24"/>
                <w:szCs w:val="24"/>
              </w:rPr>
            </w:pPr>
            <w:r w:rsidRPr="00A061EE">
              <w:rPr>
                <w:b/>
                <w:sz w:val="24"/>
                <w:szCs w:val="24"/>
              </w:rPr>
              <w:t>Кустарники</w:t>
            </w:r>
          </w:p>
        </w:tc>
      </w:tr>
      <w:tr w:rsidR="00AC11E8" w:rsidRPr="00A061EE" w:rsidTr="005828C7">
        <w:tc>
          <w:tcPr>
            <w:tcW w:w="2268" w:type="dxa"/>
            <w:vMerge w:val="restart"/>
            <w:vAlign w:val="center"/>
          </w:tcPr>
          <w:p w:rsidR="00AC11E8" w:rsidRPr="00A061EE" w:rsidRDefault="00AC11E8" w:rsidP="002103F0">
            <w:pPr>
              <w:ind w:right="60"/>
              <w:jc w:val="center"/>
              <w:rPr>
                <w:sz w:val="24"/>
                <w:szCs w:val="24"/>
              </w:rPr>
            </w:pPr>
            <w:r w:rsidRPr="00A061EE">
              <w:rPr>
                <w:sz w:val="24"/>
                <w:szCs w:val="24"/>
              </w:rPr>
              <w:t>Хвойные виды</w:t>
            </w:r>
          </w:p>
        </w:tc>
        <w:tc>
          <w:tcPr>
            <w:tcW w:w="7478" w:type="dxa"/>
            <w:gridSpan w:val="3"/>
          </w:tcPr>
          <w:p w:rsidR="00AC11E8" w:rsidRPr="00A061EE" w:rsidRDefault="00AC11E8" w:rsidP="002103F0">
            <w:pPr>
              <w:ind w:right="60"/>
              <w:jc w:val="center"/>
              <w:rPr>
                <w:sz w:val="24"/>
                <w:szCs w:val="24"/>
              </w:rPr>
            </w:pPr>
            <w:r w:rsidRPr="00A061EE">
              <w:rPr>
                <w:sz w:val="24"/>
                <w:szCs w:val="24"/>
              </w:rPr>
              <w:t>Лиственные виды</w:t>
            </w:r>
          </w:p>
        </w:tc>
      </w:tr>
      <w:tr w:rsidR="00AC11E8" w:rsidRPr="00A061EE" w:rsidTr="00DC4B88">
        <w:trPr>
          <w:trHeight w:val="317"/>
        </w:trPr>
        <w:tc>
          <w:tcPr>
            <w:tcW w:w="2268" w:type="dxa"/>
            <w:vMerge/>
          </w:tcPr>
          <w:p w:rsidR="00AC11E8" w:rsidRPr="00A061EE" w:rsidRDefault="00AC11E8" w:rsidP="002103F0">
            <w:pPr>
              <w:ind w:right="60"/>
              <w:jc w:val="center"/>
              <w:rPr>
                <w:sz w:val="24"/>
                <w:szCs w:val="24"/>
              </w:rPr>
            </w:pPr>
          </w:p>
        </w:tc>
        <w:tc>
          <w:tcPr>
            <w:tcW w:w="2552" w:type="dxa"/>
          </w:tcPr>
          <w:p w:rsidR="00AC11E8" w:rsidRPr="00A061EE" w:rsidRDefault="00AC11E8" w:rsidP="002103F0">
            <w:pPr>
              <w:ind w:right="60"/>
              <w:jc w:val="center"/>
              <w:rPr>
                <w:sz w:val="24"/>
                <w:szCs w:val="24"/>
              </w:rPr>
            </w:pPr>
            <w:r w:rsidRPr="00A061EE">
              <w:rPr>
                <w:sz w:val="24"/>
                <w:szCs w:val="24"/>
              </w:rPr>
              <w:t>1 группа</w:t>
            </w:r>
          </w:p>
        </w:tc>
        <w:tc>
          <w:tcPr>
            <w:tcW w:w="2551" w:type="dxa"/>
          </w:tcPr>
          <w:p w:rsidR="00AC11E8" w:rsidRPr="00A061EE" w:rsidRDefault="00AC11E8" w:rsidP="002103F0">
            <w:pPr>
              <w:ind w:right="60"/>
              <w:jc w:val="center"/>
              <w:rPr>
                <w:sz w:val="24"/>
                <w:szCs w:val="24"/>
              </w:rPr>
            </w:pPr>
            <w:r w:rsidRPr="00A061EE">
              <w:rPr>
                <w:sz w:val="24"/>
                <w:szCs w:val="24"/>
              </w:rPr>
              <w:t>2 группа</w:t>
            </w:r>
          </w:p>
        </w:tc>
        <w:tc>
          <w:tcPr>
            <w:tcW w:w="2375" w:type="dxa"/>
          </w:tcPr>
          <w:p w:rsidR="00AC11E8" w:rsidRPr="00A061EE" w:rsidRDefault="00AC11E8" w:rsidP="002103F0">
            <w:pPr>
              <w:ind w:right="60"/>
              <w:jc w:val="center"/>
              <w:rPr>
                <w:sz w:val="24"/>
                <w:szCs w:val="24"/>
              </w:rPr>
            </w:pPr>
            <w:r w:rsidRPr="00A061EE">
              <w:rPr>
                <w:sz w:val="24"/>
                <w:szCs w:val="24"/>
              </w:rPr>
              <w:t>3 группа</w:t>
            </w:r>
          </w:p>
        </w:tc>
      </w:tr>
      <w:tr w:rsidR="00AC11E8" w:rsidRPr="00A061EE" w:rsidTr="00DC4B88">
        <w:tc>
          <w:tcPr>
            <w:tcW w:w="2268" w:type="dxa"/>
          </w:tcPr>
          <w:p w:rsidR="00AC11E8" w:rsidRPr="00A061EE" w:rsidRDefault="00AC11E8" w:rsidP="00A061EE">
            <w:pPr>
              <w:ind w:left="2"/>
              <w:jc w:val="both"/>
              <w:rPr>
                <w:sz w:val="24"/>
                <w:szCs w:val="24"/>
              </w:rPr>
            </w:pPr>
            <w:r w:rsidRPr="00A061EE">
              <w:rPr>
                <w:sz w:val="24"/>
                <w:szCs w:val="24"/>
              </w:rPr>
              <w:t xml:space="preserve">Кедровый стланик. </w:t>
            </w:r>
          </w:p>
          <w:p w:rsidR="00AC11E8" w:rsidRPr="00A061EE" w:rsidRDefault="00AC11E8" w:rsidP="00A061EE">
            <w:pPr>
              <w:ind w:left="2"/>
              <w:jc w:val="both"/>
              <w:rPr>
                <w:sz w:val="24"/>
                <w:szCs w:val="24"/>
              </w:rPr>
            </w:pPr>
            <w:r w:rsidRPr="00A061EE">
              <w:rPr>
                <w:sz w:val="24"/>
                <w:szCs w:val="24"/>
              </w:rPr>
              <w:t xml:space="preserve">Можжевельник. </w:t>
            </w:r>
            <w:proofErr w:type="spellStart"/>
            <w:r w:rsidRPr="00A061EE">
              <w:rPr>
                <w:sz w:val="24"/>
                <w:szCs w:val="24"/>
              </w:rPr>
              <w:t>Кипарисник</w:t>
            </w:r>
            <w:proofErr w:type="spellEnd"/>
            <w:r w:rsidRPr="00A061EE">
              <w:rPr>
                <w:sz w:val="24"/>
                <w:szCs w:val="24"/>
              </w:rPr>
              <w:t xml:space="preserve">. </w:t>
            </w:r>
          </w:p>
          <w:p w:rsidR="00AC11E8" w:rsidRPr="00A061EE" w:rsidRDefault="00AC11E8" w:rsidP="00A061EE">
            <w:pPr>
              <w:ind w:left="2"/>
              <w:jc w:val="both"/>
              <w:rPr>
                <w:sz w:val="24"/>
                <w:szCs w:val="24"/>
              </w:rPr>
            </w:pPr>
            <w:r w:rsidRPr="00A061EE">
              <w:rPr>
                <w:sz w:val="24"/>
                <w:szCs w:val="24"/>
              </w:rPr>
              <w:t xml:space="preserve"> </w:t>
            </w:r>
          </w:p>
        </w:tc>
        <w:tc>
          <w:tcPr>
            <w:tcW w:w="2552" w:type="dxa"/>
            <w:vAlign w:val="center"/>
          </w:tcPr>
          <w:p w:rsidR="00AC11E8" w:rsidRPr="00A061EE" w:rsidRDefault="00AC11E8" w:rsidP="00A061EE">
            <w:pPr>
              <w:ind w:left="2"/>
              <w:jc w:val="both"/>
              <w:rPr>
                <w:sz w:val="24"/>
                <w:szCs w:val="24"/>
              </w:rPr>
            </w:pPr>
            <w:r w:rsidRPr="00A061EE">
              <w:rPr>
                <w:sz w:val="24"/>
                <w:szCs w:val="24"/>
              </w:rPr>
              <w:t xml:space="preserve">Барбарис. Бузина. </w:t>
            </w:r>
          </w:p>
          <w:p w:rsidR="00AC11E8" w:rsidRPr="00A061EE" w:rsidRDefault="00AC11E8" w:rsidP="00A061EE">
            <w:pPr>
              <w:ind w:left="2"/>
              <w:jc w:val="both"/>
              <w:rPr>
                <w:sz w:val="24"/>
                <w:szCs w:val="24"/>
              </w:rPr>
            </w:pPr>
            <w:r w:rsidRPr="00A061EE">
              <w:rPr>
                <w:sz w:val="24"/>
                <w:szCs w:val="24"/>
              </w:rPr>
              <w:t xml:space="preserve">Боярышник. Ирга. </w:t>
            </w:r>
          </w:p>
          <w:p w:rsidR="00AC11E8" w:rsidRPr="00A061EE" w:rsidRDefault="00AC11E8" w:rsidP="00A061EE">
            <w:pPr>
              <w:ind w:left="2"/>
              <w:jc w:val="both"/>
              <w:rPr>
                <w:sz w:val="24"/>
                <w:szCs w:val="24"/>
              </w:rPr>
            </w:pPr>
            <w:r w:rsidRPr="00A061EE">
              <w:rPr>
                <w:sz w:val="24"/>
                <w:szCs w:val="24"/>
              </w:rPr>
              <w:t xml:space="preserve">Калина. </w:t>
            </w:r>
            <w:proofErr w:type="spellStart"/>
            <w:r w:rsidRPr="00A061EE">
              <w:rPr>
                <w:sz w:val="24"/>
                <w:szCs w:val="24"/>
              </w:rPr>
              <w:t>Карагана</w:t>
            </w:r>
            <w:proofErr w:type="spellEnd"/>
            <w:r w:rsidRPr="00A061EE">
              <w:rPr>
                <w:sz w:val="24"/>
                <w:szCs w:val="24"/>
              </w:rPr>
              <w:t xml:space="preserve">. </w:t>
            </w:r>
          </w:p>
          <w:p w:rsidR="00AC11E8" w:rsidRPr="00A061EE" w:rsidRDefault="00AC11E8" w:rsidP="00A061EE">
            <w:pPr>
              <w:ind w:left="2"/>
              <w:jc w:val="both"/>
              <w:rPr>
                <w:sz w:val="24"/>
                <w:szCs w:val="24"/>
              </w:rPr>
            </w:pPr>
            <w:r w:rsidRPr="00A061EE">
              <w:rPr>
                <w:sz w:val="24"/>
                <w:szCs w:val="24"/>
              </w:rPr>
              <w:t xml:space="preserve">Кизильник. </w:t>
            </w:r>
          </w:p>
          <w:p w:rsidR="00AC11E8" w:rsidRPr="00A061EE" w:rsidRDefault="00AC11E8" w:rsidP="00A061EE">
            <w:pPr>
              <w:ind w:left="2"/>
              <w:jc w:val="both"/>
              <w:rPr>
                <w:sz w:val="24"/>
                <w:szCs w:val="24"/>
              </w:rPr>
            </w:pPr>
            <w:r w:rsidRPr="00A061EE">
              <w:rPr>
                <w:sz w:val="24"/>
                <w:szCs w:val="24"/>
              </w:rPr>
              <w:t xml:space="preserve">Курильский чай. </w:t>
            </w:r>
          </w:p>
          <w:p w:rsidR="00AC11E8" w:rsidRPr="00A061EE" w:rsidRDefault="00AC11E8" w:rsidP="00A061EE">
            <w:pPr>
              <w:ind w:left="2"/>
              <w:jc w:val="both"/>
              <w:rPr>
                <w:sz w:val="24"/>
                <w:szCs w:val="24"/>
              </w:rPr>
            </w:pPr>
            <w:r w:rsidRPr="00A061EE">
              <w:rPr>
                <w:sz w:val="24"/>
                <w:szCs w:val="24"/>
              </w:rPr>
              <w:t xml:space="preserve">Клематисы. </w:t>
            </w:r>
            <w:proofErr w:type="spellStart"/>
            <w:r w:rsidRPr="00A061EE">
              <w:rPr>
                <w:sz w:val="24"/>
                <w:szCs w:val="24"/>
              </w:rPr>
              <w:t>Княжики</w:t>
            </w:r>
            <w:proofErr w:type="spellEnd"/>
            <w:r w:rsidRPr="00A061EE">
              <w:rPr>
                <w:sz w:val="24"/>
                <w:szCs w:val="24"/>
              </w:rPr>
              <w:t xml:space="preserve">. </w:t>
            </w:r>
          </w:p>
          <w:p w:rsidR="00AC11E8" w:rsidRPr="00A061EE" w:rsidRDefault="00AC11E8" w:rsidP="00A061EE">
            <w:pPr>
              <w:ind w:left="2"/>
              <w:jc w:val="both"/>
              <w:rPr>
                <w:sz w:val="24"/>
                <w:szCs w:val="24"/>
              </w:rPr>
            </w:pPr>
            <w:r w:rsidRPr="00A061EE">
              <w:rPr>
                <w:sz w:val="24"/>
                <w:szCs w:val="24"/>
              </w:rPr>
              <w:t xml:space="preserve">Лох серебристый. </w:t>
            </w:r>
          </w:p>
          <w:p w:rsidR="00AC11E8" w:rsidRPr="00A061EE" w:rsidRDefault="00AC11E8" w:rsidP="00A061EE">
            <w:pPr>
              <w:ind w:left="2"/>
              <w:jc w:val="both"/>
              <w:rPr>
                <w:sz w:val="24"/>
                <w:szCs w:val="24"/>
              </w:rPr>
            </w:pPr>
            <w:proofErr w:type="spellStart"/>
            <w:r w:rsidRPr="00A061EE">
              <w:rPr>
                <w:sz w:val="24"/>
                <w:szCs w:val="24"/>
              </w:rPr>
              <w:t>Магония</w:t>
            </w:r>
            <w:proofErr w:type="spellEnd"/>
            <w:r w:rsidRPr="00A061EE">
              <w:rPr>
                <w:sz w:val="24"/>
                <w:szCs w:val="24"/>
              </w:rPr>
              <w:t xml:space="preserve">. Облепиха. </w:t>
            </w:r>
          </w:p>
          <w:p w:rsidR="00AC11E8" w:rsidRPr="00A061EE" w:rsidRDefault="00AC11E8" w:rsidP="00A061EE">
            <w:pPr>
              <w:ind w:left="2"/>
              <w:jc w:val="both"/>
              <w:rPr>
                <w:sz w:val="24"/>
                <w:szCs w:val="24"/>
              </w:rPr>
            </w:pPr>
            <w:r w:rsidRPr="00A061EE">
              <w:rPr>
                <w:sz w:val="24"/>
                <w:szCs w:val="24"/>
              </w:rPr>
              <w:t xml:space="preserve">Рододендрон. Сирень. </w:t>
            </w:r>
          </w:p>
          <w:p w:rsidR="00AC11E8" w:rsidRPr="00A061EE" w:rsidRDefault="00AC11E8" w:rsidP="00A061EE">
            <w:pPr>
              <w:ind w:left="2"/>
              <w:jc w:val="both"/>
              <w:rPr>
                <w:sz w:val="24"/>
                <w:szCs w:val="24"/>
              </w:rPr>
            </w:pPr>
            <w:r w:rsidRPr="00A061EE">
              <w:rPr>
                <w:sz w:val="24"/>
                <w:szCs w:val="24"/>
              </w:rPr>
              <w:t xml:space="preserve">Чубушник. Шиповник. </w:t>
            </w:r>
          </w:p>
        </w:tc>
        <w:tc>
          <w:tcPr>
            <w:tcW w:w="2551" w:type="dxa"/>
          </w:tcPr>
          <w:p w:rsidR="00AC11E8" w:rsidRPr="00A061EE" w:rsidRDefault="00AC11E8" w:rsidP="00A061EE">
            <w:pPr>
              <w:jc w:val="both"/>
              <w:rPr>
                <w:sz w:val="24"/>
                <w:szCs w:val="24"/>
              </w:rPr>
            </w:pPr>
            <w:r w:rsidRPr="00A061EE">
              <w:rPr>
                <w:sz w:val="24"/>
                <w:szCs w:val="24"/>
              </w:rPr>
              <w:t xml:space="preserve">Дерен. Ольховник. </w:t>
            </w:r>
          </w:p>
          <w:p w:rsidR="00AC11E8" w:rsidRPr="00A061EE" w:rsidRDefault="00AC11E8" w:rsidP="00A061EE">
            <w:pPr>
              <w:jc w:val="both"/>
              <w:rPr>
                <w:sz w:val="24"/>
                <w:szCs w:val="24"/>
              </w:rPr>
            </w:pPr>
            <w:r w:rsidRPr="00A061EE">
              <w:rPr>
                <w:sz w:val="24"/>
                <w:szCs w:val="24"/>
              </w:rPr>
              <w:t xml:space="preserve">Снежноягодник. </w:t>
            </w:r>
          </w:p>
          <w:p w:rsidR="00AC11E8" w:rsidRPr="00A061EE" w:rsidRDefault="00AC11E8" w:rsidP="00A061EE">
            <w:pPr>
              <w:jc w:val="both"/>
              <w:rPr>
                <w:sz w:val="24"/>
                <w:szCs w:val="24"/>
              </w:rPr>
            </w:pPr>
            <w:r w:rsidRPr="00A061EE">
              <w:rPr>
                <w:sz w:val="24"/>
                <w:szCs w:val="24"/>
              </w:rPr>
              <w:t xml:space="preserve">Спирея. </w:t>
            </w:r>
          </w:p>
        </w:tc>
        <w:tc>
          <w:tcPr>
            <w:tcW w:w="2375" w:type="dxa"/>
          </w:tcPr>
          <w:p w:rsidR="00AC11E8" w:rsidRPr="00A061EE" w:rsidRDefault="00AC11E8" w:rsidP="002103F0">
            <w:pPr>
              <w:ind w:left="2"/>
              <w:rPr>
                <w:sz w:val="24"/>
                <w:szCs w:val="24"/>
              </w:rPr>
            </w:pPr>
            <w:r w:rsidRPr="00A061EE">
              <w:rPr>
                <w:sz w:val="24"/>
                <w:szCs w:val="24"/>
              </w:rPr>
              <w:t xml:space="preserve">Малина. Рябинник. Смородина. </w:t>
            </w:r>
          </w:p>
        </w:tc>
      </w:tr>
    </w:tbl>
    <w:p w:rsidR="00AC11E8" w:rsidRPr="00A061EE" w:rsidRDefault="00AC11E8" w:rsidP="00A061EE">
      <w:pPr>
        <w:ind w:firstLine="709"/>
        <w:jc w:val="both"/>
        <w:rPr>
          <w:rStyle w:val="a8"/>
          <w:b/>
          <w:i w:val="0"/>
          <w:color w:val="auto"/>
          <w:sz w:val="24"/>
          <w:szCs w:val="24"/>
          <w:u w:val="single"/>
        </w:rPr>
      </w:pPr>
    </w:p>
    <w:p w:rsidR="00AC11E8" w:rsidRPr="00A061EE" w:rsidRDefault="00AC11E8" w:rsidP="00A061EE">
      <w:pPr>
        <w:ind w:left="14" w:right="7" w:firstLine="695"/>
        <w:jc w:val="both"/>
        <w:rPr>
          <w:sz w:val="24"/>
          <w:szCs w:val="24"/>
        </w:rPr>
      </w:pPr>
      <w:r w:rsidRPr="00A061EE">
        <w:rPr>
          <w:sz w:val="24"/>
          <w:szCs w:val="24"/>
        </w:rPr>
        <w:t>12.7. Подсчет количества подлежащих сносу зеленых насаждений каждой группы осуществляется следующим образом:</w:t>
      </w:r>
    </w:p>
    <w:p w:rsidR="00AC11E8" w:rsidRPr="00A061EE" w:rsidRDefault="00AC11E8" w:rsidP="00A061EE">
      <w:pPr>
        <w:ind w:left="14" w:right="7" w:firstLine="695"/>
        <w:jc w:val="both"/>
        <w:rPr>
          <w:sz w:val="24"/>
          <w:szCs w:val="24"/>
        </w:rPr>
      </w:pPr>
      <w:r w:rsidRPr="00A061EE">
        <w:rPr>
          <w:sz w:val="24"/>
          <w:szCs w:val="24"/>
        </w:rPr>
        <w:t>12.7.1. За единицу считается одиноко стоящее дерево.</w:t>
      </w:r>
    </w:p>
    <w:p w:rsidR="00AC11E8" w:rsidRPr="00A061EE" w:rsidRDefault="00AC11E8" w:rsidP="00A061EE">
      <w:pPr>
        <w:ind w:left="14" w:right="7" w:firstLine="695"/>
        <w:jc w:val="both"/>
        <w:rPr>
          <w:sz w:val="24"/>
          <w:szCs w:val="24"/>
        </w:rPr>
      </w:pPr>
      <w:r w:rsidRPr="00A061EE">
        <w:rPr>
          <w:sz w:val="24"/>
          <w:szCs w:val="24"/>
        </w:rPr>
        <w:t>12.7.2. Если дерево растет кустом (несколько стволов из одного корня), считать его как одно дерево. Диаметр ствола для определения коэффициента определять путем сложения диаметра всех стволов. Диаметр ствола дерева замеряется на высоте 1,3 м.</w:t>
      </w:r>
    </w:p>
    <w:p w:rsidR="00AC11E8" w:rsidRPr="00A061EE" w:rsidRDefault="00AC11E8" w:rsidP="00A061EE">
      <w:pPr>
        <w:ind w:left="14" w:right="7" w:firstLine="695"/>
        <w:jc w:val="both"/>
        <w:rPr>
          <w:sz w:val="24"/>
          <w:szCs w:val="24"/>
        </w:rPr>
      </w:pPr>
      <w:r w:rsidRPr="00A061EE">
        <w:rPr>
          <w:sz w:val="24"/>
          <w:szCs w:val="24"/>
        </w:rPr>
        <w:t xml:space="preserve">12.7.3. Если посадки представляют заросли деревьев, когда невозможно </w:t>
      </w:r>
      <w:r w:rsidRPr="00A061EE">
        <w:rPr>
          <w:noProof/>
          <w:sz w:val="24"/>
          <w:szCs w:val="24"/>
        </w:rPr>
        <w:drawing>
          <wp:inline distT="0" distB="0" distL="0" distR="0" wp14:anchorId="68E9EB2A" wp14:editId="70EF9EFE">
            <wp:extent cx="9525" cy="9525"/>
            <wp:effectExtent l="0" t="0" r="0" b="0"/>
            <wp:docPr id="10467" name="Рисунок 1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061EE">
        <w:rPr>
          <w:sz w:val="24"/>
          <w:szCs w:val="24"/>
        </w:rPr>
        <w:t>подсчитать количество экземпляров, за каждые 100 м</w:t>
      </w:r>
      <w:proofErr w:type="gramStart"/>
      <w:r w:rsidRPr="00A061EE">
        <w:rPr>
          <w:sz w:val="24"/>
          <w:szCs w:val="24"/>
          <w:vertAlign w:val="superscript"/>
        </w:rPr>
        <w:t>2</w:t>
      </w:r>
      <w:proofErr w:type="gramEnd"/>
      <w:r w:rsidRPr="00A061EE">
        <w:rPr>
          <w:sz w:val="24"/>
          <w:szCs w:val="24"/>
          <w:vertAlign w:val="superscript"/>
        </w:rPr>
        <w:t xml:space="preserve"> </w:t>
      </w:r>
      <w:r w:rsidRPr="00A061EE">
        <w:rPr>
          <w:sz w:val="24"/>
          <w:szCs w:val="24"/>
        </w:rPr>
        <w:t>зарослей в расчетах оценочной стоимости брать 4 штуки деревьев той же группы, максимального диаметра ствола.</w:t>
      </w:r>
    </w:p>
    <w:p w:rsidR="00AC11E8" w:rsidRPr="00A061EE" w:rsidRDefault="00AC11E8" w:rsidP="00A061EE">
      <w:pPr>
        <w:ind w:left="14" w:right="7" w:firstLine="695"/>
        <w:jc w:val="both"/>
        <w:rPr>
          <w:sz w:val="24"/>
          <w:szCs w:val="24"/>
        </w:rPr>
      </w:pPr>
      <w:r w:rsidRPr="00A061EE">
        <w:rPr>
          <w:sz w:val="24"/>
          <w:szCs w:val="24"/>
        </w:rPr>
        <w:t>12.7.4. За единицу считается однозначно определяемый куст.</w:t>
      </w:r>
    </w:p>
    <w:p w:rsidR="00AC11E8" w:rsidRPr="00354990" w:rsidRDefault="00AC11E8" w:rsidP="00A061EE">
      <w:pPr>
        <w:pStyle w:val="a4"/>
        <w:numPr>
          <w:ilvl w:val="2"/>
          <w:numId w:val="38"/>
        </w:numPr>
        <w:spacing w:after="0" w:line="240" w:lineRule="auto"/>
        <w:ind w:left="14" w:right="7" w:firstLine="695"/>
        <w:jc w:val="both"/>
        <w:rPr>
          <w:sz w:val="24"/>
          <w:szCs w:val="24"/>
        </w:rPr>
      </w:pPr>
      <w:r w:rsidRPr="00354990">
        <w:rPr>
          <w:sz w:val="24"/>
          <w:szCs w:val="24"/>
        </w:rPr>
        <w:t>При невозможности подсчитать количество кустарников в группе следует</w:t>
      </w:r>
    </w:p>
    <w:p w:rsidR="00AC11E8" w:rsidRPr="00354990" w:rsidRDefault="00AC11E8" w:rsidP="00A061EE">
      <w:pPr>
        <w:ind w:left="14" w:right="7" w:firstLine="695"/>
        <w:jc w:val="both"/>
        <w:rPr>
          <w:sz w:val="24"/>
          <w:szCs w:val="24"/>
        </w:rPr>
      </w:pPr>
      <w:r w:rsidRPr="00354990">
        <w:rPr>
          <w:sz w:val="24"/>
          <w:szCs w:val="24"/>
        </w:rPr>
        <w:t>принимать за норматив следующие соотношения:</w:t>
      </w:r>
    </w:p>
    <w:p w:rsidR="00AC11E8" w:rsidRPr="00354990" w:rsidRDefault="00AC11E8" w:rsidP="00A061EE">
      <w:pPr>
        <w:ind w:left="14" w:right="7" w:firstLine="695"/>
        <w:jc w:val="both"/>
        <w:rPr>
          <w:sz w:val="24"/>
          <w:szCs w:val="24"/>
        </w:rPr>
      </w:pPr>
      <w:r w:rsidRPr="00354990">
        <w:rPr>
          <w:sz w:val="24"/>
          <w:szCs w:val="24"/>
        </w:rPr>
        <w:t>- для кустарников высотой до 1 м - количество экземпляров составляет 5 шт./м</w:t>
      </w:r>
      <w:proofErr w:type="gramStart"/>
      <w:r w:rsidRPr="00354990">
        <w:rPr>
          <w:sz w:val="24"/>
          <w:szCs w:val="24"/>
          <w:vertAlign w:val="superscript"/>
        </w:rPr>
        <w:t>2</w:t>
      </w:r>
      <w:proofErr w:type="gramEnd"/>
      <w:r w:rsidRPr="00354990">
        <w:rPr>
          <w:sz w:val="24"/>
          <w:szCs w:val="24"/>
        </w:rPr>
        <w:t>;</w:t>
      </w:r>
    </w:p>
    <w:p w:rsidR="00AC11E8" w:rsidRPr="00354990" w:rsidRDefault="00AC11E8" w:rsidP="00A061EE">
      <w:pPr>
        <w:ind w:left="14" w:right="7" w:firstLine="695"/>
        <w:jc w:val="both"/>
        <w:rPr>
          <w:sz w:val="24"/>
          <w:szCs w:val="24"/>
        </w:rPr>
      </w:pPr>
      <w:r w:rsidRPr="00354990">
        <w:rPr>
          <w:sz w:val="24"/>
          <w:szCs w:val="24"/>
        </w:rPr>
        <w:t>- для куста</w:t>
      </w:r>
      <w:r w:rsidR="002103F0" w:rsidRPr="00354990">
        <w:rPr>
          <w:sz w:val="24"/>
          <w:szCs w:val="24"/>
        </w:rPr>
        <w:t xml:space="preserve">рников высотой 1 - 2 м - </w:t>
      </w:r>
      <w:proofErr w:type="gramStart"/>
      <w:r w:rsidR="002103F0" w:rsidRPr="00354990">
        <w:rPr>
          <w:sz w:val="24"/>
          <w:szCs w:val="24"/>
        </w:rPr>
        <w:t>З</w:t>
      </w:r>
      <w:proofErr w:type="gramEnd"/>
      <w:r w:rsidR="002103F0" w:rsidRPr="00354990">
        <w:rPr>
          <w:sz w:val="24"/>
          <w:szCs w:val="24"/>
        </w:rPr>
        <w:t xml:space="preserve"> шт./</w:t>
      </w:r>
      <w:r w:rsidRPr="00354990">
        <w:rPr>
          <w:sz w:val="24"/>
          <w:szCs w:val="24"/>
        </w:rPr>
        <w:t>м</w:t>
      </w:r>
      <w:r w:rsidRPr="00354990">
        <w:rPr>
          <w:sz w:val="24"/>
          <w:szCs w:val="24"/>
          <w:vertAlign w:val="superscript"/>
        </w:rPr>
        <w:t>2</w:t>
      </w:r>
      <w:r w:rsidRPr="00354990">
        <w:rPr>
          <w:sz w:val="24"/>
          <w:szCs w:val="24"/>
        </w:rPr>
        <w:t>;</w:t>
      </w:r>
    </w:p>
    <w:p w:rsidR="00AC11E8" w:rsidRPr="00354990" w:rsidRDefault="00AC11E8" w:rsidP="00A061EE">
      <w:pPr>
        <w:ind w:left="14" w:right="7" w:firstLine="695"/>
        <w:jc w:val="both"/>
        <w:rPr>
          <w:sz w:val="24"/>
          <w:szCs w:val="24"/>
        </w:rPr>
      </w:pPr>
      <w:r w:rsidRPr="00354990">
        <w:rPr>
          <w:sz w:val="24"/>
          <w:szCs w:val="24"/>
        </w:rPr>
        <w:t>- для кустарников высотой 2 - 2,5 м - 1 шт./м</w:t>
      </w:r>
      <w:proofErr w:type="gramStart"/>
      <w:r w:rsidRPr="00354990">
        <w:rPr>
          <w:sz w:val="24"/>
          <w:szCs w:val="24"/>
          <w:vertAlign w:val="superscript"/>
        </w:rPr>
        <w:t>2</w:t>
      </w:r>
      <w:proofErr w:type="gramEnd"/>
      <w:r w:rsidRPr="00354990">
        <w:rPr>
          <w:noProof/>
          <w:sz w:val="24"/>
          <w:szCs w:val="24"/>
        </w:rPr>
        <w:drawing>
          <wp:inline distT="0" distB="0" distL="0" distR="0" wp14:anchorId="535E12FE" wp14:editId="5B0B8CD6">
            <wp:extent cx="19050" cy="19050"/>
            <wp:effectExtent l="0" t="0" r="0" b="0"/>
            <wp:docPr id="10468" name="Рисунок 1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2103F0" w:rsidRPr="00354990" w:rsidRDefault="002103F0" w:rsidP="00A061EE">
      <w:pPr>
        <w:ind w:left="14" w:right="7" w:firstLine="695"/>
        <w:jc w:val="both"/>
        <w:rPr>
          <w:sz w:val="24"/>
          <w:szCs w:val="24"/>
        </w:rPr>
      </w:pPr>
    </w:p>
    <w:p w:rsidR="00AC11E8" w:rsidRPr="00354990" w:rsidRDefault="00AC11E8" w:rsidP="00A061EE">
      <w:pPr>
        <w:ind w:left="14" w:right="7" w:firstLine="695"/>
        <w:jc w:val="both"/>
        <w:rPr>
          <w:sz w:val="24"/>
          <w:szCs w:val="24"/>
        </w:rPr>
      </w:pPr>
      <w:r w:rsidRPr="00354990">
        <w:rPr>
          <w:sz w:val="24"/>
          <w:szCs w:val="24"/>
        </w:rPr>
        <w:t>12.8. Расчет компенсационной стоимости единицы зеленых насаждений</w:t>
      </w:r>
    </w:p>
    <w:p w:rsidR="00AC11E8" w:rsidRPr="00354990" w:rsidRDefault="00AC11E8" w:rsidP="00A061EE">
      <w:pPr>
        <w:ind w:left="14" w:right="7" w:firstLine="695"/>
        <w:jc w:val="both"/>
        <w:rPr>
          <w:sz w:val="24"/>
          <w:szCs w:val="24"/>
        </w:rPr>
      </w:pPr>
      <w:r w:rsidRPr="00354990">
        <w:rPr>
          <w:sz w:val="24"/>
          <w:szCs w:val="24"/>
        </w:rPr>
        <w:t xml:space="preserve">12.8.1. Компенсационная стоимость деревьев и кустарников рассчитывается по формуле: </w:t>
      </w:r>
    </w:p>
    <w:p w:rsidR="00AC11E8" w:rsidRPr="00354990" w:rsidRDefault="00AC11E8" w:rsidP="00A061EE">
      <w:pPr>
        <w:ind w:left="14" w:right="7" w:firstLine="695"/>
        <w:jc w:val="both"/>
        <w:rPr>
          <w:sz w:val="24"/>
          <w:szCs w:val="24"/>
        </w:rPr>
      </w:pPr>
      <w:proofErr w:type="spellStart"/>
      <w:r w:rsidRPr="00354990">
        <w:rPr>
          <w:sz w:val="24"/>
          <w:szCs w:val="24"/>
        </w:rPr>
        <w:t>Ск</w:t>
      </w:r>
      <w:proofErr w:type="spellEnd"/>
      <w:r w:rsidRPr="00354990">
        <w:rPr>
          <w:sz w:val="24"/>
          <w:szCs w:val="24"/>
        </w:rPr>
        <w:t xml:space="preserve"> = </w:t>
      </w:r>
      <w:proofErr w:type="spellStart"/>
      <w:proofErr w:type="gramStart"/>
      <w:r w:rsidRPr="00354990">
        <w:rPr>
          <w:sz w:val="24"/>
          <w:szCs w:val="24"/>
        </w:rPr>
        <w:t>Кз</w:t>
      </w:r>
      <w:proofErr w:type="spellEnd"/>
      <w:proofErr w:type="gramEnd"/>
      <w:r w:rsidRPr="00354990">
        <w:rPr>
          <w:sz w:val="24"/>
          <w:szCs w:val="24"/>
        </w:rPr>
        <w:t xml:space="preserve"> x Ид x N x </w:t>
      </w:r>
      <w:proofErr w:type="spellStart"/>
      <w:r w:rsidRPr="00354990">
        <w:rPr>
          <w:sz w:val="24"/>
          <w:szCs w:val="24"/>
        </w:rPr>
        <w:t>Сбу</w:t>
      </w:r>
      <w:proofErr w:type="spellEnd"/>
      <w:r w:rsidRPr="00354990">
        <w:rPr>
          <w:sz w:val="24"/>
          <w:szCs w:val="24"/>
        </w:rPr>
        <w:t xml:space="preserve">, где </w:t>
      </w:r>
    </w:p>
    <w:p w:rsidR="00AC11E8" w:rsidRPr="00354990" w:rsidRDefault="00AC11E8" w:rsidP="00A061EE">
      <w:pPr>
        <w:ind w:left="14" w:right="7" w:firstLine="695"/>
        <w:jc w:val="both"/>
        <w:rPr>
          <w:sz w:val="24"/>
          <w:szCs w:val="24"/>
        </w:rPr>
      </w:pPr>
      <w:proofErr w:type="spellStart"/>
      <w:proofErr w:type="gramStart"/>
      <w:r w:rsidRPr="00354990">
        <w:rPr>
          <w:sz w:val="24"/>
          <w:szCs w:val="24"/>
        </w:rPr>
        <w:t>Кз</w:t>
      </w:r>
      <w:proofErr w:type="spellEnd"/>
      <w:proofErr w:type="gramEnd"/>
      <w:r w:rsidRPr="00354990">
        <w:rPr>
          <w:sz w:val="24"/>
          <w:szCs w:val="24"/>
        </w:rPr>
        <w:t xml:space="preserve"> - коэффициент зональности (таблица №</w:t>
      </w:r>
      <w:r w:rsidR="005828C7" w:rsidRPr="00354990">
        <w:rPr>
          <w:sz w:val="24"/>
          <w:szCs w:val="24"/>
        </w:rPr>
        <w:t xml:space="preserve"> </w:t>
      </w:r>
      <w:r w:rsidRPr="00354990">
        <w:rPr>
          <w:sz w:val="24"/>
          <w:szCs w:val="24"/>
        </w:rPr>
        <w:t xml:space="preserve">2); </w:t>
      </w:r>
    </w:p>
    <w:p w:rsidR="00AC11E8" w:rsidRPr="00354990" w:rsidRDefault="00AC11E8" w:rsidP="00A061EE">
      <w:pPr>
        <w:ind w:left="14" w:right="7" w:firstLine="695"/>
        <w:jc w:val="both"/>
        <w:rPr>
          <w:sz w:val="24"/>
          <w:szCs w:val="24"/>
        </w:rPr>
      </w:pPr>
      <w:r w:rsidRPr="00354990">
        <w:rPr>
          <w:sz w:val="24"/>
          <w:szCs w:val="24"/>
        </w:rPr>
        <w:t>Ид - индек</w:t>
      </w:r>
      <w:proofErr w:type="gramStart"/>
      <w:r w:rsidRPr="00354990">
        <w:rPr>
          <w:sz w:val="24"/>
          <w:szCs w:val="24"/>
        </w:rPr>
        <w:t>с-</w:t>
      </w:r>
      <w:proofErr w:type="gramEnd"/>
      <w:r w:rsidRPr="00354990">
        <w:rPr>
          <w:sz w:val="24"/>
          <w:szCs w:val="24"/>
        </w:rPr>
        <w:t xml:space="preserve"> дефлятор к ценам текущего года; </w:t>
      </w:r>
    </w:p>
    <w:p w:rsidR="002103F0" w:rsidRPr="00354990" w:rsidRDefault="00AC11E8" w:rsidP="00A061EE">
      <w:pPr>
        <w:ind w:left="14" w:right="7" w:firstLine="695"/>
        <w:jc w:val="both"/>
        <w:rPr>
          <w:b/>
          <w:sz w:val="24"/>
          <w:szCs w:val="24"/>
        </w:rPr>
      </w:pPr>
      <w:r w:rsidRPr="00354990">
        <w:rPr>
          <w:sz w:val="24"/>
          <w:szCs w:val="24"/>
        </w:rPr>
        <w:t>N - коэффициент возраста (таблицы №</w:t>
      </w:r>
      <w:r w:rsidR="005828C7" w:rsidRPr="00354990">
        <w:rPr>
          <w:sz w:val="24"/>
          <w:szCs w:val="24"/>
        </w:rPr>
        <w:t xml:space="preserve"> </w:t>
      </w:r>
      <w:r w:rsidRPr="00354990">
        <w:rPr>
          <w:sz w:val="24"/>
          <w:szCs w:val="24"/>
        </w:rPr>
        <w:t>3, №</w:t>
      </w:r>
      <w:r w:rsidR="005828C7" w:rsidRPr="00354990">
        <w:rPr>
          <w:sz w:val="24"/>
          <w:szCs w:val="24"/>
        </w:rPr>
        <w:t xml:space="preserve"> </w:t>
      </w:r>
      <w:r w:rsidRPr="00354990">
        <w:rPr>
          <w:sz w:val="24"/>
          <w:szCs w:val="24"/>
        </w:rPr>
        <w:t>4);</w:t>
      </w:r>
      <w:r w:rsidRPr="00354990">
        <w:rPr>
          <w:b/>
          <w:sz w:val="24"/>
          <w:szCs w:val="24"/>
        </w:rPr>
        <w:t xml:space="preserve"> </w:t>
      </w:r>
    </w:p>
    <w:p w:rsidR="00AC11E8" w:rsidRPr="00354990" w:rsidRDefault="00AC11E8" w:rsidP="00A061EE">
      <w:pPr>
        <w:ind w:left="14" w:right="7" w:firstLine="695"/>
        <w:jc w:val="both"/>
        <w:rPr>
          <w:sz w:val="24"/>
          <w:szCs w:val="24"/>
        </w:rPr>
      </w:pPr>
      <w:proofErr w:type="spellStart"/>
      <w:r w:rsidRPr="00354990">
        <w:rPr>
          <w:sz w:val="24"/>
          <w:szCs w:val="24"/>
        </w:rPr>
        <w:lastRenderedPageBreak/>
        <w:t>Сбу</w:t>
      </w:r>
      <w:proofErr w:type="spellEnd"/>
      <w:r w:rsidRPr="00354990">
        <w:rPr>
          <w:sz w:val="24"/>
          <w:szCs w:val="24"/>
        </w:rPr>
        <w:t xml:space="preserve"> - усредненная базовая стоимость, которая учитывает необходимые затраты на выращивание 1 дерева или кустарника данной группы в течение 20 лет (таблицы №</w:t>
      </w:r>
      <w:r w:rsidR="005828C7" w:rsidRPr="00354990">
        <w:rPr>
          <w:sz w:val="24"/>
          <w:szCs w:val="24"/>
        </w:rPr>
        <w:t xml:space="preserve"> </w:t>
      </w:r>
      <w:r w:rsidRPr="00354990">
        <w:rPr>
          <w:sz w:val="24"/>
          <w:szCs w:val="24"/>
        </w:rPr>
        <w:t xml:space="preserve">5, </w:t>
      </w:r>
      <w:r w:rsidR="005828C7" w:rsidRPr="00354990">
        <w:rPr>
          <w:sz w:val="24"/>
          <w:szCs w:val="24"/>
        </w:rPr>
        <w:br/>
      </w:r>
      <w:r w:rsidRPr="00354990">
        <w:rPr>
          <w:sz w:val="24"/>
          <w:szCs w:val="24"/>
        </w:rPr>
        <w:t>№</w:t>
      </w:r>
      <w:r w:rsidR="005828C7" w:rsidRPr="00354990">
        <w:rPr>
          <w:sz w:val="24"/>
          <w:szCs w:val="24"/>
        </w:rPr>
        <w:t xml:space="preserve"> </w:t>
      </w:r>
      <w:r w:rsidRPr="00354990">
        <w:rPr>
          <w:sz w:val="24"/>
          <w:szCs w:val="24"/>
        </w:rPr>
        <w:t xml:space="preserve">6). </w:t>
      </w:r>
    </w:p>
    <w:p w:rsidR="00AC11E8" w:rsidRPr="00354990" w:rsidRDefault="00AC11E8" w:rsidP="00A061EE">
      <w:pPr>
        <w:ind w:left="14" w:right="7" w:firstLine="695"/>
        <w:jc w:val="both"/>
        <w:rPr>
          <w:sz w:val="24"/>
          <w:szCs w:val="24"/>
        </w:rPr>
      </w:pPr>
      <w:r w:rsidRPr="00354990">
        <w:rPr>
          <w:sz w:val="24"/>
          <w:szCs w:val="24"/>
        </w:rPr>
        <w:t xml:space="preserve">12.8.1. Комиссия определяет стоимость компенсационного озеленения или место для компенсационного озеленения кроме оснований, предусмотренных  подразделами 5.2., 5.3., 5.5, разделом 7. настоящего Положения. </w:t>
      </w:r>
    </w:p>
    <w:p w:rsidR="00AC11E8" w:rsidRPr="00354990" w:rsidRDefault="00AC11E8" w:rsidP="00A061EE">
      <w:pPr>
        <w:ind w:left="14" w:right="7" w:firstLine="695"/>
        <w:jc w:val="both"/>
        <w:rPr>
          <w:sz w:val="24"/>
          <w:szCs w:val="24"/>
        </w:rPr>
      </w:pPr>
      <w:r w:rsidRPr="00354990">
        <w:rPr>
          <w:sz w:val="24"/>
          <w:szCs w:val="24"/>
        </w:rPr>
        <w:t>12.8.2. Результатом работы Комиссии является акт обследования зеленых насаждений, подлежащих вырубке (приложение № 2</w:t>
      </w:r>
      <w:r w:rsidRPr="00354990">
        <w:rPr>
          <w:b/>
          <w:sz w:val="24"/>
          <w:szCs w:val="24"/>
        </w:rPr>
        <w:t xml:space="preserve"> </w:t>
      </w:r>
      <w:r w:rsidRPr="00354990">
        <w:rPr>
          <w:sz w:val="24"/>
          <w:szCs w:val="24"/>
        </w:rPr>
        <w:t xml:space="preserve">к Положению). </w:t>
      </w:r>
    </w:p>
    <w:p w:rsidR="00AC11E8" w:rsidRPr="00354990" w:rsidRDefault="00AC11E8" w:rsidP="00A061EE">
      <w:pPr>
        <w:ind w:left="14" w:right="7" w:firstLine="695"/>
        <w:jc w:val="both"/>
        <w:rPr>
          <w:rStyle w:val="a8"/>
          <w:i w:val="0"/>
          <w:iCs w:val="0"/>
          <w:color w:val="auto"/>
          <w:sz w:val="24"/>
          <w:szCs w:val="24"/>
        </w:rPr>
      </w:pPr>
      <w:r w:rsidRPr="00354990">
        <w:rPr>
          <w:sz w:val="24"/>
          <w:szCs w:val="24"/>
        </w:rPr>
        <w:t>12.8.3. Акт обследования подписывается членами Комиссии, имеющими право голосования. Акт составляется в одном экземпляре, который направляется в</w:t>
      </w:r>
      <w:r w:rsidR="00104017" w:rsidRPr="00354990">
        <w:rPr>
          <w:sz w:val="24"/>
          <w:szCs w:val="24"/>
        </w:rPr>
        <w:t xml:space="preserve"> администрацию Печенгского муниципального округа</w:t>
      </w:r>
      <w:r w:rsidRPr="00354990">
        <w:rPr>
          <w:rStyle w:val="ac"/>
          <w:i w:val="0"/>
          <w:color w:val="auto"/>
          <w:sz w:val="24"/>
          <w:szCs w:val="24"/>
        </w:rPr>
        <w:t>.</w:t>
      </w:r>
      <w:r w:rsidRPr="00354990">
        <w:rPr>
          <w:rStyle w:val="a8"/>
          <w:i w:val="0"/>
          <w:color w:val="auto"/>
          <w:sz w:val="24"/>
          <w:szCs w:val="24"/>
        </w:rPr>
        <w:t xml:space="preserve"> </w:t>
      </w:r>
    </w:p>
    <w:p w:rsidR="00AC11E8" w:rsidRPr="00A061EE" w:rsidRDefault="00AC11E8" w:rsidP="00A061EE">
      <w:pPr>
        <w:ind w:left="14" w:right="7" w:firstLine="695"/>
        <w:jc w:val="both"/>
        <w:rPr>
          <w:sz w:val="24"/>
          <w:szCs w:val="24"/>
        </w:rPr>
      </w:pPr>
      <w:r w:rsidRPr="00354990">
        <w:rPr>
          <w:sz w:val="24"/>
          <w:szCs w:val="24"/>
        </w:rPr>
        <w:t>12.8.4. Решение</w:t>
      </w:r>
      <w:r w:rsidRPr="00A061EE">
        <w:rPr>
          <w:sz w:val="24"/>
          <w:szCs w:val="24"/>
        </w:rPr>
        <w:t xml:space="preserve"> о разрешении вырубки зеленых насаждений</w:t>
      </w:r>
      <w:r w:rsidRPr="00A061EE">
        <w:rPr>
          <w:b/>
          <w:sz w:val="24"/>
          <w:szCs w:val="24"/>
        </w:rPr>
        <w:t xml:space="preserve"> </w:t>
      </w:r>
      <w:r w:rsidRPr="00A061EE">
        <w:rPr>
          <w:sz w:val="24"/>
          <w:szCs w:val="24"/>
        </w:rPr>
        <w:t xml:space="preserve">либо об отказе в этом принимается большинством голосов членов Комиссии, имеющих право голосования, путем открытого голосования. При равенстве голосов решающим является голос председателя Комиссии. </w:t>
      </w:r>
    </w:p>
    <w:p w:rsidR="00AC11E8" w:rsidRPr="00A061EE" w:rsidRDefault="00AC11E8" w:rsidP="00A061EE">
      <w:pPr>
        <w:ind w:left="14" w:right="7" w:firstLine="695"/>
        <w:jc w:val="both"/>
        <w:rPr>
          <w:sz w:val="24"/>
          <w:szCs w:val="24"/>
        </w:rPr>
      </w:pPr>
      <w:r w:rsidRPr="00A061EE">
        <w:rPr>
          <w:sz w:val="24"/>
          <w:szCs w:val="24"/>
        </w:rPr>
        <w:t>12.8.5. На основании Акта обследования</w:t>
      </w:r>
      <w:r w:rsidR="00104017">
        <w:rPr>
          <w:sz w:val="24"/>
          <w:szCs w:val="24"/>
        </w:rPr>
        <w:t xml:space="preserve"> администрация Печенгского муниципального округа под</w:t>
      </w:r>
      <w:r w:rsidRPr="00A061EE">
        <w:rPr>
          <w:rStyle w:val="a8"/>
          <w:i w:val="0"/>
          <w:color w:val="auto"/>
          <w:sz w:val="24"/>
          <w:szCs w:val="24"/>
        </w:rPr>
        <w:t>готавливает</w:t>
      </w:r>
      <w:r w:rsidRPr="00A061EE">
        <w:rPr>
          <w:sz w:val="24"/>
          <w:szCs w:val="24"/>
        </w:rPr>
        <w:t xml:space="preserve"> документ - Разрешение, удостоверяющее право заявителя на вырубку зеленых насаждений, включающее размер оплаты компенсационной стоимости зеленых насаждений и (или) определяющее место компенсационного озеленения, кроме оснований, предусмотренных разделами 5.2., 5.3., 5.5., разделом 7. настоящего Положения; или оформляет мотивированный отказ в выдаче Разрешения. </w:t>
      </w:r>
    </w:p>
    <w:p w:rsidR="00AC11E8" w:rsidRPr="00354990" w:rsidRDefault="00AC11E8" w:rsidP="00A061EE">
      <w:pPr>
        <w:ind w:left="14" w:right="7" w:firstLine="695"/>
        <w:jc w:val="both"/>
        <w:rPr>
          <w:sz w:val="24"/>
          <w:szCs w:val="24"/>
        </w:rPr>
      </w:pPr>
      <w:r w:rsidRPr="00A061EE">
        <w:rPr>
          <w:sz w:val="24"/>
          <w:szCs w:val="24"/>
        </w:rPr>
        <w:t xml:space="preserve">12.8.6. </w:t>
      </w:r>
      <w:r w:rsidR="00104017">
        <w:rPr>
          <w:sz w:val="24"/>
          <w:szCs w:val="24"/>
        </w:rPr>
        <w:t xml:space="preserve">Администрация Печенгского муниципального округа </w:t>
      </w:r>
      <w:r w:rsidRPr="00A061EE">
        <w:rPr>
          <w:sz w:val="24"/>
          <w:szCs w:val="24"/>
        </w:rPr>
        <w:t xml:space="preserve">уведомляет заявителя о </w:t>
      </w:r>
      <w:r w:rsidRPr="00354990">
        <w:rPr>
          <w:sz w:val="24"/>
          <w:szCs w:val="24"/>
        </w:rPr>
        <w:t xml:space="preserve">положительном решении Комиссии в выдаче Разрешения и необходимости произвести оплату компенсационной стоимости зеленых насаждений и (или) компенсационное озеленение. </w:t>
      </w:r>
    </w:p>
    <w:p w:rsidR="00AC11E8" w:rsidRPr="00354990" w:rsidRDefault="00AC11E8" w:rsidP="00A061EE">
      <w:pPr>
        <w:ind w:left="14" w:right="7" w:firstLine="695"/>
        <w:jc w:val="both"/>
        <w:rPr>
          <w:sz w:val="24"/>
          <w:szCs w:val="24"/>
        </w:rPr>
      </w:pPr>
      <w:r w:rsidRPr="00354990">
        <w:rPr>
          <w:sz w:val="24"/>
          <w:szCs w:val="24"/>
        </w:rPr>
        <w:t>12.8.7. Заявитель производит оплату компенсационной стоимости зеленых насаждений и (или) уведомляет</w:t>
      </w:r>
      <w:r w:rsidR="00104017" w:rsidRPr="00354990">
        <w:rPr>
          <w:sz w:val="24"/>
          <w:szCs w:val="24"/>
        </w:rPr>
        <w:t xml:space="preserve"> администрацию Печенгского муниципального округа </w:t>
      </w:r>
      <w:r w:rsidRPr="00354990">
        <w:rPr>
          <w:sz w:val="24"/>
          <w:szCs w:val="24"/>
        </w:rPr>
        <w:t xml:space="preserve">о согласии произвести компенсационное озеленение. </w:t>
      </w:r>
    </w:p>
    <w:p w:rsidR="00AC11E8" w:rsidRPr="00354990" w:rsidRDefault="00AC11E8" w:rsidP="00A061EE">
      <w:pPr>
        <w:ind w:left="14" w:right="7" w:firstLine="695"/>
        <w:jc w:val="both"/>
        <w:rPr>
          <w:sz w:val="24"/>
          <w:szCs w:val="24"/>
        </w:rPr>
      </w:pPr>
      <w:r w:rsidRPr="00354990">
        <w:rPr>
          <w:sz w:val="24"/>
          <w:szCs w:val="24"/>
        </w:rPr>
        <w:t xml:space="preserve">12.8.8. Зачисление средств оплаты компенсационной стоимости зеленых насаждений производится в бюджет </w:t>
      </w:r>
      <w:r w:rsidRPr="00354990">
        <w:rPr>
          <w:rStyle w:val="ac"/>
          <w:i w:val="0"/>
          <w:color w:val="auto"/>
          <w:sz w:val="24"/>
          <w:szCs w:val="24"/>
        </w:rPr>
        <w:t>Печенгского муниципального округа.</w:t>
      </w:r>
      <w:r w:rsidRPr="00354990">
        <w:rPr>
          <w:sz w:val="24"/>
          <w:szCs w:val="24"/>
        </w:rPr>
        <w:t xml:space="preserve"> </w:t>
      </w:r>
    </w:p>
    <w:p w:rsidR="00AC11E8" w:rsidRPr="00354990" w:rsidRDefault="00AC11E8" w:rsidP="00A061EE">
      <w:pPr>
        <w:ind w:left="14" w:right="7" w:firstLine="695"/>
        <w:jc w:val="both"/>
        <w:rPr>
          <w:color w:val="0070C0"/>
          <w:sz w:val="24"/>
          <w:szCs w:val="24"/>
        </w:rPr>
      </w:pPr>
      <w:r w:rsidRPr="00354990">
        <w:rPr>
          <w:sz w:val="24"/>
          <w:szCs w:val="24"/>
        </w:rPr>
        <w:t>12.8.9.</w:t>
      </w:r>
      <w:r w:rsidR="008E6BAC" w:rsidRPr="00354990">
        <w:rPr>
          <w:sz w:val="24"/>
          <w:szCs w:val="24"/>
        </w:rPr>
        <w:t xml:space="preserve"> </w:t>
      </w:r>
      <w:r w:rsidR="008E6BAC" w:rsidRPr="00354990">
        <w:rPr>
          <w:color w:val="0070C0"/>
          <w:sz w:val="24"/>
          <w:szCs w:val="24"/>
        </w:rPr>
        <w:t xml:space="preserve">- </w:t>
      </w:r>
      <w:r w:rsidR="00104017" w:rsidRPr="00354990">
        <w:rPr>
          <w:color w:val="0070C0"/>
          <w:sz w:val="24"/>
          <w:szCs w:val="24"/>
        </w:rPr>
        <w:t>утратил силу.</w:t>
      </w:r>
    </w:p>
    <w:p w:rsidR="00AC11E8" w:rsidRPr="00354990" w:rsidRDefault="00AC11E8" w:rsidP="00A061EE">
      <w:pPr>
        <w:ind w:left="14" w:right="7" w:firstLine="695"/>
        <w:jc w:val="both"/>
        <w:rPr>
          <w:sz w:val="24"/>
          <w:szCs w:val="24"/>
        </w:rPr>
      </w:pPr>
      <w:r w:rsidRPr="00354990">
        <w:rPr>
          <w:sz w:val="24"/>
          <w:szCs w:val="24"/>
        </w:rPr>
        <w:t xml:space="preserve">12.8.10. В случае согласия заявителя произвести компенсационное озеленение Комиссия согласовывает с заявителем сроки и место проведения компенсационного озеленения. </w:t>
      </w:r>
    </w:p>
    <w:p w:rsidR="00AC11E8" w:rsidRPr="00A061EE" w:rsidRDefault="00AC11E8" w:rsidP="00A061EE">
      <w:pPr>
        <w:ind w:left="14" w:right="7" w:firstLine="695"/>
        <w:jc w:val="both"/>
        <w:rPr>
          <w:sz w:val="24"/>
          <w:szCs w:val="24"/>
        </w:rPr>
      </w:pPr>
      <w:r w:rsidRPr="00354990">
        <w:rPr>
          <w:sz w:val="24"/>
          <w:szCs w:val="24"/>
        </w:rPr>
        <w:t xml:space="preserve">12.8.11. </w:t>
      </w:r>
      <w:r w:rsidR="00104017" w:rsidRPr="00354990">
        <w:rPr>
          <w:sz w:val="24"/>
          <w:szCs w:val="24"/>
        </w:rPr>
        <w:t xml:space="preserve">Администрация </w:t>
      </w:r>
      <w:r w:rsidRPr="00354990">
        <w:rPr>
          <w:rStyle w:val="ac"/>
          <w:i w:val="0"/>
          <w:color w:val="auto"/>
          <w:sz w:val="24"/>
          <w:szCs w:val="24"/>
        </w:rPr>
        <w:t>Печенгского муниципального округа</w:t>
      </w:r>
      <w:r w:rsidR="00104017" w:rsidRPr="00354990">
        <w:rPr>
          <w:rStyle w:val="ac"/>
          <w:i w:val="0"/>
          <w:color w:val="auto"/>
          <w:sz w:val="24"/>
          <w:szCs w:val="24"/>
        </w:rPr>
        <w:t xml:space="preserve"> </w:t>
      </w:r>
      <w:r w:rsidRPr="00354990">
        <w:rPr>
          <w:sz w:val="24"/>
          <w:szCs w:val="24"/>
        </w:rPr>
        <w:t>направляет Разрешение</w:t>
      </w:r>
      <w:bookmarkStart w:id="1" w:name="_GoBack"/>
      <w:bookmarkEnd w:id="1"/>
      <w:r w:rsidRPr="00A061EE">
        <w:rPr>
          <w:sz w:val="24"/>
          <w:szCs w:val="24"/>
        </w:rPr>
        <w:t xml:space="preserve"> заявителю. </w:t>
      </w:r>
    </w:p>
    <w:p w:rsidR="00104017" w:rsidRDefault="00AC11E8" w:rsidP="00104017">
      <w:pPr>
        <w:ind w:left="14" w:right="7" w:firstLine="695"/>
        <w:jc w:val="both"/>
        <w:rPr>
          <w:sz w:val="24"/>
          <w:szCs w:val="24"/>
        </w:rPr>
      </w:pPr>
      <w:r w:rsidRPr="00A061EE">
        <w:rPr>
          <w:sz w:val="24"/>
          <w:szCs w:val="24"/>
        </w:rPr>
        <w:t>12.</w:t>
      </w:r>
      <w:r w:rsidR="00104017">
        <w:rPr>
          <w:sz w:val="24"/>
          <w:szCs w:val="24"/>
        </w:rPr>
        <w:t>8</w:t>
      </w:r>
      <w:r w:rsidRPr="00A061EE">
        <w:rPr>
          <w:sz w:val="24"/>
          <w:szCs w:val="24"/>
        </w:rPr>
        <w:t xml:space="preserve">.12. В случае принятия Комиссией решения об отказе в выдаче Разрешения, </w:t>
      </w:r>
      <w:r w:rsidR="00104017">
        <w:rPr>
          <w:sz w:val="24"/>
          <w:szCs w:val="24"/>
        </w:rPr>
        <w:t xml:space="preserve">администрация </w:t>
      </w:r>
      <w:r w:rsidRPr="00A061EE">
        <w:rPr>
          <w:rStyle w:val="ac"/>
          <w:i w:val="0"/>
          <w:color w:val="auto"/>
          <w:sz w:val="24"/>
          <w:szCs w:val="24"/>
        </w:rPr>
        <w:t>Печенгского муниципального округа</w:t>
      </w:r>
      <w:r w:rsidRPr="00A061EE">
        <w:rPr>
          <w:sz w:val="24"/>
          <w:szCs w:val="24"/>
        </w:rPr>
        <w:t xml:space="preserve"> уведомляет заявителя об отказе в выдаче Разрешения. </w:t>
      </w:r>
    </w:p>
    <w:p w:rsidR="00104017" w:rsidRDefault="00104017" w:rsidP="00104017">
      <w:pPr>
        <w:ind w:left="14" w:right="7" w:firstLine="695"/>
        <w:jc w:val="both"/>
        <w:rPr>
          <w:sz w:val="24"/>
          <w:szCs w:val="24"/>
        </w:rPr>
      </w:pPr>
    </w:p>
    <w:p w:rsidR="00104017" w:rsidRDefault="00AC11E8" w:rsidP="008E6BAC">
      <w:pPr>
        <w:ind w:right="7"/>
        <w:jc w:val="right"/>
        <w:rPr>
          <w:b/>
          <w:sz w:val="24"/>
          <w:szCs w:val="24"/>
        </w:rPr>
      </w:pPr>
      <w:r w:rsidRPr="00A061EE">
        <w:rPr>
          <w:b/>
          <w:sz w:val="24"/>
          <w:szCs w:val="24"/>
        </w:rPr>
        <w:t>Таблица №</w:t>
      </w:r>
      <w:r w:rsidR="005828C7" w:rsidRPr="00A061EE">
        <w:rPr>
          <w:b/>
          <w:sz w:val="24"/>
          <w:szCs w:val="24"/>
        </w:rPr>
        <w:t xml:space="preserve"> </w:t>
      </w:r>
      <w:r w:rsidRPr="00A061EE">
        <w:rPr>
          <w:b/>
          <w:sz w:val="24"/>
          <w:szCs w:val="24"/>
        </w:rPr>
        <w:t>2</w:t>
      </w:r>
    </w:p>
    <w:p w:rsidR="008E6BAC" w:rsidRDefault="008E6BAC" w:rsidP="008E6BAC">
      <w:pPr>
        <w:ind w:right="7"/>
        <w:jc w:val="right"/>
        <w:rPr>
          <w:b/>
          <w:sz w:val="24"/>
          <w:szCs w:val="24"/>
        </w:rPr>
      </w:pPr>
    </w:p>
    <w:p w:rsidR="00AC11E8" w:rsidRPr="00104017" w:rsidRDefault="00AC11E8" w:rsidP="008E6BAC">
      <w:pPr>
        <w:ind w:right="7"/>
        <w:jc w:val="center"/>
        <w:rPr>
          <w:b/>
          <w:sz w:val="24"/>
          <w:szCs w:val="24"/>
        </w:rPr>
      </w:pPr>
      <w:r w:rsidRPr="00104017">
        <w:rPr>
          <w:b/>
          <w:sz w:val="24"/>
          <w:szCs w:val="24"/>
        </w:rPr>
        <w:t>Коэффициенты зональности</w:t>
      </w:r>
    </w:p>
    <w:p w:rsidR="00AC11E8" w:rsidRPr="00A061EE" w:rsidRDefault="00AC11E8" w:rsidP="00A061EE">
      <w:pPr>
        <w:jc w:val="both"/>
        <w:rPr>
          <w:sz w:val="24"/>
          <w:szCs w:val="24"/>
        </w:rPr>
      </w:pPr>
      <w:r w:rsidRPr="00A061EE">
        <w:rPr>
          <w:sz w:val="24"/>
          <w:szCs w:val="24"/>
        </w:rPr>
        <w:t xml:space="preserve"> </w:t>
      </w:r>
    </w:p>
    <w:tbl>
      <w:tblPr>
        <w:tblStyle w:val="TableGrid"/>
        <w:tblW w:w="9443" w:type="dxa"/>
        <w:jc w:val="center"/>
        <w:tblInd w:w="112" w:type="dxa"/>
        <w:tblCellMar>
          <w:top w:w="110" w:type="dxa"/>
          <w:left w:w="60" w:type="dxa"/>
          <w:right w:w="11" w:type="dxa"/>
        </w:tblCellMar>
        <w:tblLook w:val="04A0" w:firstRow="1" w:lastRow="0" w:firstColumn="1" w:lastColumn="0" w:noHBand="0" w:noVBand="1"/>
      </w:tblPr>
      <w:tblGrid>
        <w:gridCol w:w="426"/>
        <w:gridCol w:w="7962"/>
        <w:gridCol w:w="1055"/>
      </w:tblGrid>
      <w:tr w:rsidR="008E6BAC" w:rsidRPr="00A061EE" w:rsidTr="008E6BAC">
        <w:trPr>
          <w:trHeight w:val="232"/>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left="29"/>
              <w:jc w:val="center"/>
              <w:rPr>
                <w:sz w:val="24"/>
                <w:szCs w:val="24"/>
              </w:rPr>
            </w:pPr>
            <w:r w:rsidRPr="00A061EE">
              <w:rPr>
                <w:sz w:val="24"/>
                <w:szCs w:val="24"/>
              </w:rPr>
              <w:t>№</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55"/>
              <w:jc w:val="center"/>
              <w:rPr>
                <w:sz w:val="24"/>
                <w:szCs w:val="24"/>
              </w:rPr>
            </w:pPr>
            <w:r w:rsidRPr="00A061EE">
              <w:rPr>
                <w:sz w:val="24"/>
                <w:szCs w:val="24"/>
              </w:rPr>
              <w:t>Зона застройки</w:t>
            </w:r>
          </w:p>
        </w:tc>
        <w:tc>
          <w:tcPr>
            <w:tcW w:w="105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48"/>
              <w:jc w:val="center"/>
              <w:rPr>
                <w:sz w:val="24"/>
                <w:szCs w:val="24"/>
              </w:rPr>
            </w:pPr>
            <w:proofErr w:type="spellStart"/>
            <w:proofErr w:type="gramStart"/>
            <w:r w:rsidRPr="00A061EE">
              <w:rPr>
                <w:sz w:val="24"/>
                <w:szCs w:val="24"/>
              </w:rPr>
              <w:t>Кз</w:t>
            </w:r>
            <w:proofErr w:type="spellEnd"/>
            <w:proofErr w:type="gramEnd"/>
          </w:p>
        </w:tc>
      </w:tr>
      <w:tr w:rsidR="008E6BAC" w:rsidRPr="00A061EE" w:rsidTr="008E6BAC">
        <w:trPr>
          <w:trHeight w:val="303"/>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left="89"/>
              <w:jc w:val="both"/>
              <w:rPr>
                <w:sz w:val="24"/>
                <w:szCs w:val="24"/>
              </w:rPr>
            </w:pPr>
            <w:r w:rsidRPr="00A061EE">
              <w:rPr>
                <w:sz w:val="24"/>
                <w:szCs w:val="24"/>
              </w:rPr>
              <w:t xml:space="preserve">1 </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Жилая </w:t>
            </w:r>
          </w:p>
        </w:tc>
        <w:tc>
          <w:tcPr>
            <w:tcW w:w="105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47"/>
              <w:jc w:val="center"/>
              <w:rPr>
                <w:sz w:val="24"/>
                <w:szCs w:val="24"/>
              </w:rPr>
            </w:pPr>
            <w:r w:rsidRPr="00A061EE">
              <w:rPr>
                <w:sz w:val="24"/>
                <w:szCs w:val="24"/>
              </w:rPr>
              <w:t>1,0</w:t>
            </w:r>
          </w:p>
        </w:tc>
      </w:tr>
      <w:tr w:rsidR="008E6BAC" w:rsidRPr="00A061EE" w:rsidTr="008E6BAC">
        <w:trPr>
          <w:trHeight w:val="30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left="89"/>
              <w:jc w:val="both"/>
              <w:rPr>
                <w:sz w:val="24"/>
                <w:szCs w:val="24"/>
              </w:rPr>
            </w:pPr>
            <w:r w:rsidRPr="00A061EE">
              <w:rPr>
                <w:sz w:val="24"/>
                <w:szCs w:val="24"/>
              </w:rPr>
              <w:t xml:space="preserve">2 </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Общественно-деловая </w:t>
            </w:r>
          </w:p>
        </w:tc>
        <w:tc>
          <w:tcPr>
            <w:tcW w:w="105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52"/>
              <w:jc w:val="center"/>
              <w:rPr>
                <w:sz w:val="24"/>
                <w:szCs w:val="24"/>
              </w:rPr>
            </w:pPr>
            <w:r w:rsidRPr="00A061EE">
              <w:rPr>
                <w:sz w:val="24"/>
                <w:szCs w:val="24"/>
              </w:rPr>
              <w:t>0,75</w:t>
            </w:r>
          </w:p>
        </w:tc>
      </w:tr>
      <w:tr w:rsidR="008E6BAC" w:rsidRPr="00A061EE" w:rsidTr="008E6BAC">
        <w:trPr>
          <w:trHeight w:val="301"/>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left="89"/>
              <w:jc w:val="both"/>
              <w:rPr>
                <w:sz w:val="24"/>
                <w:szCs w:val="24"/>
              </w:rPr>
            </w:pPr>
            <w:r w:rsidRPr="00A061EE">
              <w:rPr>
                <w:sz w:val="24"/>
                <w:szCs w:val="24"/>
              </w:rPr>
              <w:t xml:space="preserve">3 </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Промышленная </w:t>
            </w:r>
          </w:p>
        </w:tc>
        <w:tc>
          <w:tcPr>
            <w:tcW w:w="105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47"/>
              <w:jc w:val="center"/>
              <w:rPr>
                <w:sz w:val="24"/>
                <w:szCs w:val="24"/>
              </w:rPr>
            </w:pPr>
            <w:r w:rsidRPr="00A061EE">
              <w:rPr>
                <w:sz w:val="24"/>
                <w:szCs w:val="24"/>
              </w:rPr>
              <w:t>0,5</w:t>
            </w:r>
          </w:p>
        </w:tc>
      </w:tr>
      <w:tr w:rsidR="008E6BAC" w:rsidRPr="00A061EE" w:rsidTr="008E6BAC">
        <w:trPr>
          <w:trHeight w:val="1441"/>
          <w:jc w:val="center"/>
        </w:trPr>
        <w:tc>
          <w:tcPr>
            <w:tcW w:w="426" w:type="dxa"/>
            <w:tcBorders>
              <w:top w:val="single" w:sz="4" w:space="0" w:color="000000"/>
              <w:left w:val="single" w:sz="4" w:space="0" w:color="000000"/>
              <w:bottom w:val="single" w:sz="4" w:space="0" w:color="000000"/>
              <w:right w:val="single" w:sz="4" w:space="0" w:color="000000"/>
            </w:tcBorders>
          </w:tcPr>
          <w:p w:rsidR="00AC11E8" w:rsidRPr="00A061EE" w:rsidRDefault="00AC11E8" w:rsidP="00A061EE">
            <w:pPr>
              <w:ind w:left="89"/>
              <w:jc w:val="both"/>
              <w:rPr>
                <w:sz w:val="24"/>
                <w:szCs w:val="24"/>
              </w:rPr>
            </w:pPr>
            <w:r w:rsidRPr="00A061EE">
              <w:rPr>
                <w:sz w:val="24"/>
                <w:szCs w:val="24"/>
              </w:rPr>
              <w:lastRenderedPageBreak/>
              <w:t xml:space="preserve">4 </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43"/>
              <w:jc w:val="both"/>
              <w:rPr>
                <w:sz w:val="24"/>
                <w:szCs w:val="24"/>
              </w:rPr>
            </w:pPr>
            <w:r w:rsidRPr="00A061EE">
              <w:rPr>
                <w:sz w:val="24"/>
                <w:szCs w:val="24"/>
              </w:rPr>
              <w:t xml:space="preserve">Зоны объектов инженерного благоустройства на момент их ремонта, реконструкции и строительства (подземных сетей: газопровода, водопровода, канализации, тепловой сети), ширина которых определяется согласно СНиП 2.07.01-89* "Градостроительство. Планировка и застройка городских и сельских поселений" </w:t>
            </w:r>
          </w:p>
        </w:tc>
        <w:tc>
          <w:tcPr>
            <w:tcW w:w="1055"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right="52"/>
              <w:jc w:val="center"/>
              <w:rPr>
                <w:sz w:val="24"/>
                <w:szCs w:val="24"/>
              </w:rPr>
            </w:pPr>
            <w:r w:rsidRPr="00A061EE">
              <w:rPr>
                <w:sz w:val="24"/>
                <w:szCs w:val="24"/>
              </w:rPr>
              <w:t>0,01</w:t>
            </w:r>
          </w:p>
        </w:tc>
      </w:tr>
      <w:tr w:rsidR="008E6BAC" w:rsidRPr="00A061EE" w:rsidTr="008E6BAC">
        <w:trPr>
          <w:trHeight w:val="944"/>
          <w:jc w:val="center"/>
        </w:trPr>
        <w:tc>
          <w:tcPr>
            <w:tcW w:w="426" w:type="dxa"/>
            <w:tcBorders>
              <w:top w:val="single" w:sz="4" w:space="0" w:color="000000"/>
              <w:left w:val="single" w:sz="4" w:space="0" w:color="000000"/>
              <w:bottom w:val="single" w:sz="4" w:space="0" w:color="000000"/>
              <w:right w:val="single" w:sz="4" w:space="0" w:color="000000"/>
            </w:tcBorders>
          </w:tcPr>
          <w:p w:rsidR="00AC11E8" w:rsidRPr="00A061EE" w:rsidRDefault="00AC11E8" w:rsidP="00A061EE">
            <w:pPr>
              <w:ind w:left="89"/>
              <w:jc w:val="both"/>
              <w:rPr>
                <w:sz w:val="24"/>
                <w:szCs w:val="24"/>
              </w:rPr>
            </w:pPr>
            <w:r w:rsidRPr="00A061EE">
              <w:rPr>
                <w:sz w:val="24"/>
                <w:szCs w:val="24"/>
              </w:rPr>
              <w:t xml:space="preserve">5 </w:t>
            </w:r>
          </w:p>
        </w:tc>
        <w:tc>
          <w:tcPr>
            <w:tcW w:w="7962"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40"/>
              <w:jc w:val="both"/>
              <w:rPr>
                <w:sz w:val="24"/>
                <w:szCs w:val="24"/>
              </w:rPr>
            </w:pPr>
            <w:r w:rsidRPr="00A061EE">
              <w:rPr>
                <w:sz w:val="24"/>
                <w:szCs w:val="24"/>
              </w:rPr>
              <w:t xml:space="preserve">Зоны объектов инженерного благоустройства на момент их ремонта, реконструкции и строительства (подземных сетей: газопровода, водопровода, канализации, тепловой сети; кладбищ; </w:t>
            </w:r>
            <w:proofErr w:type="gramStart"/>
            <w:r w:rsidRPr="00A061EE">
              <w:rPr>
                <w:sz w:val="24"/>
                <w:szCs w:val="24"/>
              </w:rPr>
              <w:t>другое</w:t>
            </w:r>
            <w:proofErr w:type="gramEnd"/>
            <w:r w:rsidRPr="00A061EE">
              <w:rPr>
                <w:sz w:val="24"/>
                <w:szCs w:val="24"/>
              </w:rPr>
              <w:t xml:space="preserve">), расположенных за пределами городской черты </w:t>
            </w:r>
          </w:p>
        </w:tc>
        <w:tc>
          <w:tcPr>
            <w:tcW w:w="1055"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right="52"/>
              <w:jc w:val="center"/>
              <w:rPr>
                <w:sz w:val="24"/>
                <w:szCs w:val="24"/>
              </w:rPr>
            </w:pPr>
            <w:r w:rsidRPr="00A061EE">
              <w:rPr>
                <w:sz w:val="24"/>
                <w:szCs w:val="24"/>
              </w:rPr>
              <w:t>0,001</w:t>
            </w:r>
          </w:p>
        </w:tc>
      </w:tr>
    </w:tbl>
    <w:p w:rsidR="00AC11E8" w:rsidRPr="00A061EE" w:rsidRDefault="00AC11E8" w:rsidP="00A061EE">
      <w:pPr>
        <w:jc w:val="both"/>
        <w:rPr>
          <w:sz w:val="24"/>
          <w:szCs w:val="24"/>
        </w:rPr>
      </w:pPr>
      <w:r w:rsidRPr="00A061EE">
        <w:rPr>
          <w:sz w:val="24"/>
          <w:szCs w:val="24"/>
        </w:rPr>
        <w:t xml:space="preserve"> </w:t>
      </w:r>
    </w:p>
    <w:p w:rsidR="00AC11E8" w:rsidRDefault="00AC11E8" w:rsidP="008E6BAC">
      <w:pPr>
        <w:ind w:right="-1"/>
        <w:jc w:val="right"/>
        <w:rPr>
          <w:b/>
          <w:sz w:val="24"/>
          <w:szCs w:val="24"/>
        </w:rPr>
      </w:pPr>
      <w:r w:rsidRPr="00A061EE">
        <w:rPr>
          <w:b/>
          <w:sz w:val="24"/>
          <w:szCs w:val="24"/>
        </w:rPr>
        <w:t>Таблица №</w:t>
      </w:r>
      <w:r w:rsidR="005828C7" w:rsidRPr="00A061EE">
        <w:rPr>
          <w:b/>
          <w:sz w:val="24"/>
          <w:szCs w:val="24"/>
        </w:rPr>
        <w:t xml:space="preserve"> </w:t>
      </w:r>
      <w:r w:rsidRPr="00A061EE">
        <w:rPr>
          <w:b/>
          <w:sz w:val="24"/>
          <w:szCs w:val="24"/>
        </w:rPr>
        <w:t>3</w:t>
      </w:r>
    </w:p>
    <w:p w:rsidR="008E6BAC" w:rsidRPr="00A061EE" w:rsidRDefault="008E6BAC" w:rsidP="008E6BAC">
      <w:pPr>
        <w:ind w:right="-1"/>
        <w:jc w:val="right"/>
        <w:rPr>
          <w:b/>
          <w:sz w:val="24"/>
          <w:szCs w:val="24"/>
        </w:rPr>
      </w:pPr>
    </w:p>
    <w:p w:rsidR="00AC11E8" w:rsidRPr="00A061EE" w:rsidRDefault="00AC11E8" w:rsidP="00104017">
      <w:pPr>
        <w:ind w:right="-1"/>
        <w:jc w:val="center"/>
        <w:rPr>
          <w:b/>
          <w:sz w:val="24"/>
          <w:szCs w:val="24"/>
        </w:rPr>
      </w:pPr>
      <w:r w:rsidRPr="00A061EE">
        <w:rPr>
          <w:b/>
          <w:sz w:val="24"/>
          <w:szCs w:val="24"/>
        </w:rPr>
        <w:t>Коэффициент возраста дерева*</w:t>
      </w:r>
    </w:p>
    <w:p w:rsidR="00AC11E8" w:rsidRPr="00A061EE" w:rsidRDefault="00AC11E8" w:rsidP="00A061EE">
      <w:pPr>
        <w:jc w:val="both"/>
        <w:rPr>
          <w:sz w:val="24"/>
          <w:szCs w:val="24"/>
        </w:rPr>
      </w:pPr>
      <w:r w:rsidRPr="00A061EE">
        <w:rPr>
          <w:sz w:val="24"/>
          <w:szCs w:val="24"/>
        </w:rPr>
        <w:t xml:space="preserve"> </w:t>
      </w:r>
    </w:p>
    <w:tbl>
      <w:tblPr>
        <w:tblStyle w:val="TableGrid"/>
        <w:tblW w:w="9703" w:type="dxa"/>
        <w:tblInd w:w="-62" w:type="dxa"/>
        <w:tblCellMar>
          <w:top w:w="110" w:type="dxa"/>
          <w:left w:w="84" w:type="dxa"/>
          <w:right w:w="22" w:type="dxa"/>
        </w:tblCellMar>
        <w:tblLook w:val="04A0" w:firstRow="1" w:lastRow="0" w:firstColumn="1" w:lastColumn="0" w:noHBand="0" w:noVBand="1"/>
      </w:tblPr>
      <w:tblGrid>
        <w:gridCol w:w="1758"/>
        <w:gridCol w:w="1843"/>
        <w:gridCol w:w="1985"/>
        <w:gridCol w:w="1984"/>
        <w:gridCol w:w="2133"/>
      </w:tblGrid>
      <w:tr w:rsidR="00AC11E8" w:rsidRPr="00A061EE" w:rsidTr="00DC4B88">
        <w:trPr>
          <w:trHeight w:val="503"/>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 xml:space="preserve">Диаметр ствола, </w:t>
            </w:r>
            <w:proofErr w:type="gramStart"/>
            <w:r w:rsidRPr="00A061EE">
              <w:rPr>
                <w:sz w:val="24"/>
                <w:szCs w:val="24"/>
              </w:rPr>
              <w:t>см</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jc w:val="center"/>
              <w:rPr>
                <w:sz w:val="24"/>
                <w:szCs w:val="24"/>
              </w:rPr>
            </w:pPr>
            <w:r w:rsidRPr="00A061EE">
              <w:rPr>
                <w:sz w:val="24"/>
                <w:szCs w:val="24"/>
              </w:rPr>
              <w:t>Хвойные деревья</w:t>
            </w:r>
          </w:p>
        </w:tc>
        <w:tc>
          <w:tcPr>
            <w:tcW w:w="1985"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left="72"/>
              <w:jc w:val="center"/>
              <w:rPr>
                <w:sz w:val="24"/>
                <w:szCs w:val="24"/>
              </w:rPr>
            </w:pPr>
            <w:r w:rsidRPr="00A061EE">
              <w:rPr>
                <w:sz w:val="24"/>
                <w:szCs w:val="24"/>
              </w:rPr>
              <w:t>1-я группа</w:t>
            </w:r>
          </w:p>
        </w:tc>
        <w:tc>
          <w:tcPr>
            <w:tcW w:w="1984"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left="130"/>
              <w:jc w:val="center"/>
              <w:rPr>
                <w:sz w:val="24"/>
                <w:szCs w:val="24"/>
              </w:rPr>
            </w:pPr>
            <w:r w:rsidRPr="00A061EE">
              <w:rPr>
                <w:sz w:val="24"/>
                <w:szCs w:val="24"/>
              </w:rPr>
              <w:t>2-я группа</w:t>
            </w:r>
          </w:p>
        </w:tc>
        <w:tc>
          <w:tcPr>
            <w:tcW w:w="2133"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right="68"/>
              <w:jc w:val="center"/>
              <w:rPr>
                <w:sz w:val="24"/>
                <w:szCs w:val="24"/>
              </w:rPr>
            </w:pPr>
            <w:r w:rsidRPr="00A061EE">
              <w:rPr>
                <w:sz w:val="24"/>
                <w:szCs w:val="24"/>
              </w:rPr>
              <w:t>3-я группа</w:t>
            </w:r>
          </w:p>
        </w:tc>
      </w:tr>
      <w:tr w:rsidR="00AC11E8" w:rsidRPr="00A061EE" w:rsidTr="00DC4B88">
        <w:trPr>
          <w:trHeight w:val="73"/>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до 8</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0,03</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0,02</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0,01</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0,004</w:t>
            </w:r>
          </w:p>
        </w:tc>
      </w:tr>
      <w:tr w:rsidR="00AC11E8" w:rsidRPr="00A061EE" w:rsidTr="00DC4B88">
        <w:trPr>
          <w:trHeight w:val="221"/>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9 - 12</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0,07</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0,06</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0,04</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0,012</w:t>
            </w:r>
          </w:p>
        </w:tc>
      </w:tr>
      <w:tr w:rsidR="00AC11E8" w:rsidRPr="00A061EE" w:rsidTr="00DC4B88">
        <w:trPr>
          <w:trHeight w:val="100"/>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13 - 16</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0,14</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0,12</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0,08</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0,024</w:t>
            </w:r>
          </w:p>
        </w:tc>
      </w:tr>
      <w:tr w:rsidR="00AC11E8" w:rsidRPr="00A061EE" w:rsidTr="00DC4B88">
        <w:trPr>
          <w:trHeight w:val="105"/>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17 - 20</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0,24</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0,22</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0,14</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0,044</w:t>
            </w:r>
          </w:p>
        </w:tc>
      </w:tr>
      <w:tr w:rsidR="00AC11E8" w:rsidRPr="00A061EE" w:rsidTr="00DC4B88">
        <w:trPr>
          <w:trHeight w:val="111"/>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21 - 24</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0,37</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0,32</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0,2</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0,064</w:t>
            </w:r>
          </w:p>
        </w:tc>
      </w:tr>
      <w:tr w:rsidR="00AC11E8" w:rsidRPr="00A061EE" w:rsidTr="00DC4B88">
        <w:trPr>
          <w:trHeight w:val="103"/>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25 - 28</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0,52</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0,43</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0,3</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0,086</w:t>
            </w:r>
          </w:p>
        </w:tc>
      </w:tr>
      <w:tr w:rsidR="00AC11E8" w:rsidRPr="00A061EE" w:rsidTr="00DC4B88">
        <w:trPr>
          <w:trHeight w:val="110"/>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29 - 32</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0,7</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0,58</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0,4</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0,12</w:t>
            </w:r>
          </w:p>
        </w:tc>
      </w:tr>
      <w:tr w:rsidR="00AC11E8" w:rsidRPr="00A061EE" w:rsidTr="00DC4B88">
        <w:trPr>
          <w:trHeight w:val="514"/>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33 - 36</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0,91</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0,75</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0,52</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0,25</w:t>
            </w:r>
          </w:p>
        </w:tc>
      </w:tr>
      <w:tr w:rsidR="00AC11E8" w:rsidRPr="00A061EE" w:rsidTr="00DC4B88">
        <w:trPr>
          <w:trHeight w:val="168"/>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37 - 40</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1,14</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0,94</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0,65</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0,19</w:t>
            </w:r>
          </w:p>
        </w:tc>
      </w:tr>
      <w:tr w:rsidR="00AC11E8" w:rsidRPr="00A061EE" w:rsidTr="00DC4B88">
        <w:trPr>
          <w:trHeight w:val="168"/>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left="98"/>
              <w:jc w:val="center"/>
              <w:rPr>
                <w:sz w:val="24"/>
                <w:szCs w:val="24"/>
              </w:rPr>
            </w:pPr>
            <w:r w:rsidRPr="00A061EE">
              <w:rPr>
                <w:sz w:val="24"/>
                <w:szCs w:val="24"/>
              </w:rPr>
              <w:t>свыше 40</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4"/>
              <w:jc w:val="center"/>
              <w:rPr>
                <w:sz w:val="24"/>
                <w:szCs w:val="24"/>
              </w:rPr>
            </w:pPr>
            <w:r w:rsidRPr="00A061EE">
              <w:rPr>
                <w:sz w:val="24"/>
                <w:szCs w:val="24"/>
              </w:rPr>
              <w:t>1,69</w:t>
            </w:r>
          </w:p>
        </w:tc>
        <w:tc>
          <w:tcPr>
            <w:tcW w:w="1985"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1,39</w:t>
            </w:r>
          </w:p>
        </w:tc>
        <w:tc>
          <w:tcPr>
            <w:tcW w:w="1984"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0,96</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7"/>
              <w:jc w:val="center"/>
              <w:rPr>
                <w:sz w:val="24"/>
                <w:szCs w:val="24"/>
              </w:rPr>
            </w:pPr>
            <w:r w:rsidRPr="00A061EE">
              <w:rPr>
                <w:sz w:val="24"/>
                <w:szCs w:val="24"/>
              </w:rPr>
              <w:t>0,28</w:t>
            </w:r>
          </w:p>
        </w:tc>
      </w:tr>
    </w:tbl>
    <w:p w:rsidR="00AC11E8" w:rsidRDefault="00AC11E8" w:rsidP="00A061EE">
      <w:pPr>
        <w:jc w:val="both"/>
        <w:rPr>
          <w:sz w:val="24"/>
          <w:szCs w:val="24"/>
        </w:rPr>
      </w:pPr>
      <w:r w:rsidRPr="00A061EE">
        <w:rPr>
          <w:sz w:val="24"/>
          <w:szCs w:val="24"/>
        </w:rPr>
        <w:t xml:space="preserve"> </w:t>
      </w:r>
    </w:p>
    <w:p w:rsidR="00315996" w:rsidRPr="00A061EE" w:rsidRDefault="00315996" w:rsidP="00A061EE">
      <w:pPr>
        <w:jc w:val="both"/>
        <w:rPr>
          <w:sz w:val="24"/>
          <w:szCs w:val="24"/>
        </w:rPr>
      </w:pPr>
    </w:p>
    <w:p w:rsidR="00AC11E8" w:rsidRDefault="00AC11E8" w:rsidP="008E6BAC">
      <w:pPr>
        <w:jc w:val="right"/>
        <w:rPr>
          <w:b/>
          <w:sz w:val="24"/>
          <w:szCs w:val="24"/>
        </w:rPr>
      </w:pPr>
      <w:r w:rsidRPr="00A061EE">
        <w:rPr>
          <w:b/>
          <w:sz w:val="24"/>
          <w:szCs w:val="24"/>
        </w:rPr>
        <w:t>Таблица №</w:t>
      </w:r>
      <w:r w:rsidR="005828C7" w:rsidRPr="00A061EE">
        <w:rPr>
          <w:b/>
          <w:sz w:val="24"/>
          <w:szCs w:val="24"/>
        </w:rPr>
        <w:t xml:space="preserve"> </w:t>
      </w:r>
      <w:r w:rsidRPr="00A061EE">
        <w:rPr>
          <w:b/>
          <w:sz w:val="24"/>
          <w:szCs w:val="24"/>
        </w:rPr>
        <w:t>4</w:t>
      </w:r>
    </w:p>
    <w:p w:rsidR="008E6BAC" w:rsidRPr="00A061EE" w:rsidRDefault="008E6BAC" w:rsidP="008E6BAC">
      <w:pPr>
        <w:jc w:val="right"/>
        <w:rPr>
          <w:b/>
          <w:sz w:val="24"/>
          <w:szCs w:val="24"/>
        </w:rPr>
      </w:pPr>
    </w:p>
    <w:p w:rsidR="00AC11E8" w:rsidRPr="00A061EE" w:rsidRDefault="00AC11E8" w:rsidP="00104017">
      <w:pPr>
        <w:pStyle w:val="4"/>
        <w:spacing w:before="0"/>
        <w:ind w:right="-1"/>
        <w:jc w:val="center"/>
        <w:rPr>
          <w:rFonts w:ascii="Times New Roman" w:hAnsi="Times New Roman" w:cs="Times New Roman"/>
          <w:i w:val="0"/>
          <w:color w:val="auto"/>
          <w:sz w:val="24"/>
          <w:szCs w:val="24"/>
        </w:rPr>
      </w:pPr>
      <w:r w:rsidRPr="00A061EE">
        <w:rPr>
          <w:rFonts w:ascii="Times New Roman" w:hAnsi="Times New Roman" w:cs="Times New Roman"/>
          <w:b/>
          <w:i w:val="0"/>
          <w:color w:val="auto"/>
          <w:sz w:val="24"/>
          <w:szCs w:val="24"/>
        </w:rPr>
        <w:t>Коэффициент возраста кустарника N*</w:t>
      </w:r>
    </w:p>
    <w:p w:rsidR="00AC11E8" w:rsidRPr="00A061EE" w:rsidRDefault="00AC11E8" w:rsidP="00A061EE">
      <w:pPr>
        <w:jc w:val="both"/>
        <w:rPr>
          <w:sz w:val="24"/>
          <w:szCs w:val="24"/>
        </w:rPr>
      </w:pPr>
      <w:r w:rsidRPr="00A061EE">
        <w:rPr>
          <w:sz w:val="24"/>
          <w:szCs w:val="24"/>
        </w:rPr>
        <w:t xml:space="preserve"> </w:t>
      </w:r>
    </w:p>
    <w:tbl>
      <w:tblPr>
        <w:tblStyle w:val="TableGrid"/>
        <w:tblW w:w="9703" w:type="dxa"/>
        <w:tblInd w:w="-62" w:type="dxa"/>
        <w:tblCellMar>
          <w:top w:w="110" w:type="dxa"/>
          <w:left w:w="101" w:type="dxa"/>
          <w:right w:w="105" w:type="dxa"/>
        </w:tblCellMar>
        <w:tblLook w:val="04A0" w:firstRow="1" w:lastRow="0" w:firstColumn="1" w:lastColumn="0" w:noHBand="0" w:noVBand="1"/>
      </w:tblPr>
      <w:tblGrid>
        <w:gridCol w:w="1758"/>
        <w:gridCol w:w="1843"/>
        <w:gridCol w:w="1843"/>
        <w:gridCol w:w="2126"/>
        <w:gridCol w:w="2133"/>
      </w:tblGrid>
      <w:tr w:rsidR="00104017" w:rsidRPr="00A061EE" w:rsidTr="00104017">
        <w:trPr>
          <w:trHeight w:val="474"/>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 xml:space="preserve">Высота кустарника, </w:t>
            </w:r>
            <w:proofErr w:type="gramStart"/>
            <w:r w:rsidRPr="00A061EE">
              <w:rPr>
                <w:sz w:val="24"/>
                <w:szCs w:val="24"/>
              </w:rPr>
              <w:t>м</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jc w:val="center"/>
              <w:rPr>
                <w:sz w:val="24"/>
                <w:szCs w:val="24"/>
              </w:rPr>
            </w:pPr>
            <w:r w:rsidRPr="00A061EE">
              <w:rPr>
                <w:sz w:val="24"/>
                <w:szCs w:val="24"/>
              </w:rPr>
              <w:t>Хвойные кустарники</w:t>
            </w:r>
          </w:p>
        </w:tc>
        <w:tc>
          <w:tcPr>
            <w:tcW w:w="1843"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left="96"/>
              <w:jc w:val="center"/>
              <w:rPr>
                <w:sz w:val="24"/>
                <w:szCs w:val="24"/>
              </w:rPr>
            </w:pPr>
            <w:r w:rsidRPr="00A061EE">
              <w:rPr>
                <w:sz w:val="24"/>
                <w:szCs w:val="24"/>
              </w:rPr>
              <w:t>1-я группа</w:t>
            </w:r>
          </w:p>
        </w:tc>
        <w:tc>
          <w:tcPr>
            <w:tcW w:w="2126"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left="96"/>
              <w:jc w:val="center"/>
              <w:rPr>
                <w:sz w:val="24"/>
                <w:szCs w:val="24"/>
              </w:rPr>
            </w:pPr>
            <w:r w:rsidRPr="00A061EE">
              <w:rPr>
                <w:sz w:val="24"/>
                <w:szCs w:val="24"/>
              </w:rPr>
              <w:t>2-я группа</w:t>
            </w:r>
          </w:p>
        </w:tc>
        <w:tc>
          <w:tcPr>
            <w:tcW w:w="2133" w:type="dxa"/>
            <w:tcBorders>
              <w:top w:val="single" w:sz="4" w:space="0" w:color="000000"/>
              <w:left w:val="single" w:sz="4" w:space="0" w:color="000000"/>
              <w:bottom w:val="single" w:sz="4" w:space="0" w:color="000000"/>
              <w:right w:val="single" w:sz="4" w:space="0" w:color="000000"/>
            </w:tcBorders>
          </w:tcPr>
          <w:p w:rsidR="00AC11E8" w:rsidRPr="00A061EE" w:rsidRDefault="00AC11E8" w:rsidP="00104017">
            <w:pPr>
              <w:ind w:right="1"/>
              <w:jc w:val="center"/>
              <w:rPr>
                <w:sz w:val="24"/>
                <w:szCs w:val="24"/>
              </w:rPr>
            </w:pPr>
            <w:r w:rsidRPr="00A061EE">
              <w:rPr>
                <w:sz w:val="24"/>
                <w:szCs w:val="24"/>
              </w:rPr>
              <w:t>3-я группа</w:t>
            </w:r>
          </w:p>
        </w:tc>
      </w:tr>
      <w:tr w:rsidR="00104017" w:rsidRPr="00A061EE" w:rsidTr="00104017">
        <w:trPr>
          <w:trHeight w:val="173"/>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0,3 - 0,5</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2"/>
              <w:jc w:val="center"/>
              <w:rPr>
                <w:sz w:val="24"/>
                <w:szCs w:val="24"/>
              </w:rPr>
            </w:pPr>
            <w:r w:rsidRPr="00A061EE">
              <w:rPr>
                <w:sz w:val="24"/>
                <w:szCs w:val="24"/>
              </w:rPr>
              <w:t>0,25</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3"/>
              <w:jc w:val="center"/>
              <w:rPr>
                <w:sz w:val="24"/>
                <w:szCs w:val="24"/>
              </w:rPr>
            </w:pPr>
            <w:r w:rsidRPr="00A061EE">
              <w:rPr>
                <w:sz w:val="24"/>
                <w:szCs w:val="24"/>
              </w:rPr>
              <w:t>0,1</w:t>
            </w:r>
          </w:p>
        </w:tc>
        <w:tc>
          <w:tcPr>
            <w:tcW w:w="21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0,1</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left="4"/>
              <w:jc w:val="center"/>
              <w:rPr>
                <w:sz w:val="24"/>
                <w:szCs w:val="24"/>
              </w:rPr>
            </w:pPr>
            <w:r w:rsidRPr="00A061EE">
              <w:rPr>
                <w:sz w:val="24"/>
                <w:szCs w:val="24"/>
              </w:rPr>
              <w:t>0,1</w:t>
            </w:r>
          </w:p>
        </w:tc>
      </w:tr>
      <w:tr w:rsidR="00104017" w:rsidRPr="00A061EE" w:rsidTr="00104017">
        <w:trPr>
          <w:trHeight w:val="179"/>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left="2"/>
              <w:jc w:val="center"/>
              <w:rPr>
                <w:sz w:val="24"/>
                <w:szCs w:val="24"/>
              </w:rPr>
            </w:pPr>
            <w:r w:rsidRPr="00A061EE">
              <w:rPr>
                <w:sz w:val="24"/>
                <w:szCs w:val="24"/>
              </w:rPr>
              <w:t>0,5 - 1</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2"/>
              <w:jc w:val="center"/>
              <w:rPr>
                <w:sz w:val="24"/>
                <w:szCs w:val="24"/>
              </w:rPr>
            </w:pPr>
            <w:r w:rsidRPr="00A061EE">
              <w:rPr>
                <w:sz w:val="24"/>
                <w:szCs w:val="24"/>
              </w:rPr>
              <w:t>0,5</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3"/>
              <w:jc w:val="center"/>
              <w:rPr>
                <w:sz w:val="24"/>
                <w:szCs w:val="24"/>
              </w:rPr>
            </w:pPr>
            <w:r w:rsidRPr="00A061EE">
              <w:rPr>
                <w:sz w:val="24"/>
                <w:szCs w:val="24"/>
              </w:rPr>
              <w:t>0,25</w:t>
            </w:r>
          </w:p>
        </w:tc>
        <w:tc>
          <w:tcPr>
            <w:tcW w:w="21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0,25</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0,25</w:t>
            </w:r>
          </w:p>
        </w:tc>
      </w:tr>
      <w:tr w:rsidR="00104017" w:rsidRPr="00A061EE" w:rsidTr="00104017">
        <w:trPr>
          <w:trHeight w:val="199"/>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1 - 2</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2"/>
              <w:jc w:val="center"/>
              <w:rPr>
                <w:sz w:val="24"/>
                <w:szCs w:val="24"/>
              </w:rPr>
            </w:pPr>
            <w:r w:rsidRPr="00A061EE">
              <w:rPr>
                <w:sz w:val="24"/>
                <w:szCs w:val="24"/>
              </w:rPr>
              <w:t>0,75</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3"/>
              <w:jc w:val="center"/>
              <w:rPr>
                <w:sz w:val="24"/>
                <w:szCs w:val="24"/>
              </w:rPr>
            </w:pPr>
            <w:r w:rsidRPr="00A061EE">
              <w:rPr>
                <w:sz w:val="24"/>
                <w:szCs w:val="24"/>
              </w:rPr>
              <w:t>0,5</w:t>
            </w:r>
          </w:p>
        </w:tc>
        <w:tc>
          <w:tcPr>
            <w:tcW w:w="21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0,5</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left="4"/>
              <w:jc w:val="center"/>
              <w:rPr>
                <w:sz w:val="24"/>
                <w:szCs w:val="24"/>
              </w:rPr>
            </w:pPr>
            <w:r w:rsidRPr="00A061EE">
              <w:rPr>
                <w:sz w:val="24"/>
                <w:szCs w:val="24"/>
              </w:rPr>
              <w:t>0,5</w:t>
            </w:r>
          </w:p>
        </w:tc>
      </w:tr>
      <w:tr w:rsidR="00104017" w:rsidRPr="00A061EE" w:rsidTr="00104017">
        <w:trPr>
          <w:trHeight w:val="64"/>
        </w:trPr>
        <w:tc>
          <w:tcPr>
            <w:tcW w:w="1758"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left="1"/>
              <w:jc w:val="center"/>
              <w:rPr>
                <w:sz w:val="24"/>
                <w:szCs w:val="24"/>
              </w:rPr>
            </w:pPr>
            <w:r w:rsidRPr="00A061EE">
              <w:rPr>
                <w:sz w:val="24"/>
                <w:szCs w:val="24"/>
              </w:rPr>
              <w:t>Более 2</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3"/>
              <w:jc w:val="center"/>
              <w:rPr>
                <w:sz w:val="24"/>
                <w:szCs w:val="24"/>
              </w:rPr>
            </w:pPr>
            <w:r w:rsidRPr="00A061EE">
              <w:rPr>
                <w:sz w:val="24"/>
                <w:szCs w:val="24"/>
              </w:rPr>
              <w:t>0,75</w:t>
            </w:r>
          </w:p>
        </w:tc>
        <w:tc>
          <w:tcPr>
            <w:tcW w:w="212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
              <w:jc w:val="center"/>
              <w:rPr>
                <w:sz w:val="24"/>
                <w:szCs w:val="24"/>
              </w:rPr>
            </w:pPr>
            <w:r w:rsidRPr="00A061EE">
              <w:rPr>
                <w:sz w:val="24"/>
                <w:szCs w:val="24"/>
              </w:rPr>
              <w:t>0,75</w:t>
            </w:r>
          </w:p>
        </w:tc>
        <w:tc>
          <w:tcPr>
            <w:tcW w:w="213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jc w:val="center"/>
              <w:rPr>
                <w:sz w:val="24"/>
                <w:szCs w:val="24"/>
              </w:rPr>
            </w:pPr>
            <w:r w:rsidRPr="00A061EE">
              <w:rPr>
                <w:sz w:val="24"/>
                <w:szCs w:val="24"/>
              </w:rPr>
              <w:t>0,75</w:t>
            </w:r>
          </w:p>
        </w:tc>
      </w:tr>
    </w:tbl>
    <w:p w:rsidR="00AC11E8" w:rsidRPr="00A061EE" w:rsidRDefault="00AC11E8" w:rsidP="00A061EE">
      <w:pPr>
        <w:jc w:val="both"/>
        <w:rPr>
          <w:sz w:val="24"/>
          <w:szCs w:val="24"/>
        </w:rPr>
      </w:pPr>
      <w:r w:rsidRPr="00A061EE">
        <w:rPr>
          <w:sz w:val="24"/>
          <w:szCs w:val="24"/>
        </w:rPr>
        <w:t xml:space="preserve"> </w:t>
      </w:r>
    </w:p>
    <w:p w:rsidR="00AC11E8" w:rsidRPr="00A061EE" w:rsidRDefault="00AC11E8" w:rsidP="00A061EE">
      <w:pPr>
        <w:ind w:left="-15" w:right="-1"/>
        <w:jc w:val="both"/>
        <w:rPr>
          <w:sz w:val="24"/>
          <w:szCs w:val="24"/>
        </w:rPr>
      </w:pPr>
      <w:r w:rsidRPr="00A061EE">
        <w:rPr>
          <w:sz w:val="24"/>
          <w:szCs w:val="24"/>
        </w:rPr>
        <w:t xml:space="preserve">*Данные сортиментных таблиц для лесов Мурманской области. </w:t>
      </w:r>
    </w:p>
    <w:p w:rsidR="00AC11E8" w:rsidRPr="00A061EE" w:rsidRDefault="00AC11E8" w:rsidP="00A061EE">
      <w:pPr>
        <w:ind w:left="-15" w:right="-1"/>
        <w:jc w:val="both"/>
        <w:rPr>
          <w:sz w:val="24"/>
          <w:szCs w:val="24"/>
        </w:rPr>
      </w:pPr>
    </w:p>
    <w:p w:rsidR="00315996" w:rsidRDefault="00315996" w:rsidP="00104017">
      <w:pPr>
        <w:ind w:right="-1"/>
        <w:jc w:val="center"/>
        <w:rPr>
          <w:b/>
          <w:sz w:val="24"/>
          <w:szCs w:val="24"/>
        </w:rPr>
      </w:pPr>
    </w:p>
    <w:p w:rsidR="00315996" w:rsidRDefault="00315996" w:rsidP="00104017">
      <w:pPr>
        <w:ind w:right="-1"/>
        <w:jc w:val="center"/>
        <w:rPr>
          <w:b/>
          <w:sz w:val="24"/>
          <w:szCs w:val="24"/>
        </w:rPr>
      </w:pPr>
    </w:p>
    <w:p w:rsidR="00AC11E8" w:rsidRDefault="00AC11E8" w:rsidP="008E6BAC">
      <w:pPr>
        <w:ind w:right="-1"/>
        <w:jc w:val="right"/>
        <w:rPr>
          <w:b/>
          <w:sz w:val="24"/>
          <w:szCs w:val="24"/>
        </w:rPr>
      </w:pPr>
      <w:r w:rsidRPr="00A061EE">
        <w:rPr>
          <w:b/>
          <w:sz w:val="24"/>
          <w:szCs w:val="24"/>
        </w:rPr>
        <w:lastRenderedPageBreak/>
        <w:t>Таблица №</w:t>
      </w:r>
      <w:r w:rsidR="005828C7" w:rsidRPr="00A061EE">
        <w:rPr>
          <w:b/>
          <w:sz w:val="24"/>
          <w:szCs w:val="24"/>
        </w:rPr>
        <w:t xml:space="preserve"> </w:t>
      </w:r>
      <w:r w:rsidRPr="00A061EE">
        <w:rPr>
          <w:b/>
          <w:sz w:val="24"/>
          <w:szCs w:val="24"/>
        </w:rPr>
        <w:t>5</w:t>
      </w:r>
    </w:p>
    <w:p w:rsidR="008E6BAC" w:rsidRPr="00A061EE" w:rsidRDefault="008E6BAC" w:rsidP="008E6BAC">
      <w:pPr>
        <w:ind w:right="-1"/>
        <w:jc w:val="right"/>
        <w:rPr>
          <w:b/>
          <w:sz w:val="24"/>
          <w:szCs w:val="24"/>
        </w:rPr>
      </w:pPr>
    </w:p>
    <w:p w:rsidR="00AC11E8" w:rsidRPr="00A061EE" w:rsidRDefault="00AC11E8" w:rsidP="00104017">
      <w:pPr>
        <w:ind w:right="-1"/>
        <w:jc w:val="center"/>
        <w:rPr>
          <w:b/>
          <w:sz w:val="24"/>
          <w:szCs w:val="24"/>
        </w:rPr>
      </w:pPr>
      <w:r w:rsidRPr="00A061EE">
        <w:rPr>
          <w:b/>
          <w:sz w:val="24"/>
          <w:szCs w:val="24"/>
        </w:rPr>
        <w:t>Усредненная базовая стоимость деревьев</w:t>
      </w:r>
    </w:p>
    <w:p w:rsidR="00AC11E8" w:rsidRPr="00A061EE" w:rsidRDefault="00AC11E8" w:rsidP="00A061EE">
      <w:pPr>
        <w:jc w:val="both"/>
        <w:rPr>
          <w:sz w:val="24"/>
          <w:szCs w:val="24"/>
        </w:rPr>
      </w:pPr>
      <w:r w:rsidRPr="00A061EE">
        <w:rPr>
          <w:sz w:val="24"/>
          <w:szCs w:val="24"/>
        </w:rPr>
        <w:t xml:space="preserve"> </w:t>
      </w:r>
    </w:p>
    <w:tbl>
      <w:tblPr>
        <w:tblStyle w:val="TableGrid"/>
        <w:tblW w:w="9703" w:type="dxa"/>
        <w:tblInd w:w="-62" w:type="dxa"/>
        <w:tblCellMar>
          <w:left w:w="115" w:type="dxa"/>
          <w:right w:w="115" w:type="dxa"/>
        </w:tblCellMar>
        <w:tblLook w:val="04A0" w:firstRow="1" w:lastRow="0" w:firstColumn="1" w:lastColumn="0" w:noHBand="0" w:noVBand="1"/>
      </w:tblPr>
      <w:tblGrid>
        <w:gridCol w:w="4713"/>
        <w:gridCol w:w="4990"/>
      </w:tblGrid>
      <w:tr w:rsidR="00104017" w:rsidRPr="00A061EE" w:rsidTr="00104017">
        <w:trPr>
          <w:trHeight w:val="514"/>
        </w:trPr>
        <w:tc>
          <w:tcPr>
            <w:tcW w:w="471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6"/>
              <w:jc w:val="center"/>
              <w:rPr>
                <w:sz w:val="24"/>
                <w:szCs w:val="24"/>
              </w:rPr>
            </w:pPr>
            <w:r w:rsidRPr="00A061EE">
              <w:rPr>
                <w:sz w:val="24"/>
                <w:szCs w:val="24"/>
              </w:rPr>
              <w:t>Группа деревьев</w:t>
            </w:r>
          </w:p>
        </w:tc>
        <w:tc>
          <w:tcPr>
            <w:tcW w:w="4990"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7"/>
              <w:jc w:val="center"/>
              <w:rPr>
                <w:sz w:val="24"/>
                <w:szCs w:val="24"/>
              </w:rPr>
            </w:pPr>
            <w:proofErr w:type="spellStart"/>
            <w:r w:rsidRPr="00A061EE">
              <w:rPr>
                <w:sz w:val="24"/>
                <w:szCs w:val="24"/>
              </w:rPr>
              <w:t>Сбу</w:t>
            </w:r>
            <w:proofErr w:type="spellEnd"/>
            <w:r w:rsidRPr="00A061EE">
              <w:rPr>
                <w:sz w:val="24"/>
                <w:szCs w:val="24"/>
              </w:rPr>
              <w:t>, рублей</w:t>
            </w:r>
          </w:p>
        </w:tc>
      </w:tr>
      <w:tr w:rsidR="00104017" w:rsidRPr="00A061EE" w:rsidTr="00104017">
        <w:trPr>
          <w:trHeight w:val="514"/>
        </w:trPr>
        <w:tc>
          <w:tcPr>
            <w:tcW w:w="471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4"/>
              <w:jc w:val="both"/>
              <w:rPr>
                <w:sz w:val="24"/>
                <w:szCs w:val="24"/>
              </w:rPr>
            </w:pPr>
            <w:r w:rsidRPr="00A061EE">
              <w:rPr>
                <w:sz w:val="24"/>
                <w:szCs w:val="24"/>
              </w:rPr>
              <w:t xml:space="preserve">Хвойные деревья </w:t>
            </w:r>
          </w:p>
        </w:tc>
        <w:tc>
          <w:tcPr>
            <w:tcW w:w="4990"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5"/>
              <w:jc w:val="center"/>
              <w:rPr>
                <w:sz w:val="24"/>
                <w:szCs w:val="24"/>
              </w:rPr>
            </w:pPr>
            <w:r w:rsidRPr="00A061EE">
              <w:rPr>
                <w:sz w:val="24"/>
                <w:szCs w:val="24"/>
              </w:rPr>
              <w:t>21642</w:t>
            </w:r>
          </w:p>
        </w:tc>
      </w:tr>
      <w:tr w:rsidR="00104017" w:rsidRPr="00A061EE" w:rsidTr="00104017">
        <w:trPr>
          <w:trHeight w:val="514"/>
        </w:trPr>
        <w:tc>
          <w:tcPr>
            <w:tcW w:w="471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6"/>
              <w:jc w:val="both"/>
              <w:rPr>
                <w:sz w:val="24"/>
                <w:szCs w:val="24"/>
              </w:rPr>
            </w:pPr>
            <w:r w:rsidRPr="00A061EE">
              <w:rPr>
                <w:sz w:val="24"/>
                <w:szCs w:val="24"/>
              </w:rPr>
              <w:t xml:space="preserve">Лиственные деревья 1 группы </w:t>
            </w:r>
          </w:p>
        </w:tc>
        <w:tc>
          <w:tcPr>
            <w:tcW w:w="4990"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5"/>
              <w:jc w:val="center"/>
              <w:rPr>
                <w:sz w:val="24"/>
                <w:szCs w:val="24"/>
              </w:rPr>
            </w:pPr>
            <w:r w:rsidRPr="00A061EE">
              <w:rPr>
                <w:sz w:val="24"/>
                <w:szCs w:val="24"/>
              </w:rPr>
              <w:t>21362</w:t>
            </w:r>
          </w:p>
        </w:tc>
      </w:tr>
      <w:tr w:rsidR="00104017" w:rsidRPr="00A061EE" w:rsidTr="00104017">
        <w:trPr>
          <w:trHeight w:val="511"/>
        </w:trPr>
        <w:tc>
          <w:tcPr>
            <w:tcW w:w="471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5"/>
              <w:jc w:val="both"/>
              <w:rPr>
                <w:sz w:val="24"/>
                <w:szCs w:val="24"/>
              </w:rPr>
            </w:pPr>
            <w:r w:rsidRPr="00A061EE">
              <w:rPr>
                <w:sz w:val="24"/>
                <w:szCs w:val="24"/>
              </w:rPr>
              <w:t xml:space="preserve">Лиственные деревья 2 группы </w:t>
            </w:r>
          </w:p>
        </w:tc>
        <w:tc>
          <w:tcPr>
            <w:tcW w:w="4990"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5"/>
              <w:jc w:val="center"/>
              <w:rPr>
                <w:sz w:val="24"/>
                <w:szCs w:val="24"/>
              </w:rPr>
            </w:pPr>
            <w:r w:rsidRPr="00A061EE">
              <w:rPr>
                <w:sz w:val="24"/>
                <w:szCs w:val="24"/>
              </w:rPr>
              <w:t>21292</w:t>
            </w:r>
          </w:p>
        </w:tc>
      </w:tr>
      <w:tr w:rsidR="00104017" w:rsidRPr="00A061EE" w:rsidTr="00104017">
        <w:trPr>
          <w:trHeight w:val="514"/>
        </w:trPr>
        <w:tc>
          <w:tcPr>
            <w:tcW w:w="471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6"/>
              <w:jc w:val="both"/>
              <w:rPr>
                <w:sz w:val="24"/>
                <w:szCs w:val="24"/>
              </w:rPr>
            </w:pPr>
            <w:r w:rsidRPr="00A061EE">
              <w:rPr>
                <w:sz w:val="24"/>
                <w:szCs w:val="24"/>
              </w:rPr>
              <w:t xml:space="preserve">Лиственные деревья 3 группы </w:t>
            </w:r>
          </w:p>
        </w:tc>
        <w:tc>
          <w:tcPr>
            <w:tcW w:w="4990"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5"/>
              <w:jc w:val="center"/>
              <w:rPr>
                <w:sz w:val="24"/>
                <w:szCs w:val="24"/>
              </w:rPr>
            </w:pPr>
            <w:r w:rsidRPr="00A061EE">
              <w:rPr>
                <w:sz w:val="24"/>
                <w:szCs w:val="24"/>
              </w:rPr>
              <w:t>3522</w:t>
            </w:r>
          </w:p>
        </w:tc>
      </w:tr>
    </w:tbl>
    <w:p w:rsidR="00AC11E8" w:rsidRPr="00A061EE" w:rsidRDefault="00AC11E8" w:rsidP="00A061EE">
      <w:pPr>
        <w:jc w:val="both"/>
        <w:rPr>
          <w:sz w:val="24"/>
          <w:szCs w:val="24"/>
        </w:rPr>
      </w:pPr>
      <w:r w:rsidRPr="00A061EE">
        <w:rPr>
          <w:sz w:val="24"/>
          <w:szCs w:val="24"/>
        </w:rPr>
        <w:t xml:space="preserve"> </w:t>
      </w:r>
    </w:p>
    <w:p w:rsidR="00AC11E8" w:rsidRDefault="00AC11E8" w:rsidP="008E6BAC">
      <w:pPr>
        <w:jc w:val="right"/>
        <w:rPr>
          <w:b/>
          <w:sz w:val="24"/>
          <w:szCs w:val="24"/>
        </w:rPr>
      </w:pPr>
      <w:r w:rsidRPr="00A061EE">
        <w:rPr>
          <w:b/>
          <w:sz w:val="24"/>
          <w:szCs w:val="24"/>
        </w:rPr>
        <w:t>Таблица №</w:t>
      </w:r>
      <w:r w:rsidR="005828C7" w:rsidRPr="00A061EE">
        <w:rPr>
          <w:b/>
          <w:sz w:val="24"/>
          <w:szCs w:val="24"/>
        </w:rPr>
        <w:t xml:space="preserve"> </w:t>
      </w:r>
      <w:r w:rsidRPr="00A061EE">
        <w:rPr>
          <w:b/>
          <w:sz w:val="24"/>
          <w:szCs w:val="24"/>
        </w:rPr>
        <w:t>6</w:t>
      </w:r>
    </w:p>
    <w:p w:rsidR="008E6BAC" w:rsidRPr="00A061EE" w:rsidRDefault="008E6BAC" w:rsidP="008E6BAC">
      <w:pPr>
        <w:jc w:val="right"/>
        <w:rPr>
          <w:b/>
          <w:sz w:val="24"/>
          <w:szCs w:val="24"/>
        </w:rPr>
      </w:pPr>
    </w:p>
    <w:p w:rsidR="00AC11E8" w:rsidRPr="00A061EE" w:rsidRDefault="00AC11E8" w:rsidP="00104017">
      <w:pPr>
        <w:pStyle w:val="4"/>
        <w:spacing w:before="0"/>
        <w:jc w:val="center"/>
        <w:rPr>
          <w:rFonts w:ascii="Times New Roman" w:hAnsi="Times New Roman" w:cs="Times New Roman"/>
          <w:i w:val="0"/>
          <w:color w:val="auto"/>
          <w:sz w:val="24"/>
          <w:szCs w:val="24"/>
        </w:rPr>
      </w:pPr>
      <w:r w:rsidRPr="00A061EE">
        <w:rPr>
          <w:rFonts w:ascii="Times New Roman" w:hAnsi="Times New Roman" w:cs="Times New Roman"/>
          <w:b/>
          <w:i w:val="0"/>
          <w:color w:val="auto"/>
          <w:sz w:val="24"/>
          <w:szCs w:val="24"/>
        </w:rPr>
        <w:t>Усредненная стоимость кустарников</w:t>
      </w:r>
    </w:p>
    <w:p w:rsidR="00AC11E8" w:rsidRPr="00A061EE" w:rsidRDefault="00AC11E8" w:rsidP="00A061EE">
      <w:pPr>
        <w:jc w:val="both"/>
        <w:rPr>
          <w:sz w:val="24"/>
          <w:szCs w:val="24"/>
        </w:rPr>
      </w:pPr>
      <w:r w:rsidRPr="00A061EE">
        <w:rPr>
          <w:sz w:val="24"/>
          <w:szCs w:val="24"/>
        </w:rPr>
        <w:t xml:space="preserve"> </w:t>
      </w:r>
    </w:p>
    <w:tbl>
      <w:tblPr>
        <w:tblStyle w:val="TableGrid"/>
        <w:tblW w:w="9703" w:type="dxa"/>
        <w:tblInd w:w="-62" w:type="dxa"/>
        <w:tblCellMar>
          <w:left w:w="240" w:type="dxa"/>
          <w:right w:w="115" w:type="dxa"/>
        </w:tblCellMar>
        <w:tblLook w:val="04A0" w:firstRow="1" w:lastRow="0" w:firstColumn="1" w:lastColumn="0" w:noHBand="0" w:noVBand="1"/>
      </w:tblPr>
      <w:tblGrid>
        <w:gridCol w:w="4253"/>
        <w:gridCol w:w="5450"/>
      </w:tblGrid>
      <w:tr w:rsidR="00AC11E8" w:rsidRPr="00A061EE" w:rsidTr="00DC4B88">
        <w:trPr>
          <w:trHeight w:val="514"/>
        </w:trPr>
        <w:tc>
          <w:tcPr>
            <w:tcW w:w="425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3"/>
              <w:jc w:val="center"/>
              <w:rPr>
                <w:sz w:val="24"/>
                <w:szCs w:val="24"/>
              </w:rPr>
            </w:pPr>
            <w:r w:rsidRPr="00A061EE">
              <w:rPr>
                <w:sz w:val="24"/>
                <w:szCs w:val="24"/>
              </w:rPr>
              <w:t>Группа кустарников</w:t>
            </w:r>
          </w:p>
        </w:tc>
        <w:tc>
          <w:tcPr>
            <w:tcW w:w="5449"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2"/>
              <w:jc w:val="center"/>
              <w:rPr>
                <w:sz w:val="24"/>
                <w:szCs w:val="24"/>
              </w:rPr>
            </w:pPr>
            <w:proofErr w:type="spellStart"/>
            <w:r w:rsidRPr="00A061EE">
              <w:rPr>
                <w:sz w:val="24"/>
                <w:szCs w:val="24"/>
              </w:rPr>
              <w:t>Сбу</w:t>
            </w:r>
            <w:proofErr w:type="spellEnd"/>
            <w:r w:rsidRPr="00A061EE">
              <w:rPr>
                <w:sz w:val="24"/>
                <w:szCs w:val="24"/>
              </w:rPr>
              <w:t>, рублей</w:t>
            </w:r>
          </w:p>
        </w:tc>
      </w:tr>
      <w:tr w:rsidR="00AC11E8" w:rsidRPr="00A061EE" w:rsidTr="00DC4B88">
        <w:trPr>
          <w:trHeight w:val="514"/>
        </w:trPr>
        <w:tc>
          <w:tcPr>
            <w:tcW w:w="425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ind w:right="132"/>
              <w:jc w:val="both"/>
              <w:rPr>
                <w:sz w:val="24"/>
                <w:szCs w:val="24"/>
              </w:rPr>
            </w:pPr>
            <w:r w:rsidRPr="00A061EE">
              <w:rPr>
                <w:sz w:val="24"/>
                <w:szCs w:val="24"/>
              </w:rPr>
              <w:t xml:space="preserve">Хвойные кустарники </w:t>
            </w:r>
          </w:p>
        </w:tc>
        <w:tc>
          <w:tcPr>
            <w:tcW w:w="5449"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0"/>
              <w:jc w:val="center"/>
              <w:rPr>
                <w:sz w:val="24"/>
                <w:szCs w:val="24"/>
              </w:rPr>
            </w:pPr>
            <w:r w:rsidRPr="00A061EE">
              <w:rPr>
                <w:sz w:val="24"/>
                <w:szCs w:val="24"/>
              </w:rPr>
              <w:t>4058</w:t>
            </w:r>
          </w:p>
        </w:tc>
      </w:tr>
      <w:tr w:rsidR="00AC11E8" w:rsidRPr="00A061EE" w:rsidTr="00DC4B88">
        <w:trPr>
          <w:trHeight w:val="511"/>
        </w:trPr>
        <w:tc>
          <w:tcPr>
            <w:tcW w:w="425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Лиственные кустарники 1 группы </w:t>
            </w:r>
          </w:p>
        </w:tc>
        <w:tc>
          <w:tcPr>
            <w:tcW w:w="5449"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0"/>
              <w:jc w:val="center"/>
              <w:rPr>
                <w:sz w:val="24"/>
                <w:szCs w:val="24"/>
              </w:rPr>
            </w:pPr>
            <w:r w:rsidRPr="00A061EE">
              <w:rPr>
                <w:sz w:val="24"/>
                <w:szCs w:val="24"/>
              </w:rPr>
              <w:t>3598</w:t>
            </w:r>
          </w:p>
        </w:tc>
      </w:tr>
      <w:tr w:rsidR="00AC11E8" w:rsidRPr="00A061EE" w:rsidTr="00DC4B88">
        <w:trPr>
          <w:trHeight w:val="514"/>
        </w:trPr>
        <w:tc>
          <w:tcPr>
            <w:tcW w:w="425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Лиственные кустарники 2 группы </w:t>
            </w:r>
          </w:p>
        </w:tc>
        <w:tc>
          <w:tcPr>
            <w:tcW w:w="5449"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0"/>
              <w:jc w:val="center"/>
              <w:rPr>
                <w:sz w:val="24"/>
                <w:szCs w:val="24"/>
              </w:rPr>
            </w:pPr>
            <w:r w:rsidRPr="00A061EE">
              <w:rPr>
                <w:sz w:val="24"/>
                <w:szCs w:val="24"/>
              </w:rPr>
              <w:t>3488</w:t>
            </w:r>
          </w:p>
        </w:tc>
      </w:tr>
      <w:tr w:rsidR="00AC11E8" w:rsidRPr="00A061EE" w:rsidTr="00DC4B88">
        <w:trPr>
          <w:trHeight w:val="514"/>
        </w:trPr>
        <w:tc>
          <w:tcPr>
            <w:tcW w:w="4253"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A061EE">
            <w:pPr>
              <w:jc w:val="both"/>
              <w:rPr>
                <w:sz w:val="24"/>
                <w:szCs w:val="24"/>
              </w:rPr>
            </w:pPr>
            <w:r w:rsidRPr="00A061EE">
              <w:rPr>
                <w:sz w:val="24"/>
                <w:szCs w:val="24"/>
              </w:rPr>
              <w:t xml:space="preserve">Лиственные кустарники 3 группы </w:t>
            </w:r>
          </w:p>
        </w:tc>
        <w:tc>
          <w:tcPr>
            <w:tcW w:w="5449"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104017">
            <w:pPr>
              <w:ind w:right="130"/>
              <w:jc w:val="center"/>
              <w:rPr>
                <w:sz w:val="24"/>
                <w:szCs w:val="24"/>
              </w:rPr>
            </w:pPr>
            <w:r w:rsidRPr="00A061EE">
              <w:rPr>
                <w:sz w:val="24"/>
                <w:szCs w:val="24"/>
              </w:rPr>
              <w:t>3378</w:t>
            </w:r>
          </w:p>
        </w:tc>
      </w:tr>
    </w:tbl>
    <w:p w:rsidR="00AC11E8" w:rsidRPr="00A061EE" w:rsidRDefault="00AC11E8" w:rsidP="00A061EE">
      <w:pPr>
        <w:jc w:val="both"/>
        <w:rPr>
          <w:sz w:val="24"/>
          <w:szCs w:val="24"/>
        </w:rPr>
      </w:pPr>
      <w:r w:rsidRPr="00A061EE">
        <w:rPr>
          <w:sz w:val="24"/>
          <w:szCs w:val="24"/>
        </w:rPr>
        <w:t xml:space="preserve"> </w:t>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12.9. Усредненная базовая стоимость (</w:t>
      </w:r>
      <w:proofErr w:type="spellStart"/>
      <w:r w:rsidRPr="00A061EE">
        <w:rPr>
          <w:rStyle w:val="a8"/>
          <w:i w:val="0"/>
          <w:color w:val="auto"/>
          <w:sz w:val="24"/>
          <w:szCs w:val="24"/>
        </w:rPr>
        <w:t>Сбу</w:t>
      </w:r>
      <w:proofErr w:type="spellEnd"/>
      <w:r w:rsidRPr="00A061EE">
        <w:rPr>
          <w:rStyle w:val="a8"/>
          <w:i w:val="0"/>
          <w:color w:val="auto"/>
          <w:sz w:val="24"/>
          <w:szCs w:val="24"/>
        </w:rPr>
        <w:t xml:space="preserve">), которая учитывает необходимые затраты на выращивание 1 дерева или кустарника данной группы в течение 20 лет, рассчитывается следующим образом: </w:t>
      </w:r>
    </w:p>
    <w:p w:rsidR="00AC11E8" w:rsidRPr="00A061EE" w:rsidRDefault="00AC11E8" w:rsidP="00A061EE">
      <w:pPr>
        <w:ind w:firstLine="709"/>
        <w:jc w:val="both"/>
        <w:rPr>
          <w:rStyle w:val="a8"/>
          <w:i w:val="0"/>
          <w:color w:val="auto"/>
          <w:sz w:val="24"/>
          <w:szCs w:val="24"/>
        </w:rPr>
      </w:pPr>
      <w:proofErr w:type="spellStart"/>
      <w:r w:rsidRPr="00A061EE">
        <w:rPr>
          <w:rStyle w:val="a8"/>
          <w:i w:val="0"/>
          <w:color w:val="auto"/>
          <w:sz w:val="24"/>
          <w:szCs w:val="24"/>
        </w:rPr>
        <w:t>Сбу</w:t>
      </w:r>
      <w:proofErr w:type="spellEnd"/>
      <w:r w:rsidRPr="00A061EE">
        <w:rPr>
          <w:rStyle w:val="a8"/>
          <w:i w:val="0"/>
          <w:color w:val="auto"/>
          <w:sz w:val="24"/>
          <w:szCs w:val="24"/>
        </w:rPr>
        <w:t xml:space="preserve"> = Су + </w:t>
      </w:r>
      <w:proofErr w:type="spellStart"/>
      <w:r w:rsidRPr="00A061EE">
        <w:rPr>
          <w:rStyle w:val="a8"/>
          <w:i w:val="0"/>
          <w:color w:val="auto"/>
          <w:sz w:val="24"/>
          <w:szCs w:val="24"/>
        </w:rPr>
        <w:t>С</w:t>
      </w:r>
      <w:proofErr w:type="gramStart"/>
      <w:r w:rsidRPr="00A061EE">
        <w:rPr>
          <w:rStyle w:val="a8"/>
          <w:i w:val="0"/>
          <w:color w:val="auto"/>
          <w:sz w:val="24"/>
          <w:szCs w:val="24"/>
        </w:rPr>
        <w:t>n</w:t>
      </w:r>
      <w:proofErr w:type="spellEnd"/>
      <w:proofErr w:type="gramEnd"/>
      <w:r w:rsidRPr="00A061EE">
        <w:rPr>
          <w:rStyle w:val="a8"/>
          <w:i w:val="0"/>
          <w:color w:val="auto"/>
          <w:sz w:val="24"/>
          <w:szCs w:val="24"/>
        </w:rPr>
        <w:t xml:space="preserve"> + 20 x Су </w:t>
      </w:r>
    </w:p>
    <w:p w:rsidR="00AC11E8" w:rsidRPr="00A061EE" w:rsidRDefault="00AC11E8" w:rsidP="00A061EE">
      <w:pPr>
        <w:ind w:firstLine="709"/>
        <w:jc w:val="both"/>
        <w:rPr>
          <w:rStyle w:val="a8"/>
          <w:i w:val="0"/>
          <w:color w:val="auto"/>
          <w:sz w:val="24"/>
          <w:szCs w:val="24"/>
        </w:rPr>
      </w:pPr>
      <w:proofErr w:type="spellStart"/>
      <w:r w:rsidRPr="00A061EE">
        <w:rPr>
          <w:rStyle w:val="a8"/>
          <w:i w:val="0"/>
          <w:color w:val="auto"/>
          <w:sz w:val="24"/>
          <w:szCs w:val="24"/>
        </w:rPr>
        <w:t>Сбу</w:t>
      </w:r>
      <w:proofErr w:type="spellEnd"/>
      <w:r w:rsidRPr="00A061EE">
        <w:rPr>
          <w:rStyle w:val="a8"/>
          <w:i w:val="0"/>
          <w:color w:val="auto"/>
          <w:sz w:val="24"/>
          <w:szCs w:val="24"/>
        </w:rPr>
        <w:t xml:space="preserve"> - усредненная базовая стоимость саженца определенной группы дерева/ кустарника; </w:t>
      </w:r>
    </w:p>
    <w:p w:rsidR="00AC11E8" w:rsidRPr="00A061EE" w:rsidRDefault="00AC11E8" w:rsidP="00A061EE">
      <w:pPr>
        <w:ind w:firstLine="709"/>
        <w:jc w:val="both"/>
        <w:rPr>
          <w:rStyle w:val="a8"/>
          <w:i w:val="0"/>
          <w:color w:val="auto"/>
          <w:sz w:val="24"/>
          <w:szCs w:val="24"/>
        </w:rPr>
      </w:pPr>
      <w:proofErr w:type="spellStart"/>
      <w:r w:rsidRPr="00A061EE">
        <w:rPr>
          <w:rStyle w:val="a8"/>
          <w:i w:val="0"/>
          <w:color w:val="auto"/>
          <w:sz w:val="24"/>
          <w:szCs w:val="24"/>
        </w:rPr>
        <w:t>С</w:t>
      </w:r>
      <w:proofErr w:type="gramStart"/>
      <w:r w:rsidRPr="00A061EE">
        <w:rPr>
          <w:rStyle w:val="a8"/>
          <w:i w:val="0"/>
          <w:color w:val="auto"/>
          <w:sz w:val="24"/>
          <w:szCs w:val="24"/>
        </w:rPr>
        <w:t>n</w:t>
      </w:r>
      <w:proofErr w:type="spellEnd"/>
      <w:proofErr w:type="gramEnd"/>
      <w:r w:rsidRPr="00A061EE">
        <w:rPr>
          <w:rStyle w:val="a8"/>
          <w:i w:val="0"/>
          <w:color w:val="auto"/>
          <w:sz w:val="24"/>
          <w:szCs w:val="24"/>
        </w:rPr>
        <w:t xml:space="preserve">*** - стоимость посадки: дерева - 3202 руб., кустарника - 788 руб. </w:t>
      </w:r>
    </w:p>
    <w:p w:rsidR="00AC11E8" w:rsidRPr="00A061EE" w:rsidRDefault="00AC11E8" w:rsidP="00A061EE">
      <w:pPr>
        <w:ind w:firstLine="709"/>
        <w:jc w:val="both"/>
        <w:rPr>
          <w:rStyle w:val="a8"/>
          <w:i w:val="0"/>
          <w:color w:val="auto"/>
          <w:sz w:val="24"/>
          <w:szCs w:val="24"/>
        </w:rPr>
      </w:pPr>
      <w:proofErr w:type="gramStart"/>
      <w:r w:rsidRPr="00A061EE">
        <w:rPr>
          <w:rStyle w:val="a8"/>
          <w:i w:val="0"/>
          <w:color w:val="auto"/>
          <w:sz w:val="24"/>
          <w:szCs w:val="24"/>
        </w:rPr>
        <w:t xml:space="preserve">Су*** - стоимость содержания в течение года: дерева - 892 руб./год, кустарника - 116 руб./год. </w:t>
      </w:r>
      <w:proofErr w:type="gramEnd"/>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 xml:space="preserve">*** Расчеты выполнены на основе ГЭСН-2001 Сборник № 47 "Озеленение. Защитные лесонасаждения", с использованием расчетных индексов пересчета стоимости строительно-монтажных работ к ценам базисного уровня 1984/2000 годов на IV квартал 2008 года "Дополнение к сборнику индексов выпуск 49, 4 кв. 2008. Мурманск 2008", в ценах 2008 года. </w:t>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 xml:space="preserve">12.10. Компенсационная стоимость единицы газона рассчитывается по формуле: </w:t>
      </w:r>
    </w:p>
    <w:p w:rsidR="00AC11E8" w:rsidRPr="00A061EE" w:rsidRDefault="00AC11E8" w:rsidP="00A061EE">
      <w:pPr>
        <w:ind w:firstLine="709"/>
        <w:jc w:val="both"/>
        <w:rPr>
          <w:rStyle w:val="a8"/>
          <w:i w:val="0"/>
          <w:color w:val="auto"/>
          <w:sz w:val="24"/>
          <w:szCs w:val="24"/>
        </w:rPr>
      </w:pPr>
      <w:proofErr w:type="spellStart"/>
      <w:r w:rsidRPr="00A061EE">
        <w:rPr>
          <w:rStyle w:val="a8"/>
          <w:i w:val="0"/>
          <w:color w:val="auto"/>
          <w:sz w:val="24"/>
          <w:szCs w:val="24"/>
        </w:rPr>
        <w:t>Ск</w:t>
      </w:r>
      <w:proofErr w:type="spellEnd"/>
      <w:r w:rsidRPr="00A061EE">
        <w:rPr>
          <w:rStyle w:val="a8"/>
          <w:i w:val="0"/>
          <w:color w:val="auto"/>
          <w:sz w:val="24"/>
          <w:szCs w:val="24"/>
        </w:rPr>
        <w:t xml:space="preserve"> = </w:t>
      </w:r>
      <w:proofErr w:type="spellStart"/>
      <w:proofErr w:type="gramStart"/>
      <w:r w:rsidRPr="00A061EE">
        <w:rPr>
          <w:rStyle w:val="a8"/>
          <w:i w:val="0"/>
          <w:color w:val="auto"/>
          <w:sz w:val="24"/>
          <w:szCs w:val="24"/>
        </w:rPr>
        <w:t>Кз</w:t>
      </w:r>
      <w:proofErr w:type="spellEnd"/>
      <w:proofErr w:type="gramEnd"/>
      <w:r w:rsidRPr="00A061EE">
        <w:rPr>
          <w:rStyle w:val="a8"/>
          <w:i w:val="0"/>
          <w:color w:val="auto"/>
          <w:sz w:val="24"/>
          <w:szCs w:val="24"/>
        </w:rPr>
        <w:t xml:space="preserve"> x Ид x </w:t>
      </w:r>
      <w:proofErr w:type="spellStart"/>
      <w:r w:rsidRPr="00A061EE">
        <w:rPr>
          <w:rStyle w:val="a8"/>
          <w:i w:val="0"/>
          <w:color w:val="auto"/>
          <w:sz w:val="24"/>
          <w:szCs w:val="24"/>
        </w:rPr>
        <w:t>Сб</w:t>
      </w:r>
      <w:proofErr w:type="spellEnd"/>
      <w:r w:rsidRPr="00A061EE">
        <w:rPr>
          <w:rStyle w:val="a8"/>
          <w:i w:val="0"/>
          <w:color w:val="auto"/>
          <w:sz w:val="24"/>
          <w:szCs w:val="24"/>
        </w:rPr>
        <w:t xml:space="preserve"> </w:t>
      </w:r>
    </w:p>
    <w:p w:rsidR="00AC11E8" w:rsidRPr="00A061EE" w:rsidRDefault="00AC11E8" w:rsidP="00A061EE">
      <w:pPr>
        <w:ind w:firstLine="709"/>
        <w:jc w:val="both"/>
        <w:rPr>
          <w:rStyle w:val="a8"/>
          <w:i w:val="0"/>
          <w:color w:val="auto"/>
          <w:sz w:val="24"/>
          <w:szCs w:val="24"/>
        </w:rPr>
      </w:pPr>
      <w:proofErr w:type="spellStart"/>
      <w:proofErr w:type="gramStart"/>
      <w:r w:rsidRPr="00A061EE">
        <w:rPr>
          <w:rStyle w:val="a8"/>
          <w:i w:val="0"/>
          <w:color w:val="auto"/>
          <w:sz w:val="24"/>
          <w:szCs w:val="24"/>
        </w:rPr>
        <w:t>Кз</w:t>
      </w:r>
      <w:proofErr w:type="spellEnd"/>
      <w:proofErr w:type="gramEnd"/>
      <w:r w:rsidRPr="00A061EE">
        <w:rPr>
          <w:rStyle w:val="a8"/>
          <w:i w:val="0"/>
          <w:color w:val="auto"/>
          <w:sz w:val="24"/>
          <w:szCs w:val="24"/>
        </w:rPr>
        <w:t xml:space="preserve"> - коэффициент зональности </w:t>
      </w:r>
      <w:r w:rsidRPr="00A061EE">
        <w:rPr>
          <w:rStyle w:val="a8"/>
          <w:b/>
          <w:i w:val="0"/>
          <w:color w:val="auto"/>
          <w:sz w:val="24"/>
          <w:szCs w:val="24"/>
        </w:rPr>
        <w:t>(таблица №2);</w:t>
      </w:r>
      <w:r w:rsidRPr="00A061EE">
        <w:rPr>
          <w:rStyle w:val="a8"/>
          <w:i w:val="0"/>
          <w:color w:val="auto"/>
          <w:sz w:val="24"/>
          <w:szCs w:val="24"/>
        </w:rPr>
        <w:t xml:space="preserve"> </w:t>
      </w:r>
    </w:p>
    <w:p w:rsidR="00AC11E8" w:rsidRPr="00A061EE" w:rsidRDefault="00AC11E8" w:rsidP="00A061EE">
      <w:pPr>
        <w:ind w:firstLine="709"/>
        <w:jc w:val="both"/>
        <w:rPr>
          <w:rStyle w:val="a8"/>
          <w:i w:val="0"/>
          <w:color w:val="auto"/>
          <w:sz w:val="24"/>
          <w:szCs w:val="24"/>
        </w:rPr>
      </w:pPr>
      <w:r w:rsidRPr="00A061EE">
        <w:rPr>
          <w:rStyle w:val="a8"/>
          <w:i w:val="0"/>
          <w:color w:val="auto"/>
          <w:sz w:val="24"/>
          <w:szCs w:val="24"/>
        </w:rPr>
        <w:t xml:space="preserve">Ид - индекс-дефлятор к ценам текущего года; </w:t>
      </w:r>
    </w:p>
    <w:p w:rsidR="00AC11E8" w:rsidRPr="00A061EE" w:rsidRDefault="00AC11E8" w:rsidP="00A061EE">
      <w:pPr>
        <w:ind w:firstLine="709"/>
        <w:jc w:val="both"/>
        <w:rPr>
          <w:rStyle w:val="a8"/>
          <w:i w:val="0"/>
          <w:color w:val="auto"/>
          <w:sz w:val="24"/>
          <w:szCs w:val="24"/>
        </w:rPr>
      </w:pPr>
      <w:proofErr w:type="spellStart"/>
      <w:proofErr w:type="gramStart"/>
      <w:r w:rsidRPr="00A061EE">
        <w:rPr>
          <w:rStyle w:val="a8"/>
          <w:i w:val="0"/>
          <w:color w:val="auto"/>
          <w:sz w:val="24"/>
          <w:szCs w:val="24"/>
        </w:rPr>
        <w:t>Сб</w:t>
      </w:r>
      <w:proofErr w:type="spellEnd"/>
      <w:proofErr w:type="gramEnd"/>
      <w:r w:rsidRPr="00A061EE">
        <w:rPr>
          <w:rStyle w:val="a8"/>
          <w:i w:val="0"/>
          <w:color w:val="auto"/>
          <w:sz w:val="24"/>
          <w:szCs w:val="24"/>
        </w:rPr>
        <w:t xml:space="preserve"> - базовая стоимость </w:t>
      </w:r>
      <w:r w:rsidRPr="00A061EE">
        <w:rPr>
          <w:rStyle w:val="a8"/>
          <w:b/>
          <w:i w:val="0"/>
          <w:color w:val="auto"/>
          <w:sz w:val="24"/>
          <w:szCs w:val="24"/>
        </w:rPr>
        <w:t>(таблица №7).</w:t>
      </w:r>
      <w:r w:rsidRPr="00A061EE">
        <w:rPr>
          <w:rStyle w:val="a8"/>
          <w:i w:val="0"/>
          <w:color w:val="auto"/>
          <w:sz w:val="24"/>
          <w:szCs w:val="24"/>
        </w:rPr>
        <w:t xml:space="preserve"> </w:t>
      </w:r>
    </w:p>
    <w:p w:rsidR="005828C7" w:rsidRDefault="005828C7" w:rsidP="00A061EE">
      <w:pPr>
        <w:ind w:firstLine="709"/>
        <w:jc w:val="both"/>
        <w:rPr>
          <w:rStyle w:val="a8"/>
          <w:i w:val="0"/>
          <w:color w:val="auto"/>
          <w:sz w:val="24"/>
          <w:szCs w:val="24"/>
        </w:rPr>
      </w:pPr>
    </w:p>
    <w:p w:rsidR="00315996" w:rsidRDefault="00315996" w:rsidP="00A061EE">
      <w:pPr>
        <w:ind w:firstLine="709"/>
        <w:jc w:val="both"/>
        <w:rPr>
          <w:rStyle w:val="a8"/>
          <w:i w:val="0"/>
          <w:color w:val="auto"/>
          <w:sz w:val="24"/>
          <w:szCs w:val="24"/>
        </w:rPr>
      </w:pPr>
    </w:p>
    <w:p w:rsidR="00315996" w:rsidRDefault="00315996" w:rsidP="00A061EE">
      <w:pPr>
        <w:ind w:firstLine="709"/>
        <w:jc w:val="both"/>
        <w:rPr>
          <w:rStyle w:val="a8"/>
          <w:i w:val="0"/>
          <w:color w:val="auto"/>
          <w:sz w:val="24"/>
          <w:szCs w:val="24"/>
        </w:rPr>
      </w:pPr>
    </w:p>
    <w:p w:rsidR="00315996" w:rsidRDefault="00315996" w:rsidP="00A061EE">
      <w:pPr>
        <w:ind w:firstLine="709"/>
        <w:jc w:val="both"/>
        <w:rPr>
          <w:rStyle w:val="a8"/>
          <w:i w:val="0"/>
          <w:color w:val="auto"/>
          <w:sz w:val="24"/>
          <w:szCs w:val="24"/>
        </w:rPr>
      </w:pPr>
    </w:p>
    <w:p w:rsidR="00AC11E8" w:rsidRPr="00A061EE" w:rsidRDefault="00AC11E8" w:rsidP="008E6BAC">
      <w:pPr>
        <w:ind w:left="10" w:hanging="10"/>
        <w:jc w:val="right"/>
        <w:rPr>
          <w:b/>
          <w:sz w:val="24"/>
          <w:szCs w:val="24"/>
        </w:rPr>
      </w:pPr>
      <w:r w:rsidRPr="00A061EE">
        <w:rPr>
          <w:b/>
          <w:sz w:val="24"/>
          <w:szCs w:val="24"/>
        </w:rPr>
        <w:lastRenderedPageBreak/>
        <w:t>Таблица №</w:t>
      </w:r>
      <w:r w:rsidR="005828C7" w:rsidRPr="00A061EE">
        <w:rPr>
          <w:b/>
          <w:sz w:val="24"/>
          <w:szCs w:val="24"/>
        </w:rPr>
        <w:t xml:space="preserve"> </w:t>
      </w:r>
      <w:r w:rsidRPr="00A061EE">
        <w:rPr>
          <w:b/>
          <w:sz w:val="24"/>
          <w:szCs w:val="24"/>
        </w:rPr>
        <w:t>7</w:t>
      </w:r>
    </w:p>
    <w:p w:rsidR="00AC11E8" w:rsidRPr="00A061EE" w:rsidRDefault="00AC11E8" w:rsidP="00315996">
      <w:pPr>
        <w:pStyle w:val="4"/>
        <w:spacing w:before="0"/>
        <w:jc w:val="center"/>
        <w:rPr>
          <w:rFonts w:ascii="Times New Roman" w:hAnsi="Times New Roman" w:cs="Times New Roman"/>
          <w:b/>
          <w:i w:val="0"/>
          <w:color w:val="auto"/>
          <w:sz w:val="24"/>
          <w:szCs w:val="24"/>
        </w:rPr>
      </w:pPr>
      <w:r w:rsidRPr="00A061EE">
        <w:rPr>
          <w:rFonts w:ascii="Times New Roman" w:hAnsi="Times New Roman" w:cs="Times New Roman"/>
          <w:b/>
          <w:i w:val="0"/>
          <w:color w:val="auto"/>
          <w:sz w:val="24"/>
          <w:szCs w:val="24"/>
        </w:rPr>
        <w:t>Базовая стоимость газона</w:t>
      </w:r>
    </w:p>
    <w:p w:rsidR="00AC11E8" w:rsidRPr="00A061EE" w:rsidRDefault="00AC11E8" w:rsidP="00A061EE">
      <w:pPr>
        <w:jc w:val="both"/>
        <w:rPr>
          <w:sz w:val="24"/>
          <w:szCs w:val="24"/>
        </w:rPr>
      </w:pPr>
      <w:r w:rsidRPr="00A061EE">
        <w:rPr>
          <w:sz w:val="24"/>
          <w:szCs w:val="24"/>
        </w:rPr>
        <w:t xml:space="preserve"> </w:t>
      </w:r>
    </w:p>
    <w:tbl>
      <w:tblPr>
        <w:tblStyle w:val="TableGrid"/>
        <w:tblW w:w="9533" w:type="dxa"/>
        <w:tblInd w:w="-62" w:type="dxa"/>
        <w:tblCellMar>
          <w:left w:w="115" w:type="dxa"/>
          <w:right w:w="115" w:type="dxa"/>
        </w:tblCellMar>
        <w:tblLook w:val="04A0" w:firstRow="1" w:lastRow="0" w:firstColumn="1" w:lastColumn="0" w:noHBand="0" w:noVBand="1"/>
      </w:tblPr>
      <w:tblGrid>
        <w:gridCol w:w="4316"/>
        <w:gridCol w:w="5217"/>
      </w:tblGrid>
      <w:tr w:rsidR="00315996" w:rsidRPr="00A061EE" w:rsidTr="00315996">
        <w:trPr>
          <w:trHeight w:val="511"/>
        </w:trPr>
        <w:tc>
          <w:tcPr>
            <w:tcW w:w="431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6"/>
              <w:jc w:val="center"/>
              <w:rPr>
                <w:sz w:val="24"/>
                <w:szCs w:val="24"/>
              </w:rPr>
            </w:pPr>
            <w:r w:rsidRPr="00A061EE">
              <w:rPr>
                <w:sz w:val="24"/>
                <w:szCs w:val="24"/>
              </w:rPr>
              <w:t>Тип газона</w:t>
            </w:r>
          </w:p>
        </w:tc>
        <w:tc>
          <w:tcPr>
            <w:tcW w:w="5217"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3"/>
              <w:jc w:val="center"/>
              <w:rPr>
                <w:sz w:val="24"/>
                <w:szCs w:val="24"/>
              </w:rPr>
            </w:pPr>
            <w:r w:rsidRPr="00A061EE">
              <w:rPr>
                <w:sz w:val="24"/>
                <w:szCs w:val="24"/>
              </w:rPr>
              <w:t>Базовая стоимость 1 м</w:t>
            </w:r>
            <w:proofErr w:type="gramStart"/>
            <w:r w:rsidRPr="00A061EE">
              <w:rPr>
                <w:sz w:val="24"/>
                <w:szCs w:val="24"/>
                <w:vertAlign w:val="superscript"/>
              </w:rPr>
              <w:t>2</w:t>
            </w:r>
            <w:proofErr w:type="gramEnd"/>
            <w:r w:rsidRPr="00A061EE">
              <w:rPr>
                <w:sz w:val="24"/>
                <w:szCs w:val="24"/>
              </w:rPr>
              <w:t xml:space="preserve"> руб.</w:t>
            </w:r>
          </w:p>
        </w:tc>
      </w:tr>
      <w:tr w:rsidR="00315996" w:rsidRPr="00A061EE" w:rsidTr="00315996">
        <w:trPr>
          <w:trHeight w:val="467"/>
        </w:trPr>
        <w:tc>
          <w:tcPr>
            <w:tcW w:w="431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6"/>
              <w:jc w:val="center"/>
              <w:rPr>
                <w:sz w:val="24"/>
                <w:szCs w:val="24"/>
              </w:rPr>
            </w:pPr>
            <w:r w:rsidRPr="00A061EE">
              <w:rPr>
                <w:sz w:val="24"/>
                <w:szCs w:val="24"/>
              </w:rPr>
              <w:t>Партерный</w:t>
            </w:r>
          </w:p>
        </w:tc>
        <w:tc>
          <w:tcPr>
            <w:tcW w:w="5217"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3"/>
              <w:jc w:val="center"/>
              <w:rPr>
                <w:sz w:val="24"/>
                <w:szCs w:val="24"/>
              </w:rPr>
            </w:pPr>
            <w:r w:rsidRPr="00A061EE">
              <w:rPr>
                <w:sz w:val="24"/>
                <w:szCs w:val="24"/>
              </w:rPr>
              <w:t>250</w:t>
            </w:r>
          </w:p>
        </w:tc>
      </w:tr>
      <w:tr w:rsidR="00315996" w:rsidRPr="00A061EE" w:rsidTr="00315996">
        <w:trPr>
          <w:trHeight w:val="514"/>
        </w:trPr>
        <w:tc>
          <w:tcPr>
            <w:tcW w:w="431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5"/>
              <w:jc w:val="center"/>
              <w:rPr>
                <w:sz w:val="24"/>
                <w:szCs w:val="24"/>
              </w:rPr>
            </w:pPr>
            <w:r w:rsidRPr="00A061EE">
              <w:rPr>
                <w:sz w:val="24"/>
                <w:szCs w:val="24"/>
              </w:rPr>
              <w:t>Обыкновенный и луговой</w:t>
            </w:r>
          </w:p>
        </w:tc>
        <w:tc>
          <w:tcPr>
            <w:tcW w:w="5217"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3"/>
              <w:jc w:val="center"/>
              <w:rPr>
                <w:sz w:val="24"/>
                <w:szCs w:val="24"/>
              </w:rPr>
            </w:pPr>
            <w:r w:rsidRPr="00A061EE">
              <w:rPr>
                <w:sz w:val="24"/>
                <w:szCs w:val="24"/>
              </w:rPr>
              <w:t>200</w:t>
            </w:r>
          </w:p>
        </w:tc>
      </w:tr>
      <w:tr w:rsidR="00315996" w:rsidRPr="00A061EE" w:rsidTr="00315996">
        <w:trPr>
          <w:trHeight w:val="514"/>
        </w:trPr>
        <w:tc>
          <w:tcPr>
            <w:tcW w:w="4316"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7"/>
              <w:jc w:val="center"/>
              <w:rPr>
                <w:sz w:val="24"/>
                <w:szCs w:val="24"/>
              </w:rPr>
            </w:pPr>
            <w:r w:rsidRPr="00A061EE">
              <w:rPr>
                <w:sz w:val="24"/>
                <w:szCs w:val="24"/>
              </w:rPr>
              <w:t>Естественный травяной покров</w:t>
            </w:r>
          </w:p>
        </w:tc>
        <w:tc>
          <w:tcPr>
            <w:tcW w:w="5217" w:type="dxa"/>
            <w:tcBorders>
              <w:top w:val="single" w:sz="4" w:space="0" w:color="000000"/>
              <w:left w:val="single" w:sz="4" w:space="0" w:color="000000"/>
              <w:bottom w:val="single" w:sz="4" w:space="0" w:color="000000"/>
              <w:right w:val="single" w:sz="4" w:space="0" w:color="000000"/>
            </w:tcBorders>
            <w:vAlign w:val="center"/>
          </w:tcPr>
          <w:p w:rsidR="00AC11E8" w:rsidRPr="00A061EE" w:rsidRDefault="00AC11E8" w:rsidP="00315996">
            <w:pPr>
              <w:ind w:right="3"/>
              <w:jc w:val="center"/>
              <w:rPr>
                <w:sz w:val="24"/>
                <w:szCs w:val="24"/>
              </w:rPr>
            </w:pPr>
            <w:r w:rsidRPr="00A061EE">
              <w:rPr>
                <w:sz w:val="24"/>
                <w:szCs w:val="24"/>
              </w:rPr>
              <w:t>200</w:t>
            </w:r>
          </w:p>
        </w:tc>
      </w:tr>
    </w:tbl>
    <w:p w:rsidR="00AC11E8" w:rsidRPr="00A061EE" w:rsidRDefault="00AC11E8" w:rsidP="00A061EE">
      <w:pPr>
        <w:ind w:left="427"/>
        <w:jc w:val="both"/>
        <w:rPr>
          <w:sz w:val="24"/>
          <w:szCs w:val="24"/>
        </w:rPr>
      </w:pPr>
      <w:r w:rsidRPr="00A061EE">
        <w:rPr>
          <w:sz w:val="24"/>
          <w:szCs w:val="24"/>
        </w:rPr>
        <w:t xml:space="preserve"> </w:t>
      </w:r>
    </w:p>
    <w:p w:rsidR="00AC11E8" w:rsidRPr="00A061EE" w:rsidRDefault="00AC11E8" w:rsidP="00A061EE">
      <w:pPr>
        <w:ind w:firstLine="709"/>
        <w:jc w:val="both"/>
        <w:rPr>
          <w:rStyle w:val="a8"/>
          <w:i w:val="0"/>
          <w:color w:val="auto"/>
          <w:sz w:val="24"/>
          <w:szCs w:val="24"/>
        </w:rPr>
      </w:pPr>
      <w:r w:rsidRPr="00A061EE">
        <w:rPr>
          <w:sz w:val="24"/>
          <w:szCs w:val="24"/>
        </w:rPr>
        <w:t>12.11. Компенсационная стоимость зеленых насаждений вычисляется путем суммирования стоимости единицы зеленых насаждений, внесенных в акт обследования зеленых насаждений, подлежащих вырубке (</w:t>
      </w:r>
      <w:r w:rsidRPr="00A061EE">
        <w:rPr>
          <w:rStyle w:val="a8"/>
          <w:i w:val="0"/>
          <w:color w:val="auto"/>
          <w:sz w:val="24"/>
          <w:szCs w:val="24"/>
        </w:rPr>
        <w:t>приложение №</w:t>
      </w:r>
      <w:r w:rsidR="005828C7" w:rsidRPr="00A061EE">
        <w:rPr>
          <w:rStyle w:val="a8"/>
          <w:i w:val="0"/>
          <w:color w:val="auto"/>
          <w:sz w:val="24"/>
          <w:szCs w:val="24"/>
        </w:rPr>
        <w:t xml:space="preserve"> </w:t>
      </w:r>
      <w:r w:rsidRPr="00A061EE">
        <w:rPr>
          <w:rStyle w:val="a8"/>
          <w:i w:val="0"/>
          <w:color w:val="auto"/>
          <w:sz w:val="24"/>
          <w:szCs w:val="24"/>
        </w:rPr>
        <w:t>2 к Положению)</w:t>
      </w:r>
      <w:r w:rsidRPr="00A061EE">
        <w:rPr>
          <w:sz w:val="24"/>
          <w:szCs w:val="24"/>
        </w:rPr>
        <w:t>.</w:t>
      </w:r>
    </w:p>
    <w:p w:rsidR="00AC11E8" w:rsidRPr="00A061EE" w:rsidRDefault="00AC11E8" w:rsidP="00A061EE">
      <w:pPr>
        <w:ind w:firstLine="709"/>
        <w:jc w:val="both"/>
        <w:rPr>
          <w:sz w:val="24"/>
          <w:szCs w:val="24"/>
        </w:rPr>
      </w:pPr>
      <w:r w:rsidRPr="00A061EE">
        <w:rPr>
          <w:sz w:val="24"/>
          <w:szCs w:val="24"/>
        </w:rPr>
        <w:t>13. Порядок действий в случаях нанесения ущерба зеленым насаждениям</w:t>
      </w:r>
    </w:p>
    <w:p w:rsidR="00AC11E8" w:rsidRPr="00A061EE" w:rsidRDefault="00AC11E8" w:rsidP="00A061EE">
      <w:pPr>
        <w:ind w:firstLine="709"/>
        <w:jc w:val="both"/>
        <w:rPr>
          <w:sz w:val="24"/>
          <w:szCs w:val="24"/>
        </w:rPr>
      </w:pPr>
      <w:r w:rsidRPr="00A061EE">
        <w:rPr>
          <w:sz w:val="24"/>
          <w:szCs w:val="24"/>
        </w:rPr>
        <w:t>13.1. Действиями, наносящими ущерб зеленым насаждениям, считаются:</w:t>
      </w:r>
    </w:p>
    <w:p w:rsidR="00AC11E8" w:rsidRPr="00A061EE" w:rsidRDefault="00AC11E8" w:rsidP="00A061EE">
      <w:pPr>
        <w:ind w:firstLine="709"/>
        <w:jc w:val="both"/>
        <w:rPr>
          <w:sz w:val="24"/>
          <w:szCs w:val="24"/>
        </w:rPr>
      </w:pPr>
      <w:r w:rsidRPr="00A061EE">
        <w:rPr>
          <w:sz w:val="24"/>
          <w:szCs w:val="24"/>
        </w:rPr>
        <w:t>- вырубка зеленых насаждений без наличия Разрешения, за исключением случаев, предусмотренных настоящим Положением;</w:t>
      </w:r>
    </w:p>
    <w:p w:rsidR="00AC11E8" w:rsidRPr="00A061EE" w:rsidRDefault="00AC11E8" w:rsidP="00A061EE">
      <w:pPr>
        <w:ind w:firstLine="709"/>
        <w:jc w:val="both"/>
        <w:rPr>
          <w:sz w:val="24"/>
          <w:szCs w:val="24"/>
        </w:rPr>
      </w:pPr>
      <w:r w:rsidRPr="00A061EE">
        <w:rPr>
          <w:sz w:val="24"/>
          <w:szCs w:val="24"/>
        </w:rPr>
        <w:t>- вырубка зеленых насаждений в неустановленном в Разрешении месте или с превышением установленного объема;</w:t>
      </w:r>
    </w:p>
    <w:p w:rsidR="00AC11E8" w:rsidRPr="00A061EE" w:rsidRDefault="00AC11E8" w:rsidP="00A061EE">
      <w:pPr>
        <w:ind w:firstLine="709"/>
        <w:jc w:val="both"/>
        <w:rPr>
          <w:sz w:val="24"/>
          <w:szCs w:val="24"/>
        </w:rPr>
      </w:pPr>
      <w:r w:rsidRPr="00A061EE">
        <w:rPr>
          <w:sz w:val="24"/>
          <w:szCs w:val="24"/>
        </w:rPr>
        <w:t>- повреждение зеленых насаждений в соответствии с пунктом 1.1. настоящего Положения;</w:t>
      </w:r>
    </w:p>
    <w:p w:rsidR="00AC11E8" w:rsidRPr="00A061EE" w:rsidRDefault="00AC11E8" w:rsidP="00A061EE">
      <w:pPr>
        <w:ind w:firstLine="709"/>
        <w:jc w:val="both"/>
        <w:rPr>
          <w:sz w:val="24"/>
          <w:szCs w:val="24"/>
        </w:rPr>
      </w:pPr>
      <w:r w:rsidRPr="00A061EE">
        <w:rPr>
          <w:sz w:val="24"/>
          <w:szCs w:val="24"/>
        </w:rPr>
        <w:t>- уничтожение зеленых насаждений в соответствии с пунктом 1.1. настоящего</w:t>
      </w:r>
      <w:r w:rsidR="005828C7" w:rsidRPr="00A061EE">
        <w:rPr>
          <w:sz w:val="24"/>
          <w:szCs w:val="24"/>
        </w:rPr>
        <w:t xml:space="preserve"> </w:t>
      </w:r>
      <w:r w:rsidRPr="00A061EE">
        <w:rPr>
          <w:sz w:val="24"/>
          <w:szCs w:val="24"/>
        </w:rPr>
        <w:t>Положения;</w:t>
      </w:r>
    </w:p>
    <w:p w:rsidR="00AC11E8" w:rsidRPr="00A061EE" w:rsidRDefault="00AC11E8" w:rsidP="00A061EE">
      <w:pPr>
        <w:ind w:firstLine="709"/>
        <w:jc w:val="both"/>
        <w:rPr>
          <w:sz w:val="24"/>
          <w:szCs w:val="24"/>
        </w:rPr>
      </w:pPr>
      <w:r w:rsidRPr="00A061EE">
        <w:rPr>
          <w:sz w:val="24"/>
          <w:szCs w:val="24"/>
        </w:rPr>
        <w:t>- пересадка деревьев и кустарников без наличия Разрешения.</w:t>
      </w:r>
    </w:p>
    <w:p w:rsidR="00AC11E8" w:rsidRPr="00A061EE" w:rsidRDefault="00AC11E8" w:rsidP="00A061EE">
      <w:pPr>
        <w:ind w:firstLine="709"/>
        <w:jc w:val="both"/>
        <w:rPr>
          <w:sz w:val="24"/>
          <w:szCs w:val="24"/>
        </w:rPr>
      </w:pPr>
      <w:r w:rsidRPr="00A061EE">
        <w:rPr>
          <w:sz w:val="24"/>
          <w:szCs w:val="24"/>
        </w:rPr>
        <w:t xml:space="preserve">13.2. Лица, нанесшие ущерб зеленым насаждениям, обязаны обратиться в </w:t>
      </w:r>
      <w:r w:rsidR="00315996">
        <w:rPr>
          <w:sz w:val="24"/>
          <w:szCs w:val="24"/>
        </w:rPr>
        <w:t xml:space="preserve">администрацию </w:t>
      </w:r>
      <w:r w:rsidRPr="00A061EE">
        <w:rPr>
          <w:rStyle w:val="a8"/>
          <w:i w:val="0"/>
          <w:color w:val="auto"/>
          <w:sz w:val="24"/>
          <w:szCs w:val="24"/>
        </w:rPr>
        <w:t>Печенгского муниципального округа с</w:t>
      </w:r>
      <w:r w:rsidRPr="00A061EE">
        <w:rPr>
          <w:sz w:val="24"/>
          <w:szCs w:val="24"/>
        </w:rPr>
        <w:t xml:space="preserve"> заявлением об определении компенсационной стоимости зеленых насаждений.</w:t>
      </w:r>
    </w:p>
    <w:p w:rsidR="00AC11E8" w:rsidRPr="00A061EE" w:rsidRDefault="00AC11E8" w:rsidP="00A061EE">
      <w:pPr>
        <w:ind w:firstLine="709"/>
        <w:jc w:val="both"/>
        <w:rPr>
          <w:sz w:val="24"/>
          <w:szCs w:val="24"/>
        </w:rPr>
      </w:pPr>
      <w:r w:rsidRPr="00A061EE">
        <w:rPr>
          <w:sz w:val="24"/>
          <w:szCs w:val="24"/>
        </w:rPr>
        <w:t xml:space="preserve">13.3. Комиссия составляет акт осмотра зеленых насаждений, </w:t>
      </w:r>
      <w:proofErr w:type="gramStart"/>
      <w:r w:rsidRPr="00A061EE">
        <w:rPr>
          <w:sz w:val="24"/>
          <w:szCs w:val="24"/>
        </w:rPr>
        <w:t>нанесенным</w:t>
      </w:r>
      <w:proofErr w:type="gramEnd"/>
      <w:r w:rsidRPr="00A061EE">
        <w:rPr>
          <w:sz w:val="24"/>
          <w:szCs w:val="24"/>
        </w:rPr>
        <w:t xml:space="preserve"> ущерб, (приложение №</w:t>
      </w:r>
      <w:r w:rsidR="005828C7" w:rsidRPr="00A061EE">
        <w:rPr>
          <w:sz w:val="24"/>
          <w:szCs w:val="24"/>
        </w:rPr>
        <w:t xml:space="preserve"> </w:t>
      </w:r>
      <w:r w:rsidRPr="00A061EE">
        <w:rPr>
          <w:sz w:val="24"/>
          <w:szCs w:val="24"/>
        </w:rPr>
        <w:t>4</w:t>
      </w:r>
      <w:r w:rsidRPr="00A061EE">
        <w:rPr>
          <w:b/>
          <w:sz w:val="24"/>
          <w:szCs w:val="24"/>
        </w:rPr>
        <w:t xml:space="preserve"> </w:t>
      </w:r>
      <w:r w:rsidRPr="00A061EE">
        <w:rPr>
          <w:sz w:val="24"/>
          <w:szCs w:val="24"/>
        </w:rPr>
        <w:t>к Положению), определяет компенсационную стоимость зеленых насаждений.</w:t>
      </w:r>
    </w:p>
    <w:p w:rsidR="00AC11E8" w:rsidRPr="00A061EE" w:rsidRDefault="00AC11E8" w:rsidP="00A061EE">
      <w:pPr>
        <w:ind w:firstLine="709"/>
        <w:jc w:val="both"/>
        <w:rPr>
          <w:sz w:val="24"/>
          <w:szCs w:val="24"/>
        </w:rPr>
      </w:pPr>
      <w:r w:rsidRPr="00A061EE">
        <w:rPr>
          <w:sz w:val="24"/>
          <w:szCs w:val="24"/>
        </w:rPr>
        <w:t xml:space="preserve">13.4. </w:t>
      </w:r>
      <w:proofErr w:type="gramStart"/>
      <w:r w:rsidR="00315996">
        <w:rPr>
          <w:sz w:val="24"/>
          <w:szCs w:val="24"/>
        </w:rPr>
        <w:t xml:space="preserve">Администрация </w:t>
      </w:r>
      <w:r w:rsidRPr="00A061EE">
        <w:rPr>
          <w:rStyle w:val="a8"/>
          <w:i w:val="0"/>
          <w:color w:val="auto"/>
          <w:sz w:val="24"/>
          <w:szCs w:val="24"/>
        </w:rPr>
        <w:t xml:space="preserve">Печенгского муниципального округа </w:t>
      </w:r>
      <w:r w:rsidRPr="00A061EE">
        <w:rPr>
          <w:sz w:val="24"/>
          <w:szCs w:val="24"/>
        </w:rPr>
        <w:t>направляет заявителю копию акта осмотра зеленых насаждений, нанесенным ущерб, с определением размера оплаты компенсационной стоимости зеленых насаждений.</w:t>
      </w:r>
      <w:proofErr w:type="gramEnd"/>
    </w:p>
    <w:p w:rsidR="00AC11E8" w:rsidRPr="00A061EE" w:rsidRDefault="00AC11E8" w:rsidP="00A061EE">
      <w:pPr>
        <w:ind w:firstLine="709"/>
        <w:jc w:val="both"/>
        <w:rPr>
          <w:sz w:val="24"/>
          <w:szCs w:val="24"/>
        </w:rPr>
      </w:pPr>
      <w:r w:rsidRPr="00A061EE">
        <w:rPr>
          <w:sz w:val="24"/>
          <w:szCs w:val="24"/>
        </w:rPr>
        <w:t>13.5. При выявлении случаев, нанесших ущерб зеленым насаждениям, собирается Комиссия.</w:t>
      </w:r>
    </w:p>
    <w:p w:rsidR="00AC11E8" w:rsidRPr="00A061EE" w:rsidRDefault="00AC11E8" w:rsidP="00A061EE">
      <w:pPr>
        <w:ind w:firstLine="709"/>
        <w:jc w:val="both"/>
        <w:rPr>
          <w:sz w:val="24"/>
          <w:szCs w:val="24"/>
        </w:rPr>
      </w:pPr>
      <w:r w:rsidRPr="00A061EE">
        <w:rPr>
          <w:sz w:val="24"/>
          <w:szCs w:val="24"/>
        </w:rPr>
        <w:t xml:space="preserve">13.5.1. Комиссия определяет количество, породу зеленых насаждений, </w:t>
      </w:r>
      <w:proofErr w:type="gramStart"/>
      <w:r w:rsidRPr="00A061EE">
        <w:rPr>
          <w:sz w:val="24"/>
          <w:szCs w:val="24"/>
        </w:rPr>
        <w:t>нанесенным</w:t>
      </w:r>
      <w:proofErr w:type="gramEnd"/>
      <w:r w:rsidRPr="00A061EE">
        <w:rPr>
          <w:sz w:val="24"/>
          <w:szCs w:val="24"/>
        </w:rPr>
        <w:t xml:space="preserve"> ущерб, производит описание земельного участка, расчет оплаты компенсационной стоимости зеленых насаждений.</w:t>
      </w:r>
    </w:p>
    <w:p w:rsidR="00AC11E8" w:rsidRPr="00A061EE" w:rsidRDefault="00AC11E8" w:rsidP="00A061EE">
      <w:pPr>
        <w:ind w:firstLine="709"/>
        <w:jc w:val="both"/>
        <w:rPr>
          <w:sz w:val="24"/>
          <w:szCs w:val="24"/>
        </w:rPr>
      </w:pPr>
      <w:r w:rsidRPr="00A061EE">
        <w:rPr>
          <w:sz w:val="24"/>
          <w:szCs w:val="24"/>
        </w:rPr>
        <w:t>13.5.2. Результатом работы Комиссии является акт осмотра зеленых насаждений, нанесенным ущерб, который подписывается всеми членами Комиссии.</w:t>
      </w:r>
    </w:p>
    <w:p w:rsidR="00AC11E8" w:rsidRPr="00A061EE" w:rsidRDefault="00AC11E8" w:rsidP="00A061EE">
      <w:pPr>
        <w:ind w:firstLine="709"/>
        <w:jc w:val="both"/>
        <w:rPr>
          <w:sz w:val="24"/>
          <w:szCs w:val="24"/>
        </w:rPr>
      </w:pPr>
      <w:r w:rsidRPr="00A061EE">
        <w:rPr>
          <w:sz w:val="24"/>
          <w:szCs w:val="24"/>
        </w:rPr>
        <w:t>13.5.3. На основании акта осмотра зеленых насаждений, нанесенным ущерб, выявляется принадлежность участка, лицо, нанесшее ущерб зеленым насаждениям.</w:t>
      </w:r>
    </w:p>
    <w:p w:rsidR="00AC11E8" w:rsidRPr="00A061EE" w:rsidRDefault="00AC11E8" w:rsidP="00A061EE">
      <w:pPr>
        <w:ind w:firstLine="709"/>
        <w:jc w:val="both"/>
        <w:rPr>
          <w:sz w:val="24"/>
          <w:szCs w:val="24"/>
        </w:rPr>
      </w:pPr>
      <w:r w:rsidRPr="00A061EE">
        <w:rPr>
          <w:sz w:val="24"/>
          <w:szCs w:val="24"/>
        </w:rPr>
        <w:t>13.5.4. На основе собранных материалов составляется протокол об административном правонарушении.</w:t>
      </w:r>
    </w:p>
    <w:p w:rsidR="00AC11E8" w:rsidRPr="00A061EE" w:rsidRDefault="00AC11E8" w:rsidP="00A061EE">
      <w:pPr>
        <w:ind w:firstLine="709"/>
        <w:jc w:val="both"/>
        <w:rPr>
          <w:sz w:val="24"/>
          <w:szCs w:val="24"/>
        </w:rPr>
      </w:pPr>
      <w:r w:rsidRPr="00A061EE">
        <w:rPr>
          <w:sz w:val="24"/>
          <w:szCs w:val="24"/>
        </w:rPr>
        <w:t xml:space="preserve">13.5.5. В адрес лица, нанесшего ущерб зеленым насаждениям, направляется письменное уведомление (с приложением копий собранных материалов) о необходимости произвести оплату компенсационной стоимости зеленых насаждений в бюджет </w:t>
      </w:r>
      <w:r w:rsidRPr="00A061EE">
        <w:rPr>
          <w:rStyle w:val="a8"/>
          <w:i w:val="0"/>
          <w:color w:val="auto"/>
          <w:sz w:val="24"/>
          <w:szCs w:val="24"/>
        </w:rPr>
        <w:t>Печенгского муниципального округа.</w:t>
      </w:r>
    </w:p>
    <w:p w:rsidR="00AC11E8" w:rsidRPr="00A061EE" w:rsidRDefault="00AC11E8" w:rsidP="00A061EE">
      <w:pPr>
        <w:ind w:firstLine="709"/>
        <w:jc w:val="both"/>
        <w:rPr>
          <w:sz w:val="24"/>
          <w:szCs w:val="24"/>
        </w:rPr>
      </w:pPr>
      <w:r w:rsidRPr="00A061EE">
        <w:rPr>
          <w:sz w:val="24"/>
          <w:szCs w:val="24"/>
        </w:rPr>
        <w:t xml:space="preserve">13.5.6. В случае отказа указанных лиц от оплаты компенсационной стоимости зеленых насаждений администрация </w:t>
      </w:r>
      <w:r w:rsidRPr="00A061EE">
        <w:rPr>
          <w:rStyle w:val="a8"/>
          <w:i w:val="0"/>
          <w:color w:val="auto"/>
          <w:sz w:val="24"/>
          <w:szCs w:val="24"/>
        </w:rPr>
        <w:t xml:space="preserve">Печенгского муниципального округа </w:t>
      </w:r>
      <w:r w:rsidRPr="00A061EE">
        <w:rPr>
          <w:sz w:val="24"/>
          <w:szCs w:val="24"/>
        </w:rPr>
        <w:t>вправе обратиться в суд.</w:t>
      </w:r>
    </w:p>
    <w:p w:rsidR="00AC11E8" w:rsidRPr="005828C7" w:rsidRDefault="005828C7" w:rsidP="00315996">
      <w:pPr>
        <w:ind w:left="6095" w:firstLine="709"/>
        <w:jc w:val="both"/>
        <w:rPr>
          <w:sz w:val="24"/>
          <w:szCs w:val="24"/>
        </w:rPr>
      </w:pPr>
      <w:r w:rsidRPr="00A061EE">
        <w:rPr>
          <w:sz w:val="24"/>
          <w:szCs w:val="24"/>
        </w:rPr>
        <w:br w:type="page"/>
      </w:r>
      <w:r w:rsidR="00AC11E8" w:rsidRPr="005828C7">
        <w:rPr>
          <w:sz w:val="24"/>
          <w:szCs w:val="24"/>
        </w:rPr>
        <w:lastRenderedPageBreak/>
        <w:t>Приложение № 1</w:t>
      </w:r>
    </w:p>
    <w:p w:rsidR="00AC11E8" w:rsidRPr="005828C7" w:rsidRDefault="00AC11E8" w:rsidP="005828C7">
      <w:pPr>
        <w:spacing w:after="4"/>
        <w:ind w:left="6804"/>
        <w:jc w:val="both"/>
        <w:rPr>
          <w:sz w:val="24"/>
          <w:szCs w:val="24"/>
        </w:rPr>
      </w:pPr>
      <w:r w:rsidRPr="005828C7">
        <w:rPr>
          <w:sz w:val="24"/>
          <w:szCs w:val="24"/>
        </w:rPr>
        <w:t xml:space="preserve">к Положению  </w:t>
      </w:r>
    </w:p>
    <w:p w:rsidR="00AC11E8" w:rsidRPr="00E35B48" w:rsidRDefault="00AC11E8" w:rsidP="005828C7">
      <w:pPr>
        <w:spacing w:after="87" w:line="259" w:lineRule="auto"/>
        <w:ind w:right="15"/>
        <w:jc w:val="both"/>
        <w:rPr>
          <w:sz w:val="24"/>
          <w:szCs w:val="24"/>
        </w:rPr>
      </w:pPr>
    </w:p>
    <w:p w:rsidR="00AC11E8" w:rsidRPr="00315996" w:rsidRDefault="00AC11E8" w:rsidP="00315996">
      <w:pPr>
        <w:ind w:left="4536" w:right="60"/>
        <w:rPr>
          <w:b/>
          <w:sz w:val="24"/>
          <w:szCs w:val="24"/>
        </w:rPr>
      </w:pPr>
      <w:r w:rsidRPr="00315996">
        <w:rPr>
          <w:b/>
          <w:sz w:val="24"/>
          <w:szCs w:val="24"/>
        </w:rPr>
        <w:t>В</w:t>
      </w:r>
      <w:r w:rsidR="00315996" w:rsidRPr="00315996">
        <w:rPr>
          <w:b/>
          <w:sz w:val="24"/>
          <w:szCs w:val="24"/>
        </w:rPr>
        <w:t xml:space="preserve"> администрацию Пече</w:t>
      </w:r>
      <w:r w:rsidR="00315996" w:rsidRPr="00315996">
        <w:rPr>
          <w:rStyle w:val="ac"/>
          <w:b/>
          <w:i w:val="0"/>
          <w:color w:val="auto"/>
          <w:sz w:val="24"/>
          <w:szCs w:val="24"/>
        </w:rPr>
        <w:t>нгского м</w:t>
      </w:r>
      <w:r w:rsidRPr="00315996">
        <w:rPr>
          <w:rStyle w:val="ac"/>
          <w:b/>
          <w:i w:val="0"/>
          <w:color w:val="auto"/>
          <w:sz w:val="24"/>
          <w:szCs w:val="24"/>
        </w:rPr>
        <w:t>униципального округа</w:t>
      </w:r>
      <w:r w:rsidR="00315996" w:rsidRPr="00315996">
        <w:rPr>
          <w:rStyle w:val="ac"/>
          <w:b/>
          <w:i w:val="0"/>
          <w:color w:val="auto"/>
          <w:sz w:val="24"/>
          <w:szCs w:val="24"/>
        </w:rPr>
        <w:t xml:space="preserve"> </w:t>
      </w:r>
      <w:r w:rsidRPr="00315996">
        <w:rPr>
          <w:rStyle w:val="ac"/>
          <w:b/>
          <w:i w:val="0"/>
          <w:color w:val="auto"/>
          <w:sz w:val="24"/>
          <w:szCs w:val="24"/>
        </w:rPr>
        <w:t>Мурманской области</w:t>
      </w:r>
      <w:r w:rsidRPr="00315996">
        <w:rPr>
          <w:b/>
          <w:sz w:val="24"/>
          <w:szCs w:val="24"/>
        </w:rPr>
        <w:t xml:space="preserve"> </w:t>
      </w:r>
    </w:p>
    <w:p w:rsidR="00AC11E8" w:rsidRPr="00FC20D3" w:rsidRDefault="00AC11E8" w:rsidP="00AC11E8">
      <w:pPr>
        <w:ind w:left="4679" w:right="60"/>
        <w:jc w:val="right"/>
        <w:rPr>
          <w:sz w:val="24"/>
          <w:szCs w:val="24"/>
        </w:rPr>
      </w:pPr>
      <w:r w:rsidRPr="00FC20D3">
        <w:rPr>
          <w:sz w:val="24"/>
          <w:szCs w:val="24"/>
        </w:rPr>
        <w:t xml:space="preserve"> </w:t>
      </w:r>
    </w:p>
    <w:p w:rsidR="00AC11E8" w:rsidRPr="00FC20D3" w:rsidRDefault="00AC11E8" w:rsidP="005828C7">
      <w:pPr>
        <w:tabs>
          <w:tab w:val="left" w:pos="4962"/>
        </w:tabs>
        <w:spacing w:after="26" w:line="250" w:lineRule="auto"/>
        <w:ind w:left="4536" w:hanging="10"/>
        <w:jc w:val="both"/>
        <w:rPr>
          <w:sz w:val="24"/>
        </w:rPr>
      </w:pPr>
      <w:r w:rsidRPr="00FC20D3">
        <w:rPr>
          <w:sz w:val="22"/>
          <w:szCs w:val="22"/>
        </w:rPr>
        <w:t>От_</w:t>
      </w:r>
      <w:r w:rsidRPr="00FC20D3">
        <w:rPr>
          <w:sz w:val="24"/>
        </w:rPr>
        <w:t>_____________________________________</w:t>
      </w:r>
    </w:p>
    <w:p w:rsidR="00AC11E8" w:rsidRPr="00FC20D3" w:rsidRDefault="00AC11E8" w:rsidP="005828C7">
      <w:pPr>
        <w:spacing w:after="26" w:line="250" w:lineRule="auto"/>
        <w:ind w:left="4536" w:hanging="10"/>
        <w:jc w:val="both"/>
      </w:pPr>
      <w:r w:rsidRPr="00FC20D3">
        <w:rPr>
          <w:sz w:val="24"/>
        </w:rPr>
        <w:t>________________________________________</w:t>
      </w:r>
    </w:p>
    <w:p w:rsidR="00AC11E8" w:rsidRPr="00FC20D3" w:rsidRDefault="00AC11E8" w:rsidP="005828C7">
      <w:pPr>
        <w:ind w:left="4536" w:right="60" w:hanging="10"/>
        <w:jc w:val="both"/>
      </w:pPr>
      <w:r w:rsidRPr="00FC20D3">
        <w:t>(</w:t>
      </w:r>
      <w:r w:rsidRPr="00FC20D3">
        <w:rPr>
          <w:i/>
        </w:rPr>
        <w:t>организация / ФИО Заявителя</w:t>
      </w:r>
      <w:r w:rsidRPr="00FC20D3">
        <w:t>)</w:t>
      </w:r>
    </w:p>
    <w:p w:rsidR="00AC11E8" w:rsidRDefault="00AC11E8" w:rsidP="005828C7">
      <w:pPr>
        <w:ind w:left="4536" w:right="-30" w:hanging="10"/>
        <w:jc w:val="both"/>
      </w:pPr>
      <w:r w:rsidRPr="00FC20D3">
        <w:rPr>
          <w:sz w:val="24"/>
          <w:szCs w:val="24"/>
        </w:rPr>
        <w:t xml:space="preserve">Адрес </w:t>
      </w:r>
      <w:r w:rsidRPr="00FC20D3">
        <w:t>___________</w:t>
      </w:r>
      <w:r>
        <w:t>_____________________________</w:t>
      </w:r>
    </w:p>
    <w:p w:rsidR="00AC11E8" w:rsidRPr="00FC20D3" w:rsidRDefault="00AC11E8" w:rsidP="005828C7">
      <w:pPr>
        <w:ind w:left="4536" w:right="-30" w:hanging="10"/>
        <w:jc w:val="both"/>
      </w:pPr>
      <w:r>
        <w:t>________________________________________________</w:t>
      </w:r>
    </w:p>
    <w:p w:rsidR="00AC11E8" w:rsidRPr="00FC20D3" w:rsidRDefault="00AC11E8" w:rsidP="005828C7">
      <w:pPr>
        <w:ind w:left="4536" w:right="-30" w:hanging="10"/>
        <w:jc w:val="both"/>
      </w:pPr>
      <w:r w:rsidRPr="00FC20D3">
        <w:rPr>
          <w:sz w:val="24"/>
          <w:szCs w:val="24"/>
        </w:rPr>
        <w:t>контактный телефон</w:t>
      </w:r>
      <w:r w:rsidRPr="00FC20D3">
        <w:t xml:space="preserve">  __________________________</w:t>
      </w:r>
    </w:p>
    <w:p w:rsidR="00AC11E8" w:rsidRPr="00FC20D3" w:rsidRDefault="00AC11E8" w:rsidP="005828C7">
      <w:pPr>
        <w:ind w:right="-30"/>
        <w:jc w:val="right"/>
      </w:pPr>
    </w:p>
    <w:p w:rsidR="00AC11E8" w:rsidRPr="00FC20D3" w:rsidRDefault="00AC11E8" w:rsidP="005828C7">
      <w:pPr>
        <w:ind w:left="551"/>
        <w:jc w:val="center"/>
      </w:pPr>
      <w:r w:rsidRPr="00FC20D3">
        <w:t xml:space="preserve"> </w:t>
      </w:r>
    </w:p>
    <w:p w:rsidR="00AC11E8" w:rsidRPr="00FC20D3" w:rsidRDefault="00AC11E8" w:rsidP="005828C7">
      <w:pPr>
        <w:ind w:right="20"/>
        <w:jc w:val="center"/>
        <w:rPr>
          <w:b/>
          <w:sz w:val="26"/>
          <w:szCs w:val="26"/>
        </w:rPr>
      </w:pPr>
      <w:r w:rsidRPr="00FC20D3">
        <w:rPr>
          <w:b/>
          <w:sz w:val="26"/>
          <w:szCs w:val="26"/>
        </w:rPr>
        <w:t>З</w:t>
      </w:r>
      <w:r w:rsidR="005828C7">
        <w:rPr>
          <w:b/>
          <w:sz w:val="26"/>
          <w:szCs w:val="26"/>
        </w:rPr>
        <w:t>АЯВЛЕНИЕ</w:t>
      </w:r>
    </w:p>
    <w:p w:rsidR="008E6BAC" w:rsidRDefault="008E6BAC" w:rsidP="008E6BAC">
      <w:pPr>
        <w:ind w:right="60"/>
        <w:rPr>
          <w:sz w:val="24"/>
          <w:szCs w:val="24"/>
        </w:rPr>
      </w:pPr>
    </w:p>
    <w:p w:rsidR="00AC11E8" w:rsidRPr="00FC20D3" w:rsidRDefault="00AC11E8" w:rsidP="008E6BAC">
      <w:pPr>
        <w:ind w:right="60"/>
        <w:rPr>
          <w:sz w:val="24"/>
          <w:szCs w:val="24"/>
        </w:rPr>
      </w:pPr>
      <w:r w:rsidRPr="00FC20D3">
        <w:rPr>
          <w:sz w:val="24"/>
          <w:szCs w:val="24"/>
        </w:rPr>
        <w:t xml:space="preserve">Прошу выдать разрешение на вырубку зеленых насаждений: </w:t>
      </w:r>
    </w:p>
    <w:p w:rsidR="00AC11E8" w:rsidRPr="00FC20D3" w:rsidRDefault="00AC11E8" w:rsidP="005828C7">
      <w:pPr>
        <w:ind w:left="706"/>
        <w:jc w:val="center"/>
        <w:rPr>
          <w:sz w:val="24"/>
          <w:szCs w:val="24"/>
        </w:rPr>
      </w:pPr>
      <w:r w:rsidRPr="00FC20D3">
        <w:rPr>
          <w:sz w:val="24"/>
          <w:szCs w:val="24"/>
        </w:rPr>
        <w:t xml:space="preserve"> </w:t>
      </w:r>
    </w:p>
    <w:tbl>
      <w:tblPr>
        <w:tblStyle w:val="TableGrid"/>
        <w:tblW w:w="9506" w:type="dxa"/>
        <w:tblInd w:w="-5" w:type="dxa"/>
        <w:tblCellMar>
          <w:top w:w="7" w:type="dxa"/>
          <w:left w:w="106" w:type="dxa"/>
          <w:right w:w="115" w:type="dxa"/>
        </w:tblCellMar>
        <w:tblLook w:val="04A0" w:firstRow="1" w:lastRow="0" w:firstColumn="1" w:lastColumn="0" w:noHBand="0" w:noVBand="1"/>
      </w:tblPr>
      <w:tblGrid>
        <w:gridCol w:w="2701"/>
        <w:gridCol w:w="4465"/>
        <w:gridCol w:w="2340"/>
      </w:tblGrid>
      <w:tr w:rsidR="00AC11E8" w:rsidRPr="00FC20D3" w:rsidTr="00DC4B88">
        <w:trPr>
          <w:trHeight w:val="318"/>
        </w:trPr>
        <w:tc>
          <w:tcPr>
            <w:tcW w:w="2701" w:type="dxa"/>
            <w:tcBorders>
              <w:top w:val="single" w:sz="4" w:space="0" w:color="000000"/>
              <w:left w:val="single" w:sz="4" w:space="0" w:color="000000"/>
              <w:bottom w:val="single" w:sz="4" w:space="0" w:color="000000"/>
              <w:right w:val="single" w:sz="4" w:space="0" w:color="000000"/>
            </w:tcBorders>
          </w:tcPr>
          <w:p w:rsidR="00AC11E8" w:rsidRPr="00FC20D3" w:rsidRDefault="00AC11E8" w:rsidP="008E6BAC">
            <w:pPr>
              <w:spacing w:line="259" w:lineRule="auto"/>
              <w:ind w:left="2"/>
              <w:jc w:val="center"/>
              <w:rPr>
                <w:b/>
                <w:sz w:val="24"/>
                <w:szCs w:val="24"/>
              </w:rPr>
            </w:pPr>
            <w:r w:rsidRPr="00FC20D3">
              <w:rPr>
                <w:b/>
                <w:sz w:val="24"/>
                <w:szCs w:val="24"/>
              </w:rPr>
              <w:t>Вид работ</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1"/>
              <w:jc w:val="center"/>
              <w:rPr>
                <w:b/>
                <w:sz w:val="24"/>
                <w:szCs w:val="24"/>
              </w:rPr>
            </w:pPr>
            <w:r w:rsidRPr="00FC20D3">
              <w:rPr>
                <w:b/>
                <w:sz w:val="24"/>
                <w:szCs w:val="24"/>
              </w:rPr>
              <w:t xml:space="preserve">Порода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4"/>
              <w:jc w:val="center"/>
              <w:rPr>
                <w:b/>
                <w:sz w:val="24"/>
                <w:szCs w:val="24"/>
              </w:rPr>
            </w:pPr>
            <w:r w:rsidRPr="00FC20D3">
              <w:rPr>
                <w:b/>
                <w:sz w:val="24"/>
                <w:szCs w:val="24"/>
              </w:rPr>
              <w:t xml:space="preserve">Количество  </w:t>
            </w:r>
          </w:p>
        </w:tc>
      </w:tr>
      <w:tr w:rsidR="00AC11E8" w:rsidRPr="00FC20D3" w:rsidTr="008E6BAC">
        <w:trPr>
          <w:trHeight w:val="175"/>
        </w:trPr>
        <w:tc>
          <w:tcPr>
            <w:tcW w:w="2701" w:type="dxa"/>
            <w:vMerge w:val="restart"/>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8E6BAC">
            <w:pPr>
              <w:spacing w:line="259" w:lineRule="auto"/>
              <w:ind w:left="2"/>
              <w:rPr>
                <w:sz w:val="24"/>
                <w:szCs w:val="24"/>
              </w:rPr>
            </w:pPr>
            <w:r w:rsidRPr="00FC20D3">
              <w:rPr>
                <w:sz w:val="24"/>
                <w:szCs w:val="24"/>
              </w:rPr>
              <w:t xml:space="preserve">Вырубка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192"/>
        </w:trPr>
        <w:tc>
          <w:tcPr>
            <w:tcW w:w="2701" w:type="dxa"/>
            <w:vMerge/>
            <w:tcBorders>
              <w:top w:val="nil"/>
              <w:left w:val="single" w:sz="4" w:space="0" w:color="000000"/>
              <w:bottom w:val="single" w:sz="4" w:space="0" w:color="000000"/>
              <w:right w:val="single" w:sz="4" w:space="0" w:color="000000"/>
            </w:tcBorders>
            <w:vAlign w:val="center"/>
          </w:tcPr>
          <w:p w:rsidR="00AC11E8" w:rsidRPr="00FC20D3" w:rsidRDefault="00AC11E8" w:rsidP="008E6BAC">
            <w:pPr>
              <w:spacing w:after="160" w:line="259" w:lineRule="auto"/>
              <w:rPr>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11"/>
        </w:trPr>
        <w:tc>
          <w:tcPr>
            <w:tcW w:w="2701" w:type="dxa"/>
            <w:vMerge w:val="restart"/>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8E6BAC">
            <w:pPr>
              <w:spacing w:line="259" w:lineRule="auto"/>
              <w:ind w:left="2"/>
              <w:rPr>
                <w:sz w:val="24"/>
                <w:szCs w:val="24"/>
              </w:rPr>
            </w:pPr>
            <w:r w:rsidRPr="00FC20D3">
              <w:rPr>
                <w:sz w:val="24"/>
                <w:szCs w:val="24"/>
              </w:rPr>
              <w:t xml:space="preserve">Санитарная вырубка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28"/>
        </w:trPr>
        <w:tc>
          <w:tcPr>
            <w:tcW w:w="2701" w:type="dxa"/>
            <w:vMerge/>
            <w:tcBorders>
              <w:top w:val="nil"/>
              <w:left w:val="single" w:sz="4" w:space="0" w:color="000000"/>
              <w:bottom w:val="single" w:sz="4" w:space="0" w:color="000000"/>
              <w:right w:val="single" w:sz="4" w:space="0" w:color="000000"/>
            </w:tcBorders>
            <w:vAlign w:val="center"/>
          </w:tcPr>
          <w:p w:rsidR="00AC11E8" w:rsidRPr="00FC20D3" w:rsidRDefault="00AC11E8" w:rsidP="008E6BAC">
            <w:pPr>
              <w:spacing w:after="160" w:line="259" w:lineRule="auto"/>
              <w:rPr>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46"/>
        </w:trPr>
        <w:tc>
          <w:tcPr>
            <w:tcW w:w="2701" w:type="dxa"/>
            <w:vMerge w:val="restart"/>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8E6BAC">
            <w:pPr>
              <w:spacing w:line="259" w:lineRule="auto"/>
              <w:ind w:left="2"/>
              <w:rPr>
                <w:sz w:val="24"/>
                <w:szCs w:val="24"/>
              </w:rPr>
            </w:pPr>
            <w:r w:rsidRPr="00FC20D3">
              <w:rPr>
                <w:sz w:val="24"/>
                <w:szCs w:val="24"/>
              </w:rPr>
              <w:t xml:space="preserve">Вырубка аварийных зеленых насаждений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64"/>
        </w:trPr>
        <w:tc>
          <w:tcPr>
            <w:tcW w:w="2701" w:type="dxa"/>
            <w:vMerge/>
            <w:tcBorders>
              <w:top w:val="nil"/>
              <w:left w:val="single" w:sz="4" w:space="0" w:color="000000"/>
              <w:bottom w:val="single" w:sz="4" w:space="0" w:color="000000"/>
              <w:right w:val="single" w:sz="4" w:space="0" w:color="000000"/>
            </w:tcBorders>
            <w:vAlign w:val="center"/>
          </w:tcPr>
          <w:p w:rsidR="00AC11E8" w:rsidRPr="00FC20D3" w:rsidRDefault="00AC11E8" w:rsidP="008E6BAC">
            <w:pPr>
              <w:spacing w:after="160" w:line="259" w:lineRule="auto"/>
              <w:rPr>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82"/>
        </w:trPr>
        <w:tc>
          <w:tcPr>
            <w:tcW w:w="2701" w:type="dxa"/>
            <w:vMerge w:val="restart"/>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8E6BAC">
            <w:pPr>
              <w:spacing w:line="259" w:lineRule="auto"/>
              <w:ind w:left="2"/>
              <w:rPr>
                <w:sz w:val="24"/>
                <w:szCs w:val="24"/>
              </w:rPr>
            </w:pPr>
            <w:r w:rsidRPr="00FC20D3">
              <w:rPr>
                <w:sz w:val="24"/>
                <w:szCs w:val="24"/>
              </w:rPr>
              <w:t xml:space="preserve">Прореживание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58"/>
        </w:trPr>
        <w:tc>
          <w:tcPr>
            <w:tcW w:w="2701" w:type="dxa"/>
            <w:vMerge/>
            <w:tcBorders>
              <w:top w:val="nil"/>
              <w:left w:val="single" w:sz="4" w:space="0" w:color="000000"/>
              <w:bottom w:val="single" w:sz="4" w:space="0" w:color="000000"/>
              <w:right w:val="single" w:sz="4" w:space="0" w:color="000000"/>
            </w:tcBorders>
            <w:vAlign w:val="center"/>
          </w:tcPr>
          <w:p w:rsidR="00AC11E8" w:rsidRPr="00FC20D3" w:rsidRDefault="00AC11E8" w:rsidP="008E6BAC">
            <w:pPr>
              <w:spacing w:after="160" w:line="259" w:lineRule="auto"/>
              <w:rPr>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62"/>
        </w:trPr>
        <w:tc>
          <w:tcPr>
            <w:tcW w:w="2701" w:type="dxa"/>
            <w:vMerge w:val="restart"/>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8E6BAC">
            <w:pPr>
              <w:spacing w:line="259" w:lineRule="auto"/>
              <w:ind w:left="2"/>
              <w:rPr>
                <w:sz w:val="24"/>
                <w:szCs w:val="24"/>
              </w:rPr>
            </w:pPr>
            <w:r w:rsidRPr="00FC20D3">
              <w:rPr>
                <w:sz w:val="24"/>
                <w:szCs w:val="24"/>
              </w:rPr>
              <w:t xml:space="preserve">Разреживание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DC4B88">
        <w:trPr>
          <w:trHeight w:val="266"/>
        </w:trPr>
        <w:tc>
          <w:tcPr>
            <w:tcW w:w="2701" w:type="dxa"/>
            <w:vMerge/>
            <w:tcBorders>
              <w:top w:val="nil"/>
              <w:left w:val="single" w:sz="4" w:space="0" w:color="000000"/>
              <w:bottom w:val="single" w:sz="4" w:space="0" w:color="000000"/>
              <w:right w:val="single" w:sz="4" w:space="0" w:color="000000"/>
            </w:tcBorders>
          </w:tcPr>
          <w:p w:rsidR="00AC11E8" w:rsidRPr="00FC20D3" w:rsidRDefault="00AC11E8" w:rsidP="00DC4B88">
            <w:pPr>
              <w:spacing w:after="160" w:line="259" w:lineRule="auto"/>
              <w:rPr>
                <w:sz w:val="24"/>
                <w:szCs w:val="24"/>
              </w:rPr>
            </w:pP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DC4B88">
        <w:trPr>
          <w:trHeight w:val="128"/>
        </w:trPr>
        <w:tc>
          <w:tcPr>
            <w:tcW w:w="2701" w:type="dxa"/>
            <w:tcBorders>
              <w:top w:val="single" w:sz="4" w:space="0" w:color="000000"/>
              <w:left w:val="single" w:sz="4" w:space="0" w:color="000000"/>
              <w:bottom w:val="single" w:sz="4" w:space="0" w:color="000000"/>
              <w:right w:val="single" w:sz="4" w:space="0" w:color="000000"/>
            </w:tcBorders>
          </w:tcPr>
          <w:p w:rsidR="00AC11E8" w:rsidRPr="00FC20D3" w:rsidRDefault="005828C7" w:rsidP="005828C7">
            <w:pPr>
              <w:spacing w:line="259" w:lineRule="auto"/>
              <w:ind w:left="2"/>
              <w:rPr>
                <w:sz w:val="24"/>
                <w:szCs w:val="24"/>
              </w:rPr>
            </w:pPr>
            <w:r>
              <w:rPr>
                <w:sz w:val="24"/>
                <w:szCs w:val="24"/>
              </w:rPr>
              <w:t xml:space="preserve">На объекте </w:t>
            </w:r>
          </w:p>
        </w:tc>
        <w:tc>
          <w:tcPr>
            <w:tcW w:w="446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rPr>
                <w:sz w:val="24"/>
                <w:szCs w:val="24"/>
              </w:rPr>
            </w:pPr>
            <w:r w:rsidRPr="00FC20D3">
              <w:rPr>
                <w:sz w:val="24"/>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2"/>
              <w:rPr>
                <w:sz w:val="24"/>
                <w:szCs w:val="24"/>
              </w:rPr>
            </w:pPr>
            <w:r w:rsidRPr="00FC20D3">
              <w:rPr>
                <w:sz w:val="24"/>
                <w:szCs w:val="24"/>
              </w:rPr>
              <w:t xml:space="preserve"> </w:t>
            </w:r>
          </w:p>
        </w:tc>
      </w:tr>
      <w:tr w:rsidR="00AC11E8" w:rsidRPr="00FC20D3" w:rsidTr="008E6BAC">
        <w:trPr>
          <w:trHeight w:val="256"/>
        </w:trPr>
        <w:tc>
          <w:tcPr>
            <w:tcW w:w="9506" w:type="dxa"/>
            <w:gridSpan w:val="3"/>
            <w:tcBorders>
              <w:top w:val="single" w:sz="4" w:space="0" w:color="000000"/>
              <w:left w:val="single" w:sz="4" w:space="0" w:color="000000"/>
              <w:bottom w:val="single" w:sz="4" w:space="0" w:color="000000"/>
              <w:right w:val="single" w:sz="4" w:space="0" w:color="000000"/>
            </w:tcBorders>
            <w:vAlign w:val="center"/>
          </w:tcPr>
          <w:p w:rsidR="00AC11E8" w:rsidRPr="00FC20D3" w:rsidRDefault="005828C7" w:rsidP="008E6BAC">
            <w:pPr>
              <w:spacing w:line="259" w:lineRule="auto"/>
              <w:ind w:left="2"/>
              <w:rPr>
                <w:sz w:val="24"/>
                <w:szCs w:val="24"/>
              </w:rPr>
            </w:pPr>
            <w:proofErr w:type="gramStart"/>
            <w:r>
              <w:rPr>
                <w:sz w:val="24"/>
                <w:szCs w:val="24"/>
              </w:rPr>
              <w:t>Расположенном</w:t>
            </w:r>
            <w:proofErr w:type="gramEnd"/>
            <w:r>
              <w:rPr>
                <w:sz w:val="24"/>
                <w:szCs w:val="24"/>
              </w:rPr>
              <w:t xml:space="preserve"> по адресу: </w:t>
            </w:r>
          </w:p>
        </w:tc>
      </w:tr>
      <w:tr w:rsidR="00315996" w:rsidRPr="00FC20D3" w:rsidTr="008E6BAC">
        <w:trPr>
          <w:trHeight w:val="256"/>
        </w:trPr>
        <w:tc>
          <w:tcPr>
            <w:tcW w:w="9506" w:type="dxa"/>
            <w:gridSpan w:val="3"/>
            <w:tcBorders>
              <w:top w:val="single" w:sz="4" w:space="0" w:color="000000"/>
              <w:left w:val="single" w:sz="4" w:space="0" w:color="000000"/>
              <w:bottom w:val="single" w:sz="4" w:space="0" w:color="000000"/>
              <w:right w:val="single" w:sz="4" w:space="0" w:color="000000"/>
            </w:tcBorders>
            <w:vAlign w:val="center"/>
          </w:tcPr>
          <w:p w:rsidR="00315996" w:rsidRDefault="00315996" w:rsidP="008E6BAC">
            <w:pPr>
              <w:spacing w:line="259" w:lineRule="auto"/>
              <w:ind w:left="2"/>
              <w:rPr>
                <w:sz w:val="24"/>
                <w:szCs w:val="24"/>
              </w:rPr>
            </w:pPr>
            <w:r>
              <w:rPr>
                <w:sz w:val="24"/>
                <w:szCs w:val="24"/>
              </w:rPr>
              <w:t>Кадастровый номер земельного участка:</w:t>
            </w:r>
          </w:p>
        </w:tc>
      </w:tr>
      <w:tr w:rsidR="00AC11E8" w:rsidRPr="00FC20D3" w:rsidTr="008E6BAC">
        <w:trPr>
          <w:trHeight w:val="350"/>
        </w:trPr>
        <w:tc>
          <w:tcPr>
            <w:tcW w:w="9506" w:type="dxa"/>
            <w:gridSpan w:val="3"/>
            <w:tcBorders>
              <w:top w:val="single" w:sz="4" w:space="0" w:color="000000"/>
              <w:left w:val="single" w:sz="4" w:space="0" w:color="000000"/>
              <w:bottom w:val="single" w:sz="4" w:space="0" w:color="000000"/>
              <w:right w:val="single" w:sz="4" w:space="0" w:color="000000"/>
            </w:tcBorders>
            <w:vAlign w:val="center"/>
          </w:tcPr>
          <w:p w:rsidR="00AC11E8" w:rsidRPr="00FC20D3" w:rsidRDefault="005828C7" w:rsidP="008E6BAC">
            <w:pPr>
              <w:spacing w:line="259" w:lineRule="auto"/>
              <w:ind w:left="2"/>
              <w:rPr>
                <w:sz w:val="24"/>
                <w:szCs w:val="24"/>
              </w:rPr>
            </w:pPr>
            <w:r>
              <w:rPr>
                <w:sz w:val="24"/>
                <w:szCs w:val="24"/>
              </w:rPr>
              <w:t xml:space="preserve">Причина проведения работ: </w:t>
            </w:r>
          </w:p>
        </w:tc>
      </w:tr>
    </w:tbl>
    <w:p w:rsidR="00AC11E8" w:rsidRPr="00FC20D3" w:rsidRDefault="00AC11E8" w:rsidP="00AC11E8">
      <w:pPr>
        <w:ind w:left="-15" w:right="60"/>
        <w:rPr>
          <w:sz w:val="24"/>
          <w:szCs w:val="24"/>
        </w:rPr>
      </w:pPr>
    </w:p>
    <w:p w:rsidR="00AC11E8" w:rsidRPr="00FC20D3" w:rsidRDefault="00AC11E8" w:rsidP="004904A3">
      <w:pPr>
        <w:autoSpaceDE w:val="0"/>
        <w:autoSpaceDN w:val="0"/>
        <w:ind w:firstLine="709"/>
        <w:jc w:val="both"/>
        <w:rPr>
          <w:sz w:val="24"/>
          <w:szCs w:val="24"/>
        </w:rPr>
      </w:pPr>
      <w:r w:rsidRPr="00FC20D3">
        <w:rPr>
          <w:sz w:val="24"/>
          <w:szCs w:val="24"/>
        </w:rPr>
        <w:t>Результат рассмотрения настоящего заявления прошу (</w:t>
      </w:r>
      <w:r w:rsidRPr="00FC20D3">
        <w:t>у</w:t>
      </w:r>
      <w:r w:rsidRPr="00FC20D3">
        <w:rPr>
          <w:i/>
        </w:rPr>
        <w:t>казывается один из перечисленных способов)</w:t>
      </w:r>
      <w:r w:rsidRPr="00FC20D3">
        <w:rPr>
          <w:sz w:val="24"/>
          <w:szCs w:val="24"/>
        </w:rPr>
        <w:t>:</w:t>
      </w:r>
    </w:p>
    <w:p w:rsidR="00AC11E8" w:rsidRPr="00FC20D3" w:rsidRDefault="00AC11E8" w:rsidP="00AC11E8">
      <w:pPr>
        <w:autoSpaceDE w:val="0"/>
        <w:autoSpaceDN w:val="0"/>
        <w:rPr>
          <w:sz w:val="24"/>
          <w:szCs w:val="24"/>
        </w:rPr>
      </w:pPr>
      <w:r w:rsidRPr="00FC20D3">
        <w:rPr>
          <w:sz w:val="24"/>
          <w:szCs w:val="24"/>
        </w:rPr>
        <w:t xml:space="preserve"> </w:t>
      </w:r>
    </w:p>
    <w:tbl>
      <w:tblPr>
        <w:tblStyle w:val="a7"/>
        <w:tblW w:w="0" w:type="auto"/>
        <w:tblInd w:w="-15" w:type="dxa"/>
        <w:tblLook w:val="04A0" w:firstRow="1" w:lastRow="0" w:firstColumn="1" w:lastColumn="0" w:noHBand="0" w:noVBand="1"/>
      </w:tblPr>
      <w:tblGrid>
        <w:gridCol w:w="7130"/>
        <w:gridCol w:w="2457"/>
      </w:tblGrid>
      <w:tr w:rsidR="00AC11E8" w:rsidRPr="00FC20D3" w:rsidTr="00DC4B88">
        <w:tc>
          <w:tcPr>
            <w:tcW w:w="7240" w:type="dxa"/>
          </w:tcPr>
          <w:p w:rsidR="00AC11E8" w:rsidRPr="00FC20D3" w:rsidRDefault="00AC11E8" w:rsidP="00DC4B88">
            <w:pPr>
              <w:ind w:right="60"/>
              <w:rPr>
                <w:sz w:val="24"/>
                <w:szCs w:val="24"/>
              </w:rPr>
            </w:pPr>
            <w:r w:rsidRPr="00FC20D3">
              <w:rPr>
                <w:sz w:val="24"/>
                <w:szCs w:val="24"/>
              </w:rPr>
              <w:t>Выдать лично на руки</w:t>
            </w:r>
          </w:p>
          <w:p w:rsidR="00AC11E8" w:rsidRPr="00FC20D3" w:rsidRDefault="00AC11E8" w:rsidP="00DC4B88">
            <w:pPr>
              <w:ind w:right="60"/>
              <w:rPr>
                <w:sz w:val="24"/>
                <w:szCs w:val="24"/>
              </w:rPr>
            </w:pPr>
          </w:p>
        </w:tc>
        <w:tc>
          <w:tcPr>
            <w:tcW w:w="2501" w:type="dxa"/>
          </w:tcPr>
          <w:p w:rsidR="00AC11E8" w:rsidRPr="00FC20D3" w:rsidRDefault="00AC11E8" w:rsidP="00DC4B88">
            <w:pPr>
              <w:ind w:right="60"/>
              <w:rPr>
                <w:sz w:val="24"/>
                <w:szCs w:val="24"/>
              </w:rPr>
            </w:pPr>
          </w:p>
        </w:tc>
      </w:tr>
      <w:tr w:rsidR="00AC11E8" w:rsidRPr="00FC20D3" w:rsidTr="00DC4B88">
        <w:tc>
          <w:tcPr>
            <w:tcW w:w="7240" w:type="dxa"/>
          </w:tcPr>
          <w:p w:rsidR="00AC11E8" w:rsidRPr="00FC20D3" w:rsidRDefault="00AC11E8" w:rsidP="00DC4B88">
            <w:pPr>
              <w:ind w:right="60"/>
              <w:rPr>
                <w:sz w:val="24"/>
                <w:szCs w:val="24"/>
              </w:rPr>
            </w:pPr>
            <w:r w:rsidRPr="00FC20D3">
              <w:rPr>
                <w:sz w:val="24"/>
                <w:szCs w:val="24"/>
              </w:rPr>
              <w:t xml:space="preserve">Направить по почте на адрес: </w:t>
            </w:r>
          </w:p>
          <w:p w:rsidR="00AC11E8" w:rsidRPr="00FC20D3" w:rsidRDefault="00AC11E8" w:rsidP="00DC4B88">
            <w:pPr>
              <w:ind w:right="60"/>
              <w:rPr>
                <w:sz w:val="24"/>
                <w:szCs w:val="24"/>
              </w:rPr>
            </w:pPr>
            <w:r w:rsidRPr="00FC20D3">
              <w:rPr>
                <w:sz w:val="24"/>
                <w:szCs w:val="24"/>
              </w:rPr>
              <w:t xml:space="preserve"> </w:t>
            </w:r>
          </w:p>
        </w:tc>
        <w:tc>
          <w:tcPr>
            <w:tcW w:w="2501" w:type="dxa"/>
          </w:tcPr>
          <w:p w:rsidR="00AC11E8" w:rsidRPr="00FC20D3" w:rsidRDefault="00AC11E8" w:rsidP="00DC4B88">
            <w:pPr>
              <w:ind w:right="60"/>
              <w:rPr>
                <w:sz w:val="24"/>
                <w:szCs w:val="24"/>
              </w:rPr>
            </w:pPr>
          </w:p>
        </w:tc>
      </w:tr>
      <w:tr w:rsidR="00AC11E8" w:rsidRPr="00FC20D3" w:rsidTr="00DC4B88">
        <w:tc>
          <w:tcPr>
            <w:tcW w:w="7240" w:type="dxa"/>
          </w:tcPr>
          <w:p w:rsidR="00AC11E8" w:rsidRPr="00FC20D3" w:rsidRDefault="00AC11E8" w:rsidP="00DC4B88">
            <w:pPr>
              <w:ind w:right="60"/>
              <w:rPr>
                <w:sz w:val="24"/>
                <w:szCs w:val="24"/>
              </w:rPr>
            </w:pPr>
            <w:r w:rsidRPr="00FC20D3">
              <w:rPr>
                <w:sz w:val="24"/>
                <w:szCs w:val="24"/>
              </w:rPr>
              <w:t>Направить по электронной почте на адрес:</w:t>
            </w:r>
          </w:p>
          <w:p w:rsidR="00AC11E8" w:rsidRPr="00FC20D3" w:rsidRDefault="00AC11E8" w:rsidP="00DC4B88">
            <w:pPr>
              <w:ind w:right="60"/>
              <w:rPr>
                <w:sz w:val="24"/>
                <w:szCs w:val="24"/>
              </w:rPr>
            </w:pPr>
          </w:p>
        </w:tc>
        <w:tc>
          <w:tcPr>
            <w:tcW w:w="2501" w:type="dxa"/>
          </w:tcPr>
          <w:p w:rsidR="00AC11E8" w:rsidRPr="00FC20D3" w:rsidRDefault="00AC11E8" w:rsidP="00DC4B88">
            <w:pPr>
              <w:ind w:right="60"/>
              <w:rPr>
                <w:sz w:val="24"/>
                <w:szCs w:val="24"/>
              </w:rPr>
            </w:pPr>
          </w:p>
        </w:tc>
      </w:tr>
    </w:tbl>
    <w:p w:rsidR="00AC11E8" w:rsidRPr="00FC20D3" w:rsidRDefault="00AC11E8" w:rsidP="00AC11E8">
      <w:pPr>
        <w:spacing w:line="259" w:lineRule="auto"/>
        <w:ind w:left="10" w:right="66" w:hanging="10"/>
        <w:rPr>
          <w:sz w:val="24"/>
          <w:szCs w:val="24"/>
        </w:rPr>
      </w:pPr>
    </w:p>
    <w:p w:rsidR="00AC11E8" w:rsidRPr="00FC20D3" w:rsidRDefault="00AC11E8" w:rsidP="00AC11E8">
      <w:pPr>
        <w:spacing w:line="259" w:lineRule="auto"/>
        <w:ind w:left="10" w:right="66" w:hanging="10"/>
        <w:rPr>
          <w:sz w:val="24"/>
          <w:szCs w:val="24"/>
        </w:rPr>
      </w:pPr>
    </w:p>
    <w:p w:rsidR="00AC11E8" w:rsidRPr="00FC20D3" w:rsidRDefault="00AC11E8" w:rsidP="00AC11E8">
      <w:pPr>
        <w:spacing w:line="259" w:lineRule="auto"/>
        <w:ind w:left="10" w:right="66" w:hanging="10"/>
      </w:pPr>
      <w:r w:rsidRPr="00FC20D3">
        <w:t xml:space="preserve">____________________      ____________________________    </w:t>
      </w:r>
      <w:r w:rsidRPr="00FC20D3">
        <w:rPr>
          <w:sz w:val="24"/>
        </w:rPr>
        <w:t xml:space="preserve">_________________________________ </w:t>
      </w:r>
    </w:p>
    <w:p w:rsidR="00AC11E8" w:rsidRPr="00FC20D3" w:rsidRDefault="005828C7" w:rsidP="005828C7">
      <w:pPr>
        <w:ind w:left="-15" w:right="60" w:firstLine="724"/>
        <w:jc w:val="both"/>
      </w:pPr>
      <w:r w:rsidRPr="00FC20D3">
        <w:t>Д</w:t>
      </w:r>
      <w:r w:rsidR="00AC11E8" w:rsidRPr="00FC20D3">
        <w:t>ата</w:t>
      </w:r>
      <w:r>
        <w:tab/>
      </w:r>
      <w:r>
        <w:tab/>
      </w:r>
      <w:r>
        <w:tab/>
      </w:r>
      <w:r>
        <w:tab/>
      </w:r>
      <w:r w:rsidR="00AC11E8" w:rsidRPr="00FC20D3">
        <w:t>подпись</w:t>
      </w:r>
      <w:r>
        <w:tab/>
      </w:r>
      <w:r>
        <w:tab/>
      </w:r>
      <w:r>
        <w:tab/>
      </w:r>
      <w:r>
        <w:tab/>
      </w:r>
      <w:r>
        <w:tab/>
      </w:r>
      <w:r w:rsidR="00AC11E8" w:rsidRPr="00FC20D3">
        <w:t>Ф.И.О.</w:t>
      </w:r>
    </w:p>
    <w:p w:rsidR="00F662D2" w:rsidRDefault="00F662D2">
      <w:pPr>
        <w:rPr>
          <w:b/>
          <w:sz w:val="24"/>
          <w:szCs w:val="24"/>
        </w:rPr>
      </w:pPr>
      <w:r>
        <w:rPr>
          <w:b/>
          <w:sz w:val="24"/>
          <w:szCs w:val="24"/>
        </w:rPr>
        <w:br w:type="page"/>
      </w:r>
    </w:p>
    <w:p w:rsidR="00AC11E8" w:rsidRPr="00F662D2" w:rsidRDefault="00AC11E8" w:rsidP="00F662D2">
      <w:pPr>
        <w:pStyle w:val="a9"/>
        <w:ind w:left="6804"/>
        <w:jc w:val="both"/>
        <w:rPr>
          <w:sz w:val="24"/>
          <w:szCs w:val="24"/>
        </w:rPr>
      </w:pPr>
      <w:r w:rsidRPr="00F662D2">
        <w:rPr>
          <w:sz w:val="24"/>
          <w:szCs w:val="24"/>
        </w:rPr>
        <w:lastRenderedPageBreak/>
        <w:t xml:space="preserve">Приложение № 2 </w:t>
      </w:r>
    </w:p>
    <w:p w:rsidR="00AC11E8" w:rsidRPr="00F662D2" w:rsidRDefault="00AC11E8" w:rsidP="00F662D2">
      <w:pPr>
        <w:pStyle w:val="a9"/>
        <w:ind w:left="6804"/>
        <w:jc w:val="both"/>
        <w:rPr>
          <w:sz w:val="24"/>
          <w:szCs w:val="24"/>
        </w:rPr>
      </w:pPr>
      <w:r w:rsidRPr="00F662D2">
        <w:rPr>
          <w:sz w:val="24"/>
          <w:szCs w:val="24"/>
        </w:rPr>
        <w:t xml:space="preserve">к Положению </w:t>
      </w:r>
    </w:p>
    <w:p w:rsidR="00AC11E8" w:rsidRPr="00FC20D3" w:rsidRDefault="00AC11E8" w:rsidP="00AC11E8">
      <w:pPr>
        <w:pStyle w:val="a9"/>
        <w:jc w:val="both"/>
        <w:rPr>
          <w:sz w:val="24"/>
          <w:szCs w:val="24"/>
        </w:rPr>
      </w:pPr>
    </w:p>
    <w:p w:rsidR="00AC11E8" w:rsidRPr="00FC20D3" w:rsidRDefault="00AC11E8" w:rsidP="00AC11E8">
      <w:pPr>
        <w:pStyle w:val="a9"/>
        <w:jc w:val="both"/>
        <w:rPr>
          <w:sz w:val="24"/>
          <w:szCs w:val="24"/>
        </w:rPr>
      </w:pPr>
      <w:r w:rsidRPr="00FC20D3">
        <w:rPr>
          <w:sz w:val="24"/>
          <w:szCs w:val="24"/>
        </w:rPr>
        <w:t xml:space="preserve"> </w:t>
      </w:r>
    </w:p>
    <w:p w:rsidR="00AC11E8" w:rsidRPr="00FC20D3" w:rsidRDefault="00AC11E8" w:rsidP="00AC11E8">
      <w:pPr>
        <w:pStyle w:val="a9"/>
        <w:jc w:val="center"/>
        <w:rPr>
          <w:b/>
          <w:sz w:val="26"/>
          <w:szCs w:val="26"/>
        </w:rPr>
      </w:pPr>
      <w:r w:rsidRPr="00FC20D3">
        <w:rPr>
          <w:b/>
          <w:sz w:val="26"/>
          <w:szCs w:val="26"/>
        </w:rPr>
        <w:t>АКТ</w:t>
      </w:r>
    </w:p>
    <w:p w:rsidR="00AC11E8" w:rsidRPr="00F662D2" w:rsidRDefault="00AC11E8" w:rsidP="00AC11E8">
      <w:pPr>
        <w:pStyle w:val="a9"/>
        <w:jc w:val="center"/>
        <w:rPr>
          <w:sz w:val="26"/>
          <w:szCs w:val="26"/>
        </w:rPr>
      </w:pPr>
      <w:r w:rsidRPr="00F662D2">
        <w:rPr>
          <w:sz w:val="26"/>
          <w:szCs w:val="26"/>
        </w:rPr>
        <w:t>обследования зеленых насаждений, подлежащих вырубке</w:t>
      </w:r>
    </w:p>
    <w:p w:rsidR="00AC11E8" w:rsidRPr="00FC20D3" w:rsidRDefault="00AC11E8" w:rsidP="00AC11E8">
      <w:pPr>
        <w:pStyle w:val="a9"/>
        <w:jc w:val="both"/>
        <w:rPr>
          <w:sz w:val="24"/>
          <w:szCs w:val="24"/>
        </w:rPr>
      </w:pPr>
    </w:p>
    <w:p w:rsidR="00AC11E8" w:rsidRPr="00FC20D3" w:rsidRDefault="00AC11E8" w:rsidP="00AC11E8">
      <w:pPr>
        <w:widowControl w:val="0"/>
        <w:tabs>
          <w:tab w:val="left" w:pos="0"/>
          <w:tab w:val="left" w:pos="5245"/>
        </w:tabs>
        <w:ind w:hanging="5"/>
        <w:jc w:val="right"/>
        <w:rPr>
          <w:sz w:val="24"/>
          <w:szCs w:val="24"/>
        </w:rPr>
      </w:pPr>
      <w:r w:rsidRPr="00FC20D3">
        <w:rPr>
          <w:sz w:val="24"/>
          <w:szCs w:val="24"/>
        </w:rPr>
        <w:t>«_____» _______________ 20_____ г.</w:t>
      </w:r>
    </w:p>
    <w:p w:rsidR="00AC11E8" w:rsidRPr="00FC20D3" w:rsidRDefault="00AC11E8" w:rsidP="00AC11E8">
      <w:pPr>
        <w:pStyle w:val="a9"/>
        <w:jc w:val="right"/>
        <w:rPr>
          <w:sz w:val="24"/>
          <w:szCs w:val="24"/>
        </w:rPr>
      </w:pPr>
    </w:p>
    <w:p w:rsidR="00AC11E8" w:rsidRPr="00FC20D3" w:rsidRDefault="00AC11E8" w:rsidP="00AC11E8">
      <w:pPr>
        <w:pStyle w:val="a9"/>
        <w:jc w:val="both"/>
        <w:rPr>
          <w:sz w:val="24"/>
          <w:szCs w:val="24"/>
        </w:rPr>
      </w:pPr>
      <w:r w:rsidRPr="00FC20D3">
        <w:rPr>
          <w:sz w:val="24"/>
          <w:szCs w:val="24"/>
        </w:rPr>
        <w:t xml:space="preserve">Комиссия в составе:  </w:t>
      </w:r>
    </w:p>
    <w:p w:rsidR="00AC11E8" w:rsidRPr="00FC20D3" w:rsidRDefault="00AC11E8" w:rsidP="00AC11E8">
      <w:pPr>
        <w:pStyle w:val="a9"/>
        <w:jc w:val="both"/>
        <w:rPr>
          <w:sz w:val="24"/>
          <w:szCs w:val="24"/>
        </w:rPr>
      </w:pPr>
    </w:p>
    <w:tbl>
      <w:tblPr>
        <w:tblStyle w:val="TableGrid"/>
        <w:tblW w:w="9776" w:type="dxa"/>
        <w:tblInd w:w="0" w:type="dxa"/>
        <w:tblCellMar>
          <w:top w:w="7" w:type="dxa"/>
          <w:left w:w="108" w:type="dxa"/>
          <w:right w:w="115" w:type="dxa"/>
        </w:tblCellMar>
        <w:tblLook w:val="04A0" w:firstRow="1" w:lastRow="0" w:firstColumn="1" w:lastColumn="0" w:noHBand="0" w:noVBand="1"/>
      </w:tblPr>
      <w:tblGrid>
        <w:gridCol w:w="2979"/>
        <w:gridCol w:w="6797"/>
      </w:tblGrid>
      <w:tr w:rsidR="00AC11E8" w:rsidRPr="00FC20D3" w:rsidTr="00DC4B88">
        <w:trPr>
          <w:trHeight w:val="331"/>
        </w:trPr>
        <w:tc>
          <w:tcPr>
            <w:tcW w:w="29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6797"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C4B88">
        <w:trPr>
          <w:trHeight w:val="334"/>
        </w:trPr>
        <w:tc>
          <w:tcPr>
            <w:tcW w:w="29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6797"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C4B88">
        <w:trPr>
          <w:trHeight w:val="334"/>
        </w:trPr>
        <w:tc>
          <w:tcPr>
            <w:tcW w:w="29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6797"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C4B88">
        <w:trPr>
          <w:trHeight w:val="334"/>
        </w:trPr>
        <w:tc>
          <w:tcPr>
            <w:tcW w:w="29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6797"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C4B88">
        <w:trPr>
          <w:trHeight w:val="332"/>
        </w:trPr>
        <w:tc>
          <w:tcPr>
            <w:tcW w:w="29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6797"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r>
    </w:tbl>
    <w:p w:rsidR="00AC11E8" w:rsidRPr="00FC20D3" w:rsidRDefault="00AC11E8" w:rsidP="00AC11E8">
      <w:pPr>
        <w:pStyle w:val="a9"/>
        <w:jc w:val="both"/>
        <w:rPr>
          <w:sz w:val="24"/>
          <w:szCs w:val="24"/>
        </w:rPr>
      </w:pPr>
      <w:r w:rsidRPr="00FC20D3">
        <w:rPr>
          <w:sz w:val="24"/>
          <w:szCs w:val="24"/>
        </w:rPr>
        <w:t xml:space="preserve"> </w:t>
      </w:r>
    </w:p>
    <w:p w:rsidR="00AC11E8" w:rsidRPr="00FC20D3" w:rsidRDefault="00AC11E8" w:rsidP="00AC11E8">
      <w:pPr>
        <w:pStyle w:val="a9"/>
        <w:jc w:val="both"/>
        <w:rPr>
          <w:sz w:val="24"/>
          <w:szCs w:val="24"/>
        </w:rPr>
      </w:pPr>
      <w:r w:rsidRPr="00FC20D3">
        <w:rPr>
          <w:sz w:val="24"/>
          <w:szCs w:val="24"/>
        </w:rPr>
        <w:t xml:space="preserve">Произвела обследование объекта: </w:t>
      </w:r>
    </w:p>
    <w:p w:rsidR="00AC11E8" w:rsidRPr="00FC20D3" w:rsidRDefault="00AC11E8" w:rsidP="00AC11E8">
      <w:pPr>
        <w:pStyle w:val="a9"/>
        <w:jc w:val="both"/>
        <w:rPr>
          <w:sz w:val="24"/>
          <w:szCs w:val="24"/>
        </w:rPr>
      </w:pPr>
      <w:r w:rsidRPr="00FC20D3">
        <w:rPr>
          <w:sz w:val="24"/>
          <w:szCs w:val="24"/>
        </w:rPr>
        <w:t>зеленых насаждений, расположенных по адресу:  ___________________</w:t>
      </w:r>
      <w:r>
        <w:rPr>
          <w:sz w:val="24"/>
          <w:szCs w:val="24"/>
        </w:rPr>
        <w:t>_______________</w:t>
      </w:r>
    </w:p>
    <w:p w:rsidR="00AC11E8" w:rsidRPr="00FC20D3" w:rsidRDefault="00AC11E8" w:rsidP="00AC11E8">
      <w:pPr>
        <w:pStyle w:val="a9"/>
        <w:jc w:val="both"/>
        <w:rPr>
          <w:sz w:val="24"/>
          <w:szCs w:val="24"/>
        </w:rPr>
      </w:pPr>
      <w:r w:rsidRPr="00FC20D3">
        <w:rPr>
          <w:sz w:val="24"/>
          <w:szCs w:val="24"/>
        </w:rPr>
        <w:t>_____________________________________________________________________________</w:t>
      </w:r>
    </w:p>
    <w:p w:rsidR="00AC11E8" w:rsidRPr="00FC20D3" w:rsidRDefault="00AC11E8" w:rsidP="00AC11E8">
      <w:pPr>
        <w:pStyle w:val="a9"/>
        <w:jc w:val="both"/>
        <w:rPr>
          <w:sz w:val="24"/>
          <w:szCs w:val="24"/>
        </w:rPr>
      </w:pPr>
      <w:r w:rsidRPr="00FC20D3">
        <w:rPr>
          <w:sz w:val="24"/>
          <w:szCs w:val="24"/>
        </w:rPr>
        <w:t>Основание для проведения обследования: ____________</w:t>
      </w:r>
      <w:r>
        <w:rPr>
          <w:sz w:val="24"/>
          <w:szCs w:val="24"/>
        </w:rPr>
        <w:t>_____________________________</w:t>
      </w:r>
    </w:p>
    <w:p w:rsidR="00AC11E8" w:rsidRPr="00FC20D3" w:rsidRDefault="00AC11E8" w:rsidP="00AC11E8">
      <w:pPr>
        <w:pStyle w:val="a9"/>
        <w:jc w:val="both"/>
        <w:rPr>
          <w:sz w:val="24"/>
          <w:szCs w:val="24"/>
        </w:rPr>
      </w:pPr>
      <w:r w:rsidRPr="00FC20D3">
        <w:rPr>
          <w:sz w:val="24"/>
          <w:szCs w:val="24"/>
        </w:rPr>
        <w:t>____________________________________________________________________________</w:t>
      </w:r>
    </w:p>
    <w:p w:rsidR="00AC11E8" w:rsidRPr="00FC20D3" w:rsidRDefault="00AC11E8" w:rsidP="00AC11E8">
      <w:pPr>
        <w:pStyle w:val="a9"/>
        <w:jc w:val="both"/>
        <w:rPr>
          <w:sz w:val="24"/>
          <w:szCs w:val="24"/>
        </w:rPr>
      </w:pPr>
    </w:p>
    <w:p w:rsidR="00AC11E8" w:rsidRPr="00FC20D3" w:rsidRDefault="00AC11E8" w:rsidP="00AC11E8">
      <w:pPr>
        <w:pStyle w:val="a9"/>
        <w:jc w:val="both"/>
        <w:rPr>
          <w:sz w:val="24"/>
          <w:szCs w:val="24"/>
        </w:rPr>
      </w:pPr>
      <w:r w:rsidRPr="00FC20D3">
        <w:rPr>
          <w:sz w:val="24"/>
          <w:szCs w:val="24"/>
        </w:rPr>
        <w:t xml:space="preserve">Установлено, что вырубке подлежат следующие зеленые насаждения: </w:t>
      </w:r>
    </w:p>
    <w:p w:rsidR="00AC11E8" w:rsidRPr="00FC20D3" w:rsidRDefault="00AC11E8" w:rsidP="00AC11E8">
      <w:pPr>
        <w:pStyle w:val="a9"/>
        <w:jc w:val="both"/>
        <w:rPr>
          <w:sz w:val="24"/>
          <w:szCs w:val="24"/>
        </w:rPr>
      </w:pPr>
    </w:p>
    <w:tbl>
      <w:tblPr>
        <w:tblStyle w:val="TableGrid"/>
        <w:tblW w:w="9776" w:type="dxa"/>
        <w:tblInd w:w="0" w:type="dxa"/>
        <w:tblLayout w:type="fixed"/>
        <w:tblCellMar>
          <w:top w:w="7" w:type="dxa"/>
          <w:left w:w="108" w:type="dxa"/>
          <w:right w:w="115" w:type="dxa"/>
        </w:tblCellMar>
        <w:tblLook w:val="04A0" w:firstRow="1" w:lastRow="0" w:firstColumn="1" w:lastColumn="0" w:noHBand="0" w:noVBand="1"/>
      </w:tblPr>
      <w:tblGrid>
        <w:gridCol w:w="2405"/>
        <w:gridCol w:w="1418"/>
        <w:gridCol w:w="1417"/>
        <w:gridCol w:w="1418"/>
        <w:gridCol w:w="1417"/>
        <w:gridCol w:w="1701"/>
      </w:tblGrid>
      <w:tr w:rsidR="00AC11E8" w:rsidRPr="00FC20D3" w:rsidTr="00DC4B88">
        <w:trPr>
          <w:trHeight w:val="672"/>
        </w:trPr>
        <w:tc>
          <w:tcPr>
            <w:tcW w:w="2405" w:type="dxa"/>
            <w:tcBorders>
              <w:top w:val="single" w:sz="4" w:space="0" w:color="000000"/>
              <w:left w:val="single" w:sz="4" w:space="0" w:color="000000"/>
              <w:bottom w:val="single" w:sz="4" w:space="0" w:color="000000"/>
              <w:right w:val="single" w:sz="4" w:space="0" w:color="000000"/>
            </w:tcBorders>
          </w:tcPr>
          <w:p w:rsidR="00AC11E8" w:rsidRPr="00FC20D3" w:rsidRDefault="00AC11E8" w:rsidP="00315996">
            <w:pPr>
              <w:pStyle w:val="a9"/>
              <w:jc w:val="center"/>
              <w:rPr>
                <w:b/>
                <w:sz w:val="22"/>
                <w:szCs w:val="22"/>
              </w:rPr>
            </w:pPr>
          </w:p>
          <w:p w:rsidR="00AC11E8" w:rsidRPr="00FC20D3" w:rsidRDefault="00AC11E8" w:rsidP="00315996">
            <w:pPr>
              <w:pStyle w:val="a9"/>
              <w:jc w:val="center"/>
              <w:rPr>
                <w:b/>
                <w:sz w:val="22"/>
                <w:szCs w:val="22"/>
              </w:rPr>
            </w:pPr>
            <w:r w:rsidRPr="00FC20D3">
              <w:rPr>
                <w:b/>
                <w:sz w:val="22"/>
                <w:szCs w:val="22"/>
              </w:rPr>
              <w:t>Вид работ</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jc w:val="center"/>
              <w:rPr>
                <w:b/>
                <w:sz w:val="22"/>
                <w:szCs w:val="22"/>
              </w:rPr>
            </w:pPr>
            <w:r w:rsidRPr="00FC20D3">
              <w:rPr>
                <w:b/>
                <w:sz w:val="22"/>
                <w:szCs w:val="22"/>
              </w:rPr>
              <w:t>Порода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jc w:val="center"/>
              <w:rPr>
                <w:b/>
                <w:sz w:val="22"/>
                <w:szCs w:val="22"/>
              </w:rPr>
            </w:pPr>
            <w:r w:rsidRPr="00FC20D3">
              <w:rPr>
                <w:b/>
                <w:sz w:val="22"/>
                <w:szCs w:val="22"/>
              </w:rPr>
              <w:t>Диаметр (</w:t>
            </w:r>
            <w:proofErr w:type="gramStart"/>
            <w:r w:rsidRPr="00FC20D3">
              <w:rPr>
                <w:b/>
                <w:sz w:val="22"/>
                <w:szCs w:val="22"/>
              </w:rPr>
              <w:t>см</w:t>
            </w:r>
            <w:proofErr w:type="gramEnd"/>
            <w:r w:rsidRPr="00FC20D3">
              <w:rPr>
                <w:b/>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jc w:val="center"/>
              <w:rPr>
                <w:b/>
                <w:sz w:val="22"/>
                <w:szCs w:val="22"/>
              </w:rPr>
            </w:pPr>
            <w:r w:rsidRPr="00FC20D3">
              <w:rPr>
                <w:b/>
                <w:sz w:val="22"/>
                <w:szCs w:val="22"/>
              </w:rPr>
              <w:t>Количество (шт.)</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jc w:val="center"/>
              <w:rPr>
                <w:b/>
                <w:sz w:val="22"/>
                <w:szCs w:val="22"/>
              </w:rPr>
            </w:pPr>
            <w:r w:rsidRPr="00FC20D3">
              <w:rPr>
                <w:b/>
                <w:sz w:val="22"/>
                <w:szCs w:val="22"/>
              </w:rPr>
              <w:t>Состояние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jc w:val="center"/>
              <w:rPr>
                <w:b/>
                <w:sz w:val="22"/>
                <w:szCs w:val="22"/>
              </w:rPr>
            </w:pPr>
            <w:r w:rsidRPr="00FC20D3">
              <w:rPr>
                <w:b/>
                <w:sz w:val="22"/>
                <w:szCs w:val="22"/>
              </w:rPr>
              <w:t>Мероприятия</w:t>
            </w:r>
          </w:p>
        </w:tc>
      </w:tr>
      <w:tr w:rsidR="00AC11E8" w:rsidRPr="00FC20D3" w:rsidTr="00DB3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B3996">
            <w:pPr>
              <w:pStyle w:val="a9"/>
              <w:rPr>
                <w:sz w:val="24"/>
                <w:szCs w:val="24"/>
              </w:rPr>
            </w:pPr>
            <w:r w:rsidRPr="00FC20D3">
              <w:rPr>
                <w:sz w:val="24"/>
                <w:szCs w:val="24"/>
              </w:rPr>
              <w:t xml:space="preserve">Вырубка </w:t>
            </w:r>
          </w:p>
          <w:p w:rsidR="00AC11E8" w:rsidRPr="00FC20D3" w:rsidRDefault="00AC11E8" w:rsidP="00DB3996">
            <w:pPr>
              <w:pStyle w:val="a9"/>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B3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B3996">
            <w:pPr>
              <w:pStyle w:val="a9"/>
              <w:rPr>
                <w:sz w:val="24"/>
                <w:szCs w:val="24"/>
              </w:rPr>
            </w:pPr>
            <w:r w:rsidRPr="00FC20D3">
              <w:rPr>
                <w:sz w:val="24"/>
                <w:szCs w:val="24"/>
              </w:rPr>
              <w:t xml:space="preserve">Санитарная вырубка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B3996">
        <w:trPr>
          <w:trHeight w:val="699"/>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B3996">
            <w:pPr>
              <w:pStyle w:val="a9"/>
              <w:rPr>
                <w:sz w:val="24"/>
                <w:szCs w:val="24"/>
              </w:rPr>
            </w:pPr>
            <w:r w:rsidRPr="00FC20D3">
              <w:rPr>
                <w:sz w:val="24"/>
                <w:szCs w:val="24"/>
              </w:rPr>
              <w:t xml:space="preserve">Вырубка аварийных зеленых насаждений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B3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B3996">
            <w:pPr>
              <w:pStyle w:val="a9"/>
              <w:rPr>
                <w:sz w:val="24"/>
                <w:szCs w:val="24"/>
              </w:rPr>
            </w:pPr>
            <w:r w:rsidRPr="00FC20D3">
              <w:rPr>
                <w:sz w:val="24"/>
                <w:szCs w:val="24"/>
              </w:rPr>
              <w:t xml:space="preserve">Прореживание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DB3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B3996">
            <w:pPr>
              <w:pStyle w:val="a9"/>
              <w:rPr>
                <w:sz w:val="24"/>
                <w:szCs w:val="24"/>
              </w:rPr>
            </w:pPr>
            <w:r w:rsidRPr="00FC20D3">
              <w:rPr>
                <w:sz w:val="24"/>
                <w:szCs w:val="24"/>
              </w:rPr>
              <w:t xml:space="preserve">Разреживание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bl>
    <w:p w:rsidR="00AC11E8" w:rsidRPr="00FC20D3" w:rsidRDefault="00AC11E8" w:rsidP="00AC11E8">
      <w:pPr>
        <w:pStyle w:val="a9"/>
        <w:jc w:val="both"/>
        <w:rPr>
          <w:sz w:val="24"/>
          <w:szCs w:val="24"/>
        </w:rPr>
      </w:pPr>
    </w:p>
    <w:p w:rsidR="00AC11E8" w:rsidRPr="00FC20D3" w:rsidRDefault="00AC11E8" w:rsidP="00AC11E8">
      <w:pPr>
        <w:pStyle w:val="a9"/>
        <w:jc w:val="both"/>
        <w:rPr>
          <w:sz w:val="24"/>
          <w:szCs w:val="24"/>
        </w:rPr>
      </w:pPr>
      <w:r w:rsidRPr="00FC20D3">
        <w:rPr>
          <w:sz w:val="24"/>
          <w:szCs w:val="24"/>
        </w:rPr>
        <w:t xml:space="preserve">Председатель комиссии: </w:t>
      </w:r>
    </w:p>
    <w:p w:rsidR="00AC11E8" w:rsidRPr="00FC20D3" w:rsidRDefault="00AC11E8" w:rsidP="00AC11E8">
      <w:pPr>
        <w:pStyle w:val="a9"/>
        <w:jc w:val="both"/>
        <w:rPr>
          <w:sz w:val="24"/>
          <w:szCs w:val="24"/>
        </w:rPr>
      </w:pPr>
    </w:p>
    <w:tbl>
      <w:tblPr>
        <w:tblStyle w:val="TableGrid"/>
        <w:tblW w:w="9776" w:type="dxa"/>
        <w:tblInd w:w="0" w:type="dxa"/>
        <w:tblCellMar>
          <w:left w:w="108" w:type="dxa"/>
          <w:right w:w="115" w:type="dxa"/>
        </w:tblCellMar>
        <w:tblLook w:val="04A0" w:firstRow="1" w:lastRow="0" w:firstColumn="1" w:lastColumn="0" w:noHBand="0" w:noVBand="1"/>
      </w:tblPr>
      <w:tblGrid>
        <w:gridCol w:w="4801"/>
        <w:gridCol w:w="4975"/>
      </w:tblGrid>
      <w:tr w:rsidR="00AC11E8" w:rsidRPr="00FC20D3" w:rsidTr="00DC4B88">
        <w:trPr>
          <w:trHeight w:val="215"/>
        </w:trPr>
        <w:tc>
          <w:tcPr>
            <w:tcW w:w="48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497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b/>
                <w:sz w:val="24"/>
                <w:szCs w:val="24"/>
              </w:rPr>
              <w:t xml:space="preserve"> </w:t>
            </w:r>
          </w:p>
        </w:tc>
      </w:tr>
    </w:tbl>
    <w:p w:rsidR="00AC11E8" w:rsidRPr="00FC20D3" w:rsidRDefault="00AC11E8" w:rsidP="00AC11E8">
      <w:pPr>
        <w:pStyle w:val="a9"/>
        <w:jc w:val="both"/>
        <w:rPr>
          <w:sz w:val="24"/>
          <w:szCs w:val="24"/>
        </w:rPr>
      </w:pPr>
    </w:p>
    <w:p w:rsidR="00AC11E8" w:rsidRPr="00FC20D3" w:rsidRDefault="00AC11E8" w:rsidP="00AC11E8">
      <w:pPr>
        <w:pStyle w:val="a9"/>
        <w:jc w:val="both"/>
        <w:rPr>
          <w:sz w:val="24"/>
          <w:szCs w:val="24"/>
        </w:rPr>
      </w:pPr>
      <w:r w:rsidRPr="00FC20D3">
        <w:rPr>
          <w:sz w:val="24"/>
          <w:szCs w:val="24"/>
        </w:rPr>
        <w:t xml:space="preserve">Члены комиссии: </w:t>
      </w:r>
    </w:p>
    <w:p w:rsidR="00AC11E8" w:rsidRPr="00FC20D3" w:rsidRDefault="00AC11E8" w:rsidP="00AC11E8">
      <w:pPr>
        <w:pStyle w:val="a9"/>
        <w:jc w:val="both"/>
        <w:rPr>
          <w:sz w:val="24"/>
          <w:szCs w:val="24"/>
        </w:rPr>
      </w:pPr>
    </w:p>
    <w:tbl>
      <w:tblPr>
        <w:tblStyle w:val="TableGrid"/>
        <w:tblW w:w="9776" w:type="dxa"/>
        <w:tblInd w:w="0" w:type="dxa"/>
        <w:tblCellMar>
          <w:top w:w="7" w:type="dxa"/>
          <w:left w:w="108" w:type="dxa"/>
          <w:right w:w="115" w:type="dxa"/>
        </w:tblCellMar>
        <w:tblLook w:val="04A0" w:firstRow="1" w:lastRow="0" w:firstColumn="1" w:lastColumn="0" w:noHBand="0" w:noVBand="1"/>
      </w:tblPr>
      <w:tblGrid>
        <w:gridCol w:w="4801"/>
        <w:gridCol w:w="4975"/>
      </w:tblGrid>
      <w:tr w:rsidR="00AC11E8" w:rsidRPr="00FC20D3" w:rsidTr="00DC4B88">
        <w:trPr>
          <w:trHeight w:val="216"/>
        </w:trPr>
        <w:tc>
          <w:tcPr>
            <w:tcW w:w="48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p>
        </w:tc>
        <w:tc>
          <w:tcPr>
            <w:tcW w:w="497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b/>
                <w:sz w:val="24"/>
                <w:szCs w:val="24"/>
              </w:rPr>
              <w:t xml:space="preserve"> </w:t>
            </w:r>
          </w:p>
        </w:tc>
      </w:tr>
      <w:tr w:rsidR="00AC11E8" w:rsidRPr="00FC20D3" w:rsidTr="00DC4B88">
        <w:trPr>
          <w:trHeight w:val="267"/>
        </w:trPr>
        <w:tc>
          <w:tcPr>
            <w:tcW w:w="4801"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497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b/>
                <w:sz w:val="24"/>
                <w:szCs w:val="24"/>
              </w:rPr>
              <w:t xml:space="preserve"> </w:t>
            </w:r>
          </w:p>
        </w:tc>
      </w:tr>
      <w:tr w:rsidR="00AC11E8" w:rsidRPr="00FC20D3" w:rsidTr="00DC4B88">
        <w:trPr>
          <w:trHeight w:val="256"/>
        </w:trPr>
        <w:tc>
          <w:tcPr>
            <w:tcW w:w="4801"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r w:rsidRPr="00FC20D3">
              <w:rPr>
                <w:sz w:val="24"/>
                <w:szCs w:val="24"/>
              </w:rPr>
              <w:t xml:space="preserve"> </w:t>
            </w:r>
          </w:p>
        </w:tc>
        <w:tc>
          <w:tcPr>
            <w:tcW w:w="497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b/>
                <w:sz w:val="24"/>
                <w:szCs w:val="24"/>
              </w:rPr>
              <w:t xml:space="preserve"> </w:t>
            </w:r>
          </w:p>
        </w:tc>
      </w:tr>
      <w:tr w:rsidR="00AC11E8" w:rsidRPr="00FC20D3" w:rsidTr="00DC4B88">
        <w:trPr>
          <w:trHeight w:val="256"/>
        </w:trPr>
        <w:tc>
          <w:tcPr>
            <w:tcW w:w="4801"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pStyle w:val="a9"/>
              <w:jc w:val="both"/>
              <w:rPr>
                <w:sz w:val="24"/>
                <w:szCs w:val="24"/>
              </w:rPr>
            </w:pPr>
          </w:p>
        </w:tc>
        <w:tc>
          <w:tcPr>
            <w:tcW w:w="497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b/>
                <w:sz w:val="24"/>
                <w:szCs w:val="24"/>
              </w:rPr>
            </w:pPr>
          </w:p>
        </w:tc>
      </w:tr>
    </w:tbl>
    <w:p w:rsidR="00F662D2" w:rsidRDefault="00F662D2" w:rsidP="00AC11E8">
      <w:pPr>
        <w:spacing w:after="4"/>
        <w:ind w:left="8222" w:hanging="516"/>
        <w:jc w:val="right"/>
        <w:rPr>
          <w:b/>
          <w:sz w:val="24"/>
          <w:szCs w:val="24"/>
        </w:rPr>
      </w:pPr>
    </w:p>
    <w:p w:rsidR="00F662D2" w:rsidRDefault="00F662D2">
      <w:pPr>
        <w:rPr>
          <w:b/>
          <w:sz w:val="24"/>
          <w:szCs w:val="24"/>
        </w:rPr>
      </w:pPr>
      <w:r>
        <w:rPr>
          <w:b/>
          <w:sz w:val="24"/>
          <w:szCs w:val="24"/>
        </w:rPr>
        <w:br w:type="page"/>
      </w:r>
    </w:p>
    <w:p w:rsidR="00AC11E8" w:rsidRPr="00F662D2" w:rsidRDefault="00AC11E8" w:rsidP="00F662D2">
      <w:pPr>
        <w:spacing w:after="4"/>
        <w:ind w:left="6804"/>
        <w:jc w:val="both"/>
        <w:rPr>
          <w:sz w:val="24"/>
          <w:szCs w:val="24"/>
        </w:rPr>
      </w:pPr>
      <w:r w:rsidRPr="00F662D2">
        <w:rPr>
          <w:sz w:val="24"/>
          <w:szCs w:val="24"/>
        </w:rPr>
        <w:lastRenderedPageBreak/>
        <w:t xml:space="preserve">Приложение № 3  </w:t>
      </w:r>
    </w:p>
    <w:p w:rsidR="00AC11E8" w:rsidRPr="00FC20D3" w:rsidRDefault="00AC11E8" w:rsidP="00F662D2">
      <w:pPr>
        <w:spacing w:after="4"/>
        <w:ind w:left="6804"/>
        <w:jc w:val="both"/>
        <w:rPr>
          <w:b/>
          <w:sz w:val="24"/>
          <w:szCs w:val="24"/>
        </w:rPr>
      </w:pPr>
      <w:r w:rsidRPr="00F662D2">
        <w:rPr>
          <w:sz w:val="24"/>
          <w:szCs w:val="24"/>
        </w:rPr>
        <w:t xml:space="preserve">к </w:t>
      </w:r>
      <w:r w:rsidR="008E6BAC">
        <w:rPr>
          <w:sz w:val="24"/>
          <w:szCs w:val="24"/>
        </w:rPr>
        <w:t>Положению</w:t>
      </w:r>
      <w:r w:rsidRPr="00FC20D3">
        <w:rPr>
          <w:b/>
          <w:sz w:val="24"/>
          <w:szCs w:val="24"/>
        </w:rPr>
        <w:t xml:space="preserve"> </w:t>
      </w:r>
    </w:p>
    <w:p w:rsidR="00F662D2" w:rsidRDefault="00F662D2" w:rsidP="00AC11E8">
      <w:pPr>
        <w:pStyle w:val="5"/>
        <w:ind w:right="68"/>
        <w:jc w:val="center"/>
        <w:rPr>
          <w:rFonts w:ascii="Times New Roman" w:hAnsi="Times New Roman" w:cs="Times New Roman"/>
          <w:b/>
          <w:color w:val="auto"/>
          <w:sz w:val="26"/>
          <w:szCs w:val="26"/>
        </w:rPr>
      </w:pPr>
    </w:p>
    <w:p w:rsidR="00AC11E8" w:rsidRPr="00FC20D3" w:rsidRDefault="00AC11E8" w:rsidP="00AC11E8">
      <w:pPr>
        <w:pStyle w:val="5"/>
        <w:ind w:right="68"/>
        <w:jc w:val="center"/>
        <w:rPr>
          <w:rFonts w:ascii="Times New Roman" w:hAnsi="Times New Roman" w:cs="Times New Roman"/>
          <w:b/>
          <w:color w:val="auto"/>
          <w:sz w:val="26"/>
          <w:szCs w:val="26"/>
        </w:rPr>
      </w:pPr>
      <w:r w:rsidRPr="00FC20D3">
        <w:rPr>
          <w:rFonts w:ascii="Times New Roman" w:hAnsi="Times New Roman" w:cs="Times New Roman"/>
          <w:b/>
          <w:color w:val="auto"/>
          <w:sz w:val="26"/>
          <w:szCs w:val="26"/>
        </w:rPr>
        <w:t>РАЗРЕШЕНИЕ № ______</w:t>
      </w:r>
    </w:p>
    <w:p w:rsidR="00AC11E8" w:rsidRPr="00F662D2" w:rsidRDefault="00AC11E8" w:rsidP="00AC11E8">
      <w:pPr>
        <w:pStyle w:val="5"/>
        <w:ind w:right="68"/>
        <w:jc w:val="center"/>
        <w:rPr>
          <w:rFonts w:ascii="Times New Roman" w:hAnsi="Times New Roman" w:cs="Times New Roman"/>
          <w:color w:val="auto"/>
          <w:sz w:val="26"/>
          <w:szCs w:val="26"/>
        </w:rPr>
      </w:pPr>
      <w:r w:rsidRPr="00F662D2">
        <w:rPr>
          <w:rFonts w:ascii="Times New Roman" w:hAnsi="Times New Roman" w:cs="Times New Roman"/>
          <w:color w:val="auto"/>
          <w:sz w:val="26"/>
          <w:szCs w:val="26"/>
        </w:rPr>
        <w:t>на вырубку зеленых насаждений</w:t>
      </w:r>
    </w:p>
    <w:p w:rsidR="00AC11E8" w:rsidRPr="00FC20D3" w:rsidRDefault="00AC11E8" w:rsidP="00AC11E8"/>
    <w:p w:rsidR="00AC11E8" w:rsidRPr="00FC20D3" w:rsidRDefault="00AC11E8" w:rsidP="00AC11E8">
      <w:pPr>
        <w:widowControl w:val="0"/>
        <w:tabs>
          <w:tab w:val="left" w:pos="0"/>
          <w:tab w:val="left" w:pos="5245"/>
        </w:tabs>
        <w:ind w:hanging="5"/>
        <w:jc w:val="right"/>
        <w:rPr>
          <w:sz w:val="24"/>
          <w:szCs w:val="24"/>
        </w:rPr>
      </w:pPr>
      <w:r w:rsidRPr="00FC20D3">
        <w:rPr>
          <w:b/>
          <w:sz w:val="24"/>
          <w:szCs w:val="24"/>
        </w:rPr>
        <w:t xml:space="preserve"> </w:t>
      </w:r>
      <w:r w:rsidRPr="00FC20D3">
        <w:rPr>
          <w:sz w:val="24"/>
          <w:szCs w:val="24"/>
        </w:rPr>
        <w:t>«_____» _______________ 20_____ г.</w:t>
      </w:r>
    </w:p>
    <w:p w:rsidR="00AC11E8" w:rsidRPr="00FC20D3" w:rsidRDefault="00AC11E8" w:rsidP="00AC11E8">
      <w:pPr>
        <w:spacing w:after="22" w:line="259" w:lineRule="auto"/>
        <w:rPr>
          <w:sz w:val="24"/>
          <w:szCs w:val="24"/>
        </w:rPr>
      </w:pPr>
    </w:p>
    <w:p w:rsidR="00AC11E8" w:rsidRPr="00FC20D3" w:rsidRDefault="00AC11E8" w:rsidP="00AC11E8">
      <w:pPr>
        <w:spacing w:after="271" w:line="0" w:lineRule="atLeast"/>
        <w:ind w:left="-6" w:hanging="11"/>
        <w:rPr>
          <w:sz w:val="24"/>
          <w:szCs w:val="24"/>
        </w:rPr>
      </w:pPr>
      <w:r w:rsidRPr="00FC20D3">
        <w:rPr>
          <w:sz w:val="24"/>
          <w:szCs w:val="24"/>
        </w:rPr>
        <w:t>Выдано: ______________________________________________________________________ Разрешается: по адресу: ______________________________________________________________________________</w:t>
      </w:r>
    </w:p>
    <w:p w:rsidR="00AC11E8" w:rsidRPr="00FC20D3" w:rsidRDefault="00AC11E8" w:rsidP="00AC11E8">
      <w:pPr>
        <w:widowControl w:val="0"/>
        <w:spacing w:line="0" w:lineRule="atLeast"/>
        <w:jc w:val="both"/>
        <w:rPr>
          <w:sz w:val="24"/>
          <w:szCs w:val="24"/>
        </w:rPr>
      </w:pPr>
      <w:r w:rsidRPr="00FC20D3">
        <w:rPr>
          <w:sz w:val="24"/>
          <w:szCs w:val="24"/>
        </w:rPr>
        <w:t>На основании:</w:t>
      </w:r>
      <w:r w:rsidRPr="00FC20D3">
        <w:rPr>
          <w:b/>
          <w:sz w:val="24"/>
          <w:szCs w:val="24"/>
        </w:rPr>
        <w:t xml:space="preserve"> </w:t>
      </w:r>
      <w:r w:rsidRPr="00FC20D3">
        <w:rPr>
          <w:sz w:val="24"/>
          <w:szCs w:val="24"/>
          <w:u w:color="000000"/>
        </w:rPr>
        <w:t xml:space="preserve">постановления администрации </w:t>
      </w:r>
      <w:r w:rsidRPr="00FC20D3">
        <w:rPr>
          <w:bCs/>
          <w:sz w:val="24"/>
          <w:szCs w:val="24"/>
        </w:rPr>
        <w:t xml:space="preserve">Печенгского муниципального округа </w:t>
      </w:r>
      <w:r w:rsidR="00F662D2">
        <w:rPr>
          <w:bCs/>
          <w:sz w:val="24"/>
          <w:szCs w:val="24"/>
        </w:rPr>
        <w:br/>
      </w:r>
      <w:r w:rsidRPr="00FC20D3">
        <w:rPr>
          <w:sz w:val="24"/>
          <w:szCs w:val="24"/>
          <w:u w:color="000000"/>
        </w:rPr>
        <w:t xml:space="preserve">от </w:t>
      </w:r>
      <w:r w:rsidR="004904A3" w:rsidRPr="004904A3">
        <w:rPr>
          <w:sz w:val="24"/>
          <w:szCs w:val="24"/>
          <w:u w:color="000000"/>
        </w:rPr>
        <w:t>14.06</w:t>
      </w:r>
      <w:r w:rsidRPr="004904A3">
        <w:rPr>
          <w:sz w:val="24"/>
          <w:szCs w:val="24"/>
          <w:u w:color="000000"/>
        </w:rPr>
        <w:t xml:space="preserve">.2022 № </w:t>
      </w:r>
      <w:r w:rsidR="004904A3">
        <w:rPr>
          <w:sz w:val="24"/>
          <w:szCs w:val="24"/>
          <w:u w:color="000000"/>
        </w:rPr>
        <w:t>806</w:t>
      </w:r>
      <w:r w:rsidR="00F662D2">
        <w:rPr>
          <w:sz w:val="24"/>
          <w:szCs w:val="24"/>
          <w:u w:color="000000"/>
        </w:rPr>
        <w:t xml:space="preserve"> </w:t>
      </w:r>
      <w:r w:rsidRPr="00FC20D3">
        <w:rPr>
          <w:sz w:val="24"/>
          <w:szCs w:val="24"/>
          <w:u w:color="000000"/>
        </w:rPr>
        <w:t>«Об утверждении</w:t>
      </w:r>
      <w:r w:rsidRPr="00FC20D3">
        <w:rPr>
          <w:sz w:val="24"/>
          <w:szCs w:val="24"/>
        </w:rPr>
        <w:t xml:space="preserve"> Положения о порядке выдачи разрешения на вырубку зеленых насаждений на территории </w:t>
      </w:r>
      <w:r w:rsidRPr="00FC20D3">
        <w:rPr>
          <w:bCs/>
          <w:sz w:val="24"/>
          <w:szCs w:val="24"/>
        </w:rPr>
        <w:t>Печенгского муниципального округа»</w:t>
      </w:r>
      <w:r w:rsidRPr="00FC20D3">
        <w:rPr>
          <w:sz w:val="24"/>
          <w:szCs w:val="24"/>
        </w:rPr>
        <w:t xml:space="preserve"> </w:t>
      </w:r>
    </w:p>
    <w:p w:rsidR="00AC11E8" w:rsidRPr="00FC20D3" w:rsidRDefault="00AC11E8" w:rsidP="00AC11E8">
      <w:pPr>
        <w:widowControl w:val="0"/>
        <w:spacing w:line="0" w:lineRule="atLeast"/>
        <w:jc w:val="both"/>
        <w:rPr>
          <w:b/>
          <w:bCs/>
          <w:sz w:val="24"/>
          <w:szCs w:val="24"/>
        </w:rPr>
      </w:pPr>
    </w:p>
    <w:tbl>
      <w:tblPr>
        <w:tblStyle w:val="TableGrid"/>
        <w:tblW w:w="9776" w:type="dxa"/>
        <w:tblInd w:w="0" w:type="dxa"/>
        <w:tblLayout w:type="fixed"/>
        <w:tblCellMar>
          <w:top w:w="7" w:type="dxa"/>
          <w:left w:w="108" w:type="dxa"/>
          <w:right w:w="115" w:type="dxa"/>
        </w:tblCellMar>
        <w:tblLook w:val="04A0" w:firstRow="1" w:lastRow="0" w:firstColumn="1" w:lastColumn="0" w:noHBand="0" w:noVBand="1"/>
      </w:tblPr>
      <w:tblGrid>
        <w:gridCol w:w="2405"/>
        <w:gridCol w:w="1418"/>
        <w:gridCol w:w="1417"/>
        <w:gridCol w:w="1418"/>
        <w:gridCol w:w="1417"/>
        <w:gridCol w:w="1701"/>
      </w:tblGrid>
      <w:tr w:rsidR="00AC11E8" w:rsidRPr="00FC20D3" w:rsidTr="00F662D2">
        <w:trPr>
          <w:trHeight w:val="672"/>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Вид работ</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Порода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Диаметр (</w:t>
            </w:r>
            <w:proofErr w:type="gramStart"/>
            <w:r w:rsidRPr="00FC20D3">
              <w:rPr>
                <w:b/>
                <w:sz w:val="22"/>
                <w:szCs w:val="22"/>
              </w:rPr>
              <w:t>см</w:t>
            </w:r>
            <w:proofErr w:type="gramEnd"/>
            <w:r w:rsidRPr="00FC20D3">
              <w:rPr>
                <w:b/>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Количество (шт.)</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Состояние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Мероприятия</w:t>
            </w:r>
          </w:p>
        </w:tc>
      </w:tr>
      <w:tr w:rsidR="00AC11E8" w:rsidRPr="00FC20D3" w:rsidTr="00F662D2">
        <w:trPr>
          <w:trHeight w:val="268"/>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F662D2">
            <w:pPr>
              <w:pStyle w:val="a9"/>
              <w:jc w:val="center"/>
              <w:rPr>
                <w:b/>
                <w:sz w:val="22"/>
                <w:szCs w:val="22"/>
              </w:rPr>
            </w:pPr>
            <w:r w:rsidRPr="00FC20D3">
              <w:rPr>
                <w:b/>
                <w:sz w:val="22"/>
                <w:szCs w:val="22"/>
              </w:rPr>
              <w:t>7</w:t>
            </w:r>
          </w:p>
        </w:tc>
      </w:tr>
      <w:tr w:rsidR="00AC11E8" w:rsidRPr="00FC20D3" w:rsidTr="00315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rPr>
                <w:sz w:val="24"/>
                <w:szCs w:val="24"/>
              </w:rPr>
            </w:pPr>
            <w:r w:rsidRPr="00FC20D3">
              <w:rPr>
                <w:sz w:val="24"/>
                <w:szCs w:val="24"/>
              </w:rPr>
              <w:t xml:space="preserve">Вырубка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315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rPr>
                <w:sz w:val="24"/>
                <w:szCs w:val="24"/>
              </w:rPr>
            </w:pPr>
            <w:r w:rsidRPr="00FC20D3">
              <w:rPr>
                <w:sz w:val="24"/>
                <w:szCs w:val="24"/>
              </w:rPr>
              <w:t xml:space="preserve">Санитарная вырубка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315996">
        <w:trPr>
          <w:trHeight w:val="699"/>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rPr>
                <w:sz w:val="24"/>
                <w:szCs w:val="24"/>
              </w:rPr>
            </w:pPr>
            <w:r w:rsidRPr="00FC20D3">
              <w:rPr>
                <w:sz w:val="24"/>
                <w:szCs w:val="24"/>
              </w:rPr>
              <w:t xml:space="preserve">Вырубка аварийных зеленых насаждений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315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rPr>
                <w:sz w:val="24"/>
                <w:szCs w:val="24"/>
              </w:rPr>
            </w:pPr>
            <w:r w:rsidRPr="00FC20D3">
              <w:rPr>
                <w:sz w:val="24"/>
                <w:szCs w:val="24"/>
              </w:rPr>
              <w:t xml:space="preserve">Прореживание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r w:rsidR="00AC11E8" w:rsidRPr="00FC20D3" w:rsidTr="00315996">
        <w:trPr>
          <w:trHeight w:val="470"/>
        </w:trPr>
        <w:tc>
          <w:tcPr>
            <w:tcW w:w="24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315996">
            <w:pPr>
              <w:pStyle w:val="a9"/>
              <w:rPr>
                <w:sz w:val="24"/>
                <w:szCs w:val="24"/>
              </w:rPr>
            </w:pPr>
            <w:r w:rsidRPr="00FC20D3">
              <w:rPr>
                <w:sz w:val="24"/>
                <w:szCs w:val="24"/>
              </w:rPr>
              <w:t xml:space="preserve">Разреживание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pStyle w:val="a9"/>
              <w:jc w:val="both"/>
              <w:rPr>
                <w:sz w:val="24"/>
                <w:szCs w:val="24"/>
              </w:rPr>
            </w:pPr>
            <w:r w:rsidRPr="00FC20D3">
              <w:rPr>
                <w:sz w:val="24"/>
                <w:szCs w:val="24"/>
              </w:rPr>
              <w:t xml:space="preserve"> </w:t>
            </w:r>
          </w:p>
        </w:tc>
      </w:tr>
    </w:tbl>
    <w:p w:rsidR="00AC11E8" w:rsidRPr="00FC20D3" w:rsidRDefault="00AC11E8" w:rsidP="00AC11E8">
      <w:pPr>
        <w:pStyle w:val="a9"/>
        <w:jc w:val="both"/>
        <w:rPr>
          <w:sz w:val="24"/>
          <w:szCs w:val="24"/>
        </w:rPr>
      </w:pPr>
      <w:r w:rsidRPr="00FC20D3">
        <w:rPr>
          <w:sz w:val="24"/>
          <w:szCs w:val="24"/>
        </w:rPr>
        <w:t xml:space="preserve"> </w:t>
      </w:r>
    </w:p>
    <w:p w:rsidR="00AC11E8" w:rsidRPr="00FC20D3" w:rsidRDefault="00AC11E8" w:rsidP="00AC11E8">
      <w:pPr>
        <w:spacing w:after="5" w:line="250" w:lineRule="auto"/>
        <w:ind w:left="-5" w:hanging="10"/>
        <w:rPr>
          <w:sz w:val="24"/>
          <w:szCs w:val="24"/>
        </w:rPr>
      </w:pPr>
      <w:r w:rsidRPr="00FC20D3">
        <w:rPr>
          <w:sz w:val="24"/>
          <w:szCs w:val="24"/>
        </w:rPr>
        <w:t>Компенсационное озеленение провести на территории: ______________________________</w:t>
      </w:r>
    </w:p>
    <w:p w:rsidR="00AC11E8" w:rsidRPr="00FC20D3" w:rsidRDefault="00AC11E8" w:rsidP="00AC11E8">
      <w:pPr>
        <w:widowControl w:val="0"/>
        <w:tabs>
          <w:tab w:val="left" w:pos="0"/>
          <w:tab w:val="left" w:pos="5245"/>
        </w:tabs>
        <w:ind w:hanging="5"/>
        <w:rPr>
          <w:sz w:val="24"/>
          <w:szCs w:val="24"/>
        </w:rPr>
      </w:pPr>
      <w:r w:rsidRPr="00FC20D3">
        <w:rPr>
          <w:sz w:val="24"/>
          <w:szCs w:val="24"/>
        </w:rPr>
        <w:t>______________________________________________________________________________ породный состав, объемы_______________________________________________________ не позднее «_____» _______________ 20_____ г.</w:t>
      </w:r>
    </w:p>
    <w:p w:rsidR="00AC11E8" w:rsidRPr="00FC20D3" w:rsidRDefault="00AC11E8" w:rsidP="00AC11E8">
      <w:pPr>
        <w:spacing w:after="29" w:line="250" w:lineRule="auto"/>
        <w:rPr>
          <w:sz w:val="24"/>
          <w:szCs w:val="24"/>
        </w:rPr>
      </w:pPr>
    </w:p>
    <w:p w:rsidR="00AC11E8" w:rsidRPr="00FC20D3" w:rsidRDefault="00AC11E8" w:rsidP="00AC11E8">
      <w:pPr>
        <w:spacing w:after="5" w:line="250" w:lineRule="auto"/>
        <w:ind w:left="-5" w:hanging="10"/>
        <w:rPr>
          <w:sz w:val="24"/>
          <w:szCs w:val="24"/>
        </w:rPr>
      </w:pPr>
      <w:r w:rsidRPr="00FC20D3">
        <w:rPr>
          <w:sz w:val="24"/>
          <w:szCs w:val="24"/>
        </w:rPr>
        <w:t xml:space="preserve">Оплата компенсационной стоимости составляет: </w:t>
      </w:r>
    </w:p>
    <w:p w:rsidR="00AC11E8" w:rsidRPr="00FC20D3" w:rsidRDefault="00AC11E8" w:rsidP="00AC11E8">
      <w:pPr>
        <w:spacing w:after="5" w:line="250" w:lineRule="auto"/>
        <w:ind w:left="-5" w:hanging="10"/>
        <w:rPr>
          <w:sz w:val="24"/>
          <w:szCs w:val="24"/>
        </w:rPr>
      </w:pPr>
      <w:r w:rsidRPr="00FC20D3">
        <w:rPr>
          <w:sz w:val="24"/>
          <w:szCs w:val="24"/>
        </w:rPr>
        <w:t xml:space="preserve">______________________________________________________________________________ _____________________________________________________________________________ </w:t>
      </w:r>
    </w:p>
    <w:p w:rsidR="00AC11E8" w:rsidRPr="00FC20D3" w:rsidRDefault="00AC11E8" w:rsidP="00AC11E8">
      <w:pPr>
        <w:spacing w:after="30" w:line="259" w:lineRule="auto"/>
        <w:rPr>
          <w:sz w:val="24"/>
          <w:szCs w:val="24"/>
        </w:rPr>
      </w:pPr>
    </w:p>
    <w:p w:rsidR="00315996" w:rsidRDefault="00AC11E8" w:rsidP="00AC11E8">
      <w:pPr>
        <w:spacing w:after="27" w:line="259" w:lineRule="auto"/>
        <w:ind w:left="-5" w:hanging="10"/>
        <w:rPr>
          <w:b/>
          <w:sz w:val="24"/>
          <w:szCs w:val="24"/>
        </w:rPr>
      </w:pPr>
      <w:r w:rsidRPr="00FC20D3">
        <w:rPr>
          <w:b/>
          <w:sz w:val="24"/>
          <w:szCs w:val="24"/>
        </w:rPr>
        <w:t>Разрешение выдал</w:t>
      </w:r>
      <w:r w:rsidR="00315996">
        <w:rPr>
          <w:b/>
          <w:sz w:val="24"/>
          <w:szCs w:val="24"/>
        </w:rPr>
        <w:t>:</w:t>
      </w:r>
    </w:p>
    <w:p w:rsidR="00315996" w:rsidRPr="00FC20D3" w:rsidRDefault="00315996" w:rsidP="00315996">
      <w:pPr>
        <w:spacing w:line="259" w:lineRule="auto"/>
        <w:ind w:left="10" w:right="66" w:hanging="10"/>
      </w:pPr>
      <w:r w:rsidRPr="00FC20D3">
        <w:t>__________________</w:t>
      </w:r>
      <w:r w:rsidR="00DB3996">
        <w:t>________</w:t>
      </w:r>
      <w:r w:rsidRPr="00FC20D3">
        <w:t xml:space="preserve">__      ________________________    </w:t>
      </w:r>
      <w:r w:rsidRPr="00FC20D3">
        <w:rPr>
          <w:sz w:val="24"/>
        </w:rPr>
        <w:t>_______________</w:t>
      </w:r>
      <w:r w:rsidR="00DB3996">
        <w:rPr>
          <w:sz w:val="24"/>
        </w:rPr>
        <w:t>___</w:t>
      </w:r>
      <w:r w:rsidRPr="00FC20D3">
        <w:rPr>
          <w:sz w:val="24"/>
        </w:rPr>
        <w:t xml:space="preserve">_________ </w:t>
      </w:r>
    </w:p>
    <w:p w:rsidR="00315996" w:rsidRPr="00FC20D3" w:rsidRDefault="00DB3996" w:rsidP="00315996">
      <w:pPr>
        <w:ind w:left="-15" w:right="60" w:firstLine="724"/>
        <w:jc w:val="both"/>
      </w:pPr>
      <w:r>
        <w:t>д</w:t>
      </w:r>
      <w:r w:rsidR="00315996">
        <w:t>олжность</w:t>
      </w:r>
      <w:r w:rsidR="00315996">
        <w:tab/>
      </w:r>
      <w:r w:rsidR="00315996">
        <w:tab/>
      </w:r>
      <w:r w:rsidR="00315996">
        <w:tab/>
      </w:r>
      <w:r>
        <w:t xml:space="preserve">      п</w:t>
      </w:r>
      <w:r w:rsidR="00315996" w:rsidRPr="00FC20D3">
        <w:t>одпись</w:t>
      </w:r>
      <w:r w:rsidR="00315996">
        <w:tab/>
      </w:r>
      <w:r w:rsidR="00315996">
        <w:tab/>
      </w:r>
      <w:r w:rsidR="00315996">
        <w:tab/>
      </w:r>
      <w:r w:rsidR="00315996">
        <w:tab/>
      </w:r>
      <w:r w:rsidR="00315996" w:rsidRPr="00FC20D3">
        <w:t>Ф.И.О.</w:t>
      </w:r>
    </w:p>
    <w:p w:rsidR="00315996" w:rsidRDefault="00315996" w:rsidP="00AC11E8">
      <w:pPr>
        <w:spacing w:after="27" w:line="259" w:lineRule="auto"/>
        <w:ind w:left="-5" w:hanging="10"/>
        <w:rPr>
          <w:b/>
          <w:sz w:val="24"/>
          <w:szCs w:val="24"/>
        </w:rPr>
      </w:pPr>
    </w:p>
    <w:p w:rsidR="00AC11E8" w:rsidRPr="00FC20D3" w:rsidRDefault="00AC11E8" w:rsidP="00AC11E8">
      <w:pPr>
        <w:spacing w:after="27" w:line="259" w:lineRule="auto"/>
        <w:ind w:left="-5" w:hanging="10"/>
        <w:rPr>
          <w:b/>
          <w:sz w:val="24"/>
          <w:szCs w:val="24"/>
        </w:rPr>
      </w:pPr>
      <w:r w:rsidRPr="00FC20D3">
        <w:rPr>
          <w:b/>
          <w:sz w:val="24"/>
          <w:szCs w:val="24"/>
        </w:rPr>
        <w:t xml:space="preserve"> </w:t>
      </w:r>
    </w:p>
    <w:p w:rsidR="00AC11E8" w:rsidRPr="00FC20D3" w:rsidRDefault="00AC11E8" w:rsidP="00AC11E8">
      <w:pPr>
        <w:spacing w:line="259" w:lineRule="auto"/>
        <w:rPr>
          <w:sz w:val="24"/>
          <w:szCs w:val="24"/>
        </w:rPr>
      </w:pPr>
    </w:p>
    <w:p w:rsidR="00AC11E8" w:rsidRPr="00FC20D3" w:rsidRDefault="00AC11E8" w:rsidP="00AC11E8">
      <w:pPr>
        <w:spacing w:line="259" w:lineRule="auto"/>
        <w:ind w:left="-5" w:hanging="10"/>
        <w:rPr>
          <w:sz w:val="24"/>
          <w:szCs w:val="24"/>
        </w:rPr>
      </w:pPr>
      <w:r w:rsidRPr="00FC20D3">
        <w:rPr>
          <w:b/>
          <w:sz w:val="24"/>
          <w:szCs w:val="24"/>
        </w:rPr>
        <w:t xml:space="preserve">Разрешение получил </w:t>
      </w:r>
    </w:p>
    <w:p w:rsidR="00AC11E8" w:rsidRPr="00FC20D3" w:rsidRDefault="00AC11E8" w:rsidP="00AC11E8">
      <w:pPr>
        <w:spacing w:line="259" w:lineRule="auto"/>
        <w:ind w:left="10" w:right="66" w:hanging="10"/>
      </w:pPr>
      <w:r w:rsidRPr="00FC20D3">
        <w:t>________________</w:t>
      </w:r>
      <w:r w:rsidR="00DB3996">
        <w:t>_______</w:t>
      </w:r>
      <w:r w:rsidRPr="00FC20D3">
        <w:t>____      __________________________</w:t>
      </w:r>
      <w:r w:rsidR="00DB3996">
        <w:t xml:space="preserve">    </w:t>
      </w:r>
      <w:r w:rsidRPr="00FC20D3">
        <w:rPr>
          <w:sz w:val="24"/>
        </w:rPr>
        <w:t xml:space="preserve">__________________________ </w:t>
      </w:r>
    </w:p>
    <w:p w:rsidR="00F662D2" w:rsidRPr="00FC20D3" w:rsidRDefault="00DB3996" w:rsidP="00F662D2">
      <w:pPr>
        <w:ind w:left="-15" w:right="60" w:firstLine="724"/>
        <w:jc w:val="both"/>
      </w:pPr>
      <w:r>
        <w:t xml:space="preserve">    д</w:t>
      </w:r>
      <w:r w:rsidR="00F662D2" w:rsidRPr="00FC20D3">
        <w:t>ата</w:t>
      </w:r>
      <w:r w:rsidR="00F662D2">
        <w:tab/>
      </w:r>
      <w:r w:rsidR="00F662D2">
        <w:tab/>
      </w:r>
      <w:r w:rsidR="00F662D2">
        <w:tab/>
      </w:r>
      <w:r w:rsidR="00F662D2">
        <w:tab/>
      </w:r>
      <w:r>
        <w:t xml:space="preserve">      </w:t>
      </w:r>
      <w:r w:rsidR="00F662D2" w:rsidRPr="00FC20D3">
        <w:t>подпись</w:t>
      </w:r>
      <w:r w:rsidR="00F662D2">
        <w:tab/>
      </w:r>
      <w:r w:rsidR="00F662D2">
        <w:tab/>
      </w:r>
      <w:r w:rsidR="00F662D2">
        <w:tab/>
      </w:r>
      <w:r w:rsidR="00F662D2">
        <w:tab/>
      </w:r>
      <w:r w:rsidR="00F662D2" w:rsidRPr="00FC20D3">
        <w:t>Ф.И.О.</w:t>
      </w:r>
    </w:p>
    <w:p w:rsidR="00AC11E8" w:rsidRPr="00FC20D3" w:rsidRDefault="00AC11E8" w:rsidP="00AC11E8">
      <w:pPr>
        <w:tabs>
          <w:tab w:val="center" w:pos="1418"/>
          <w:tab w:val="center" w:pos="2689"/>
          <w:tab w:val="center" w:pos="3545"/>
          <w:tab w:val="center" w:pos="6121"/>
        </w:tabs>
        <w:spacing w:after="186" w:line="259" w:lineRule="auto"/>
        <w:rPr>
          <w:sz w:val="24"/>
          <w:szCs w:val="24"/>
        </w:rPr>
      </w:pPr>
    </w:p>
    <w:p w:rsidR="00AC11E8" w:rsidRPr="00315996" w:rsidRDefault="00AC11E8" w:rsidP="00AC11E8">
      <w:pPr>
        <w:spacing w:after="19" w:line="259" w:lineRule="auto"/>
        <w:rPr>
          <w:sz w:val="24"/>
          <w:szCs w:val="24"/>
        </w:rPr>
      </w:pPr>
      <w:r w:rsidRPr="00315996">
        <w:rPr>
          <w:sz w:val="24"/>
          <w:szCs w:val="24"/>
        </w:rPr>
        <w:t>Разрешение действительно до   «_____» _______________ 20___ г.</w:t>
      </w:r>
    </w:p>
    <w:p w:rsidR="00315996" w:rsidRDefault="00315996" w:rsidP="00315996">
      <w:pPr>
        <w:spacing w:after="5" w:line="250" w:lineRule="auto"/>
        <w:ind w:left="-5" w:hanging="1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C11E8" w:rsidRPr="00F662D2">
        <w:rPr>
          <w:sz w:val="24"/>
          <w:szCs w:val="24"/>
        </w:rPr>
        <w:t>Приложение №</w:t>
      </w:r>
      <w:r w:rsidR="00F662D2" w:rsidRPr="00F662D2">
        <w:rPr>
          <w:sz w:val="24"/>
          <w:szCs w:val="24"/>
        </w:rPr>
        <w:t xml:space="preserve"> </w:t>
      </w:r>
      <w:r w:rsidR="00AC11E8" w:rsidRPr="00F662D2">
        <w:rPr>
          <w:sz w:val="24"/>
          <w:szCs w:val="24"/>
        </w:rPr>
        <w:t>4</w:t>
      </w:r>
    </w:p>
    <w:p w:rsidR="00AC11E8" w:rsidRPr="00F662D2" w:rsidRDefault="00AC11E8" w:rsidP="00315996">
      <w:pPr>
        <w:spacing w:after="5" w:line="250" w:lineRule="auto"/>
        <w:ind w:left="5667" w:firstLine="714"/>
        <w:rPr>
          <w:sz w:val="24"/>
          <w:szCs w:val="24"/>
        </w:rPr>
      </w:pPr>
      <w:r w:rsidRPr="00F662D2">
        <w:rPr>
          <w:sz w:val="24"/>
          <w:szCs w:val="24"/>
        </w:rPr>
        <w:t>к Положению</w:t>
      </w:r>
    </w:p>
    <w:p w:rsidR="00F662D2" w:rsidRPr="00F662D2" w:rsidRDefault="00F662D2" w:rsidP="00AC11E8">
      <w:pPr>
        <w:pStyle w:val="a9"/>
        <w:jc w:val="center"/>
        <w:rPr>
          <w:b/>
          <w:sz w:val="24"/>
          <w:szCs w:val="24"/>
        </w:rPr>
      </w:pPr>
    </w:p>
    <w:p w:rsidR="00F662D2" w:rsidRPr="00F662D2" w:rsidRDefault="00F662D2" w:rsidP="00AC11E8">
      <w:pPr>
        <w:pStyle w:val="a9"/>
        <w:jc w:val="center"/>
        <w:rPr>
          <w:b/>
          <w:sz w:val="24"/>
          <w:szCs w:val="24"/>
        </w:rPr>
      </w:pPr>
    </w:p>
    <w:p w:rsidR="00AC11E8" w:rsidRPr="00F662D2" w:rsidRDefault="00AC11E8" w:rsidP="00AC11E8">
      <w:pPr>
        <w:pStyle w:val="a9"/>
        <w:jc w:val="center"/>
        <w:rPr>
          <w:b/>
          <w:sz w:val="24"/>
          <w:szCs w:val="24"/>
        </w:rPr>
      </w:pPr>
      <w:r w:rsidRPr="00F662D2">
        <w:rPr>
          <w:b/>
          <w:sz w:val="24"/>
          <w:szCs w:val="24"/>
        </w:rPr>
        <w:t>АКТ</w:t>
      </w:r>
    </w:p>
    <w:p w:rsidR="00AC11E8" w:rsidRPr="00F662D2" w:rsidRDefault="00AC11E8" w:rsidP="00AC11E8">
      <w:pPr>
        <w:pStyle w:val="a9"/>
        <w:jc w:val="center"/>
        <w:rPr>
          <w:sz w:val="24"/>
          <w:szCs w:val="24"/>
        </w:rPr>
      </w:pPr>
      <w:r w:rsidRPr="00F662D2">
        <w:rPr>
          <w:sz w:val="24"/>
          <w:szCs w:val="24"/>
        </w:rPr>
        <w:t xml:space="preserve">осмотра зеленых насаждений, </w:t>
      </w:r>
      <w:proofErr w:type="gramStart"/>
      <w:r w:rsidRPr="00F662D2">
        <w:rPr>
          <w:sz w:val="24"/>
          <w:szCs w:val="24"/>
        </w:rPr>
        <w:t>нанесенным</w:t>
      </w:r>
      <w:proofErr w:type="gramEnd"/>
      <w:r w:rsidRPr="00F662D2">
        <w:rPr>
          <w:sz w:val="24"/>
          <w:szCs w:val="24"/>
        </w:rPr>
        <w:t xml:space="preserve"> ущерб</w:t>
      </w:r>
    </w:p>
    <w:p w:rsidR="00AC11E8" w:rsidRPr="00F662D2" w:rsidRDefault="00AC11E8" w:rsidP="00AC11E8">
      <w:pPr>
        <w:pStyle w:val="a9"/>
        <w:jc w:val="both"/>
        <w:rPr>
          <w:sz w:val="24"/>
          <w:szCs w:val="24"/>
        </w:rPr>
      </w:pPr>
    </w:p>
    <w:p w:rsidR="00AC11E8" w:rsidRPr="00F662D2" w:rsidRDefault="00AC11E8" w:rsidP="00AC11E8">
      <w:pPr>
        <w:widowControl w:val="0"/>
        <w:tabs>
          <w:tab w:val="left" w:pos="0"/>
          <w:tab w:val="left" w:pos="5245"/>
        </w:tabs>
        <w:ind w:hanging="5"/>
        <w:jc w:val="right"/>
        <w:rPr>
          <w:sz w:val="24"/>
          <w:szCs w:val="24"/>
        </w:rPr>
      </w:pPr>
      <w:r w:rsidRPr="00F662D2">
        <w:rPr>
          <w:sz w:val="24"/>
          <w:szCs w:val="24"/>
        </w:rPr>
        <w:t>«_____» _______________ 20_____ г.</w:t>
      </w:r>
    </w:p>
    <w:p w:rsidR="00AC11E8" w:rsidRPr="00F662D2" w:rsidRDefault="00AC11E8" w:rsidP="00AC11E8">
      <w:pPr>
        <w:spacing w:line="259" w:lineRule="auto"/>
        <w:ind w:right="60"/>
        <w:jc w:val="center"/>
        <w:rPr>
          <w:sz w:val="24"/>
          <w:szCs w:val="24"/>
        </w:rPr>
      </w:pPr>
    </w:p>
    <w:p w:rsidR="00AC11E8" w:rsidRPr="00F662D2" w:rsidRDefault="00AC11E8" w:rsidP="00AC11E8">
      <w:pPr>
        <w:spacing w:line="259" w:lineRule="auto"/>
        <w:ind w:right="60"/>
        <w:rPr>
          <w:sz w:val="24"/>
          <w:szCs w:val="24"/>
        </w:rPr>
      </w:pPr>
      <w:r w:rsidRPr="00F662D2">
        <w:rPr>
          <w:sz w:val="24"/>
          <w:szCs w:val="24"/>
        </w:rPr>
        <w:t xml:space="preserve"> Комиссия в составе:  </w:t>
      </w:r>
    </w:p>
    <w:p w:rsidR="00AC11E8" w:rsidRPr="00F662D2" w:rsidRDefault="00AC11E8" w:rsidP="00AC11E8">
      <w:pPr>
        <w:spacing w:line="259" w:lineRule="auto"/>
        <w:ind w:right="60"/>
        <w:rPr>
          <w:sz w:val="24"/>
          <w:szCs w:val="24"/>
        </w:rPr>
      </w:pPr>
    </w:p>
    <w:tbl>
      <w:tblPr>
        <w:tblStyle w:val="TableGrid"/>
        <w:tblW w:w="9810" w:type="dxa"/>
        <w:tblInd w:w="0" w:type="dxa"/>
        <w:tblCellMar>
          <w:top w:w="7" w:type="dxa"/>
          <w:left w:w="108" w:type="dxa"/>
          <w:right w:w="115" w:type="dxa"/>
        </w:tblCellMar>
        <w:tblLook w:val="04A0" w:firstRow="1" w:lastRow="0" w:firstColumn="1" w:lastColumn="0" w:noHBand="0" w:noVBand="1"/>
      </w:tblPr>
      <w:tblGrid>
        <w:gridCol w:w="3573"/>
        <w:gridCol w:w="6237"/>
      </w:tblGrid>
      <w:tr w:rsidR="00AC11E8" w:rsidRPr="00F662D2" w:rsidTr="00F662D2">
        <w:trPr>
          <w:trHeight w:val="331"/>
        </w:trPr>
        <w:tc>
          <w:tcPr>
            <w:tcW w:w="3573"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r>
      <w:tr w:rsidR="00AC11E8"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r>
      <w:tr w:rsidR="00AC11E8"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AC11E8" w:rsidRPr="00F662D2" w:rsidRDefault="00AC11E8" w:rsidP="00F662D2">
            <w:pPr>
              <w:spacing w:line="259" w:lineRule="auto"/>
              <w:jc w:val="both"/>
              <w:rPr>
                <w:sz w:val="24"/>
                <w:szCs w:val="24"/>
              </w:rPr>
            </w:pPr>
            <w:r w:rsidRPr="00F662D2">
              <w:rPr>
                <w:sz w:val="24"/>
                <w:szCs w:val="24"/>
              </w:rPr>
              <w:t xml:space="preserve"> </w:t>
            </w:r>
          </w:p>
        </w:tc>
      </w:tr>
      <w:tr w:rsidR="00AC11E8"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r>
      <w:tr w:rsidR="00AC11E8"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AC11E8" w:rsidRPr="00F662D2" w:rsidRDefault="00AC11E8" w:rsidP="00F662D2">
            <w:pPr>
              <w:spacing w:line="259" w:lineRule="auto"/>
              <w:jc w:val="both"/>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AC11E8" w:rsidRPr="00F662D2" w:rsidRDefault="00AC11E8" w:rsidP="00DC4B88">
            <w:pPr>
              <w:spacing w:line="259" w:lineRule="auto"/>
              <w:rPr>
                <w:sz w:val="24"/>
                <w:szCs w:val="24"/>
              </w:rPr>
            </w:pPr>
            <w:r w:rsidRPr="00F662D2">
              <w:rPr>
                <w:sz w:val="24"/>
                <w:szCs w:val="24"/>
              </w:rPr>
              <w:t xml:space="preserve"> </w:t>
            </w:r>
          </w:p>
        </w:tc>
      </w:tr>
    </w:tbl>
    <w:p w:rsidR="00AC11E8" w:rsidRPr="00F662D2" w:rsidRDefault="00AC11E8" w:rsidP="00AC11E8">
      <w:pPr>
        <w:spacing w:after="23" w:line="259" w:lineRule="auto"/>
        <w:rPr>
          <w:sz w:val="24"/>
          <w:szCs w:val="24"/>
        </w:rPr>
      </w:pPr>
      <w:r w:rsidRPr="00F662D2">
        <w:rPr>
          <w:sz w:val="24"/>
          <w:szCs w:val="24"/>
        </w:rPr>
        <w:t xml:space="preserve"> </w:t>
      </w:r>
    </w:p>
    <w:p w:rsidR="00AC11E8" w:rsidRPr="00F662D2" w:rsidRDefault="00AC11E8" w:rsidP="00AC11E8">
      <w:pPr>
        <w:spacing w:after="5" w:line="250" w:lineRule="auto"/>
        <w:ind w:left="-5" w:right="-30" w:hanging="10"/>
        <w:rPr>
          <w:sz w:val="24"/>
          <w:szCs w:val="24"/>
        </w:rPr>
      </w:pPr>
      <w:r w:rsidRPr="00F662D2">
        <w:rPr>
          <w:sz w:val="24"/>
          <w:szCs w:val="24"/>
        </w:rPr>
        <w:t xml:space="preserve">произвела обследование объекта: зеленых насаждений, расположенных по адресу: ______________________________________________________________________________ ______________________________________________________________________________ основание для проведения обследования: </w:t>
      </w:r>
    </w:p>
    <w:p w:rsidR="00AC11E8" w:rsidRPr="00F662D2" w:rsidRDefault="00AC11E8" w:rsidP="00AC11E8">
      <w:pPr>
        <w:spacing w:after="5" w:line="250" w:lineRule="auto"/>
        <w:ind w:left="-5" w:right="-30" w:hanging="10"/>
        <w:rPr>
          <w:sz w:val="24"/>
          <w:szCs w:val="24"/>
        </w:rPr>
      </w:pPr>
      <w:r w:rsidRPr="00F662D2">
        <w:rPr>
          <w:sz w:val="24"/>
          <w:szCs w:val="24"/>
        </w:rPr>
        <w:t xml:space="preserve">Установлено, что зеленым насаждениям нанесен ущерб: </w:t>
      </w:r>
    </w:p>
    <w:p w:rsidR="00AC11E8" w:rsidRPr="00FC20D3" w:rsidRDefault="00AC11E8" w:rsidP="00AC11E8">
      <w:pPr>
        <w:spacing w:line="259" w:lineRule="auto"/>
      </w:pPr>
      <w:r w:rsidRPr="00FC20D3">
        <w:rPr>
          <w:sz w:val="24"/>
        </w:rPr>
        <w:t xml:space="preserve"> </w:t>
      </w:r>
    </w:p>
    <w:tbl>
      <w:tblPr>
        <w:tblStyle w:val="TableGrid"/>
        <w:tblW w:w="9776" w:type="dxa"/>
        <w:tblInd w:w="0" w:type="dxa"/>
        <w:tblLayout w:type="fixed"/>
        <w:tblCellMar>
          <w:top w:w="7" w:type="dxa"/>
          <w:left w:w="108" w:type="dxa"/>
          <w:right w:w="115" w:type="dxa"/>
        </w:tblCellMar>
        <w:tblLook w:val="04A0" w:firstRow="1" w:lastRow="0" w:firstColumn="1" w:lastColumn="0" w:noHBand="0" w:noVBand="1"/>
      </w:tblPr>
      <w:tblGrid>
        <w:gridCol w:w="1555"/>
        <w:gridCol w:w="992"/>
        <w:gridCol w:w="1105"/>
        <w:gridCol w:w="879"/>
        <w:gridCol w:w="1276"/>
        <w:gridCol w:w="1985"/>
        <w:gridCol w:w="1984"/>
      </w:tblGrid>
      <w:tr w:rsidR="00AC11E8" w:rsidRPr="00FC20D3" w:rsidTr="00315996">
        <w:trPr>
          <w:trHeight w:val="440"/>
        </w:trPr>
        <w:tc>
          <w:tcPr>
            <w:tcW w:w="155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 w:line="259" w:lineRule="auto"/>
              <w:ind w:left="55"/>
              <w:jc w:val="center"/>
              <w:rPr>
                <w:b/>
              </w:rPr>
            </w:pPr>
            <w:r w:rsidRPr="00FC20D3">
              <w:rPr>
                <w:b/>
              </w:rPr>
              <w:t xml:space="preserve"> </w:t>
            </w:r>
          </w:p>
          <w:p w:rsidR="00AC11E8" w:rsidRPr="00FC20D3" w:rsidRDefault="00AC11E8" w:rsidP="00DC4B88">
            <w:pPr>
              <w:spacing w:line="259" w:lineRule="auto"/>
              <w:ind w:left="5"/>
              <w:jc w:val="center"/>
              <w:rPr>
                <w:b/>
              </w:rPr>
            </w:pPr>
            <w:r w:rsidRPr="00FC20D3">
              <w:rPr>
                <w:b/>
              </w:rPr>
              <w:t xml:space="preserve">Вид работ </w:t>
            </w:r>
          </w:p>
        </w:tc>
        <w:tc>
          <w:tcPr>
            <w:tcW w:w="992"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70"/>
              <w:rPr>
                <w:b/>
              </w:rPr>
            </w:pPr>
            <w:r w:rsidRPr="00FC20D3">
              <w:rPr>
                <w:b/>
              </w:rPr>
              <w:t xml:space="preserve">Порода </w:t>
            </w:r>
          </w:p>
        </w:tc>
        <w:tc>
          <w:tcPr>
            <w:tcW w:w="110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37" w:line="237" w:lineRule="auto"/>
              <w:jc w:val="center"/>
              <w:rPr>
                <w:b/>
              </w:rPr>
            </w:pPr>
          </w:p>
          <w:p w:rsidR="00AC11E8" w:rsidRPr="00FC20D3" w:rsidRDefault="00AC11E8" w:rsidP="00DC4B88">
            <w:pPr>
              <w:spacing w:after="37" w:line="237" w:lineRule="auto"/>
              <w:jc w:val="center"/>
              <w:rPr>
                <w:b/>
              </w:rPr>
            </w:pPr>
            <w:r w:rsidRPr="00FC20D3">
              <w:rPr>
                <w:b/>
              </w:rPr>
              <w:t xml:space="preserve">Диаметр </w:t>
            </w:r>
          </w:p>
          <w:p w:rsidR="00AC11E8" w:rsidRPr="00FC20D3" w:rsidRDefault="00AC11E8" w:rsidP="00DC4B88">
            <w:pPr>
              <w:spacing w:line="259" w:lineRule="auto"/>
              <w:ind w:left="6"/>
              <w:jc w:val="center"/>
              <w:rPr>
                <w:b/>
              </w:rPr>
            </w:pPr>
            <w:r w:rsidRPr="00FC20D3">
              <w:rPr>
                <w:b/>
              </w:rPr>
              <w:t>(</w:t>
            </w:r>
            <w:proofErr w:type="gramStart"/>
            <w:r w:rsidRPr="00FC20D3">
              <w:rPr>
                <w:b/>
              </w:rPr>
              <w:t>см</w:t>
            </w:r>
            <w:proofErr w:type="gramEnd"/>
            <w:r w:rsidRPr="00FC20D3">
              <w:rPr>
                <w:b/>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jc w:val="center"/>
              <w:rPr>
                <w:b/>
              </w:rPr>
            </w:pPr>
            <w:r w:rsidRPr="00FC20D3">
              <w:rPr>
                <w:b/>
              </w:rPr>
              <w:t xml:space="preserve">Кол-во (шт.) </w:t>
            </w:r>
          </w:p>
        </w:tc>
        <w:tc>
          <w:tcPr>
            <w:tcW w:w="1276"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jc w:val="center"/>
              <w:rPr>
                <w:b/>
              </w:rPr>
            </w:pPr>
            <w:r w:rsidRPr="00FC20D3">
              <w:rPr>
                <w:b/>
              </w:rPr>
              <w:t xml:space="preserve">Состояние </w:t>
            </w:r>
          </w:p>
        </w:tc>
        <w:tc>
          <w:tcPr>
            <w:tcW w:w="198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jc w:val="center"/>
              <w:rPr>
                <w:b/>
              </w:rPr>
            </w:pPr>
            <w:r w:rsidRPr="00FC20D3">
              <w:rPr>
                <w:b/>
              </w:rPr>
              <w:t xml:space="preserve">Расчет компенсационного озеленения </w:t>
            </w:r>
          </w:p>
        </w:tc>
        <w:tc>
          <w:tcPr>
            <w:tcW w:w="1984"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jc w:val="center"/>
              <w:rPr>
                <w:b/>
              </w:rPr>
            </w:pPr>
            <w:r w:rsidRPr="00FC20D3">
              <w:rPr>
                <w:b/>
              </w:rPr>
              <w:t xml:space="preserve">Расчет компенсационной стоимости </w:t>
            </w:r>
          </w:p>
        </w:tc>
      </w:tr>
      <w:tr w:rsidR="00AC11E8" w:rsidRPr="00FC20D3" w:rsidTr="00315996">
        <w:trPr>
          <w:trHeight w:val="210"/>
        </w:trPr>
        <w:tc>
          <w:tcPr>
            <w:tcW w:w="155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55"/>
              <w:jc w:val="center"/>
              <w:rPr>
                <w:b/>
              </w:rPr>
            </w:pPr>
            <w:r w:rsidRPr="00FC20D3">
              <w:rPr>
                <w:b/>
              </w:rPr>
              <w:t>1</w:t>
            </w:r>
          </w:p>
        </w:tc>
        <w:tc>
          <w:tcPr>
            <w:tcW w:w="992"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jc w:val="center"/>
              <w:rPr>
                <w:b/>
              </w:rPr>
            </w:pPr>
            <w:r w:rsidRPr="00FC20D3">
              <w:rPr>
                <w:b/>
              </w:rPr>
              <w:t>2</w:t>
            </w:r>
          </w:p>
        </w:tc>
        <w:tc>
          <w:tcPr>
            <w:tcW w:w="110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52"/>
              <w:jc w:val="center"/>
              <w:rPr>
                <w:b/>
              </w:rPr>
            </w:pPr>
            <w:r w:rsidRPr="00FC20D3">
              <w:rPr>
                <w:b/>
              </w:rPr>
              <w:t>3</w:t>
            </w:r>
          </w:p>
        </w:tc>
        <w:tc>
          <w:tcPr>
            <w:tcW w:w="8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50"/>
              <w:jc w:val="center"/>
              <w:rPr>
                <w:b/>
              </w:rPr>
            </w:pPr>
            <w:r w:rsidRPr="00FC20D3">
              <w:rPr>
                <w:b/>
              </w:rPr>
              <w:t>4</w:t>
            </w:r>
          </w:p>
        </w:tc>
        <w:tc>
          <w:tcPr>
            <w:tcW w:w="1276"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jc w:val="center"/>
              <w:rPr>
                <w:b/>
              </w:rPr>
            </w:pPr>
            <w:r w:rsidRPr="00FC20D3">
              <w:rPr>
                <w:b/>
              </w:rPr>
              <w:t>5</w:t>
            </w:r>
          </w:p>
        </w:tc>
        <w:tc>
          <w:tcPr>
            <w:tcW w:w="198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54"/>
              <w:jc w:val="center"/>
              <w:rPr>
                <w:b/>
              </w:rPr>
            </w:pPr>
            <w:r w:rsidRPr="00FC20D3">
              <w:rPr>
                <w:b/>
              </w:rPr>
              <w:t>6</w:t>
            </w:r>
          </w:p>
        </w:tc>
        <w:tc>
          <w:tcPr>
            <w:tcW w:w="1984"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ind w:left="55"/>
              <w:jc w:val="center"/>
              <w:rPr>
                <w:b/>
              </w:rPr>
            </w:pPr>
            <w:r w:rsidRPr="00FC20D3">
              <w:rPr>
                <w:b/>
              </w:rPr>
              <w:t>7</w:t>
            </w:r>
          </w:p>
        </w:tc>
      </w:tr>
      <w:tr w:rsidR="00AC11E8" w:rsidRPr="00FC20D3" w:rsidTr="00547141">
        <w:trPr>
          <w:trHeight w:val="237"/>
        </w:trPr>
        <w:tc>
          <w:tcPr>
            <w:tcW w:w="155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547141">
            <w:pPr>
              <w:spacing w:line="259" w:lineRule="auto"/>
              <w:rPr>
                <w:sz w:val="22"/>
                <w:szCs w:val="22"/>
              </w:rPr>
            </w:pPr>
            <w:r w:rsidRPr="00FC20D3">
              <w:rPr>
                <w:sz w:val="22"/>
                <w:szCs w:val="22"/>
              </w:rPr>
              <w:t xml:space="preserve">Вырубка  </w:t>
            </w:r>
          </w:p>
        </w:tc>
        <w:tc>
          <w:tcPr>
            <w:tcW w:w="992"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1105"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879"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1276"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1985" w:type="dxa"/>
            <w:vMerge w:val="restart"/>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1984" w:type="dxa"/>
            <w:vMerge w:val="restart"/>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r>
      <w:tr w:rsidR="00AC11E8" w:rsidRPr="00FC20D3" w:rsidTr="00547141">
        <w:trPr>
          <w:trHeight w:val="341"/>
        </w:trPr>
        <w:tc>
          <w:tcPr>
            <w:tcW w:w="155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547141">
            <w:pPr>
              <w:spacing w:line="275" w:lineRule="auto"/>
              <w:ind w:left="23"/>
              <w:rPr>
                <w:sz w:val="22"/>
                <w:szCs w:val="22"/>
              </w:rPr>
            </w:pPr>
            <w:r w:rsidRPr="00FC20D3">
              <w:rPr>
                <w:sz w:val="22"/>
                <w:szCs w:val="22"/>
              </w:rPr>
              <w:t xml:space="preserve">Повреждение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pPr>
          </w:p>
        </w:tc>
        <w:tc>
          <w:tcPr>
            <w:tcW w:w="11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2"/>
              <w:jc w:val="center"/>
            </w:pPr>
          </w:p>
        </w:tc>
        <w:tc>
          <w:tcPr>
            <w:tcW w:w="879"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pPr>
          </w:p>
        </w:tc>
        <w:tc>
          <w:tcPr>
            <w:tcW w:w="1985" w:type="dxa"/>
            <w:vMerge/>
            <w:tcBorders>
              <w:top w:val="nil"/>
              <w:left w:val="single" w:sz="4" w:space="0" w:color="000000"/>
              <w:bottom w:val="nil"/>
              <w:right w:val="single" w:sz="4" w:space="0" w:color="000000"/>
            </w:tcBorders>
          </w:tcPr>
          <w:p w:rsidR="00AC11E8" w:rsidRPr="00FC20D3" w:rsidRDefault="00AC11E8" w:rsidP="00DC4B88">
            <w:pPr>
              <w:spacing w:after="160" w:line="259" w:lineRule="auto"/>
            </w:pPr>
          </w:p>
        </w:tc>
        <w:tc>
          <w:tcPr>
            <w:tcW w:w="1984" w:type="dxa"/>
            <w:vMerge/>
            <w:tcBorders>
              <w:top w:val="nil"/>
              <w:left w:val="single" w:sz="4" w:space="0" w:color="000000"/>
              <w:bottom w:val="nil"/>
              <w:right w:val="single" w:sz="4" w:space="0" w:color="000000"/>
            </w:tcBorders>
          </w:tcPr>
          <w:p w:rsidR="00AC11E8" w:rsidRPr="00FC20D3" w:rsidRDefault="00AC11E8" w:rsidP="00DC4B88">
            <w:pPr>
              <w:spacing w:after="160" w:line="259" w:lineRule="auto"/>
            </w:pPr>
          </w:p>
        </w:tc>
      </w:tr>
      <w:tr w:rsidR="00AC11E8" w:rsidRPr="00FC20D3" w:rsidTr="00547141">
        <w:trPr>
          <w:trHeight w:val="304"/>
        </w:trPr>
        <w:tc>
          <w:tcPr>
            <w:tcW w:w="155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547141">
            <w:pPr>
              <w:spacing w:after="18" w:line="259" w:lineRule="auto"/>
              <w:rPr>
                <w:sz w:val="22"/>
                <w:szCs w:val="22"/>
              </w:rPr>
            </w:pPr>
            <w:r w:rsidRPr="00FC20D3">
              <w:rPr>
                <w:sz w:val="22"/>
                <w:szCs w:val="22"/>
              </w:rPr>
              <w:t xml:space="preserve">Уничтожение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pPr>
            <w:r w:rsidRPr="00FC20D3">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2"/>
              <w:jc w:val="center"/>
            </w:pPr>
            <w:r w:rsidRPr="00FC20D3">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0"/>
              <w:jc w:val="center"/>
            </w:pPr>
            <w:r w:rsidRPr="00FC20D3">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pPr>
            <w:r w:rsidRPr="00FC20D3">
              <w:t xml:space="preserve"> </w:t>
            </w:r>
          </w:p>
        </w:tc>
        <w:tc>
          <w:tcPr>
            <w:tcW w:w="1985" w:type="dxa"/>
            <w:vMerge/>
            <w:tcBorders>
              <w:top w:val="nil"/>
              <w:left w:val="single" w:sz="4" w:space="0" w:color="000000"/>
              <w:bottom w:val="nil"/>
              <w:right w:val="single" w:sz="4" w:space="0" w:color="000000"/>
            </w:tcBorders>
          </w:tcPr>
          <w:p w:rsidR="00AC11E8" w:rsidRPr="00FC20D3" w:rsidRDefault="00AC11E8" w:rsidP="00DC4B88">
            <w:pPr>
              <w:spacing w:after="160" w:line="259" w:lineRule="auto"/>
            </w:pPr>
          </w:p>
        </w:tc>
        <w:tc>
          <w:tcPr>
            <w:tcW w:w="1984" w:type="dxa"/>
            <w:vMerge/>
            <w:tcBorders>
              <w:top w:val="nil"/>
              <w:left w:val="single" w:sz="4" w:space="0" w:color="000000"/>
              <w:bottom w:val="nil"/>
              <w:right w:val="single" w:sz="4" w:space="0" w:color="000000"/>
            </w:tcBorders>
          </w:tcPr>
          <w:p w:rsidR="00AC11E8" w:rsidRPr="00FC20D3" w:rsidRDefault="00AC11E8" w:rsidP="00DC4B88">
            <w:pPr>
              <w:spacing w:after="160" w:line="259" w:lineRule="auto"/>
            </w:pPr>
          </w:p>
        </w:tc>
      </w:tr>
      <w:tr w:rsidR="00AC11E8" w:rsidRPr="00FC20D3" w:rsidTr="00547141">
        <w:trPr>
          <w:trHeight w:val="212"/>
        </w:trPr>
        <w:tc>
          <w:tcPr>
            <w:tcW w:w="155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547141">
            <w:pPr>
              <w:spacing w:line="259" w:lineRule="auto"/>
              <w:rPr>
                <w:sz w:val="22"/>
                <w:szCs w:val="22"/>
              </w:rPr>
            </w:pPr>
            <w:r w:rsidRPr="00FC20D3">
              <w:rPr>
                <w:sz w:val="22"/>
                <w:szCs w:val="22"/>
              </w:rPr>
              <w:t>Пересадка</w:t>
            </w:r>
          </w:p>
        </w:tc>
        <w:tc>
          <w:tcPr>
            <w:tcW w:w="992"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pPr>
          </w:p>
        </w:tc>
        <w:tc>
          <w:tcPr>
            <w:tcW w:w="1105"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2"/>
              <w:jc w:val="center"/>
            </w:pPr>
          </w:p>
        </w:tc>
        <w:tc>
          <w:tcPr>
            <w:tcW w:w="879"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0"/>
              <w:jc w:val="center"/>
            </w:pPr>
            <w:r w:rsidRPr="00FC20D3">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AC11E8" w:rsidRPr="00FC20D3" w:rsidRDefault="00AC11E8" w:rsidP="00DC4B88">
            <w:pPr>
              <w:spacing w:line="259" w:lineRule="auto"/>
              <w:ind w:left="55"/>
            </w:pPr>
          </w:p>
        </w:tc>
        <w:tc>
          <w:tcPr>
            <w:tcW w:w="1985" w:type="dxa"/>
            <w:vMerge/>
            <w:tcBorders>
              <w:top w:val="nil"/>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c>
          <w:tcPr>
            <w:tcW w:w="1984" w:type="dxa"/>
            <w:vMerge/>
            <w:tcBorders>
              <w:top w:val="nil"/>
              <w:left w:val="single" w:sz="4" w:space="0" w:color="000000"/>
              <w:bottom w:val="single" w:sz="4" w:space="0" w:color="000000"/>
              <w:right w:val="single" w:sz="4" w:space="0" w:color="000000"/>
            </w:tcBorders>
          </w:tcPr>
          <w:p w:rsidR="00AC11E8" w:rsidRPr="00FC20D3" w:rsidRDefault="00AC11E8" w:rsidP="00DC4B88">
            <w:pPr>
              <w:spacing w:after="160" w:line="259" w:lineRule="auto"/>
            </w:pPr>
          </w:p>
        </w:tc>
      </w:tr>
    </w:tbl>
    <w:p w:rsidR="00AC11E8" w:rsidRPr="00FC20D3" w:rsidRDefault="00AC11E8" w:rsidP="00F662D2">
      <w:pPr>
        <w:spacing w:after="22" w:line="259" w:lineRule="auto"/>
        <w:rPr>
          <w:sz w:val="24"/>
        </w:rPr>
      </w:pPr>
    </w:p>
    <w:p w:rsidR="00AC11E8" w:rsidRPr="00FC20D3" w:rsidRDefault="00AC11E8" w:rsidP="00AC11E8">
      <w:pPr>
        <w:spacing w:after="5" w:line="250" w:lineRule="auto"/>
        <w:ind w:left="-5" w:hanging="10"/>
        <w:rPr>
          <w:sz w:val="24"/>
        </w:rPr>
      </w:pPr>
      <w:r w:rsidRPr="00FC20D3">
        <w:rPr>
          <w:sz w:val="24"/>
        </w:rPr>
        <w:t xml:space="preserve">Председатель комиссии: </w:t>
      </w:r>
    </w:p>
    <w:p w:rsidR="00AC11E8" w:rsidRPr="00FC20D3" w:rsidRDefault="00AC11E8" w:rsidP="00AC11E8">
      <w:pPr>
        <w:spacing w:after="5" w:line="250" w:lineRule="auto"/>
        <w:ind w:left="-5" w:hanging="10"/>
      </w:pPr>
    </w:p>
    <w:tbl>
      <w:tblPr>
        <w:tblStyle w:val="TableGrid"/>
        <w:tblW w:w="9781" w:type="dxa"/>
        <w:tblInd w:w="0" w:type="dxa"/>
        <w:tblCellMar>
          <w:top w:w="8" w:type="dxa"/>
          <w:left w:w="108" w:type="dxa"/>
          <w:right w:w="115" w:type="dxa"/>
        </w:tblCellMar>
        <w:tblLook w:val="04A0" w:firstRow="1" w:lastRow="0" w:firstColumn="1" w:lastColumn="0" w:noHBand="0" w:noVBand="1"/>
      </w:tblPr>
      <w:tblGrid>
        <w:gridCol w:w="3515"/>
        <w:gridCol w:w="6266"/>
      </w:tblGrid>
      <w:tr w:rsidR="00AC11E8" w:rsidRPr="00FC20D3" w:rsidTr="00F662D2">
        <w:trPr>
          <w:trHeight w:val="334"/>
        </w:trPr>
        <w:tc>
          <w:tcPr>
            <w:tcW w:w="3515" w:type="dxa"/>
            <w:tcBorders>
              <w:top w:val="single" w:sz="4" w:space="0" w:color="000000"/>
              <w:left w:val="single" w:sz="4" w:space="0" w:color="000000"/>
              <w:bottom w:val="single" w:sz="4" w:space="0" w:color="000000"/>
              <w:right w:val="single" w:sz="4" w:space="0" w:color="000000"/>
            </w:tcBorders>
          </w:tcPr>
          <w:p w:rsidR="00AC11E8" w:rsidRPr="00FC20D3" w:rsidRDefault="00AC11E8" w:rsidP="00F662D2">
            <w:pPr>
              <w:spacing w:line="259" w:lineRule="auto"/>
              <w:jc w:val="both"/>
            </w:pPr>
          </w:p>
        </w:tc>
        <w:tc>
          <w:tcPr>
            <w:tcW w:w="6266" w:type="dxa"/>
            <w:tcBorders>
              <w:top w:val="single" w:sz="4" w:space="0" w:color="000000"/>
              <w:left w:val="single" w:sz="4" w:space="0" w:color="000000"/>
              <w:bottom w:val="single" w:sz="4" w:space="0" w:color="000000"/>
              <w:right w:val="single" w:sz="4" w:space="0" w:color="000000"/>
            </w:tcBorders>
          </w:tcPr>
          <w:p w:rsidR="00AC11E8" w:rsidRPr="00FC20D3" w:rsidRDefault="00AC11E8" w:rsidP="00DC4B88">
            <w:pPr>
              <w:spacing w:line="259" w:lineRule="auto"/>
            </w:pPr>
          </w:p>
        </w:tc>
      </w:tr>
    </w:tbl>
    <w:p w:rsidR="00AC11E8" w:rsidRPr="00FC20D3" w:rsidRDefault="00AC11E8" w:rsidP="00AC11E8">
      <w:pPr>
        <w:spacing w:line="259" w:lineRule="auto"/>
      </w:pPr>
      <w:r w:rsidRPr="00FC20D3">
        <w:rPr>
          <w:sz w:val="24"/>
        </w:rPr>
        <w:t xml:space="preserve"> </w:t>
      </w:r>
    </w:p>
    <w:p w:rsidR="00AC11E8" w:rsidRDefault="00AC11E8" w:rsidP="00AC11E8">
      <w:pPr>
        <w:spacing w:after="5" w:line="250" w:lineRule="auto"/>
        <w:ind w:left="-5" w:hanging="10"/>
        <w:rPr>
          <w:sz w:val="24"/>
        </w:rPr>
      </w:pPr>
      <w:r w:rsidRPr="00FC20D3">
        <w:rPr>
          <w:sz w:val="24"/>
        </w:rPr>
        <w:t>Члены комиссии:</w:t>
      </w:r>
    </w:p>
    <w:p w:rsidR="00AC11E8" w:rsidRDefault="00AC11E8" w:rsidP="00AC11E8">
      <w:pPr>
        <w:spacing w:after="5" w:line="250" w:lineRule="auto"/>
        <w:ind w:left="-5" w:hanging="10"/>
      </w:pPr>
      <w:r>
        <w:rPr>
          <w:sz w:val="24"/>
        </w:rPr>
        <w:t xml:space="preserve"> </w:t>
      </w:r>
    </w:p>
    <w:tbl>
      <w:tblPr>
        <w:tblStyle w:val="TableGrid"/>
        <w:tblW w:w="9810" w:type="dxa"/>
        <w:tblInd w:w="0" w:type="dxa"/>
        <w:tblCellMar>
          <w:top w:w="7" w:type="dxa"/>
          <w:left w:w="108" w:type="dxa"/>
          <w:right w:w="115" w:type="dxa"/>
        </w:tblCellMar>
        <w:tblLook w:val="04A0" w:firstRow="1" w:lastRow="0" w:firstColumn="1" w:lastColumn="0" w:noHBand="0" w:noVBand="1"/>
      </w:tblPr>
      <w:tblGrid>
        <w:gridCol w:w="3573"/>
        <w:gridCol w:w="6237"/>
      </w:tblGrid>
      <w:tr w:rsidR="00F662D2" w:rsidRPr="00F662D2" w:rsidTr="00F662D2">
        <w:trPr>
          <w:trHeight w:val="331"/>
        </w:trPr>
        <w:tc>
          <w:tcPr>
            <w:tcW w:w="3573" w:type="dxa"/>
            <w:tcBorders>
              <w:top w:val="single" w:sz="4" w:space="0" w:color="000000"/>
              <w:left w:val="single" w:sz="4" w:space="0" w:color="000000"/>
              <w:bottom w:val="single" w:sz="4" w:space="0" w:color="000000"/>
              <w:right w:val="single" w:sz="4" w:space="0" w:color="000000"/>
            </w:tcBorders>
          </w:tcPr>
          <w:p w:rsidR="00F662D2" w:rsidRPr="00F662D2" w:rsidRDefault="00F662D2" w:rsidP="00F662D2">
            <w:pPr>
              <w:spacing w:line="259" w:lineRule="auto"/>
              <w:jc w:val="both"/>
              <w:rPr>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r>
      <w:tr w:rsidR="00F662D2"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r>
      <w:tr w:rsidR="00F662D2"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r>
      <w:tr w:rsidR="00F662D2"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r>
      <w:tr w:rsidR="00F662D2" w:rsidRPr="00F662D2" w:rsidTr="00F662D2">
        <w:trPr>
          <w:trHeight w:val="334"/>
        </w:trPr>
        <w:tc>
          <w:tcPr>
            <w:tcW w:w="3573" w:type="dxa"/>
            <w:tcBorders>
              <w:top w:val="single" w:sz="4" w:space="0" w:color="000000"/>
              <w:left w:val="single" w:sz="4" w:space="0" w:color="000000"/>
              <w:bottom w:val="single" w:sz="4" w:space="0" w:color="000000"/>
              <w:right w:val="single" w:sz="4" w:space="0" w:color="000000"/>
            </w:tcBorders>
          </w:tcPr>
          <w:p w:rsidR="00F662D2" w:rsidRPr="00F662D2" w:rsidRDefault="00F662D2" w:rsidP="00F662D2">
            <w:pPr>
              <w:spacing w:line="259" w:lineRule="auto"/>
              <w:jc w:val="both"/>
              <w:rPr>
                <w:sz w:val="24"/>
                <w:szCs w:val="24"/>
              </w:rPr>
            </w:pPr>
            <w:r w:rsidRPr="00F662D2">
              <w:rPr>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F662D2" w:rsidRPr="00F662D2" w:rsidRDefault="00F662D2" w:rsidP="0078395A">
            <w:pPr>
              <w:spacing w:line="259" w:lineRule="auto"/>
              <w:rPr>
                <w:sz w:val="24"/>
                <w:szCs w:val="24"/>
              </w:rPr>
            </w:pPr>
            <w:r w:rsidRPr="00F662D2">
              <w:rPr>
                <w:sz w:val="24"/>
                <w:szCs w:val="24"/>
              </w:rPr>
              <w:t xml:space="preserve"> </w:t>
            </w:r>
          </w:p>
        </w:tc>
      </w:tr>
    </w:tbl>
    <w:p w:rsidR="00AC11E8" w:rsidRDefault="00AC11E8" w:rsidP="00B202FD">
      <w:pPr>
        <w:jc w:val="center"/>
      </w:pPr>
    </w:p>
    <w:p w:rsidR="00AC11E8" w:rsidRDefault="00AC11E8"/>
    <w:sectPr w:rsidR="00AC11E8" w:rsidSect="0078395A">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05pt;height:4.05pt;visibility:visible;mso-wrap-style:square" o:bullet="t">
        <v:imagedata r:id="rId1" o:title=""/>
      </v:shape>
    </w:pict>
  </w:numPicBullet>
  <w:numPicBullet w:numPicBulletId="1">
    <w:pict>
      <v:shape id="_x0000_i1029" type="#_x0000_t75" style="width:.6pt;height:1.15pt;visibility:visible;mso-wrap-style:square" o:bullet="t">
        <v:imagedata r:id="rId2" o:title=""/>
      </v:shape>
    </w:pict>
  </w:numPicBullet>
  <w:abstractNum w:abstractNumId="0">
    <w:nsid w:val="01F95909"/>
    <w:multiLevelType w:val="hybridMultilevel"/>
    <w:tmpl w:val="0220F6AC"/>
    <w:lvl w:ilvl="0" w:tplc="EE76DEA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nsid w:val="029E174F"/>
    <w:multiLevelType w:val="hybridMultilevel"/>
    <w:tmpl w:val="B73875AA"/>
    <w:lvl w:ilvl="0" w:tplc="856611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4008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E6466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0B6F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AAD95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DA7D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EB25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9E41D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962D6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7A4D49"/>
    <w:multiLevelType w:val="multilevel"/>
    <w:tmpl w:val="6B52C840"/>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2F16B47"/>
    <w:multiLevelType w:val="multilevel"/>
    <w:tmpl w:val="B7329C3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8180F52"/>
    <w:multiLevelType w:val="hybridMultilevel"/>
    <w:tmpl w:val="E266F454"/>
    <w:lvl w:ilvl="0" w:tplc="BF4428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8A80A4">
      <w:start w:val="1"/>
      <w:numFmt w:val="bullet"/>
      <w:lvlText w:val="o"/>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70CCE8">
      <w:start w:val="1"/>
      <w:numFmt w:val="bullet"/>
      <w:lvlText w:val="▪"/>
      <w:lvlJc w:val="left"/>
      <w:pPr>
        <w:ind w:left="2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26D434">
      <w:start w:val="1"/>
      <w:numFmt w:val="bullet"/>
      <w:lvlText w:val="•"/>
      <w:lvlJc w:val="left"/>
      <w:pPr>
        <w:ind w:left="3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3CCE92">
      <w:start w:val="1"/>
      <w:numFmt w:val="bullet"/>
      <w:lvlText w:val="o"/>
      <w:lvlJc w:val="left"/>
      <w:pPr>
        <w:ind w:left="3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20C8CA">
      <w:start w:val="1"/>
      <w:numFmt w:val="bullet"/>
      <w:lvlText w:val="▪"/>
      <w:lvlJc w:val="left"/>
      <w:pPr>
        <w:ind w:left="4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1C898A">
      <w:start w:val="1"/>
      <w:numFmt w:val="bullet"/>
      <w:lvlText w:val="•"/>
      <w:lvlJc w:val="left"/>
      <w:pPr>
        <w:ind w:left="5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B6F21A">
      <w:start w:val="1"/>
      <w:numFmt w:val="bullet"/>
      <w:lvlText w:val="o"/>
      <w:lvlJc w:val="left"/>
      <w:pPr>
        <w:ind w:left="5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A4BECE">
      <w:start w:val="1"/>
      <w:numFmt w:val="bullet"/>
      <w:lvlText w:val="▪"/>
      <w:lvlJc w:val="left"/>
      <w:pPr>
        <w:ind w:left="6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84E2E89"/>
    <w:multiLevelType w:val="hybridMultilevel"/>
    <w:tmpl w:val="E5F6A1CC"/>
    <w:lvl w:ilvl="0" w:tplc="807CB7A6">
      <w:start w:val="1"/>
      <w:numFmt w:val="bullet"/>
      <w:lvlText w:val=""/>
      <w:lvlPicBulletId w:val="1"/>
      <w:lvlJc w:val="left"/>
      <w:pPr>
        <w:tabs>
          <w:tab w:val="num" w:pos="720"/>
        </w:tabs>
        <w:ind w:left="720" w:hanging="360"/>
      </w:pPr>
      <w:rPr>
        <w:rFonts w:ascii="Symbol" w:hAnsi="Symbol" w:hint="default"/>
      </w:rPr>
    </w:lvl>
    <w:lvl w:ilvl="1" w:tplc="E19CDEAC" w:tentative="1">
      <w:start w:val="1"/>
      <w:numFmt w:val="bullet"/>
      <w:lvlText w:val=""/>
      <w:lvlJc w:val="left"/>
      <w:pPr>
        <w:tabs>
          <w:tab w:val="num" w:pos="1440"/>
        </w:tabs>
        <w:ind w:left="1440" w:hanging="360"/>
      </w:pPr>
      <w:rPr>
        <w:rFonts w:ascii="Symbol" w:hAnsi="Symbol" w:hint="default"/>
      </w:rPr>
    </w:lvl>
    <w:lvl w:ilvl="2" w:tplc="FC5CFE68" w:tentative="1">
      <w:start w:val="1"/>
      <w:numFmt w:val="bullet"/>
      <w:lvlText w:val=""/>
      <w:lvlJc w:val="left"/>
      <w:pPr>
        <w:tabs>
          <w:tab w:val="num" w:pos="2160"/>
        </w:tabs>
        <w:ind w:left="2160" w:hanging="360"/>
      </w:pPr>
      <w:rPr>
        <w:rFonts w:ascii="Symbol" w:hAnsi="Symbol" w:hint="default"/>
      </w:rPr>
    </w:lvl>
    <w:lvl w:ilvl="3" w:tplc="678A9634" w:tentative="1">
      <w:start w:val="1"/>
      <w:numFmt w:val="bullet"/>
      <w:lvlText w:val=""/>
      <w:lvlJc w:val="left"/>
      <w:pPr>
        <w:tabs>
          <w:tab w:val="num" w:pos="2880"/>
        </w:tabs>
        <w:ind w:left="2880" w:hanging="360"/>
      </w:pPr>
      <w:rPr>
        <w:rFonts w:ascii="Symbol" w:hAnsi="Symbol" w:hint="default"/>
      </w:rPr>
    </w:lvl>
    <w:lvl w:ilvl="4" w:tplc="B4FE1A1E" w:tentative="1">
      <w:start w:val="1"/>
      <w:numFmt w:val="bullet"/>
      <w:lvlText w:val=""/>
      <w:lvlJc w:val="left"/>
      <w:pPr>
        <w:tabs>
          <w:tab w:val="num" w:pos="3600"/>
        </w:tabs>
        <w:ind w:left="3600" w:hanging="360"/>
      </w:pPr>
      <w:rPr>
        <w:rFonts w:ascii="Symbol" w:hAnsi="Symbol" w:hint="default"/>
      </w:rPr>
    </w:lvl>
    <w:lvl w:ilvl="5" w:tplc="58705D90" w:tentative="1">
      <w:start w:val="1"/>
      <w:numFmt w:val="bullet"/>
      <w:lvlText w:val=""/>
      <w:lvlJc w:val="left"/>
      <w:pPr>
        <w:tabs>
          <w:tab w:val="num" w:pos="4320"/>
        </w:tabs>
        <w:ind w:left="4320" w:hanging="360"/>
      </w:pPr>
      <w:rPr>
        <w:rFonts w:ascii="Symbol" w:hAnsi="Symbol" w:hint="default"/>
      </w:rPr>
    </w:lvl>
    <w:lvl w:ilvl="6" w:tplc="BFB65DA4" w:tentative="1">
      <w:start w:val="1"/>
      <w:numFmt w:val="bullet"/>
      <w:lvlText w:val=""/>
      <w:lvlJc w:val="left"/>
      <w:pPr>
        <w:tabs>
          <w:tab w:val="num" w:pos="5040"/>
        </w:tabs>
        <w:ind w:left="5040" w:hanging="360"/>
      </w:pPr>
      <w:rPr>
        <w:rFonts w:ascii="Symbol" w:hAnsi="Symbol" w:hint="default"/>
      </w:rPr>
    </w:lvl>
    <w:lvl w:ilvl="7" w:tplc="B91265FA" w:tentative="1">
      <w:start w:val="1"/>
      <w:numFmt w:val="bullet"/>
      <w:lvlText w:val=""/>
      <w:lvlJc w:val="left"/>
      <w:pPr>
        <w:tabs>
          <w:tab w:val="num" w:pos="5760"/>
        </w:tabs>
        <w:ind w:left="5760" w:hanging="360"/>
      </w:pPr>
      <w:rPr>
        <w:rFonts w:ascii="Symbol" w:hAnsi="Symbol" w:hint="default"/>
      </w:rPr>
    </w:lvl>
    <w:lvl w:ilvl="8" w:tplc="C3262618" w:tentative="1">
      <w:start w:val="1"/>
      <w:numFmt w:val="bullet"/>
      <w:lvlText w:val=""/>
      <w:lvlJc w:val="left"/>
      <w:pPr>
        <w:tabs>
          <w:tab w:val="num" w:pos="6480"/>
        </w:tabs>
        <w:ind w:left="6480" w:hanging="360"/>
      </w:pPr>
      <w:rPr>
        <w:rFonts w:ascii="Symbol" w:hAnsi="Symbol" w:hint="default"/>
      </w:rPr>
    </w:lvl>
  </w:abstractNum>
  <w:abstractNum w:abstractNumId="6">
    <w:nsid w:val="203C5415"/>
    <w:multiLevelType w:val="hybridMultilevel"/>
    <w:tmpl w:val="0220F6AC"/>
    <w:lvl w:ilvl="0" w:tplc="EE76DEA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7">
    <w:nsid w:val="23E71C5D"/>
    <w:multiLevelType w:val="multilevel"/>
    <w:tmpl w:val="80468A6A"/>
    <w:lvl w:ilvl="0">
      <w:start w:val="5"/>
      <w:numFmt w:val="decimal"/>
      <w:lvlText w:val="%1."/>
      <w:lvlJc w:val="left"/>
      <w:pPr>
        <w:ind w:left="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6E37E08"/>
    <w:multiLevelType w:val="hybridMultilevel"/>
    <w:tmpl w:val="B246A00E"/>
    <w:lvl w:ilvl="0" w:tplc="A7EC8A82">
      <w:start w:val="1"/>
      <w:numFmt w:val="bullet"/>
      <w:lvlText w:val="-"/>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1E7416">
      <w:start w:val="1"/>
      <w:numFmt w:val="bullet"/>
      <w:lvlText w:val="o"/>
      <w:lvlJc w:val="left"/>
      <w:pPr>
        <w:ind w:left="1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7E0998">
      <w:start w:val="1"/>
      <w:numFmt w:val="bullet"/>
      <w:lvlText w:val="▪"/>
      <w:lvlJc w:val="left"/>
      <w:pPr>
        <w:ind w:left="2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40B7E8">
      <w:start w:val="1"/>
      <w:numFmt w:val="bullet"/>
      <w:lvlText w:val="•"/>
      <w:lvlJc w:val="left"/>
      <w:pPr>
        <w:ind w:left="3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F8DB84">
      <w:start w:val="1"/>
      <w:numFmt w:val="bullet"/>
      <w:lvlText w:val="o"/>
      <w:lvlJc w:val="left"/>
      <w:pPr>
        <w:ind w:left="3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BE273A">
      <w:start w:val="1"/>
      <w:numFmt w:val="bullet"/>
      <w:lvlText w:val="▪"/>
      <w:lvlJc w:val="left"/>
      <w:pPr>
        <w:ind w:left="4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1E615C">
      <w:start w:val="1"/>
      <w:numFmt w:val="bullet"/>
      <w:lvlText w:val="•"/>
      <w:lvlJc w:val="left"/>
      <w:pPr>
        <w:ind w:left="5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36006A">
      <w:start w:val="1"/>
      <w:numFmt w:val="bullet"/>
      <w:lvlText w:val="o"/>
      <w:lvlJc w:val="left"/>
      <w:pPr>
        <w:ind w:left="5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30768E">
      <w:start w:val="1"/>
      <w:numFmt w:val="bullet"/>
      <w:lvlText w:val="▪"/>
      <w:lvlJc w:val="left"/>
      <w:pPr>
        <w:ind w:left="6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C0D290C"/>
    <w:multiLevelType w:val="multilevel"/>
    <w:tmpl w:val="E690BBC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CC07B91"/>
    <w:multiLevelType w:val="multilevel"/>
    <w:tmpl w:val="55ECA13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16351BC"/>
    <w:multiLevelType w:val="hybridMultilevel"/>
    <w:tmpl w:val="B6465184"/>
    <w:lvl w:ilvl="0" w:tplc="85EC3B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9A49E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C227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CC23D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56885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D23B8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8AE15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DE1C4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6423D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2A652ED"/>
    <w:multiLevelType w:val="multilevel"/>
    <w:tmpl w:val="30D00D2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8F2640F"/>
    <w:multiLevelType w:val="hybridMultilevel"/>
    <w:tmpl w:val="D7D6BFA2"/>
    <w:lvl w:ilvl="0" w:tplc="58DC85AC">
      <w:start w:val="1"/>
      <w:numFmt w:val="bullet"/>
      <w:lvlText w:val="-"/>
      <w:lvlJc w:val="left"/>
      <w:pPr>
        <w:ind w:left="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B6FC">
      <w:start w:val="1"/>
      <w:numFmt w:val="bullet"/>
      <w:lvlText w:val="o"/>
      <w:lvlJc w:val="left"/>
      <w:pPr>
        <w:ind w:left="1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493D6">
      <w:start w:val="1"/>
      <w:numFmt w:val="bullet"/>
      <w:lvlText w:val="▪"/>
      <w:lvlJc w:val="left"/>
      <w:pPr>
        <w:ind w:left="2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82AA8">
      <w:start w:val="1"/>
      <w:numFmt w:val="bullet"/>
      <w:lvlText w:val="•"/>
      <w:lvlJc w:val="left"/>
      <w:pPr>
        <w:ind w:left="3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546B94">
      <w:start w:val="1"/>
      <w:numFmt w:val="bullet"/>
      <w:lvlText w:val="o"/>
      <w:lvlJc w:val="left"/>
      <w:pPr>
        <w:ind w:left="3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FABC66">
      <w:start w:val="1"/>
      <w:numFmt w:val="bullet"/>
      <w:lvlText w:val="▪"/>
      <w:lvlJc w:val="left"/>
      <w:pPr>
        <w:ind w:left="4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AC94F0">
      <w:start w:val="1"/>
      <w:numFmt w:val="bullet"/>
      <w:lvlText w:val="•"/>
      <w:lvlJc w:val="left"/>
      <w:pPr>
        <w:ind w:left="5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890BA">
      <w:start w:val="1"/>
      <w:numFmt w:val="bullet"/>
      <w:lvlText w:val="o"/>
      <w:lvlJc w:val="left"/>
      <w:pPr>
        <w:ind w:left="5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CCC26">
      <w:start w:val="1"/>
      <w:numFmt w:val="bullet"/>
      <w:lvlText w:val="▪"/>
      <w:lvlJc w:val="left"/>
      <w:pPr>
        <w:ind w:left="6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B6A06E5"/>
    <w:multiLevelType w:val="hybridMultilevel"/>
    <w:tmpl w:val="4A7E135E"/>
    <w:lvl w:ilvl="0" w:tplc="791A499A">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54A2F4">
      <w:start w:val="1"/>
      <w:numFmt w:val="bullet"/>
      <w:lvlText w:val="o"/>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0C1A16">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5ADCFC">
      <w:start w:val="1"/>
      <w:numFmt w:val="bullet"/>
      <w:lvlText w:val="•"/>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54E650">
      <w:start w:val="1"/>
      <w:numFmt w:val="bullet"/>
      <w:lvlText w:val="o"/>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040C1A">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961762">
      <w:start w:val="1"/>
      <w:numFmt w:val="bullet"/>
      <w:lvlText w:val="•"/>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723332">
      <w:start w:val="1"/>
      <w:numFmt w:val="bullet"/>
      <w:lvlText w:val="o"/>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8A42C6">
      <w:start w:val="1"/>
      <w:numFmt w:val="bullet"/>
      <w:lvlText w:val="▪"/>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D924AFD"/>
    <w:multiLevelType w:val="multilevel"/>
    <w:tmpl w:val="39721A68"/>
    <w:lvl w:ilvl="0">
      <w:start w:val="12"/>
      <w:numFmt w:val="decimal"/>
      <w:lvlText w:val="%1."/>
      <w:lvlJc w:val="left"/>
      <w:pPr>
        <w:ind w:left="405" w:hanging="405"/>
      </w:pPr>
      <w:rPr>
        <w:rFonts w:hint="default"/>
      </w:rPr>
    </w:lvl>
    <w:lvl w:ilvl="1">
      <w:start w:val="8"/>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nsid w:val="3E545129"/>
    <w:multiLevelType w:val="hybridMultilevel"/>
    <w:tmpl w:val="0220F6AC"/>
    <w:lvl w:ilvl="0" w:tplc="EE76DEA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7">
    <w:nsid w:val="3F834B9F"/>
    <w:multiLevelType w:val="multilevel"/>
    <w:tmpl w:val="C714F0B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4"/>
      <w:numFmt w:val="decimal"/>
      <w:lvlRestart w:val="0"/>
      <w:lvlText w:val="%1.%2.%3.%4."/>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195F79"/>
    <w:multiLevelType w:val="hybridMultilevel"/>
    <w:tmpl w:val="05C80BC8"/>
    <w:lvl w:ilvl="0" w:tplc="48A67DC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49C82">
      <w:start w:val="1"/>
      <w:numFmt w:val="bullet"/>
      <w:lvlText w:val="o"/>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0AAC2">
      <w:start w:val="1"/>
      <w:numFmt w:val="bullet"/>
      <w:lvlText w:val="▪"/>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DE2B34">
      <w:start w:val="1"/>
      <w:numFmt w:val="bullet"/>
      <w:lvlText w:val="•"/>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071B8">
      <w:start w:val="1"/>
      <w:numFmt w:val="bullet"/>
      <w:lvlText w:val="o"/>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D8FC84">
      <w:start w:val="1"/>
      <w:numFmt w:val="bullet"/>
      <w:lvlText w:val="▪"/>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E92FC">
      <w:start w:val="1"/>
      <w:numFmt w:val="bullet"/>
      <w:lvlText w:val="•"/>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A03D52">
      <w:start w:val="1"/>
      <w:numFmt w:val="bullet"/>
      <w:lvlText w:val="o"/>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3A0E02">
      <w:start w:val="1"/>
      <w:numFmt w:val="bullet"/>
      <w:lvlText w:val="▪"/>
      <w:lvlJc w:val="left"/>
      <w:pPr>
        <w:ind w:left="6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7927EDE"/>
    <w:multiLevelType w:val="multilevel"/>
    <w:tmpl w:val="DBE20CB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496269"/>
    <w:multiLevelType w:val="hybridMultilevel"/>
    <w:tmpl w:val="28AA8D5C"/>
    <w:lvl w:ilvl="0" w:tplc="7108A0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20179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A8B65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DC68F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4826F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8E8DC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5C618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6C285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40122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CA22F45"/>
    <w:multiLevelType w:val="hybridMultilevel"/>
    <w:tmpl w:val="5A5E28EE"/>
    <w:lvl w:ilvl="0" w:tplc="BE62475C">
      <w:start w:val="8"/>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50A4">
      <w:start w:val="1"/>
      <w:numFmt w:val="lowerLetter"/>
      <w:lvlText w:val="%2"/>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800AE">
      <w:start w:val="1"/>
      <w:numFmt w:val="lowerRoman"/>
      <w:lvlText w:val="%3"/>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E0D42">
      <w:start w:val="1"/>
      <w:numFmt w:val="decimal"/>
      <w:lvlText w:val="%4"/>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203D4">
      <w:start w:val="1"/>
      <w:numFmt w:val="lowerLetter"/>
      <w:lvlText w:val="%5"/>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44AE0">
      <w:start w:val="1"/>
      <w:numFmt w:val="lowerRoman"/>
      <w:lvlText w:val="%6"/>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6604C">
      <w:start w:val="1"/>
      <w:numFmt w:val="decimal"/>
      <w:lvlText w:val="%7"/>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2F8B8">
      <w:start w:val="1"/>
      <w:numFmt w:val="lowerLetter"/>
      <w:lvlText w:val="%8"/>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8C712">
      <w:start w:val="1"/>
      <w:numFmt w:val="lowerRoman"/>
      <w:lvlText w:val="%9"/>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F94326A"/>
    <w:multiLevelType w:val="multilevel"/>
    <w:tmpl w:val="8D2C524A"/>
    <w:lvl w:ilvl="0">
      <w:start w:val="12"/>
      <w:numFmt w:val="decimal"/>
      <w:lvlText w:val="%1."/>
      <w:lvlJc w:val="left"/>
      <w:pPr>
        <w:ind w:left="660" w:hanging="660"/>
      </w:pPr>
      <w:rPr>
        <w:rFonts w:hint="default"/>
      </w:rPr>
    </w:lvl>
    <w:lvl w:ilvl="1">
      <w:start w:val="7"/>
      <w:numFmt w:val="decimal"/>
      <w:lvlText w:val="%1.%2."/>
      <w:lvlJc w:val="left"/>
      <w:pPr>
        <w:ind w:left="930" w:hanging="66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519C2595"/>
    <w:multiLevelType w:val="hybridMultilevel"/>
    <w:tmpl w:val="20E8A87E"/>
    <w:lvl w:ilvl="0" w:tplc="5ECE651A">
      <w:start w:val="1"/>
      <w:numFmt w:val="bullet"/>
      <w:lvlText w:val=""/>
      <w:lvlPicBulletId w:val="0"/>
      <w:lvlJc w:val="left"/>
      <w:pPr>
        <w:tabs>
          <w:tab w:val="num" w:pos="720"/>
        </w:tabs>
        <w:ind w:left="720" w:hanging="360"/>
      </w:pPr>
      <w:rPr>
        <w:rFonts w:ascii="Symbol" w:hAnsi="Symbol" w:hint="default"/>
      </w:rPr>
    </w:lvl>
    <w:lvl w:ilvl="1" w:tplc="115E824C" w:tentative="1">
      <w:start w:val="1"/>
      <w:numFmt w:val="bullet"/>
      <w:lvlText w:val=""/>
      <w:lvlJc w:val="left"/>
      <w:pPr>
        <w:tabs>
          <w:tab w:val="num" w:pos="1440"/>
        </w:tabs>
        <w:ind w:left="1440" w:hanging="360"/>
      </w:pPr>
      <w:rPr>
        <w:rFonts w:ascii="Symbol" w:hAnsi="Symbol" w:hint="default"/>
      </w:rPr>
    </w:lvl>
    <w:lvl w:ilvl="2" w:tplc="1FC88106" w:tentative="1">
      <w:start w:val="1"/>
      <w:numFmt w:val="bullet"/>
      <w:lvlText w:val=""/>
      <w:lvlJc w:val="left"/>
      <w:pPr>
        <w:tabs>
          <w:tab w:val="num" w:pos="2160"/>
        </w:tabs>
        <w:ind w:left="2160" w:hanging="360"/>
      </w:pPr>
      <w:rPr>
        <w:rFonts w:ascii="Symbol" w:hAnsi="Symbol" w:hint="default"/>
      </w:rPr>
    </w:lvl>
    <w:lvl w:ilvl="3" w:tplc="3CA4A910" w:tentative="1">
      <w:start w:val="1"/>
      <w:numFmt w:val="bullet"/>
      <w:lvlText w:val=""/>
      <w:lvlJc w:val="left"/>
      <w:pPr>
        <w:tabs>
          <w:tab w:val="num" w:pos="2880"/>
        </w:tabs>
        <w:ind w:left="2880" w:hanging="360"/>
      </w:pPr>
      <w:rPr>
        <w:rFonts w:ascii="Symbol" w:hAnsi="Symbol" w:hint="default"/>
      </w:rPr>
    </w:lvl>
    <w:lvl w:ilvl="4" w:tplc="4F2CD9EA" w:tentative="1">
      <w:start w:val="1"/>
      <w:numFmt w:val="bullet"/>
      <w:lvlText w:val=""/>
      <w:lvlJc w:val="left"/>
      <w:pPr>
        <w:tabs>
          <w:tab w:val="num" w:pos="3600"/>
        </w:tabs>
        <w:ind w:left="3600" w:hanging="360"/>
      </w:pPr>
      <w:rPr>
        <w:rFonts w:ascii="Symbol" w:hAnsi="Symbol" w:hint="default"/>
      </w:rPr>
    </w:lvl>
    <w:lvl w:ilvl="5" w:tplc="8AECF374" w:tentative="1">
      <w:start w:val="1"/>
      <w:numFmt w:val="bullet"/>
      <w:lvlText w:val=""/>
      <w:lvlJc w:val="left"/>
      <w:pPr>
        <w:tabs>
          <w:tab w:val="num" w:pos="4320"/>
        </w:tabs>
        <w:ind w:left="4320" w:hanging="360"/>
      </w:pPr>
      <w:rPr>
        <w:rFonts w:ascii="Symbol" w:hAnsi="Symbol" w:hint="default"/>
      </w:rPr>
    </w:lvl>
    <w:lvl w:ilvl="6" w:tplc="58C4D67C" w:tentative="1">
      <w:start w:val="1"/>
      <w:numFmt w:val="bullet"/>
      <w:lvlText w:val=""/>
      <w:lvlJc w:val="left"/>
      <w:pPr>
        <w:tabs>
          <w:tab w:val="num" w:pos="5040"/>
        </w:tabs>
        <w:ind w:left="5040" w:hanging="360"/>
      </w:pPr>
      <w:rPr>
        <w:rFonts w:ascii="Symbol" w:hAnsi="Symbol" w:hint="default"/>
      </w:rPr>
    </w:lvl>
    <w:lvl w:ilvl="7" w:tplc="0E401AA0" w:tentative="1">
      <w:start w:val="1"/>
      <w:numFmt w:val="bullet"/>
      <w:lvlText w:val=""/>
      <w:lvlJc w:val="left"/>
      <w:pPr>
        <w:tabs>
          <w:tab w:val="num" w:pos="5760"/>
        </w:tabs>
        <w:ind w:left="5760" w:hanging="360"/>
      </w:pPr>
      <w:rPr>
        <w:rFonts w:ascii="Symbol" w:hAnsi="Symbol" w:hint="default"/>
      </w:rPr>
    </w:lvl>
    <w:lvl w:ilvl="8" w:tplc="D8E8BC7A" w:tentative="1">
      <w:start w:val="1"/>
      <w:numFmt w:val="bullet"/>
      <w:lvlText w:val=""/>
      <w:lvlJc w:val="left"/>
      <w:pPr>
        <w:tabs>
          <w:tab w:val="num" w:pos="6480"/>
        </w:tabs>
        <w:ind w:left="6480" w:hanging="360"/>
      </w:pPr>
      <w:rPr>
        <w:rFonts w:ascii="Symbol" w:hAnsi="Symbol" w:hint="default"/>
      </w:rPr>
    </w:lvl>
  </w:abstractNum>
  <w:abstractNum w:abstractNumId="24">
    <w:nsid w:val="52694CFE"/>
    <w:multiLevelType w:val="hybridMultilevel"/>
    <w:tmpl w:val="8AF6AA80"/>
    <w:lvl w:ilvl="0" w:tplc="A97EC112">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25">
    <w:nsid w:val="526D63F1"/>
    <w:multiLevelType w:val="hybridMultilevel"/>
    <w:tmpl w:val="D0E0E244"/>
    <w:lvl w:ilvl="0" w:tplc="D7C8B146">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A8342">
      <w:start w:val="1"/>
      <w:numFmt w:val="bullet"/>
      <w:lvlText w:val="o"/>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8EDAE4">
      <w:start w:val="1"/>
      <w:numFmt w:val="bullet"/>
      <w:lvlText w:val="▪"/>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5E9542">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C978">
      <w:start w:val="1"/>
      <w:numFmt w:val="bullet"/>
      <w:lvlText w:val="o"/>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4B092">
      <w:start w:val="1"/>
      <w:numFmt w:val="bullet"/>
      <w:lvlText w:val="▪"/>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32A356">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04530">
      <w:start w:val="1"/>
      <w:numFmt w:val="bullet"/>
      <w:lvlText w:val="o"/>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5C7934">
      <w:start w:val="1"/>
      <w:numFmt w:val="bullet"/>
      <w:lvlText w:val="▪"/>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83D6975"/>
    <w:multiLevelType w:val="multilevel"/>
    <w:tmpl w:val="E6F60768"/>
    <w:lvl w:ilvl="0">
      <w:start w:val="8"/>
      <w:numFmt w:val="decimal"/>
      <w:lvlText w:val="%1."/>
      <w:lvlJc w:val="left"/>
      <w:pPr>
        <w:ind w:left="360" w:hanging="360"/>
      </w:pPr>
      <w:rPr>
        <w:rFonts w:hint="default"/>
      </w:rPr>
    </w:lvl>
    <w:lvl w:ilvl="1">
      <w:start w:val="6"/>
      <w:numFmt w:val="decimal"/>
      <w:lvlText w:val="%1.%2."/>
      <w:lvlJc w:val="left"/>
      <w:pPr>
        <w:ind w:left="947" w:hanging="36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602" w:hanging="108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136" w:hanging="1440"/>
      </w:pPr>
      <w:rPr>
        <w:rFonts w:hint="default"/>
      </w:rPr>
    </w:lvl>
  </w:abstractNum>
  <w:abstractNum w:abstractNumId="27">
    <w:nsid w:val="5858003B"/>
    <w:multiLevelType w:val="multilevel"/>
    <w:tmpl w:val="761805A6"/>
    <w:lvl w:ilvl="0">
      <w:start w:val="1"/>
      <w:numFmt w:val="decimal"/>
      <w:lvlText w:val="%1."/>
      <w:lvlJc w:val="left"/>
      <w:pPr>
        <w:ind w:left="720" w:hanging="360"/>
      </w:pPr>
      <w:rPr>
        <w:rFonts w:hint="default"/>
        <w:b w:val="0"/>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5C137CB6"/>
    <w:multiLevelType w:val="multilevel"/>
    <w:tmpl w:val="350EC38C"/>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F9061E6"/>
    <w:multiLevelType w:val="multilevel"/>
    <w:tmpl w:val="064E59F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6"/>
      <w:numFmt w:val="decimal"/>
      <w:lvlRestart w:val="0"/>
      <w:lvlText w:val="%1.%2."/>
      <w:lvlJc w:val="left"/>
      <w:pPr>
        <w:ind w:left="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FA61ECF"/>
    <w:multiLevelType w:val="multilevel"/>
    <w:tmpl w:val="4DD8C32C"/>
    <w:lvl w:ilvl="0">
      <w:start w:val="10"/>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62AB7F1C"/>
    <w:multiLevelType w:val="hybridMultilevel"/>
    <w:tmpl w:val="D0EA5A50"/>
    <w:lvl w:ilvl="0" w:tplc="24600248">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32">
    <w:nsid w:val="64684694"/>
    <w:multiLevelType w:val="multilevel"/>
    <w:tmpl w:val="AE767EE0"/>
    <w:lvl w:ilvl="0">
      <w:start w:val="1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4684802"/>
    <w:multiLevelType w:val="multilevel"/>
    <w:tmpl w:val="76DAEBF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81D5DA1"/>
    <w:multiLevelType w:val="multilevel"/>
    <w:tmpl w:val="775EF71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Text w:val="%1.%2.%3"/>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Restart w:val="0"/>
      <w:lvlText w:val="%1.%2.%3.%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9E70787"/>
    <w:multiLevelType w:val="multilevel"/>
    <w:tmpl w:val="F03A7DD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BBA04DD"/>
    <w:multiLevelType w:val="hybridMultilevel"/>
    <w:tmpl w:val="0220F6AC"/>
    <w:lvl w:ilvl="0" w:tplc="EE76DEA6">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37">
    <w:nsid w:val="6D7E4887"/>
    <w:multiLevelType w:val="multilevel"/>
    <w:tmpl w:val="2C9A879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70BD6216"/>
    <w:multiLevelType w:val="multilevel"/>
    <w:tmpl w:val="62DAB40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DE51F79"/>
    <w:multiLevelType w:val="hybridMultilevel"/>
    <w:tmpl w:val="4AFACF30"/>
    <w:lvl w:ilvl="0" w:tplc="202EF00C">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A7546">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24F06">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6B1FC">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2A498">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EB142">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67C60">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61E16">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A63B6">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4"/>
  </w:num>
  <w:num w:numId="3">
    <w:abstractNumId w:val="0"/>
  </w:num>
  <w:num w:numId="4">
    <w:abstractNumId w:val="31"/>
  </w:num>
  <w:num w:numId="5">
    <w:abstractNumId w:val="36"/>
  </w:num>
  <w:num w:numId="6">
    <w:abstractNumId w:val="16"/>
  </w:num>
  <w:num w:numId="7">
    <w:abstractNumId w:val="6"/>
  </w:num>
  <w:num w:numId="8">
    <w:abstractNumId w:val="20"/>
  </w:num>
  <w:num w:numId="9">
    <w:abstractNumId w:val="11"/>
  </w:num>
  <w:num w:numId="10">
    <w:abstractNumId w:val="8"/>
  </w:num>
  <w:num w:numId="11">
    <w:abstractNumId w:val="37"/>
  </w:num>
  <w:num w:numId="12">
    <w:abstractNumId w:val="10"/>
  </w:num>
  <w:num w:numId="13">
    <w:abstractNumId w:val="13"/>
  </w:num>
  <w:num w:numId="14">
    <w:abstractNumId w:val="4"/>
  </w:num>
  <w:num w:numId="15">
    <w:abstractNumId w:val="9"/>
  </w:num>
  <w:num w:numId="16">
    <w:abstractNumId w:val="35"/>
  </w:num>
  <w:num w:numId="17">
    <w:abstractNumId w:val="14"/>
  </w:num>
  <w:num w:numId="18">
    <w:abstractNumId w:val="23"/>
  </w:num>
  <w:num w:numId="19">
    <w:abstractNumId w:val="39"/>
  </w:num>
  <w:num w:numId="20">
    <w:abstractNumId w:val="21"/>
  </w:num>
  <w:num w:numId="21">
    <w:abstractNumId w:val="5"/>
  </w:num>
  <w:num w:numId="22">
    <w:abstractNumId w:val="25"/>
  </w:num>
  <w:num w:numId="23">
    <w:abstractNumId w:val="7"/>
  </w:num>
  <w:num w:numId="24">
    <w:abstractNumId w:val="18"/>
  </w:num>
  <w:num w:numId="25">
    <w:abstractNumId w:val="3"/>
  </w:num>
  <w:num w:numId="26">
    <w:abstractNumId w:val="2"/>
  </w:num>
  <w:num w:numId="27">
    <w:abstractNumId w:val="38"/>
  </w:num>
  <w:num w:numId="28">
    <w:abstractNumId w:val="12"/>
  </w:num>
  <w:num w:numId="2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6"/>
  </w:num>
  <w:num w:numId="32">
    <w:abstractNumId w:val="19"/>
  </w:num>
  <w:num w:numId="33">
    <w:abstractNumId w:val="33"/>
  </w:num>
  <w:num w:numId="34">
    <w:abstractNumId w:val="29"/>
  </w:num>
  <w:num w:numId="35">
    <w:abstractNumId w:val="34"/>
  </w:num>
  <w:num w:numId="36">
    <w:abstractNumId w:val="17"/>
  </w:num>
  <w:num w:numId="37">
    <w:abstractNumId w:val="15"/>
  </w:num>
  <w:num w:numId="38">
    <w:abstractNumId w:val="22"/>
  </w:num>
  <w:num w:numId="39">
    <w:abstractNumId w:val="1"/>
  </w:num>
  <w:num w:numId="40">
    <w:abstractNumId w:val="3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06"/>
    <w:rsid w:val="0000182F"/>
    <w:rsid w:val="00004E04"/>
    <w:rsid w:val="000147B3"/>
    <w:rsid w:val="00016055"/>
    <w:rsid w:val="0002127F"/>
    <w:rsid w:val="00023EEE"/>
    <w:rsid w:val="00064593"/>
    <w:rsid w:val="00085756"/>
    <w:rsid w:val="000865FA"/>
    <w:rsid w:val="0009213F"/>
    <w:rsid w:val="000928B8"/>
    <w:rsid w:val="000936F4"/>
    <w:rsid w:val="00097BFB"/>
    <w:rsid w:val="000A4A0B"/>
    <w:rsid w:val="000A74E5"/>
    <w:rsid w:val="000B5B10"/>
    <w:rsid w:val="000C2ABD"/>
    <w:rsid w:val="000C37FD"/>
    <w:rsid w:val="000E29B2"/>
    <w:rsid w:val="000E4A26"/>
    <w:rsid w:val="000F6912"/>
    <w:rsid w:val="00104017"/>
    <w:rsid w:val="0016198F"/>
    <w:rsid w:val="0016624F"/>
    <w:rsid w:val="00191D87"/>
    <w:rsid w:val="001B0456"/>
    <w:rsid w:val="001B2107"/>
    <w:rsid w:val="001B4DFA"/>
    <w:rsid w:val="001C6A7D"/>
    <w:rsid w:val="001C77D8"/>
    <w:rsid w:val="001D0CBC"/>
    <w:rsid w:val="001E34D5"/>
    <w:rsid w:val="0020314A"/>
    <w:rsid w:val="002103F0"/>
    <w:rsid w:val="002123B6"/>
    <w:rsid w:val="00216C5C"/>
    <w:rsid w:val="00217C9E"/>
    <w:rsid w:val="00220944"/>
    <w:rsid w:val="0023681A"/>
    <w:rsid w:val="00236F00"/>
    <w:rsid w:val="00243620"/>
    <w:rsid w:val="002472C6"/>
    <w:rsid w:val="002477AD"/>
    <w:rsid w:val="00247D4D"/>
    <w:rsid w:val="002521DB"/>
    <w:rsid w:val="0026694B"/>
    <w:rsid w:val="00266BFF"/>
    <w:rsid w:val="0028056F"/>
    <w:rsid w:val="002849E7"/>
    <w:rsid w:val="002A0229"/>
    <w:rsid w:val="002B7807"/>
    <w:rsid w:val="002C07AB"/>
    <w:rsid w:val="002C7827"/>
    <w:rsid w:val="002D292F"/>
    <w:rsid w:val="002D3466"/>
    <w:rsid w:val="002E63C3"/>
    <w:rsid w:val="002E6D71"/>
    <w:rsid w:val="00303276"/>
    <w:rsid w:val="00307956"/>
    <w:rsid w:val="003121CD"/>
    <w:rsid w:val="00315996"/>
    <w:rsid w:val="003250D4"/>
    <w:rsid w:val="00335C60"/>
    <w:rsid w:val="003412EE"/>
    <w:rsid w:val="0035154F"/>
    <w:rsid w:val="00354990"/>
    <w:rsid w:val="00355F7B"/>
    <w:rsid w:val="00363BE9"/>
    <w:rsid w:val="0037782D"/>
    <w:rsid w:val="00381B92"/>
    <w:rsid w:val="003922A0"/>
    <w:rsid w:val="003B53C7"/>
    <w:rsid w:val="003D4B07"/>
    <w:rsid w:val="003D670B"/>
    <w:rsid w:val="003E15C6"/>
    <w:rsid w:val="00403A38"/>
    <w:rsid w:val="00413426"/>
    <w:rsid w:val="004270BC"/>
    <w:rsid w:val="0043152C"/>
    <w:rsid w:val="00431575"/>
    <w:rsid w:val="00470699"/>
    <w:rsid w:val="00481FBE"/>
    <w:rsid w:val="004904A3"/>
    <w:rsid w:val="00493EDB"/>
    <w:rsid w:val="004A0F9B"/>
    <w:rsid w:val="004A2CAC"/>
    <w:rsid w:val="004A45C6"/>
    <w:rsid w:val="004D641B"/>
    <w:rsid w:val="004D6FFB"/>
    <w:rsid w:val="004E682F"/>
    <w:rsid w:val="004F74A1"/>
    <w:rsid w:val="0050491D"/>
    <w:rsid w:val="005058D0"/>
    <w:rsid w:val="00517759"/>
    <w:rsid w:val="00524104"/>
    <w:rsid w:val="0052594A"/>
    <w:rsid w:val="005434B1"/>
    <w:rsid w:val="00547141"/>
    <w:rsid w:val="005571C1"/>
    <w:rsid w:val="00572843"/>
    <w:rsid w:val="00574A65"/>
    <w:rsid w:val="00574E57"/>
    <w:rsid w:val="00581A6A"/>
    <w:rsid w:val="005828C7"/>
    <w:rsid w:val="005935E9"/>
    <w:rsid w:val="005C2742"/>
    <w:rsid w:val="005C6A06"/>
    <w:rsid w:val="005E1327"/>
    <w:rsid w:val="005E2CF6"/>
    <w:rsid w:val="005F0BF6"/>
    <w:rsid w:val="005F15E2"/>
    <w:rsid w:val="005F2D5C"/>
    <w:rsid w:val="005F4252"/>
    <w:rsid w:val="005F474C"/>
    <w:rsid w:val="005F721E"/>
    <w:rsid w:val="00615E4C"/>
    <w:rsid w:val="006163FB"/>
    <w:rsid w:val="00673BA2"/>
    <w:rsid w:val="0067664A"/>
    <w:rsid w:val="006831BE"/>
    <w:rsid w:val="00695271"/>
    <w:rsid w:val="0069792A"/>
    <w:rsid w:val="00697B86"/>
    <w:rsid w:val="006C2338"/>
    <w:rsid w:val="006D5F92"/>
    <w:rsid w:val="006D7D3C"/>
    <w:rsid w:val="006F6E0E"/>
    <w:rsid w:val="006F7F35"/>
    <w:rsid w:val="00700709"/>
    <w:rsid w:val="0070070B"/>
    <w:rsid w:val="007124EA"/>
    <w:rsid w:val="0074693E"/>
    <w:rsid w:val="00751922"/>
    <w:rsid w:val="00754AD6"/>
    <w:rsid w:val="00765570"/>
    <w:rsid w:val="007817DA"/>
    <w:rsid w:val="0078395A"/>
    <w:rsid w:val="0078491F"/>
    <w:rsid w:val="00786BE8"/>
    <w:rsid w:val="007A2D45"/>
    <w:rsid w:val="007C1509"/>
    <w:rsid w:val="007C30D9"/>
    <w:rsid w:val="007C3CCA"/>
    <w:rsid w:val="007D195E"/>
    <w:rsid w:val="007D6DAD"/>
    <w:rsid w:val="007F4173"/>
    <w:rsid w:val="007F52F4"/>
    <w:rsid w:val="007F5B9A"/>
    <w:rsid w:val="00811A99"/>
    <w:rsid w:val="0084569A"/>
    <w:rsid w:val="0085055C"/>
    <w:rsid w:val="00854C1B"/>
    <w:rsid w:val="00854DA3"/>
    <w:rsid w:val="00856AFB"/>
    <w:rsid w:val="008608DF"/>
    <w:rsid w:val="008638DD"/>
    <w:rsid w:val="00882CC2"/>
    <w:rsid w:val="008975C1"/>
    <w:rsid w:val="008A1E9B"/>
    <w:rsid w:val="008B610E"/>
    <w:rsid w:val="008C5E4F"/>
    <w:rsid w:val="008D0B21"/>
    <w:rsid w:val="008D3CFC"/>
    <w:rsid w:val="008E6B1D"/>
    <w:rsid w:val="008E6BAC"/>
    <w:rsid w:val="008F5241"/>
    <w:rsid w:val="0091596E"/>
    <w:rsid w:val="0095597C"/>
    <w:rsid w:val="009752A5"/>
    <w:rsid w:val="009919FC"/>
    <w:rsid w:val="00997ADD"/>
    <w:rsid w:val="009A173C"/>
    <w:rsid w:val="009B02C7"/>
    <w:rsid w:val="009B700A"/>
    <w:rsid w:val="009D234B"/>
    <w:rsid w:val="009E01D3"/>
    <w:rsid w:val="009E0FBA"/>
    <w:rsid w:val="009F2D23"/>
    <w:rsid w:val="00A061EE"/>
    <w:rsid w:val="00A23F34"/>
    <w:rsid w:val="00A314AB"/>
    <w:rsid w:val="00A37B07"/>
    <w:rsid w:val="00A52975"/>
    <w:rsid w:val="00A54357"/>
    <w:rsid w:val="00A57AFE"/>
    <w:rsid w:val="00A9007B"/>
    <w:rsid w:val="00A912C9"/>
    <w:rsid w:val="00A9320A"/>
    <w:rsid w:val="00A973BD"/>
    <w:rsid w:val="00AB4E3B"/>
    <w:rsid w:val="00AC11E8"/>
    <w:rsid w:val="00AC61DB"/>
    <w:rsid w:val="00AD05C6"/>
    <w:rsid w:val="00AD2FBA"/>
    <w:rsid w:val="00AF3FAE"/>
    <w:rsid w:val="00B0108A"/>
    <w:rsid w:val="00B07E32"/>
    <w:rsid w:val="00B202FD"/>
    <w:rsid w:val="00B47576"/>
    <w:rsid w:val="00B661B9"/>
    <w:rsid w:val="00B83288"/>
    <w:rsid w:val="00B856CD"/>
    <w:rsid w:val="00B90206"/>
    <w:rsid w:val="00B90345"/>
    <w:rsid w:val="00B95124"/>
    <w:rsid w:val="00B96700"/>
    <w:rsid w:val="00BA097B"/>
    <w:rsid w:val="00BB25B8"/>
    <w:rsid w:val="00BB76CE"/>
    <w:rsid w:val="00BB7F64"/>
    <w:rsid w:val="00BC2334"/>
    <w:rsid w:val="00BC6BB5"/>
    <w:rsid w:val="00BD1804"/>
    <w:rsid w:val="00BE4BB7"/>
    <w:rsid w:val="00BF135A"/>
    <w:rsid w:val="00C11CC3"/>
    <w:rsid w:val="00C12D90"/>
    <w:rsid w:val="00C14F6E"/>
    <w:rsid w:val="00C34995"/>
    <w:rsid w:val="00C52678"/>
    <w:rsid w:val="00C530CD"/>
    <w:rsid w:val="00C7114B"/>
    <w:rsid w:val="00C71B70"/>
    <w:rsid w:val="00C76FA2"/>
    <w:rsid w:val="00C974EC"/>
    <w:rsid w:val="00CB55A3"/>
    <w:rsid w:val="00CC2B84"/>
    <w:rsid w:val="00CD0A16"/>
    <w:rsid w:val="00CD1E40"/>
    <w:rsid w:val="00CE47A8"/>
    <w:rsid w:val="00CE4929"/>
    <w:rsid w:val="00D31AB5"/>
    <w:rsid w:val="00D52FD7"/>
    <w:rsid w:val="00D72D99"/>
    <w:rsid w:val="00D739AC"/>
    <w:rsid w:val="00D751DF"/>
    <w:rsid w:val="00D838A1"/>
    <w:rsid w:val="00D9007D"/>
    <w:rsid w:val="00DA64DE"/>
    <w:rsid w:val="00DB3996"/>
    <w:rsid w:val="00DC0499"/>
    <w:rsid w:val="00DC4B88"/>
    <w:rsid w:val="00DD497B"/>
    <w:rsid w:val="00DF00E6"/>
    <w:rsid w:val="00E05D79"/>
    <w:rsid w:val="00E1366F"/>
    <w:rsid w:val="00E20FE5"/>
    <w:rsid w:val="00E21745"/>
    <w:rsid w:val="00E34C02"/>
    <w:rsid w:val="00E35B48"/>
    <w:rsid w:val="00E55017"/>
    <w:rsid w:val="00E6131B"/>
    <w:rsid w:val="00E94B67"/>
    <w:rsid w:val="00E954CD"/>
    <w:rsid w:val="00EF493C"/>
    <w:rsid w:val="00EF643D"/>
    <w:rsid w:val="00F01161"/>
    <w:rsid w:val="00F114A6"/>
    <w:rsid w:val="00F3418B"/>
    <w:rsid w:val="00F36626"/>
    <w:rsid w:val="00F54328"/>
    <w:rsid w:val="00F65874"/>
    <w:rsid w:val="00F662D2"/>
    <w:rsid w:val="00FC20D3"/>
    <w:rsid w:val="00FD14D8"/>
    <w:rsid w:val="00FF2BFB"/>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F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4E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14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15E4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F5B9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121C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3121CD"/>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3121CD"/>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12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02FD"/>
    <w:rPr>
      <w:rFonts w:cs="Times New Roman"/>
      <w:color w:val="0000FF"/>
      <w:u w:val="single"/>
    </w:rPr>
  </w:style>
  <w:style w:type="paragraph" w:styleId="a4">
    <w:name w:val="List Paragraph"/>
    <w:basedOn w:val="a"/>
    <w:uiPriority w:val="99"/>
    <w:qFormat/>
    <w:rsid w:val="00B202FD"/>
    <w:pPr>
      <w:spacing w:after="200" w:line="276" w:lineRule="auto"/>
      <w:ind w:left="720"/>
      <w:contextualSpacing/>
      <w:jc w:val="center"/>
    </w:pPr>
    <w:rPr>
      <w:sz w:val="22"/>
      <w:szCs w:val="22"/>
      <w:lang w:eastAsia="en-US"/>
    </w:rPr>
  </w:style>
  <w:style w:type="character" w:customStyle="1" w:styleId="ConsPlusNormal">
    <w:name w:val="ConsPlusNormal Знак"/>
    <w:link w:val="ConsPlusNormal0"/>
    <w:locked/>
    <w:rsid w:val="00B202FD"/>
    <w:rPr>
      <w:rFonts w:ascii="Times New Roman" w:hAnsi="Times New Roman"/>
      <w:b/>
    </w:rPr>
  </w:style>
  <w:style w:type="paragraph" w:customStyle="1" w:styleId="ConsPlusNormal0">
    <w:name w:val="ConsPlusNormal"/>
    <w:link w:val="ConsPlusNormal"/>
    <w:rsid w:val="00B202FD"/>
    <w:pPr>
      <w:autoSpaceDE w:val="0"/>
      <w:autoSpaceDN w:val="0"/>
      <w:adjustRightInd w:val="0"/>
    </w:pPr>
    <w:rPr>
      <w:rFonts w:ascii="Times New Roman" w:hAnsi="Times New Roman"/>
      <w:b/>
    </w:rPr>
  </w:style>
  <w:style w:type="character" w:customStyle="1" w:styleId="Bodytext">
    <w:name w:val="Body text_"/>
    <w:link w:val="31"/>
    <w:rsid w:val="00B202FD"/>
    <w:rPr>
      <w:rFonts w:ascii="Times New Roman" w:eastAsia="Times New Roman" w:hAnsi="Times New Roman"/>
      <w:sz w:val="26"/>
      <w:szCs w:val="26"/>
      <w:shd w:val="clear" w:color="auto" w:fill="FFFFFF"/>
    </w:rPr>
  </w:style>
  <w:style w:type="paragraph" w:customStyle="1" w:styleId="31">
    <w:name w:val="Основной текст3"/>
    <w:basedOn w:val="a"/>
    <w:link w:val="Bodytext"/>
    <w:rsid w:val="00B202FD"/>
    <w:pPr>
      <w:widowControl w:val="0"/>
      <w:shd w:val="clear" w:color="auto" w:fill="FFFFFF"/>
      <w:spacing w:line="322" w:lineRule="exact"/>
      <w:ind w:hanging="2080"/>
      <w:jc w:val="both"/>
    </w:pPr>
    <w:rPr>
      <w:rFonts w:cstheme="minorBidi"/>
      <w:sz w:val="26"/>
      <w:szCs w:val="26"/>
      <w:lang w:eastAsia="en-US"/>
    </w:rPr>
  </w:style>
  <w:style w:type="paragraph" w:styleId="a5">
    <w:name w:val="Body Text"/>
    <w:basedOn w:val="a"/>
    <w:link w:val="a6"/>
    <w:semiHidden/>
    <w:rsid w:val="000147B3"/>
    <w:pPr>
      <w:jc w:val="both"/>
    </w:pPr>
    <w:rPr>
      <w:sz w:val="24"/>
      <w:szCs w:val="24"/>
    </w:rPr>
  </w:style>
  <w:style w:type="character" w:customStyle="1" w:styleId="a6">
    <w:name w:val="Основной текст Знак"/>
    <w:basedOn w:val="a0"/>
    <w:link w:val="a5"/>
    <w:semiHidden/>
    <w:rsid w:val="000147B3"/>
    <w:rPr>
      <w:rFonts w:ascii="Times New Roman" w:eastAsia="Times New Roman" w:hAnsi="Times New Roman" w:cs="Times New Roman"/>
      <w:sz w:val="24"/>
      <w:szCs w:val="24"/>
      <w:lang w:eastAsia="ru-RU"/>
    </w:rPr>
  </w:style>
  <w:style w:type="paragraph" w:customStyle="1" w:styleId="2TimesNewRoman">
    <w:name w:val="Стиль Заголовок 2 + Times New Roman По ширине"/>
    <w:basedOn w:val="2"/>
    <w:rsid w:val="000147B3"/>
    <w:pPr>
      <w:keepLines w:val="0"/>
      <w:spacing w:before="240" w:after="240"/>
      <w:jc w:val="both"/>
    </w:pPr>
    <w:rPr>
      <w:rFonts w:ascii="Times New Roman" w:eastAsia="Times New Roman" w:hAnsi="Times New Roman" w:cs="Times New Roman"/>
      <w:b/>
      <w:bCs/>
      <w:i/>
      <w:iCs/>
      <w:color w:val="auto"/>
      <w:sz w:val="28"/>
      <w:szCs w:val="28"/>
    </w:rPr>
  </w:style>
  <w:style w:type="table" w:styleId="a7">
    <w:name w:val="Table Grid"/>
    <w:basedOn w:val="a1"/>
    <w:rsid w:val="000147B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147B3"/>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8B610E"/>
    <w:rPr>
      <w:rFonts w:eastAsiaTheme="minorEastAsia"/>
      <w:lang w:eastAsia="ru-RU"/>
    </w:rPr>
    <w:tblPr>
      <w:tblCellMar>
        <w:top w:w="0" w:type="dxa"/>
        <w:left w:w="0" w:type="dxa"/>
        <w:bottom w:w="0" w:type="dxa"/>
        <w:right w:w="0" w:type="dxa"/>
      </w:tblCellMar>
    </w:tblPr>
  </w:style>
  <w:style w:type="character" w:styleId="a8">
    <w:name w:val="Subtle Emphasis"/>
    <w:basedOn w:val="a0"/>
    <w:uiPriority w:val="19"/>
    <w:qFormat/>
    <w:rsid w:val="000F6912"/>
    <w:rPr>
      <w:i/>
      <w:iCs/>
      <w:color w:val="404040" w:themeColor="text1" w:themeTint="BF"/>
    </w:rPr>
  </w:style>
  <w:style w:type="paragraph" w:styleId="a9">
    <w:name w:val="No Spacing"/>
    <w:uiPriority w:val="1"/>
    <w:qFormat/>
    <w:rsid w:val="00BC233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7F5B9A"/>
    <w:rPr>
      <w:rFonts w:asciiTheme="majorHAnsi" w:eastAsiaTheme="majorEastAsia" w:hAnsiTheme="majorHAnsi" w:cstheme="majorBidi"/>
      <w:i/>
      <w:iCs/>
      <w:color w:val="2E74B5" w:themeColor="accent1" w:themeShade="BF"/>
      <w:sz w:val="20"/>
      <w:szCs w:val="20"/>
      <w:lang w:eastAsia="ru-RU"/>
    </w:rPr>
  </w:style>
  <w:style w:type="character" w:customStyle="1" w:styleId="30">
    <w:name w:val="Заголовок 3 Знак"/>
    <w:basedOn w:val="a0"/>
    <w:link w:val="3"/>
    <w:uiPriority w:val="9"/>
    <w:rsid w:val="00615E4C"/>
    <w:rPr>
      <w:rFonts w:asciiTheme="majorHAnsi" w:eastAsiaTheme="majorEastAsia" w:hAnsiTheme="majorHAnsi" w:cstheme="majorBidi"/>
      <w:color w:val="1F4D78" w:themeColor="accent1" w:themeShade="7F"/>
      <w:sz w:val="24"/>
      <w:szCs w:val="24"/>
      <w:lang w:eastAsia="ru-RU"/>
    </w:rPr>
  </w:style>
  <w:style w:type="character" w:styleId="aa">
    <w:name w:val="Emphasis"/>
    <w:basedOn w:val="a0"/>
    <w:uiPriority w:val="20"/>
    <w:qFormat/>
    <w:rsid w:val="003121CD"/>
    <w:rPr>
      <w:i/>
      <w:iCs/>
    </w:rPr>
  </w:style>
  <w:style w:type="character" w:customStyle="1" w:styleId="50">
    <w:name w:val="Заголовок 5 Знак"/>
    <w:basedOn w:val="a0"/>
    <w:link w:val="5"/>
    <w:uiPriority w:val="9"/>
    <w:rsid w:val="003121C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rsid w:val="003121CD"/>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rsid w:val="003121CD"/>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uiPriority w:val="9"/>
    <w:rsid w:val="003121CD"/>
    <w:rPr>
      <w:rFonts w:asciiTheme="majorHAnsi" w:eastAsiaTheme="majorEastAsia" w:hAnsiTheme="majorHAnsi" w:cstheme="majorBidi"/>
      <w:color w:val="272727" w:themeColor="text1" w:themeTint="D8"/>
      <w:sz w:val="21"/>
      <w:szCs w:val="21"/>
      <w:lang w:eastAsia="ru-RU"/>
    </w:rPr>
  </w:style>
  <w:style w:type="character" w:styleId="ab">
    <w:name w:val="Subtle Reference"/>
    <w:basedOn w:val="a0"/>
    <w:uiPriority w:val="31"/>
    <w:qFormat/>
    <w:rsid w:val="00C71B70"/>
    <w:rPr>
      <w:smallCaps/>
      <w:color w:val="5A5A5A" w:themeColor="text1" w:themeTint="A5"/>
    </w:rPr>
  </w:style>
  <w:style w:type="character" w:styleId="ac">
    <w:name w:val="Intense Emphasis"/>
    <w:basedOn w:val="a0"/>
    <w:uiPriority w:val="21"/>
    <w:qFormat/>
    <w:rsid w:val="00C71B70"/>
    <w:rPr>
      <w:i/>
      <w:iCs/>
      <w:color w:val="5B9BD5" w:themeColor="accent1"/>
    </w:rPr>
  </w:style>
  <w:style w:type="character" w:customStyle="1" w:styleId="10">
    <w:name w:val="Заголовок 1 Знак"/>
    <w:basedOn w:val="a0"/>
    <w:link w:val="1"/>
    <w:uiPriority w:val="9"/>
    <w:rsid w:val="00004E04"/>
    <w:rPr>
      <w:rFonts w:asciiTheme="majorHAnsi" w:eastAsiaTheme="majorEastAsia" w:hAnsiTheme="majorHAnsi" w:cstheme="majorBidi"/>
      <w:color w:val="2E74B5" w:themeColor="accent1" w:themeShade="BF"/>
      <w:sz w:val="32"/>
      <w:szCs w:val="32"/>
      <w:lang w:eastAsia="ru-RU"/>
    </w:rPr>
  </w:style>
  <w:style w:type="paragraph" w:customStyle="1" w:styleId="msonormalmrcssattr">
    <w:name w:val="msonormal_mr_css_attr"/>
    <w:basedOn w:val="a"/>
    <w:rsid w:val="00216C5C"/>
    <w:pPr>
      <w:spacing w:before="100" w:beforeAutospacing="1" w:after="100" w:afterAutospacing="1"/>
    </w:pPr>
    <w:rPr>
      <w:rFonts w:eastAsiaTheme="minorHAnsi"/>
      <w:sz w:val="24"/>
      <w:szCs w:val="24"/>
    </w:rPr>
  </w:style>
  <w:style w:type="paragraph" w:styleId="ad">
    <w:name w:val="Balloon Text"/>
    <w:basedOn w:val="a"/>
    <w:link w:val="ae"/>
    <w:uiPriority w:val="99"/>
    <w:semiHidden/>
    <w:unhideWhenUsed/>
    <w:rsid w:val="00247D4D"/>
    <w:rPr>
      <w:rFonts w:ascii="Tahoma" w:hAnsi="Tahoma" w:cs="Tahoma"/>
      <w:sz w:val="16"/>
      <w:szCs w:val="16"/>
    </w:rPr>
  </w:style>
  <w:style w:type="character" w:customStyle="1" w:styleId="ae">
    <w:name w:val="Текст выноски Знак"/>
    <w:basedOn w:val="a0"/>
    <w:link w:val="ad"/>
    <w:uiPriority w:val="99"/>
    <w:semiHidden/>
    <w:rsid w:val="00247D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FD"/>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4E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14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15E4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F5B9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3121C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3121CD"/>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3121CD"/>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12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02FD"/>
    <w:rPr>
      <w:rFonts w:cs="Times New Roman"/>
      <w:color w:val="0000FF"/>
      <w:u w:val="single"/>
    </w:rPr>
  </w:style>
  <w:style w:type="paragraph" w:styleId="a4">
    <w:name w:val="List Paragraph"/>
    <w:basedOn w:val="a"/>
    <w:uiPriority w:val="99"/>
    <w:qFormat/>
    <w:rsid w:val="00B202FD"/>
    <w:pPr>
      <w:spacing w:after="200" w:line="276" w:lineRule="auto"/>
      <w:ind w:left="720"/>
      <w:contextualSpacing/>
      <w:jc w:val="center"/>
    </w:pPr>
    <w:rPr>
      <w:sz w:val="22"/>
      <w:szCs w:val="22"/>
      <w:lang w:eastAsia="en-US"/>
    </w:rPr>
  </w:style>
  <w:style w:type="character" w:customStyle="1" w:styleId="ConsPlusNormal">
    <w:name w:val="ConsPlusNormal Знак"/>
    <w:link w:val="ConsPlusNormal0"/>
    <w:locked/>
    <w:rsid w:val="00B202FD"/>
    <w:rPr>
      <w:rFonts w:ascii="Times New Roman" w:hAnsi="Times New Roman"/>
      <w:b/>
    </w:rPr>
  </w:style>
  <w:style w:type="paragraph" w:customStyle="1" w:styleId="ConsPlusNormal0">
    <w:name w:val="ConsPlusNormal"/>
    <w:link w:val="ConsPlusNormal"/>
    <w:rsid w:val="00B202FD"/>
    <w:pPr>
      <w:autoSpaceDE w:val="0"/>
      <w:autoSpaceDN w:val="0"/>
      <w:adjustRightInd w:val="0"/>
    </w:pPr>
    <w:rPr>
      <w:rFonts w:ascii="Times New Roman" w:hAnsi="Times New Roman"/>
      <w:b/>
    </w:rPr>
  </w:style>
  <w:style w:type="character" w:customStyle="1" w:styleId="Bodytext">
    <w:name w:val="Body text_"/>
    <w:link w:val="31"/>
    <w:rsid w:val="00B202FD"/>
    <w:rPr>
      <w:rFonts w:ascii="Times New Roman" w:eastAsia="Times New Roman" w:hAnsi="Times New Roman"/>
      <w:sz w:val="26"/>
      <w:szCs w:val="26"/>
      <w:shd w:val="clear" w:color="auto" w:fill="FFFFFF"/>
    </w:rPr>
  </w:style>
  <w:style w:type="paragraph" w:customStyle="1" w:styleId="31">
    <w:name w:val="Основной текст3"/>
    <w:basedOn w:val="a"/>
    <w:link w:val="Bodytext"/>
    <w:rsid w:val="00B202FD"/>
    <w:pPr>
      <w:widowControl w:val="0"/>
      <w:shd w:val="clear" w:color="auto" w:fill="FFFFFF"/>
      <w:spacing w:line="322" w:lineRule="exact"/>
      <w:ind w:hanging="2080"/>
      <w:jc w:val="both"/>
    </w:pPr>
    <w:rPr>
      <w:rFonts w:cstheme="minorBidi"/>
      <w:sz w:val="26"/>
      <w:szCs w:val="26"/>
      <w:lang w:eastAsia="en-US"/>
    </w:rPr>
  </w:style>
  <w:style w:type="paragraph" w:styleId="a5">
    <w:name w:val="Body Text"/>
    <w:basedOn w:val="a"/>
    <w:link w:val="a6"/>
    <w:semiHidden/>
    <w:rsid w:val="000147B3"/>
    <w:pPr>
      <w:jc w:val="both"/>
    </w:pPr>
    <w:rPr>
      <w:sz w:val="24"/>
      <w:szCs w:val="24"/>
    </w:rPr>
  </w:style>
  <w:style w:type="character" w:customStyle="1" w:styleId="a6">
    <w:name w:val="Основной текст Знак"/>
    <w:basedOn w:val="a0"/>
    <w:link w:val="a5"/>
    <w:semiHidden/>
    <w:rsid w:val="000147B3"/>
    <w:rPr>
      <w:rFonts w:ascii="Times New Roman" w:eastAsia="Times New Roman" w:hAnsi="Times New Roman" w:cs="Times New Roman"/>
      <w:sz w:val="24"/>
      <w:szCs w:val="24"/>
      <w:lang w:eastAsia="ru-RU"/>
    </w:rPr>
  </w:style>
  <w:style w:type="paragraph" w:customStyle="1" w:styleId="2TimesNewRoman">
    <w:name w:val="Стиль Заголовок 2 + Times New Roman По ширине"/>
    <w:basedOn w:val="2"/>
    <w:rsid w:val="000147B3"/>
    <w:pPr>
      <w:keepLines w:val="0"/>
      <w:spacing w:before="240" w:after="240"/>
      <w:jc w:val="both"/>
    </w:pPr>
    <w:rPr>
      <w:rFonts w:ascii="Times New Roman" w:eastAsia="Times New Roman" w:hAnsi="Times New Roman" w:cs="Times New Roman"/>
      <w:b/>
      <w:bCs/>
      <w:i/>
      <w:iCs/>
      <w:color w:val="auto"/>
      <w:sz w:val="28"/>
      <w:szCs w:val="28"/>
    </w:rPr>
  </w:style>
  <w:style w:type="table" w:styleId="a7">
    <w:name w:val="Table Grid"/>
    <w:basedOn w:val="a1"/>
    <w:rsid w:val="000147B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147B3"/>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8B610E"/>
    <w:rPr>
      <w:rFonts w:eastAsiaTheme="minorEastAsia"/>
      <w:lang w:eastAsia="ru-RU"/>
    </w:rPr>
    <w:tblPr>
      <w:tblCellMar>
        <w:top w:w="0" w:type="dxa"/>
        <w:left w:w="0" w:type="dxa"/>
        <w:bottom w:w="0" w:type="dxa"/>
        <w:right w:w="0" w:type="dxa"/>
      </w:tblCellMar>
    </w:tblPr>
  </w:style>
  <w:style w:type="character" w:styleId="a8">
    <w:name w:val="Subtle Emphasis"/>
    <w:basedOn w:val="a0"/>
    <w:uiPriority w:val="19"/>
    <w:qFormat/>
    <w:rsid w:val="000F6912"/>
    <w:rPr>
      <w:i/>
      <w:iCs/>
      <w:color w:val="404040" w:themeColor="text1" w:themeTint="BF"/>
    </w:rPr>
  </w:style>
  <w:style w:type="paragraph" w:styleId="a9">
    <w:name w:val="No Spacing"/>
    <w:uiPriority w:val="1"/>
    <w:qFormat/>
    <w:rsid w:val="00BC2334"/>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7F5B9A"/>
    <w:rPr>
      <w:rFonts w:asciiTheme="majorHAnsi" w:eastAsiaTheme="majorEastAsia" w:hAnsiTheme="majorHAnsi" w:cstheme="majorBidi"/>
      <w:i/>
      <w:iCs/>
      <w:color w:val="2E74B5" w:themeColor="accent1" w:themeShade="BF"/>
      <w:sz w:val="20"/>
      <w:szCs w:val="20"/>
      <w:lang w:eastAsia="ru-RU"/>
    </w:rPr>
  </w:style>
  <w:style w:type="character" w:customStyle="1" w:styleId="30">
    <w:name w:val="Заголовок 3 Знак"/>
    <w:basedOn w:val="a0"/>
    <w:link w:val="3"/>
    <w:uiPriority w:val="9"/>
    <w:rsid w:val="00615E4C"/>
    <w:rPr>
      <w:rFonts w:asciiTheme="majorHAnsi" w:eastAsiaTheme="majorEastAsia" w:hAnsiTheme="majorHAnsi" w:cstheme="majorBidi"/>
      <w:color w:val="1F4D78" w:themeColor="accent1" w:themeShade="7F"/>
      <w:sz w:val="24"/>
      <w:szCs w:val="24"/>
      <w:lang w:eastAsia="ru-RU"/>
    </w:rPr>
  </w:style>
  <w:style w:type="character" w:styleId="aa">
    <w:name w:val="Emphasis"/>
    <w:basedOn w:val="a0"/>
    <w:uiPriority w:val="20"/>
    <w:qFormat/>
    <w:rsid w:val="003121CD"/>
    <w:rPr>
      <w:i/>
      <w:iCs/>
    </w:rPr>
  </w:style>
  <w:style w:type="character" w:customStyle="1" w:styleId="50">
    <w:name w:val="Заголовок 5 Знак"/>
    <w:basedOn w:val="a0"/>
    <w:link w:val="5"/>
    <w:uiPriority w:val="9"/>
    <w:rsid w:val="003121C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rsid w:val="003121CD"/>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rsid w:val="003121CD"/>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uiPriority w:val="9"/>
    <w:rsid w:val="003121CD"/>
    <w:rPr>
      <w:rFonts w:asciiTheme="majorHAnsi" w:eastAsiaTheme="majorEastAsia" w:hAnsiTheme="majorHAnsi" w:cstheme="majorBidi"/>
      <w:color w:val="272727" w:themeColor="text1" w:themeTint="D8"/>
      <w:sz w:val="21"/>
      <w:szCs w:val="21"/>
      <w:lang w:eastAsia="ru-RU"/>
    </w:rPr>
  </w:style>
  <w:style w:type="character" w:styleId="ab">
    <w:name w:val="Subtle Reference"/>
    <w:basedOn w:val="a0"/>
    <w:uiPriority w:val="31"/>
    <w:qFormat/>
    <w:rsid w:val="00C71B70"/>
    <w:rPr>
      <w:smallCaps/>
      <w:color w:val="5A5A5A" w:themeColor="text1" w:themeTint="A5"/>
    </w:rPr>
  </w:style>
  <w:style w:type="character" w:styleId="ac">
    <w:name w:val="Intense Emphasis"/>
    <w:basedOn w:val="a0"/>
    <w:uiPriority w:val="21"/>
    <w:qFormat/>
    <w:rsid w:val="00C71B70"/>
    <w:rPr>
      <w:i/>
      <w:iCs/>
      <w:color w:val="5B9BD5" w:themeColor="accent1"/>
    </w:rPr>
  </w:style>
  <w:style w:type="character" w:customStyle="1" w:styleId="10">
    <w:name w:val="Заголовок 1 Знак"/>
    <w:basedOn w:val="a0"/>
    <w:link w:val="1"/>
    <w:uiPriority w:val="9"/>
    <w:rsid w:val="00004E04"/>
    <w:rPr>
      <w:rFonts w:asciiTheme="majorHAnsi" w:eastAsiaTheme="majorEastAsia" w:hAnsiTheme="majorHAnsi" w:cstheme="majorBidi"/>
      <w:color w:val="2E74B5" w:themeColor="accent1" w:themeShade="BF"/>
      <w:sz w:val="32"/>
      <w:szCs w:val="32"/>
      <w:lang w:eastAsia="ru-RU"/>
    </w:rPr>
  </w:style>
  <w:style w:type="paragraph" w:customStyle="1" w:styleId="msonormalmrcssattr">
    <w:name w:val="msonormal_mr_css_attr"/>
    <w:basedOn w:val="a"/>
    <w:rsid w:val="00216C5C"/>
    <w:pPr>
      <w:spacing w:before="100" w:beforeAutospacing="1" w:after="100" w:afterAutospacing="1"/>
    </w:pPr>
    <w:rPr>
      <w:rFonts w:eastAsiaTheme="minorHAnsi"/>
      <w:sz w:val="24"/>
      <w:szCs w:val="24"/>
    </w:rPr>
  </w:style>
  <w:style w:type="paragraph" w:styleId="ad">
    <w:name w:val="Balloon Text"/>
    <w:basedOn w:val="a"/>
    <w:link w:val="ae"/>
    <w:uiPriority w:val="99"/>
    <w:semiHidden/>
    <w:unhideWhenUsed/>
    <w:rsid w:val="00247D4D"/>
    <w:rPr>
      <w:rFonts w:ascii="Tahoma" w:hAnsi="Tahoma" w:cs="Tahoma"/>
      <w:sz w:val="16"/>
      <w:szCs w:val="16"/>
    </w:rPr>
  </w:style>
  <w:style w:type="character" w:customStyle="1" w:styleId="ae">
    <w:name w:val="Текст выноски Знак"/>
    <w:basedOn w:val="a0"/>
    <w:link w:val="ad"/>
    <w:uiPriority w:val="99"/>
    <w:semiHidden/>
    <w:rsid w:val="00247D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2787">
      <w:bodyDiv w:val="1"/>
      <w:marLeft w:val="0"/>
      <w:marRight w:val="0"/>
      <w:marTop w:val="0"/>
      <w:marBottom w:val="0"/>
      <w:divBdr>
        <w:top w:val="none" w:sz="0" w:space="0" w:color="auto"/>
        <w:left w:val="none" w:sz="0" w:space="0" w:color="auto"/>
        <w:bottom w:val="none" w:sz="0" w:space="0" w:color="auto"/>
        <w:right w:val="none" w:sz="0" w:space="0" w:color="auto"/>
      </w:divBdr>
    </w:div>
    <w:div w:id="349911427">
      <w:bodyDiv w:val="1"/>
      <w:marLeft w:val="0"/>
      <w:marRight w:val="0"/>
      <w:marTop w:val="0"/>
      <w:marBottom w:val="0"/>
      <w:divBdr>
        <w:top w:val="none" w:sz="0" w:space="0" w:color="auto"/>
        <w:left w:val="none" w:sz="0" w:space="0" w:color="auto"/>
        <w:bottom w:val="none" w:sz="0" w:space="0" w:color="auto"/>
        <w:right w:val="none" w:sz="0" w:space="0" w:color="auto"/>
      </w:divBdr>
    </w:div>
    <w:div w:id="1708525944">
      <w:bodyDiv w:val="1"/>
      <w:marLeft w:val="0"/>
      <w:marRight w:val="0"/>
      <w:marTop w:val="0"/>
      <w:marBottom w:val="0"/>
      <w:divBdr>
        <w:top w:val="none" w:sz="0" w:space="0" w:color="auto"/>
        <w:left w:val="none" w:sz="0" w:space="0" w:color="auto"/>
        <w:bottom w:val="none" w:sz="0" w:space="0" w:color="auto"/>
        <w:right w:val="none" w:sz="0" w:space="0" w:color="auto"/>
      </w:divBdr>
    </w:div>
    <w:div w:id="20831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BCE2-A57A-4E82-A4F3-61AC69D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7148</Words>
  <Characters>40744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Рамонова Зухра Хамзатовна</dc:creator>
  <cp:lastModifiedBy>Князева Элеонора Геннадьевна</cp:lastModifiedBy>
  <cp:revision>7</cp:revision>
  <cp:lastPrinted>2022-06-14T09:45:00Z</cp:lastPrinted>
  <dcterms:created xsi:type="dcterms:W3CDTF">2022-06-14T09:49:00Z</dcterms:created>
  <dcterms:modified xsi:type="dcterms:W3CDTF">2023-01-20T10:28:00Z</dcterms:modified>
</cp:coreProperties>
</file>