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79" w:rsidRPr="008B0F79" w:rsidRDefault="008B0F79" w:rsidP="008B0F79">
      <w:pPr>
        <w:framePr w:w="2034" w:h="125" w:hSpace="38" w:wrap="auto" w:vAnchor="text" w:hAnchor="page" w:x="1353" w:y="-80"/>
        <w:shd w:val="clear" w:color="auto" w:fill="FFFFFF"/>
        <w:ind w:left="-426"/>
        <w:rPr>
          <w:sz w:val="24"/>
          <w:szCs w:val="24"/>
        </w:rPr>
      </w:pPr>
    </w:p>
    <w:p w:rsidR="008B0F79" w:rsidRDefault="008B0F79">
      <w:pPr>
        <w:shd w:val="clear" w:color="auto" w:fill="FFFFFF"/>
        <w:spacing w:before="1430" w:line="221" w:lineRule="exact"/>
        <w:ind w:left="605"/>
        <w:jc w:val="center"/>
        <w:rPr>
          <w:rFonts w:eastAsia="Times New Roman"/>
          <w:sz w:val="24"/>
          <w:szCs w:val="24"/>
        </w:rPr>
      </w:pPr>
    </w:p>
    <w:p w:rsidR="00A86B07" w:rsidRPr="00A86B07" w:rsidRDefault="00A86B07" w:rsidP="00A86B07">
      <w:pPr>
        <w:widowControl/>
        <w:autoSpaceDE/>
        <w:autoSpaceDN/>
        <w:adjustRightInd/>
        <w:ind w:left="7230" w:right="1134"/>
        <w:jc w:val="both"/>
        <w:rPr>
          <w:rFonts w:eastAsia="Times New Roman"/>
          <w:b/>
          <w:sz w:val="24"/>
          <w:szCs w:val="24"/>
        </w:rPr>
      </w:pPr>
      <w:r w:rsidRPr="00A86B07">
        <w:rPr>
          <w:rFonts w:eastAsia="Times New Roman"/>
          <w:b/>
          <w:sz w:val="24"/>
          <w:szCs w:val="24"/>
        </w:rPr>
        <w:t xml:space="preserve">Приложение </w:t>
      </w:r>
      <w:r>
        <w:rPr>
          <w:rFonts w:eastAsia="Times New Roman"/>
          <w:b/>
          <w:sz w:val="24"/>
          <w:szCs w:val="24"/>
        </w:rPr>
        <w:t>2</w:t>
      </w:r>
    </w:p>
    <w:p w:rsidR="00A86B07" w:rsidRPr="00A86B07" w:rsidRDefault="00A86B07" w:rsidP="00A86B07">
      <w:pPr>
        <w:widowControl/>
        <w:autoSpaceDE/>
        <w:autoSpaceDN/>
        <w:adjustRightInd/>
        <w:ind w:left="6804"/>
        <w:jc w:val="both"/>
        <w:rPr>
          <w:rFonts w:eastAsia="Times New Roman"/>
          <w:b/>
          <w:sz w:val="24"/>
          <w:szCs w:val="24"/>
        </w:rPr>
      </w:pPr>
      <w:r w:rsidRPr="00A86B07">
        <w:rPr>
          <w:rFonts w:eastAsia="Times New Roman"/>
          <w:sz w:val="24"/>
          <w:szCs w:val="24"/>
        </w:rPr>
        <w:t xml:space="preserve">к поэтапному плану проведения </w:t>
      </w:r>
      <w:r>
        <w:rPr>
          <w:rFonts w:eastAsia="Times New Roman"/>
          <w:sz w:val="24"/>
          <w:szCs w:val="24"/>
        </w:rPr>
        <w:t>м</w:t>
      </w:r>
      <w:r w:rsidRPr="00A86B07">
        <w:rPr>
          <w:rFonts w:eastAsia="Times New Roman"/>
          <w:sz w:val="24"/>
          <w:szCs w:val="24"/>
        </w:rPr>
        <w:t xml:space="preserve">ежведомственной комплексной профилактической операции «Подросток» на территории муниципального образования </w:t>
      </w:r>
      <w:proofErr w:type="spellStart"/>
      <w:r w:rsidRPr="00A86B07">
        <w:rPr>
          <w:rFonts w:eastAsia="Times New Roman"/>
          <w:sz w:val="24"/>
          <w:szCs w:val="24"/>
        </w:rPr>
        <w:t>Печенгский</w:t>
      </w:r>
      <w:proofErr w:type="spellEnd"/>
      <w:r w:rsidRPr="00A86B07">
        <w:rPr>
          <w:rFonts w:eastAsia="Times New Roman"/>
          <w:sz w:val="24"/>
          <w:szCs w:val="24"/>
        </w:rPr>
        <w:t xml:space="preserve"> район в период с 15 мая по 15 октября 2018 года</w:t>
      </w:r>
      <w:r w:rsidRPr="00A86B07">
        <w:rPr>
          <w:rFonts w:eastAsia="Times New Roman"/>
          <w:b/>
          <w:sz w:val="24"/>
          <w:szCs w:val="24"/>
        </w:rPr>
        <w:t xml:space="preserve"> </w:t>
      </w: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rPr>
          <w:rFonts w:eastAsia="Times New Roman"/>
          <w:b/>
          <w:sz w:val="24"/>
          <w:szCs w:val="24"/>
        </w:rPr>
      </w:pP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rPr>
          <w:rFonts w:eastAsia="Times New Roman"/>
          <w:b/>
          <w:sz w:val="24"/>
          <w:szCs w:val="24"/>
        </w:rPr>
      </w:pP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A86B07">
        <w:rPr>
          <w:rFonts w:eastAsia="Times New Roman"/>
          <w:sz w:val="24"/>
          <w:szCs w:val="24"/>
        </w:rPr>
        <w:t>СТАТИСТИЧЕСКИЕ СВЕДЕНИЯ</w:t>
      </w: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A86B07">
        <w:rPr>
          <w:rFonts w:eastAsia="Times New Roman"/>
          <w:sz w:val="24"/>
          <w:szCs w:val="24"/>
        </w:rPr>
        <w:t xml:space="preserve">об итогах комплексной межведомственной профилактической операции «Подросток» </w:t>
      </w: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A86B07">
        <w:rPr>
          <w:rFonts w:eastAsia="Times New Roman"/>
          <w:sz w:val="24"/>
          <w:szCs w:val="24"/>
        </w:rPr>
        <w:t xml:space="preserve">в муниципальном образовании </w:t>
      </w:r>
      <w:proofErr w:type="spellStart"/>
      <w:r w:rsidRPr="00A86B07">
        <w:rPr>
          <w:rFonts w:eastAsia="Times New Roman"/>
          <w:sz w:val="24"/>
          <w:szCs w:val="24"/>
        </w:rPr>
        <w:t>Печенгский</w:t>
      </w:r>
      <w:proofErr w:type="spellEnd"/>
      <w:r w:rsidRPr="00A86B07">
        <w:rPr>
          <w:rFonts w:eastAsia="Times New Roman"/>
          <w:sz w:val="24"/>
          <w:szCs w:val="24"/>
        </w:rPr>
        <w:t xml:space="preserve"> район в 2018 году</w:t>
      </w: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bookmarkStart w:id="0" w:name="_GoBack"/>
      <w:bookmarkEnd w:id="0"/>
    </w:p>
    <w:tbl>
      <w:tblPr>
        <w:tblW w:w="10168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7"/>
        <w:gridCol w:w="851"/>
        <w:gridCol w:w="850"/>
      </w:tblGrid>
      <w:tr w:rsidR="00A86B07" w:rsidRPr="00A86B07" w:rsidTr="00A86B07">
        <w:trPr>
          <w:trHeight w:val="954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0"/>
                <w:tab w:val="left" w:pos="315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6B07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6B07">
              <w:rPr>
                <w:rFonts w:eastAsia="Times New Roman"/>
                <w:b/>
                <w:sz w:val="24"/>
                <w:szCs w:val="24"/>
              </w:rPr>
              <w:t>п</w:t>
            </w:r>
            <w:proofErr w:type="gramEnd"/>
            <w:r w:rsidRPr="00A86B07">
              <w:rPr>
                <w:rFonts w:eastAsia="Times New Roman"/>
                <w:b/>
                <w:sz w:val="24"/>
                <w:szCs w:val="24"/>
              </w:rPr>
              <w:t>/п</w:t>
            </w:r>
          </w:p>
        </w:tc>
        <w:tc>
          <w:tcPr>
            <w:tcW w:w="7747" w:type="dxa"/>
            <w:tcBorders>
              <w:left w:val="single" w:sz="4" w:space="0" w:color="auto"/>
            </w:tcBorders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0"/>
                <w:tab w:val="left" w:pos="315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6B07">
              <w:rPr>
                <w:rFonts w:eastAsia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51" w:type="dxa"/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6B07">
              <w:rPr>
                <w:rFonts w:eastAsia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6B07">
              <w:rPr>
                <w:rFonts w:eastAsia="Times New Roman"/>
                <w:b/>
                <w:sz w:val="24"/>
                <w:szCs w:val="24"/>
              </w:rPr>
              <w:t>2017 год</w:t>
            </w:r>
          </w:p>
        </w:tc>
      </w:tr>
      <w:tr w:rsidR="00A86B07" w:rsidRPr="00A86B07" w:rsidTr="00A86B07">
        <w:trPr>
          <w:trHeight w:val="698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6B07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7747" w:type="dxa"/>
            <w:tcBorders>
              <w:left w:val="single" w:sz="4" w:space="0" w:color="auto"/>
            </w:tcBorders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b/>
                <w:sz w:val="24"/>
                <w:szCs w:val="24"/>
              </w:rPr>
              <w:t>Состояние преступности, правонарушений и безнадзорности несовершеннолетних, травматизма и гибели детей</w:t>
            </w:r>
          </w:p>
        </w:tc>
        <w:tc>
          <w:tcPr>
            <w:tcW w:w="851" w:type="dxa"/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Зарегистрировано преступлений, совершенных  несовершеннолетними в период проведения операции «Подросток»</w:t>
            </w:r>
          </w:p>
        </w:tc>
        <w:tc>
          <w:tcPr>
            <w:tcW w:w="851" w:type="dxa"/>
          </w:tcPr>
          <w:p w:rsidR="00A86B07" w:rsidRPr="002C1B2B" w:rsidRDefault="0031261A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86B07" w:rsidRPr="002C1B2B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C1B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Совершено общественно-опасных деяний несовершеннолетними в период проведения операции «Подросток»</w:t>
            </w:r>
          </w:p>
        </w:tc>
        <w:tc>
          <w:tcPr>
            <w:tcW w:w="851" w:type="dxa"/>
          </w:tcPr>
          <w:p w:rsidR="00A86B07" w:rsidRPr="002C1B2B" w:rsidRDefault="0012191F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86B07" w:rsidRPr="002C1B2B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C1B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Выявлено и поставлено на учет несовершеннолетних в КДН и ЗП</w:t>
            </w:r>
          </w:p>
        </w:tc>
        <w:tc>
          <w:tcPr>
            <w:tcW w:w="851" w:type="dxa"/>
          </w:tcPr>
          <w:p w:rsidR="00A86B07" w:rsidRPr="00A86B07" w:rsidRDefault="00A86B07" w:rsidP="0012191F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12191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 xml:space="preserve">Привлечено несовершеннолетних к административной ответственности, в том числе 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>за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- распитие пива и напитков, изготовляемых на его основе, алкогольной и спиртосодержащей продукции либо потребление наркотических средств или психотропных веществ в общественных местах (ст.20.20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 xml:space="preserve"> К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 xml:space="preserve"> РФ об АП)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- появление н/летних в общественных местах в состоянии опьянения (ст.20.21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 xml:space="preserve"> К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 xml:space="preserve"> РФ об АП)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A86B07" w:rsidRPr="00A86B07" w:rsidTr="00A86B07">
        <w:trPr>
          <w:trHeight w:val="359"/>
        </w:trPr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proofErr w:type="gramStart"/>
            <w:r w:rsidRPr="00A86B07">
              <w:rPr>
                <w:rFonts w:eastAsia="Times New Roman"/>
                <w:sz w:val="24"/>
                <w:szCs w:val="24"/>
              </w:rPr>
              <w:t>- потребление наркотических средств или психотропных веществ без назначения врача (ст. 6.9.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>К РФ об АП)</w:t>
            </w:r>
            <w:proofErr w:type="gramEnd"/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- вовлечение несовершеннолетнего в употребление пива и напитков, изготавливаемых на его основе. спиртных напитков или одурманивающих веществ (ст.6.10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 xml:space="preserve"> К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 xml:space="preserve"> РФ об АП)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89345C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Помещено несовершеннолетних в ЦВСНП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89345C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1.6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Зарегистрировано самовольных уходов детей из семей в период проведения операции «Подросток», из них: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 xml:space="preserve">- 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>возвращены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 xml:space="preserve"> родителям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 xml:space="preserve">-помещены в </w:t>
            </w:r>
            <w:proofErr w:type="spellStart"/>
            <w:r w:rsidRPr="00A86B07">
              <w:rPr>
                <w:rFonts w:eastAsia="Times New Roman"/>
                <w:sz w:val="24"/>
                <w:szCs w:val="24"/>
              </w:rPr>
              <w:t>социозащитные</w:t>
            </w:r>
            <w:proofErr w:type="spellEnd"/>
            <w:r w:rsidRPr="00A86B07">
              <w:rPr>
                <w:rFonts w:eastAsia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- находятся в розыске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1.7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Выявлено несовершеннолетних, оказавшихся в трудной жизненной ситуации и социально опасном положении, в том числе:</w:t>
            </w:r>
          </w:p>
        </w:tc>
        <w:tc>
          <w:tcPr>
            <w:tcW w:w="851" w:type="dxa"/>
          </w:tcPr>
          <w:p w:rsidR="00A86B07" w:rsidRPr="00A86B07" w:rsidRDefault="00054E61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- безнадзорных</w:t>
            </w:r>
          </w:p>
        </w:tc>
        <w:tc>
          <w:tcPr>
            <w:tcW w:w="851" w:type="dxa"/>
          </w:tcPr>
          <w:p w:rsidR="00A86B07" w:rsidRPr="00A86B07" w:rsidRDefault="00054E61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 xml:space="preserve">- в 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>отношении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 xml:space="preserve"> которых совершены факты жестокого обращения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 xml:space="preserve">- в </w:t>
            </w:r>
            <w:proofErr w:type="gramStart"/>
            <w:r w:rsidRPr="00A86B07">
              <w:rPr>
                <w:rFonts w:eastAsia="Times New Roman"/>
                <w:sz w:val="24"/>
                <w:szCs w:val="24"/>
              </w:rPr>
              <w:t>отношении</w:t>
            </w:r>
            <w:proofErr w:type="gramEnd"/>
            <w:r w:rsidRPr="00A86B07">
              <w:rPr>
                <w:rFonts w:eastAsia="Times New Roman"/>
                <w:sz w:val="24"/>
                <w:szCs w:val="24"/>
              </w:rPr>
              <w:t xml:space="preserve"> которых совершены факты сексуального или иного насилия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A86B07" w:rsidRPr="00A86B07" w:rsidTr="00A86B07">
        <w:tc>
          <w:tcPr>
            <w:tcW w:w="720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7747" w:type="dxa"/>
          </w:tcPr>
          <w:p w:rsidR="00A86B07" w:rsidRPr="00A86B07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86B07">
              <w:rPr>
                <w:rFonts w:eastAsia="Times New Roman"/>
                <w:sz w:val="24"/>
                <w:szCs w:val="24"/>
              </w:rPr>
              <w:t>Оказана несовершеннолетним помощь (педагогическая, психологическая, медицинская, правовая, материальная)</w:t>
            </w:r>
          </w:p>
        </w:tc>
        <w:tc>
          <w:tcPr>
            <w:tcW w:w="851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825</w:t>
            </w:r>
          </w:p>
        </w:tc>
        <w:tc>
          <w:tcPr>
            <w:tcW w:w="850" w:type="dxa"/>
          </w:tcPr>
          <w:p w:rsidR="00A86B07" w:rsidRPr="00A86B07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814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1.9</w:t>
            </w: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Направлено предложений и представлений КДН и ЗП в различные организации и учреждения для устранения выявленных нарушений прав детей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1.10</w:t>
            </w: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Выявлено несовершеннолетних за правонарушения, повлекшие пожары,  в том числе: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- зафиксировано пожаров по вине детей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- погибло детей на пожарах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- травмировано детей на пожарах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1.11</w:t>
            </w: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Число дорожно-транспортных происшествий по вине несовершеннолетних, в том числе: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- получили травмы при ДТП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- погибли в ДТП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1.12</w:t>
            </w: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Совершено суицидов (всего)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 xml:space="preserve"> - незавершенные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- завершенные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  <w:vAlign w:val="center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ind w:left="315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E6B03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7747" w:type="dxa"/>
            <w:vAlign w:val="center"/>
          </w:tcPr>
          <w:p w:rsidR="00A86B07" w:rsidRPr="007E6B03" w:rsidRDefault="00A86B07" w:rsidP="00A86B07">
            <w:pPr>
              <w:widowControl/>
              <w:tabs>
                <w:tab w:val="left" w:pos="709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E6B03">
              <w:rPr>
                <w:rFonts w:eastAsia="Times New Roman"/>
                <w:b/>
                <w:sz w:val="24"/>
                <w:szCs w:val="24"/>
              </w:rPr>
              <w:t>Профилактическая работа с семьями и несовершеннолетними</w:t>
            </w:r>
          </w:p>
        </w:tc>
        <w:tc>
          <w:tcPr>
            <w:tcW w:w="851" w:type="dxa"/>
            <w:vAlign w:val="center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Выявлено и поставлено на учет неблагополучных семей</w:t>
            </w:r>
          </w:p>
        </w:tc>
        <w:tc>
          <w:tcPr>
            <w:tcW w:w="851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7E6B0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7747" w:type="dxa"/>
          </w:tcPr>
          <w:p w:rsidR="00A86B07" w:rsidRPr="007E6B0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Направлено материалов для принятия мер по фактам неисполнения, ненадлежащего исполнения обязанностей родителями или иными законными представителями</w:t>
            </w:r>
          </w:p>
        </w:tc>
        <w:tc>
          <w:tcPr>
            <w:tcW w:w="851" w:type="dxa"/>
          </w:tcPr>
          <w:p w:rsidR="00A86B07" w:rsidRPr="007E6B03" w:rsidRDefault="007E6B03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86B07" w:rsidRPr="007E6B0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E6B03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4D36E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7747" w:type="dxa"/>
          </w:tcPr>
          <w:p w:rsidR="00A86B07" w:rsidRPr="004D36E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Изъято детей из неблагополучных семей по социальным показаниям</w:t>
            </w:r>
          </w:p>
        </w:tc>
        <w:tc>
          <w:tcPr>
            <w:tcW w:w="851" w:type="dxa"/>
          </w:tcPr>
          <w:p w:rsidR="00A86B07" w:rsidRPr="004D36E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86B07" w:rsidRPr="004D36E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4D36E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7747" w:type="dxa"/>
          </w:tcPr>
          <w:p w:rsidR="00A86B07" w:rsidRPr="004D36E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Передано на воспитание несовершеннолетних, оставшихся без попечения родителей</w:t>
            </w:r>
          </w:p>
        </w:tc>
        <w:tc>
          <w:tcPr>
            <w:tcW w:w="851" w:type="dxa"/>
          </w:tcPr>
          <w:p w:rsidR="00A86B07" w:rsidRPr="004D36E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86B07" w:rsidRPr="004D36E3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C326E" w:rsidRPr="00CC326E" w:rsidTr="00A86B07">
        <w:tc>
          <w:tcPr>
            <w:tcW w:w="720" w:type="dxa"/>
          </w:tcPr>
          <w:p w:rsidR="00A86B07" w:rsidRPr="004D36E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7747" w:type="dxa"/>
          </w:tcPr>
          <w:p w:rsidR="00A86B07" w:rsidRPr="004D36E3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D36E3">
              <w:rPr>
                <w:rFonts w:eastAsia="Times New Roman"/>
                <w:sz w:val="24"/>
                <w:szCs w:val="24"/>
              </w:rPr>
              <w:t>Помещено детей в 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851" w:type="dxa"/>
          </w:tcPr>
          <w:p w:rsidR="00A86B07" w:rsidRPr="00CC326E" w:rsidRDefault="00CC326E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25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 xml:space="preserve">Количество несовершеннолетних, состоящих на учете в КДН и ЗП всего, из них: </w:t>
            </w:r>
          </w:p>
        </w:tc>
        <w:tc>
          <w:tcPr>
            <w:tcW w:w="851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23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- досуг был организован в летний период</w:t>
            </w:r>
          </w:p>
        </w:tc>
        <w:tc>
          <w:tcPr>
            <w:tcW w:w="851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- были трудоустроены</w:t>
            </w:r>
          </w:p>
        </w:tc>
        <w:tc>
          <w:tcPr>
            <w:tcW w:w="851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- выезжали за пределы Мурманской области</w:t>
            </w:r>
          </w:p>
        </w:tc>
        <w:tc>
          <w:tcPr>
            <w:tcW w:w="851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- отдыхали в лагерях</w:t>
            </w:r>
          </w:p>
        </w:tc>
        <w:tc>
          <w:tcPr>
            <w:tcW w:w="851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- не были охвачены организованными формами отдыха</w:t>
            </w:r>
          </w:p>
        </w:tc>
        <w:tc>
          <w:tcPr>
            <w:tcW w:w="851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54E61" w:rsidRPr="00054E61" w:rsidTr="00A86B07">
        <w:tc>
          <w:tcPr>
            <w:tcW w:w="720" w:type="dxa"/>
          </w:tcPr>
          <w:p w:rsidR="002C1B2B" w:rsidRPr="00CC326E" w:rsidRDefault="002C1B2B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:rsidR="002C1B2B" w:rsidRPr="00CC326E" w:rsidRDefault="002C1B2B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- иные формы отдыха и занятости</w:t>
            </w:r>
          </w:p>
        </w:tc>
        <w:tc>
          <w:tcPr>
            <w:tcW w:w="851" w:type="dxa"/>
          </w:tcPr>
          <w:p w:rsidR="002C1B2B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C1B2B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054E61" w:rsidRPr="00054E61" w:rsidTr="00A86B07">
        <w:tc>
          <w:tcPr>
            <w:tcW w:w="720" w:type="dxa"/>
            <w:vAlign w:val="center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ind w:left="315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C326E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7747" w:type="dxa"/>
            <w:vAlign w:val="center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ind w:left="675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ind w:left="675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C326E">
              <w:rPr>
                <w:rFonts w:eastAsia="Times New Roman"/>
                <w:b/>
                <w:sz w:val="24"/>
                <w:szCs w:val="24"/>
              </w:rPr>
              <w:t>Информационное и организационное обеспечение операции «Подросток»</w:t>
            </w:r>
          </w:p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ind w:left="675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86B07" w:rsidRPr="00CC326E" w:rsidRDefault="00A86B07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4E61" w:rsidRPr="00054E61" w:rsidTr="00A86B07">
        <w:tc>
          <w:tcPr>
            <w:tcW w:w="720" w:type="dxa"/>
          </w:tcPr>
          <w:p w:rsidR="00A86B07" w:rsidRPr="00054E61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4.1.Организовано и осуществлено выступлений, публикаций (всего)</w:t>
            </w:r>
          </w:p>
        </w:tc>
        <w:tc>
          <w:tcPr>
            <w:tcW w:w="851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054E61" w:rsidRPr="00054E61" w:rsidTr="00A86B07">
        <w:tc>
          <w:tcPr>
            <w:tcW w:w="720" w:type="dxa"/>
          </w:tcPr>
          <w:p w:rsidR="00A86B07" w:rsidRPr="00054E61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7747" w:type="dxa"/>
          </w:tcPr>
          <w:p w:rsidR="00A86B07" w:rsidRPr="00CC326E" w:rsidRDefault="00A86B07" w:rsidP="00A86B07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4.2.Приняло участие представителей органов и учреждений системы профилактики в операции «Подросток»</w:t>
            </w:r>
          </w:p>
        </w:tc>
        <w:tc>
          <w:tcPr>
            <w:tcW w:w="851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:rsidR="00A86B07" w:rsidRPr="00CC326E" w:rsidRDefault="002C1B2B" w:rsidP="00A86B07">
            <w:pPr>
              <w:widowControl/>
              <w:tabs>
                <w:tab w:val="left" w:pos="3225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C326E">
              <w:rPr>
                <w:rFonts w:eastAsia="Times New Roman"/>
                <w:sz w:val="24"/>
                <w:szCs w:val="24"/>
              </w:rPr>
              <w:t>58</w:t>
            </w:r>
          </w:p>
        </w:tc>
      </w:tr>
    </w:tbl>
    <w:p w:rsidR="00A86B07" w:rsidRPr="00054E61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color w:val="FF0000"/>
          <w:sz w:val="24"/>
          <w:szCs w:val="24"/>
        </w:rPr>
      </w:pPr>
    </w:p>
    <w:p w:rsidR="00A86B07" w:rsidRPr="00054E61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color w:val="FF0000"/>
          <w:sz w:val="24"/>
          <w:szCs w:val="24"/>
        </w:rPr>
      </w:pP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</w:p>
    <w:p w:rsidR="00A86B07" w:rsidRDefault="004D36E3" w:rsidP="00A86B0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Заместитель председателя </w:t>
      </w:r>
      <w:r w:rsidR="002C1B2B">
        <w:rPr>
          <w:rFonts w:eastAsia="Times New Roman"/>
          <w:sz w:val="24"/>
          <w:szCs w:val="24"/>
        </w:rPr>
        <w:t xml:space="preserve"> КДН и ЗП</w:t>
      </w:r>
    </w:p>
    <w:p w:rsidR="002C1B2B" w:rsidRPr="00A86B07" w:rsidRDefault="002C1B2B" w:rsidP="00A86B0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eastAsia="Times New Roman"/>
          <w:sz w:val="24"/>
          <w:szCs w:val="24"/>
        </w:rPr>
        <w:t>Печенгский</w:t>
      </w:r>
      <w:proofErr w:type="spellEnd"/>
      <w:r>
        <w:rPr>
          <w:rFonts w:eastAsia="Times New Roman"/>
          <w:sz w:val="24"/>
          <w:szCs w:val="24"/>
        </w:rPr>
        <w:t xml:space="preserve"> район                                     </w:t>
      </w:r>
      <w:r w:rsidR="004D36E3">
        <w:rPr>
          <w:rFonts w:eastAsia="Times New Roman"/>
          <w:sz w:val="24"/>
          <w:szCs w:val="24"/>
        </w:rPr>
        <w:t xml:space="preserve">Е.А. </w:t>
      </w:r>
      <w:proofErr w:type="spellStart"/>
      <w:r w:rsidR="004D36E3">
        <w:rPr>
          <w:rFonts w:eastAsia="Times New Roman"/>
          <w:sz w:val="24"/>
          <w:szCs w:val="24"/>
        </w:rPr>
        <w:t>Безушко</w:t>
      </w:r>
      <w:proofErr w:type="spellEnd"/>
    </w:p>
    <w:p w:rsidR="00A86B07" w:rsidRPr="00A86B07" w:rsidRDefault="00A86B07" w:rsidP="00A86B07">
      <w:pPr>
        <w:rPr>
          <w:rFonts w:eastAsia="Times New Roman"/>
          <w:sz w:val="24"/>
          <w:szCs w:val="24"/>
        </w:rPr>
      </w:pPr>
    </w:p>
    <w:p w:rsidR="00A86B07" w:rsidRPr="00A86B07" w:rsidRDefault="00A86B07" w:rsidP="00A86B07">
      <w:pPr>
        <w:rPr>
          <w:rFonts w:eastAsia="Times New Roman"/>
          <w:sz w:val="24"/>
          <w:szCs w:val="24"/>
        </w:rPr>
      </w:pPr>
    </w:p>
    <w:p w:rsidR="00AF025E" w:rsidRDefault="002C1B2B" w:rsidP="002C1B2B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8(81554</w:t>
      </w:r>
      <w:r w:rsidR="004D36E3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51371</w:t>
      </w:r>
      <w:r w:rsidR="004D36E3">
        <w:rPr>
          <w:rFonts w:eastAsia="Times New Roman"/>
          <w:sz w:val="24"/>
          <w:szCs w:val="24"/>
        </w:rPr>
        <w:t>, 8 921-169-29-11</w:t>
      </w:r>
      <w:r w:rsidR="00A86B07" w:rsidRPr="00A86B07">
        <w:rPr>
          <w:rFonts w:eastAsia="Times New Roman"/>
          <w:sz w:val="24"/>
          <w:szCs w:val="24"/>
        </w:rPr>
        <w:t xml:space="preserve"> </w:t>
      </w:r>
    </w:p>
    <w:sectPr w:rsidR="00AF025E" w:rsidSect="00A86B07">
      <w:type w:val="continuous"/>
      <w:pgSz w:w="11909" w:h="16834"/>
      <w:pgMar w:top="1134" w:right="569" w:bottom="1134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D70B5"/>
    <w:multiLevelType w:val="multilevel"/>
    <w:tmpl w:val="7D6A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7043137E"/>
    <w:multiLevelType w:val="hybridMultilevel"/>
    <w:tmpl w:val="BDDC4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70"/>
    <w:rsid w:val="0004683C"/>
    <w:rsid w:val="00054E61"/>
    <w:rsid w:val="000A292B"/>
    <w:rsid w:val="0012191F"/>
    <w:rsid w:val="0022047E"/>
    <w:rsid w:val="002C1B2B"/>
    <w:rsid w:val="0031261A"/>
    <w:rsid w:val="00450E70"/>
    <w:rsid w:val="004A0878"/>
    <w:rsid w:val="004D36E3"/>
    <w:rsid w:val="005009FF"/>
    <w:rsid w:val="00531533"/>
    <w:rsid w:val="006B424F"/>
    <w:rsid w:val="006E01FD"/>
    <w:rsid w:val="00783081"/>
    <w:rsid w:val="007D3A27"/>
    <w:rsid w:val="007E6B03"/>
    <w:rsid w:val="007F1926"/>
    <w:rsid w:val="0089345C"/>
    <w:rsid w:val="008B0F79"/>
    <w:rsid w:val="00964625"/>
    <w:rsid w:val="00A25398"/>
    <w:rsid w:val="00A86B07"/>
    <w:rsid w:val="00AD0C21"/>
    <w:rsid w:val="00AF025E"/>
    <w:rsid w:val="00C17A39"/>
    <w:rsid w:val="00CB0162"/>
    <w:rsid w:val="00CC326E"/>
    <w:rsid w:val="00DF5169"/>
    <w:rsid w:val="00ED013B"/>
    <w:rsid w:val="00F858E3"/>
    <w:rsid w:val="00F9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14c9">
    <w:name w:val="c1 c14 c9"/>
    <w:rsid w:val="007D3A27"/>
  </w:style>
  <w:style w:type="character" w:customStyle="1" w:styleId="c2">
    <w:name w:val="c2"/>
    <w:rsid w:val="007D3A27"/>
  </w:style>
  <w:style w:type="character" w:customStyle="1" w:styleId="c0c6">
    <w:name w:val="c0 c6"/>
    <w:rsid w:val="007D3A27"/>
  </w:style>
  <w:style w:type="character" w:customStyle="1" w:styleId="c2c1">
    <w:name w:val="c2 c1"/>
    <w:uiPriority w:val="99"/>
    <w:rsid w:val="007D3A27"/>
    <w:rPr>
      <w:rFonts w:ascii="Times New Roman" w:hAnsi="Times New Roman" w:cs="Times New Roman" w:hint="default"/>
    </w:rPr>
  </w:style>
  <w:style w:type="character" w:customStyle="1" w:styleId="c0">
    <w:name w:val="c0"/>
    <w:rsid w:val="007D3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14c9">
    <w:name w:val="c1 c14 c9"/>
    <w:rsid w:val="007D3A27"/>
  </w:style>
  <w:style w:type="character" w:customStyle="1" w:styleId="c2">
    <w:name w:val="c2"/>
    <w:rsid w:val="007D3A27"/>
  </w:style>
  <w:style w:type="character" w:customStyle="1" w:styleId="c0c6">
    <w:name w:val="c0 c6"/>
    <w:rsid w:val="007D3A27"/>
  </w:style>
  <w:style w:type="character" w:customStyle="1" w:styleId="c2c1">
    <w:name w:val="c2 c1"/>
    <w:uiPriority w:val="99"/>
    <w:rsid w:val="007D3A27"/>
    <w:rPr>
      <w:rFonts w:ascii="Times New Roman" w:hAnsi="Times New Roman" w:cs="Times New Roman" w:hint="default"/>
    </w:rPr>
  </w:style>
  <w:style w:type="character" w:customStyle="1" w:styleId="c0">
    <w:name w:val="c0"/>
    <w:rsid w:val="007D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8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 Татьяна Сергеевна</dc:creator>
  <cp:lastModifiedBy>Безушко Елена Анатольевна</cp:lastModifiedBy>
  <cp:revision>6</cp:revision>
  <cp:lastPrinted>2018-10-12T12:07:00Z</cp:lastPrinted>
  <dcterms:created xsi:type="dcterms:W3CDTF">2018-09-13T11:21:00Z</dcterms:created>
  <dcterms:modified xsi:type="dcterms:W3CDTF">2018-10-12T12:09:00Z</dcterms:modified>
</cp:coreProperties>
</file>