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1B" w:rsidRPr="00CB3E06" w:rsidRDefault="0033051B" w:rsidP="003619F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64E4A"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:rsidR="00464E4A" w:rsidRPr="00CB3E06" w:rsidRDefault="0033051B" w:rsidP="003305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464E4A"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 смотре-конкурсе видеороликов</w:t>
      </w:r>
      <w:r w:rsidR="00A23AB8"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64E4A"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рассказов </w:t>
      </w:r>
    </w:p>
    <w:p w:rsidR="00464E4A" w:rsidRPr="00CB3E06" w:rsidRDefault="00464E4A" w:rsidP="00464E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«Моя семья</w:t>
      </w:r>
      <w:r w:rsidR="00E64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E64C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моя крепость!»</w:t>
      </w:r>
    </w:p>
    <w:p w:rsidR="00464E4A" w:rsidRPr="00CB3E06" w:rsidRDefault="00464E4A" w:rsidP="00464E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положения.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 положение определяет порядок проведения и условия смотра-конкурса видеороликов «Моя семья</w:t>
      </w:r>
      <w:r w:rsid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моя крепость!» (далее – Конкурс) </w:t>
      </w:r>
      <w:r w:rsidR="00CA394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отделом ЗАГС администрации Печенгского муниципального округа </w:t>
      </w:r>
      <w:r w:rsidR="00E64C6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Мурманской области </w:t>
      </w:r>
      <w:r w:rsidR="00CA394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поддержки, развития и пропаганды института семейных ценностей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Конкурс приурочен к </w:t>
      </w:r>
      <w:r w:rsidR="00CA394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юбилейной дате –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394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105-летию со дня образования органов ЗАГС Российской Федерации</w:t>
      </w:r>
      <w:r w:rsid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 декабря 2022 г.)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конкурса.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Участником Конкурса «Моя семья» может стать любая семья</w:t>
      </w:r>
      <w:r w:rsidR="0033051B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проживающая на территории Печенгского 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округа</w:t>
      </w:r>
      <w:r w:rsidR="00CA394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Участие в Конкурсе добровольное.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 Каждый участник (семья) может выставить на Конкурс не более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(одного)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видеоролика в каждой номинации.</w:t>
      </w: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Руководство конкурсом.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3.1. Организатором конкурса является </w:t>
      </w:r>
      <w:r w:rsidR="00CA394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 ЗАГС администрации Печенгского муниципального округа Мурманской области.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3.2. Определение номинантов и лауреатов данного Конкурса определяет жюри, в состав которого входят представители администрации, работники культуры и социального обеспечения.  </w:t>
      </w: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 и задачи конкурса.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Конкурс проводится в целях определения семейной принадлежности и распространения положительного опыта семейных отношений, формирования и развития у молодого поколения духовно-нравственных семейных ценностей, сохранения национальной культуры и исторической преемственности поколений.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Задачи: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Укрепление статуса здоровой, счастливой и дружной семьи, сохранение и приумножение семейных традиций. Воспитание любви и гордости у детей за членов своей семьи.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Создание и популяризация положительного имиджа семей посредством размещения видеороликов </w:t>
      </w:r>
      <w:r w:rsidR="0033051B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сети Интернет.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Создание условий для развития творческого потенциала и повышения социальной активности семей.</w:t>
      </w: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 к предоставленным работам.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t>5.2. Требования к содержанию и оформлению работ: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t xml:space="preserve">5.2.1. Требования к содержанию фильма: 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освещение преимущества здорового образа жизни;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пропаганда семейного проведения досуга (совместные занятия спортом, туризмом, трудом и т.д.);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демонстрация позитивного опыта семейного воспитания;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созидательный, жизнеутверждающий характер </w:t>
      </w:r>
      <w:proofErr w:type="gramStart"/>
      <w:r w:rsidRPr="00CB3E06">
        <w:rPr>
          <w:rFonts w:ascii="Times New Roman" w:hAnsi="Times New Roman" w:cs="Times New Roman"/>
          <w:sz w:val="28"/>
          <w:szCs w:val="28"/>
        </w:rPr>
        <w:t>видео-фильма</w:t>
      </w:r>
      <w:proofErr w:type="gramEnd"/>
      <w:r w:rsidRPr="00CB3E06">
        <w:rPr>
          <w:rFonts w:ascii="Times New Roman" w:hAnsi="Times New Roman" w:cs="Times New Roman"/>
          <w:sz w:val="28"/>
          <w:szCs w:val="28"/>
        </w:rPr>
        <w:t xml:space="preserve"> или слайд-фильма;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недопущение демонстрации вредных привычек, негативного поведения взрослых и детей.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t xml:space="preserve">5.2.2. Требования к оформлению фильма: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продолжительность фильма не более 5 минут;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носитель, на котором представлен фильм – флэш-накопитель,</w:t>
      </w:r>
    </w:p>
    <w:p w:rsidR="002D56FC" w:rsidRPr="00CB3E06" w:rsidRDefault="0052188C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онкурсные видеоролики предоставляются в форматах MP</w:t>
      </w:r>
      <w:proofErr w:type="gramStart"/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G, AVI, WMV, MP4 или MOV;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t xml:space="preserve"> </w:t>
      </w: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работы, поданные в формате презентации (</w:t>
      </w:r>
      <w:proofErr w:type="spellStart"/>
      <w:r w:rsidRPr="00CB3E0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B3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E0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B3E06">
        <w:rPr>
          <w:rFonts w:ascii="Times New Roman" w:hAnsi="Times New Roman" w:cs="Times New Roman"/>
          <w:sz w:val="28"/>
          <w:szCs w:val="28"/>
        </w:rPr>
        <w:t xml:space="preserve">), для участия в конкурсе не принимаются; </w:t>
      </w:r>
    </w:p>
    <w:p w:rsidR="002D56FC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B3E06">
        <w:rPr>
          <w:rFonts w:ascii="Times New Roman" w:hAnsi="Times New Roman" w:cs="Times New Roman"/>
          <w:sz w:val="28"/>
          <w:szCs w:val="28"/>
        </w:rPr>
        <w:t xml:space="preserve"> фильм должен сопровождаться титрами (с указанием названия фильма, автора, места и даты создания); 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при монтаже и съёмке видеоролика специальных программ и инструментов – приветствуется.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ролике могут использоваться фотографии, детские рисунки.</w:t>
      </w: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Файл видеоролика должен быть подписан по образцу: </w:t>
      </w:r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«Семья Петровых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Семья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добрых дел</w:t>
      </w:r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указыва</w:t>
      </w:r>
      <w:r w:rsidR="0033051B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фамилия 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семьи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название номинации.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</w:t>
      </w:r>
      <w:r w:rsidR="002D56FC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Присланные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Конкурс видеоролик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презентуются на 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мероприятии в честь 105-летия </w:t>
      </w:r>
      <w:r w:rsidR="00E64C6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 органов ЗАГС Российской Федерации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размещаются для открытого просмотра на официальном сайте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Печенгского муниципального округа</w:t>
      </w:r>
      <w:r w:rsidR="00E64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7" w:history="1">
        <w:r w:rsidR="00E64C6A" w:rsidRPr="00E64C6A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https://pechengamr.gov-murman.ru/</w:t>
        </w:r>
      </w:hyperlink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проведения конкурса.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 Конкурс проводится в один этап.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Заявки и конкурсные работы принимаются в срок с 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947693" w:rsidRPr="00947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декабря 2022 г. по 1</w:t>
      </w:r>
      <w:r w:rsidR="00A23AB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декабря 2022 г.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 ЗАГС администрации Печенгского муниципального округа</w:t>
      </w:r>
      <w:r w:rsidR="0052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пгт</w:t>
      </w:r>
      <w:proofErr w:type="spellEnd"/>
      <w:r w:rsidR="0052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Никель, пр. </w:t>
      </w:r>
      <w:proofErr w:type="gramStart"/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Гвардейский, д.13) в рабочие часы отдела ЗАГС</w:t>
      </w:r>
      <w:r w:rsidR="00402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="00402934" w:rsidRPr="00402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торник 14.00-16.30; </w:t>
      </w:r>
      <w:r w:rsidR="00402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402934" w:rsidRPr="00402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етверг 10.00-13.00, тел. (81554) 5-18-88.</w:t>
      </w:r>
      <w:proofErr w:type="gramEnd"/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Номинации конкурса.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7.1. Конкурс проводится по следующим номинациям: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«Моя дружная семья» (рассказ </w:t>
      </w:r>
      <w:proofErr w:type="gramStart"/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всей семье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="00CD29EF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родителях и других членах семьи, о домашних питомцах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52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4E4A" w:rsidRPr="00CB3E06" w:rsidRDefault="00464E4A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«Моя семья – семья добрых дел» (</w:t>
      </w:r>
      <w:r w:rsidR="00617347" w:rsidRPr="00CB3E06">
        <w:rPr>
          <w:rFonts w:ascii="Times New Roman" w:hAnsi="Times New Roman" w:cs="Times New Roman"/>
          <w:sz w:val="28"/>
          <w:szCs w:val="28"/>
        </w:rPr>
        <w:t xml:space="preserve">рассказ о семейных традициях, передающихся из поколения в поколение, и формирование </w:t>
      </w:r>
      <w:r w:rsidR="00A23AB8" w:rsidRPr="00CB3E06">
        <w:rPr>
          <w:rFonts w:ascii="Times New Roman" w:hAnsi="Times New Roman" w:cs="Times New Roman"/>
          <w:sz w:val="28"/>
          <w:szCs w:val="28"/>
        </w:rPr>
        <w:t>семейных ценностей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64E4A" w:rsidRPr="00CB3E06" w:rsidRDefault="002D56FC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464E4A"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 и награждение.</w:t>
      </w:r>
    </w:p>
    <w:p w:rsidR="00464E4A" w:rsidRPr="00CB3E06" w:rsidRDefault="002D56FC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.1. Оценк</w:t>
      </w:r>
      <w:r w:rsidR="00A23AB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 и подведение итогов осуществляет экспертная конкурсная комиссия</w:t>
      </w:r>
      <w:r w:rsidR="00A23AB8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(жюри) 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18 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декабря 20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г.</w:t>
      </w:r>
    </w:p>
    <w:p w:rsidR="00464E4A" w:rsidRPr="00CB3E06" w:rsidRDefault="00A23AB8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.2. 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конкурса награжда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почётной грамотой/дипломом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ценным подарком</w:t>
      </w:r>
      <w:r w:rsidR="00521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E4A" w:rsidRPr="00CB3E06" w:rsidRDefault="00464E4A" w:rsidP="00CB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3051B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Авторские права</w:t>
      </w:r>
      <w:r w:rsidR="0033051B" w:rsidRPr="00CB3E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23AB8" w:rsidRPr="00CB3E06" w:rsidRDefault="00A23AB8" w:rsidP="00CB3E0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.1. Ответственность за соблюдение авторских прав работы, участв</w:t>
      </w: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ующей в конкурсе, несет автор.</w:t>
      </w:r>
    </w:p>
    <w:p w:rsidR="0033051B" w:rsidRPr="00CB3E06" w:rsidRDefault="00A23AB8" w:rsidP="0052188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</w:t>
      </w:r>
      <w:r w:rsidR="00464E4A" w:rsidRPr="00CB3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.2. Организаторы Конкурса оставляют за собой право на некоммерческое использование представленного материала  в случае и порядке, предусмотренном законодательством об авторском праве.</w:t>
      </w:r>
    </w:p>
    <w:sectPr w:rsidR="0033051B" w:rsidRPr="00CB3E06" w:rsidSect="007C6F09">
      <w:headerReference w:type="default" r:id="rId8"/>
      <w:pgSz w:w="11906" w:h="16838"/>
      <w:pgMar w:top="1134" w:right="850" w:bottom="113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F6" w:rsidRDefault="00F33AF6" w:rsidP="007C6F09">
      <w:pPr>
        <w:spacing w:after="0" w:line="240" w:lineRule="auto"/>
      </w:pPr>
      <w:r>
        <w:separator/>
      </w:r>
    </w:p>
  </w:endnote>
  <w:endnote w:type="continuationSeparator" w:id="0">
    <w:p w:rsidR="00F33AF6" w:rsidRDefault="00F33AF6" w:rsidP="007C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F6" w:rsidRDefault="00F33AF6" w:rsidP="007C6F09">
      <w:pPr>
        <w:spacing w:after="0" w:line="240" w:lineRule="auto"/>
      </w:pPr>
      <w:r>
        <w:separator/>
      </w:r>
    </w:p>
  </w:footnote>
  <w:footnote w:type="continuationSeparator" w:id="0">
    <w:p w:rsidR="00F33AF6" w:rsidRDefault="00F33AF6" w:rsidP="007C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11926"/>
      <w:docPartObj>
        <w:docPartGallery w:val="Page Numbers (Top of Page)"/>
        <w:docPartUnique/>
      </w:docPartObj>
    </w:sdtPr>
    <w:sdtEndPr/>
    <w:sdtContent>
      <w:p w:rsidR="007C6F09" w:rsidRDefault="007C6F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F5">
          <w:rPr>
            <w:noProof/>
          </w:rPr>
          <w:t>3</w:t>
        </w:r>
        <w:r>
          <w:fldChar w:fldCharType="end"/>
        </w:r>
      </w:p>
    </w:sdtContent>
  </w:sdt>
  <w:p w:rsidR="007C6F09" w:rsidRDefault="007C6F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4"/>
    <w:rsid w:val="0010207E"/>
    <w:rsid w:val="001C58F3"/>
    <w:rsid w:val="002D56FC"/>
    <w:rsid w:val="0033051B"/>
    <w:rsid w:val="003619F5"/>
    <w:rsid w:val="00402934"/>
    <w:rsid w:val="00464E4A"/>
    <w:rsid w:val="004E0A84"/>
    <w:rsid w:val="0052188C"/>
    <w:rsid w:val="00617347"/>
    <w:rsid w:val="00690EF2"/>
    <w:rsid w:val="006B5793"/>
    <w:rsid w:val="007C6F09"/>
    <w:rsid w:val="00947693"/>
    <w:rsid w:val="00A23AB8"/>
    <w:rsid w:val="00C7453F"/>
    <w:rsid w:val="00CA3948"/>
    <w:rsid w:val="00CB3E06"/>
    <w:rsid w:val="00CD29EF"/>
    <w:rsid w:val="00E26B05"/>
    <w:rsid w:val="00E64C6A"/>
    <w:rsid w:val="00F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64C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F09"/>
  </w:style>
  <w:style w:type="paragraph" w:styleId="a7">
    <w:name w:val="footer"/>
    <w:basedOn w:val="a"/>
    <w:link w:val="a8"/>
    <w:uiPriority w:val="99"/>
    <w:unhideWhenUsed/>
    <w:rsid w:val="007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64C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F09"/>
  </w:style>
  <w:style w:type="paragraph" w:styleId="a7">
    <w:name w:val="footer"/>
    <w:basedOn w:val="a"/>
    <w:link w:val="a8"/>
    <w:uiPriority w:val="99"/>
    <w:unhideWhenUsed/>
    <w:rsid w:val="007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340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chengamr.gov-murm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Телеусов Денис Александрович</cp:lastModifiedBy>
  <cp:revision>12</cp:revision>
  <dcterms:created xsi:type="dcterms:W3CDTF">2022-11-25T12:36:00Z</dcterms:created>
  <dcterms:modified xsi:type="dcterms:W3CDTF">2022-12-06T09:45:00Z</dcterms:modified>
</cp:coreProperties>
</file>