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5ED" w:rsidRDefault="00B70A59" w:rsidP="009065ED">
      <w:pPr>
        <w:pStyle w:val="a4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592455" cy="739140"/>
            <wp:effectExtent l="0" t="0" r="0" b="381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5ED" w:rsidRPr="004D4FD6" w:rsidRDefault="009065ED" w:rsidP="009065ED">
      <w:pPr>
        <w:pStyle w:val="a4"/>
        <w:rPr>
          <w:sz w:val="28"/>
          <w:szCs w:val="28"/>
        </w:rPr>
      </w:pPr>
    </w:p>
    <w:p w:rsidR="00D23FD4" w:rsidRPr="00CA7752" w:rsidRDefault="00D23FD4" w:rsidP="00D23FD4">
      <w:pPr>
        <w:widowControl w:val="0"/>
        <w:jc w:val="center"/>
        <w:rPr>
          <w:b/>
          <w:color w:val="000000"/>
          <w:sz w:val="44"/>
          <w:szCs w:val="44"/>
        </w:rPr>
      </w:pPr>
      <w:r w:rsidRPr="00CA7752">
        <w:rPr>
          <w:b/>
          <w:color w:val="000000"/>
          <w:sz w:val="44"/>
          <w:szCs w:val="44"/>
        </w:rPr>
        <w:t xml:space="preserve">АДМИНИСТРАЦИЯ </w:t>
      </w:r>
    </w:p>
    <w:p w:rsidR="00D23FD4" w:rsidRPr="00CA7752" w:rsidRDefault="00D23FD4" w:rsidP="00D23FD4">
      <w:pPr>
        <w:widowControl w:val="0"/>
        <w:jc w:val="center"/>
        <w:rPr>
          <w:b/>
          <w:color w:val="000000"/>
          <w:sz w:val="28"/>
          <w:szCs w:val="20"/>
        </w:rPr>
      </w:pPr>
      <w:r w:rsidRPr="00CA7752">
        <w:rPr>
          <w:b/>
          <w:color w:val="000000"/>
          <w:sz w:val="28"/>
          <w:szCs w:val="20"/>
        </w:rPr>
        <w:t>ПЕЧЕНГСКОГО МУНИЦИПАЛЬНОГО ОКРУГА</w:t>
      </w:r>
    </w:p>
    <w:p w:rsidR="00D23FD4" w:rsidRPr="00CA7752" w:rsidRDefault="00D23FD4" w:rsidP="00D23FD4">
      <w:pPr>
        <w:widowControl w:val="0"/>
        <w:jc w:val="center"/>
        <w:rPr>
          <w:b/>
          <w:color w:val="000000"/>
          <w:sz w:val="28"/>
          <w:szCs w:val="20"/>
        </w:rPr>
      </w:pPr>
      <w:r w:rsidRPr="00CA7752">
        <w:rPr>
          <w:b/>
          <w:color w:val="000000"/>
          <w:sz w:val="28"/>
          <w:szCs w:val="20"/>
        </w:rPr>
        <w:t>МУРМАНСКОЙ ОБЛАСТИ</w:t>
      </w:r>
    </w:p>
    <w:p w:rsidR="00D23FD4" w:rsidRPr="008F1C3A" w:rsidRDefault="00D23FD4" w:rsidP="00D23FD4">
      <w:pPr>
        <w:jc w:val="center"/>
        <w:rPr>
          <w:b/>
          <w:sz w:val="28"/>
          <w:szCs w:val="28"/>
        </w:rPr>
      </w:pPr>
    </w:p>
    <w:p w:rsidR="00D23FD4" w:rsidRDefault="00D23FD4" w:rsidP="00D23FD4">
      <w:pPr>
        <w:pStyle w:val="a4"/>
        <w:rPr>
          <w:sz w:val="44"/>
          <w:szCs w:val="44"/>
          <w:u w:val="single"/>
        </w:rPr>
      </w:pPr>
      <w:r>
        <w:rPr>
          <w:sz w:val="44"/>
          <w:szCs w:val="44"/>
        </w:rPr>
        <w:t>ПОСТАНОВЛЕНИЕ</w:t>
      </w:r>
    </w:p>
    <w:p w:rsidR="009F3416" w:rsidRDefault="009F3416" w:rsidP="009F3416">
      <w:pPr>
        <w:tabs>
          <w:tab w:val="left" w:pos="4253"/>
          <w:tab w:val="left" w:pos="7938"/>
        </w:tabs>
        <w:rPr>
          <w:sz w:val="28"/>
        </w:rPr>
      </w:pPr>
    </w:p>
    <w:p w:rsidR="009F3416" w:rsidRPr="009065ED" w:rsidRDefault="00F42F45" w:rsidP="009F3416">
      <w:pPr>
        <w:shd w:val="clear" w:color="auto" w:fill="FFFFFF"/>
        <w:spacing w:line="274" w:lineRule="exact"/>
        <w:jc w:val="both"/>
        <w:rPr>
          <w:b/>
          <w:color w:val="000000"/>
          <w:spacing w:val="1"/>
        </w:rPr>
      </w:pPr>
      <w:r w:rsidRPr="009065ED">
        <w:rPr>
          <w:b/>
          <w:color w:val="000000"/>
          <w:spacing w:val="1"/>
        </w:rPr>
        <w:t xml:space="preserve">от </w:t>
      </w:r>
      <w:r w:rsidR="00220089">
        <w:rPr>
          <w:b/>
          <w:color w:val="000000"/>
          <w:spacing w:val="1"/>
        </w:rPr>
        <w:t xml:space="preserve">                 </w:t>
      </w:r>
      <w:r w:rsidR="001D6C6E">
        <w:rPr>
          <w:b/>
          <w:color w:val="000000"/>
          <w:spacing w:val="1"/>
        </w:rPr>
        <w:t xml:space="preserve">  </w:t>
      </w:r>
      <w:r w:rsidR="009F3416" w:rsidRPr="009065ED">
        <w:rPr>
          <w:b/>
          <w:color w:val="000000"/>
          <w:spacing w:val="1"/>
        </w:rPr>
        <w:t xml:space="preserve">                                              </w:t>
      </w:r>
      <w:r w:rsidR="009065ED" w:rsidRPr="009065ED">
        <w:rPr>
          <w:b/>
          <w:color w:val="000000"/>
          <w:spacing w:val="1"/>
        </w:rPr>
        <w:t xml:space="preserve">                                              </w:t>
      </w:r>
      <w:r w:rsidR="004D57E6">
        <w:rPr>
          <w:b/>
          <w:color w:val="000000"/>
          <w:spacing w:val="1"/>
        </w:rPr>
        <w:t xml:space="preserve">            </w:t>
      </w:r>
      <w:r w:rsidR="009065ED" w:rsidRPr="009065ED">
        <w:rPr>
          <w:b/>
          <w:color w:val="000000"/>
          <w:spacing w:val="1"/>
        </w:rPr>
        <w:t xml:space="preserve">  </w:t>
      </w:r>
      <w:r w:rsidR="009F3416" w:rsidRPr="009065ED">
        <w:rPr>
          <w:b/>
          <w:color w:val="000000"/>
          <w:spacing w:val="1"/>
        </w:rPr>
        <w:t xml:space="preserve"> </w:t>
      </w:r>
      <w:r w:rsidR="004D57E6">
        <w:rPr>
          <w:b/>
          <w:color w:val="000000"/>
          <w:spacing w:val="1"/>
        </w:rPr>
        <w:t xml:space="preserve">      </w:t>
      </w:r>
      <w:r w:rsidR="009F3416" w:rsidRPr="009065ED">
        <w:rPr>
          <w:b/>
          <w:color w:val="000000"/>
          <w:spacing w:val="1"/>
        </w:rPr>
        <w:t xml:space="preserve"> </w:t>
      </w:r>
      <w:r w:rsidR="000C4F8D" w:rsidRPr="009065ED">
        <w:rPr>
          <w:b/>
          <w:color w:val="000000"/>
          <w:spacing w:val="1"/>
        </w:rPr>
        <w:t xml:space="preserve">   </w:t>
      </w:r>
      <w:r w:rsidR="009F3416" w:rsidRPr="009065ED">
        <w:rPr>
          <w:b/>
          <w:color w:val="000000"/>
          <w:spacing w:val="1"/>
        </w:rPr>
        <w:t xml:space="preserve">№ </w:t>
      </w:r>
    </w:p>
    <w:p w:rsidR="009F3416" w:rsidRPr="009065ED" w:rsidRDefault="009065ED" w:rsidP="009F3416">
      <w:pPr>
        <w:shd w:val="clear" w:color="auto" w:fill="FFFFFF"/>
        <w:spacing w:line="274" w:lineRule="exact"/>
        <w:jc w:val="center"/>
        <w:rPr>
          <w:b/>
          <w:color w:val="000000"/>
          <w:spacing w:val="1"/>
        </w:rPr>
      </w:pPr>
      <w:r w:rsidRPr="009065ED">
        <w:rPr>
          <w:b/>
          <w:color w:val="000000"/>
          <w:spacing w:val="1"/>
        </w:rPr>
        <w:t>п</w:t>
      </w:r>
      <w:r w:rsidR="00585617">
        <w:rPr>
          <w:b/>
          <w:color w:val="000000"/>
          <w:spacing w:val="1"/>
        </w:rPr>
        <w:t>.</w:t>
      </w:r>
      <w:r w:rsidR="009F3416" w:rsidRPr="009065ED">
        <w:rPr>
          <w:b/>
          <w:color w:val="000000"/>
          <w:spacing w:val="1"/>
        </w:rPr>
        <w:t>г</w:t>
      </w:r>
      <w:r w:rsidR="00585617">
        <w:rPr>
          <w:b/>
          <w:color w:val="000000"/>
          <w:spacing w:val="1"/>
        </w:rPr>
        <w:t>.</w:t>
      </w:r>
      <w:r w:rsidRPr="009065ED">
        <w:rPr>
          <w:b/>
          <w:color w:val="000000"/>
          <w:spacing w:val="1"/>
        </w:rPr>
        <w:t>т</w:t>
      </w:r>
      <w:r w:rsidR="009F3416" w:rsidRPr="009065ED">
        <w:rPr>
          <w:b/>
          <w:color w:val="000000"/>
          <w:spacing w:val="1"/>
        </w:rPr>
        <w:t xml:space="preserve">. </w:t>
      </w:r>
      <w:r w:rsidRPr="009065ED">
        <w:rPr>
          <w:b/>
          <w:color w:val="000000"/>
          <w:spacing w:val="1"/>
        </w:rPr>
        <w:t>Никель</w:t>
      </w:r>
    </w:p>
    <w:p w:rsidR="002031EA" w:rsidRDefault="002031EA" w:rsidP="00765625">
      <w:pPr>
        <w:jc w:val="both"/>
        <w:outlineLvl w:val="0"/>
        <w:rPr>
          <w:sz w:val="20"/>
        </w:rPr>
      </w:pPr>
    </w:p>
    <w:p w:rsidR="006D786B" w:rsidRPr="00115D38" w:rsidRDefault="006D786B" w:rsidP="00765625">
      <w:pPr>
        <w:jc w:val="both"/>
        <w:outlineLvl w:val="0"/>
        <w:rPr>
          <w:sz w:val="20"/>
        </w:rPr>
      </w:pPr>
    </w:p>
    <w:p w:rsidR="006D786B" w:rsidRPr="001168E2" w:rsidRDefault="00BA3C1B" w:rsidP="00BA3C1B">
      <w:pPr>
        <w:widowControl w:val="0"/>
        <w:shd w:val="clear" w:color="auto" w:fill="FFFFFF"/>
        <w:suppressAutoHyphens/>
        <w:jc w:val="center"/>
        <w:rPr>
          <w:rFonts w:eastAsia="Lucida Sans Unicode"/>
          <w:color w:val="000000"/>
          <w:spacing w:val="1"/>
          <w:kern w:val="1"/>
        </w:rPr>
      </w:pPr>
      <w:r w:rsidRPr="00BA3C1B">
        <w:rPr>
          <w:rFonts w:eastAsia="Lucida Sans Unicode"/>
          <w:b/>
          <w:color w:val="000000"/>
          <w:spacing w:val="1"/>
          <w:kern w:val="1"/>
        </w:rPr>
        <w:t>Об утверждении Порядка присвоения имен выдающихся государственных и общественных деят</w:t>
      </w:r>
      <w:r w:rsidR="00E25C2C">
        <w:rPr>
          <w:rFonts w:eastAsia="Lucida Sans Unicode"/>
          <w:b/>
          <w:color w:val="000000"/>
          <w:spacing w:val="1"/>
          <w:kern w:val="1"/>
        </w:rPr>
        <w:t xml:space="preserve">елей муниципальным учреждениям </w:t>
      </w:r>
      <w:r w:rsidRPr="00BA3C1B">
        <w:rPr>
          <w:rFonts w:eastAsia="Lucida Sans Unicode"/>
          <w:b/>
          <w:color w:val="000000"/>
          <w:spacing w:val="1"/>
          <w:kern w:val="1"/>
        </w:rPr>
        <w:t xml:space="preserve">Печенгского </w:t>
      </w:r>
      <w:r>
        <w:rPr>
          <w:rFonts w:eastAsia="Lucida Sans Unicode"/>
          <w:b/>
          <w:color w:val="000000"/>
          <w:spacing w:val="1"/>
          <w:kern w:val="1"/>
        </w:rPr>
        <w:t>муниципального округа</w:t>
      </w:r>
    </w:p>
    <w:p w:rsidR="008962FA" w:rsidRPr="00115D38" w:rsidRDefault="008962FA" w:rsidP="009065ED">
      <w:pPr>
        <w:widowControl w:val="0"/>
        <w:shd w:val="clear" w:color="auto" w:fill="FFFFFF"/>
        <w:suppressAutoHyphens/>
        <w:rPr>
          <w:rFonts w:eastAsia="Lucida Sans Unicode"/>
          <w:color w:val="000000"/>
          <w:spacing w:val="1"/>
          <w:kern w:val="1"/>
          <w:sz w:val="20"/>
          <w:szCs w:val="26"/>
        </w:rPr>
      </w:pPr>
    </w:p>
    <w:p w:rsidR="00AF36A8" w:rsidRDefault="00E25C2C" w:rsidP="00156DA2">
      <w:pPr>
        <w:autoSpaceDE w:val="0"/>
        <w:autoSpaceDN w:val="0"/>
        <w:adjustRightInd w:val="0"/>
        <w:ind w:firstLine="708"/>
        <w:jc w:val="both"/>
        <w:rPr>
          <w:rFonts w:eastAsia="Lucida Sans Unicode"/>
          <w:kern w:val="1"/>
        </w:rPr>
      </w:pPr>
      <w:r w:rsidRPr="00E25C2C">
        <w:rPr>
          <w:rFonts w:eastAsia="Lucida Sans Unicode"/>
          <w:kern w:val="1"/>
        </w:rPr>
        <w:t xml:space="preserve">Руководствуясь пунктом 2 постановления Правительства Мурманской области от 04.08.2015 № 330-ПП «О Порядке присвоения имен выдающихся государственных и общественных деятелей </w:t>
      </w:r>
      <w:r w:rsidR="0003128D">
        <w:rPr>
          <w:rFonts w:eastAsia="Lucida Sans Unicode"/>
          <w:kern w:val="1"/>
        </w:rPr>
        <w:t>организациям</w:t>
      </w:r>
      <w:r w:rsidRPr="00E25C2C">
        <w:rPr>
          <w:rFonts w:eastAsia="Lucida Sans Unicode"/>
          <w:kern w:val="1"/>
        </w:rPr>
        <w:t>, находящимся в ведении исполнительных органов государственной власти Мурманской области», в целях признания заслуг и увековечения памяти выдающихся государственных и общественных деятелей</w:t>
      </w:r>
    </w:p>
    <w:p w:rsidR="00E25C2C" w:rsidRDefault="00E25C2C" w:rsidP="00156DA2">
      <w:pPr>
        <w:autoSpaceDE w:val="0"/>
        <w:autoSpaceDN w:val="0"/>
        <w:adjustRightInd w:val="0"/>
        <w:ind w:firstLine="708"/>
        <w:jc w:val="both"/>
        <w:rPr>
          <w:rFonts w:eastAsia="Lucida Sans Unicode"/>
          <w:kern w:val="1"/>
        </w:rPr>
      </w:pPr>
    </w:p>
    <w:p w:rsidR="00765625" w:rsidRDefault="009065ED" w:rsidP="00AD4655">
      <w:pPr>
        <w:autoSpaceDE w:val="0"/>
        <w:autoSpaceDN w:val="0"/>
        <w:adjustRightInd w:val="0"/>
        <w:jc w:val="both"/>
        <w:rPr>
          <w:rFonts w:eastAsia="Lucida Sans Unicode"/>
          <w:b/>
          <w:kern w:val="1"/>
        </w:rPr>
      </w:pPr>
      <w:r w:rsidRPr="009065ED">
        <w:rPr>
          <w:rFonts w:eastAsia="Lucida Sans Unicode"/>
          <w:b/>
          <w:kern w:val="1"/>
        </w:rPr>
        <w:t>ПОСТАНОВЛЯЮ</w:t>
      </w:r>
      <w:r w:rsidR="00765625" w:rsidRPr="009065ED">
        <w:rPr>
          <w:rFonts w:eastAsia="Lucida Sans Unicode"/>
          <w:b/>
          <w:kern w:val="1"/>
        </w:rPr>
        <w:t>:</w:t>
      </w:r>
    </w:p>
    <w:p w:rsidR="00C2103E" w:rsidRPr="00A4331A" w:rsidRDefault="00C2103E" w:rsidP="00765625">
      <w:pPr>
        <w:autoSpaceDE w:val="0"/>
        <w:autoSpaceDN w:val="0"/>
        <w:adjustRightInd w:val="0"/>
        <w:ind w:firstLine="709"/>
        <w:jc w:val="both"/>
        <w:rPr>
          <w:rFonts w:eastAsia="Lucida Sans Unicode"/>
          <w:kern w:val="1"/>
        </w:rPr>
      </w:pPr>
    </w:p>
    <w:p w:rsidR="00735BB9" w:rsidRPr="00AF36A8" w:rsidRDefault="00BF0575" w:rsidP="00D514C0">
      <w:pPr>
        <w:widowControl w:val="0"/>
        <w:shd w:val="clear" w:color="auto" w:fill="FFFFFF"/>
        <w:tabs>
          <w:tab w:val="left" w:pos="1134"/>
        </w:tabs>
        <w:suppressAutoHyphens/>
        <w:ind w:firstLine="709"/>
        <w:jc w:val="both"/>
        <w:rPr>
          <w:rFonts w:eastAsia="Lucida Sans Unicode"/>
          <w:color w:val="000000"/>
          <w:spacing w:val="1"/>
          <w:kern w:val="1"/>
        </w:rPr>
      </w:pPr>
      <w:r w:rsidRPr="00FA2F29">
        <w:rPr>
          <w:rFonts w:eastAsia="Lucida Sans Unicode"/>
          <w:kern w:val="1"/>
        </w:rPr>
        <w:t>1.</w:t>
      </w:r>
      <w:r w:rsidRPr="00FA2F29">
        <w:rPr>
          <w:rFonts w:eastAsia="Lucida Sans Unicode"/>
          <w:kern w:val="1"/>
        </w:rPr>
        <w:tab/>
      </w:r>
      <w:r w:rsidR="00E25C2C" w:rsidRPr="00E25C2C">
        <w:rPr>
          <w:rFonts w:eastAsia="Lucida Sans Unicode"/>
          <w:kern w:val="1"/>
        </w:rPr>
        <w:t xml:space="preserve">Утвердить Порядок присвоения имен выдающихся государственных и общественных деятелей муниципальным учреждениям Печенгского </w:t>
      </w:r>
      <w:r w:rsidR="00E25C2C">
        <w:rPr>
          <w:rFonts w:eastAsia="Lucida Sans Unicode"/>
          <w:kern w:val="1"/>
        </w:rPr>
        <w:t>муниципального округа</w:t>
      </w:r>
      <w:r w:rsidR="00E25C2C" w:rsidRPr="00E25C2C">
        <w:rPr>
          <w:rFonts w:eastAsia="Lucida Sans Unicode"/>
          <w:kern w:val="1"/>
        </w:rPr>
        <w:t xml:space="preserve"> согласно приложению.</w:t>
      </w:r>
    </w:p>
    <w:p w:rsidR="005D3B6F" w:rsidRPr="00AF36A8" w:rsidRDefault="005D3B6F" w:rsidP="005D3B6F">
      <w:pPr>
        <w:widowControl w:val="0"/>
        <w:shd w:val="clear" w:color="auto" w:fill="FFFFFF"/>
        <w:tabs>
          <w:tab w:val="left" w:pos="1134"/>
          <w:tab w:val="left" w:pos="1276"/>
        </w:tabs>
        <w:suppressAutoHyphens/>
        <w:ind w:firstLine="709"/>
        <w:jc w:val="both"/>
        <w:rPr>
          <w:rFonts w:eastAsia="Lucida Sans Unicode"/>
          <w:kern w:val="1"/>
        </w:rPr>
      </w:pPr>
      <w:r w:rsidRPr="00AF36A8">
        <w:rPr>
          <w:rFonts w:eastAsia="Lucida Sans Unicode"/>
          <w:color w:val="000000"/>
          <w:spacing w:val="1"/>
          <w:kern w:val="1"/>
        </w:rPr>
        <w:t>2.</w:t>
      </w:r>
      <w:r w:rsidRPr="00AF36A8">
        <w:rPr>
          <w:rFonts w:eastAsia="Lucida Sans Unicode"/>
          <w:color w:val="000000"/>
          <w:spacing w:val="1"/>
          <w:kern w:val="1"/>
        </w:rPr>
        <w:tab/>
      </w:r>
      <w:r w:rsidRPr="00AF36A8">
        <w:rPr>
          <w:rFonts w:eastAsia="Lucida Sans Unicode"/>
          <w:kern w:val="1"/>
        </w:rPr>
        <w:t xml:space="preserve">Настоящее постановление вступает в силу </w:t>
      </w:r>
      <w:r w:rsidR="008962FA">
        <w:rPr>
          <w:rFonts w:eastAsia="Lucida Sans Unicode"/>
          <w:kern w:val="1"/>
        </w:rPr>
        <w:t>после его</w:t>
      </w:r>
      <w:r w:rsidRPr="00AF36A8">
        <w:rPr>
          <w:rFonts w:eastAsia="Lucida Sans Unicode"/>
          <w:kern w:val="1"/>
        </w:rPr>
        <w:t xml:space="preserve"> </w:t>
      </w:r>
      <w:r w:rsidR="000E1773">
        <w:rPr>
          <w:rFonts w:eastAsia="Lucida Sans Unicode"/>
          <w:kern w:val="1"/>
        </w:rPr>
        <w:t>опубликования</w:t>
      </w:r>
      <w:r w:rsidR="00E25C2C" w:rsidRPr="00E25C2C">
        <w:rPr>
          <w:rFonts w:eastAsia="Lucida Sans Unicode"/>
          <w:kern w:val="1"/>
        </w:rPr>
        <w:t xml:space="preserve"> </w:t>
      </w:r>
      <w:r w:rsidR="00E25C2C" w:rsidRPr="00D03207">
        <w:rPr>
          <w:rFonts w:eastAsia="Lucida Sans Unicode"/>
          <w:kern w:val="1"/>
        </w:rPr>
        <w:t>в газете «Печенга»</w:t>
      </w:r>
      <w:r w:rsidRPr="00AF36A8">
        <w:rPr>
          <w:rFonts w:eastAsia="Lucida Sans Unicode"/>
          <w:kern w:val="1"/>
        </w:rPr>
        <w:t>.</w:t>
      </w:r>
    </w:p>
    <w:p w:rsidR="00AF36A8" w:rsidRPr="00AF36A8" w:rsidRDefault="00CD6D51" w:rsidP="00AF36A8">
      <w:pPr>
        <w:widowControl w:val="0"/>
        <w:shd w:val="clear" w:color="auto" w:fill="FFFFFF"/>
        <w:tabs>
          <w:tab w:val="left" w:pos="1134"/>
          <w:tab w:val="left" w:pos="1276"/>
        </w:tabs>
        <w:suppressAutoHyphens/>
        <w:ind w:firstLine="709"/>
        <w:jc w:val="both"/>
      </w:pPr>
      <w:r>
        <w:rPr>
          <w:rFonts w:eastAsia="Lucida Sans Unicode"/>
          <w:kern w:val="1"/>
        </w:rPr>
        <w:t>3</w:t>
      </w:r>
      <w:r w:rsidR="005D3B6F" w:rsidRPr="00AF36A8">
        <w:rPr>
          <w:rFonts w:eastAsia="Lucida Sans Unicode"/>
          <w:kern w:val="1"/>
        </w:rPr>
        <w:t>.</w:t>
      </w:r>
      <w:r w:rsidR="005D3B6F" w:rsidRPr="00AF36A8">
        <w:rPr>
          <w:rFonts w:eastAsia="Lucida Sans Unicode"/>
          <w:kern w:val="1"/>
        </w:rPr>
        <w:tab/>
        <w:t xml:space="preserve">Настоящее постановление </w:t>
      </w:r>
      <w:r w:rsidR="00A4331A">
        <w:rPr>
          <w:rFonts w:eastAsia="Lucida Sans Unicode"/>
          <w:kern w:val="1"/>
        </w:rPr>
        <w:t>разместить</w:t>
      </w:r>
      <w:r w:rsidR="005D3B6F" w:rsidRPr="00AF36A8">
        <w:rPr>
          <w:rFonts w:eastAsia="Lucida Sans Unicode"/>
          <w:kern w:val="1"/>
        </w:rPr>
        <w:t xml:space="preserve"> </w:t>
      </w:r>
      <w:r w:rsidR="008962FA" w:rsidRPr="00092C7A">
        <w:t xml:space="preserve">на официальном сайте </w:t>
      </w:r>
      <w:r w:rsidR="008962FA">
        <w:t>Печенгского муниципального округа</w:t>
      </w:r>
      <w:r w:rsidR="008962FA" w:rsidRPr="00D96D20">
        <w:rPr>
          <w:rFonts w:eastAsia="Calibri"/>
        </w:rPr>
        <w:t xml:space="preserve"> https://pechengamr.gov-murman.ru/</w:t>
      </w:r>
      <w:r w:rsidR="005D3B6F" w:rsidRPr="00AF36A8">
        <w:t>.</w:t>
      </w:r>
    </w:p>
    <w:p w:rsidR="00765625" w:rsidRDefault="00765625" w:rsidP="00765625">
      <w:pPr>
        <w:widowControl w:val="0"/>
        <w:shd w:val="clear" w:color="auto" w:fill="FFFFFF"/>
        <w:suppressAutoHyphens/>
        <w:spacing w:line="274" w:lineRule="exact"/>
        <w:jc w:val="right"/>
        <w:rPr>
          <w:rFonts w:eastAsia="Lucida Sans Unicode"/>
          <w:color w:val="000000"/>
          <w:spacing w:val="1"/>
          <w:kern w:val="1"/>
          <w:sz w:val="20"/>
        </w:rPr>
      </w:pPr>
    </w:p>
    <w:p w:rsidR="008962FA" w:rsidRDefault="008962FA" w:rsidP="00765625">
      <w:pPr>
        <w:widowControl w:val="0"/>
        <w:shd w:val="clear" w:color="auto" w:fill="FFFFFF"/>
        <w:suppressAutoHyphens/>
        <w:spacing w:line="274" w:lineRule="exact"/>
        <w:jc w:val="right"/>
        <w:rPr>
          <w:rFonts w:eastAsia="Lucida Sans Unicode"/>
          <w:color w:val="000000"/>
          <w:spacing w:val="1"/>
          <w:kern w:val="1"/>
          <w:sz w:val="20"/>
        </w:rPr>
      </w:pPr>
    </w:p>
    <w:p w:rsidR="00765625" w:rsidRPr="009065ED" w:rsidRDefault="00765625" w:rsidP="009065ED">
      <w:pPr>
        <w:widowControl w:val="0"/>
        <w:shd w:val="clear" w:color="auto" w:fill="FFFFFF"/>
        <w:suppressAutoHyphens/>
        <w:spacing w:line="274" w:lineRule="exact"/>
        <w:jc w:val="both"/>
        <w:rPr>
          <w:rFonts w:eastAsia="Lucida Sans Unicode"/>
          <w:color w:val="000000"/>
          <w:spacing w:val="1"/>
          <w:kern w:val="1"/>
        </w:rPr>
      </w:pPr>
      <w:r w:rsidRPr="006F170D">
        <w:rPr>
          <w:rFonts w:eastAsia="Lucida Sans Unicode"/>
          <w:color w:val="000000"/>
          <w:spacing w:val="1"/>
          <w:kern w:val="1"/>
        </w:rPr>
        <w:t xml:space="preserve">Глава </w:t>
      </w:r>
      <w:r w:rsidR="009065ED" w:rsidRPr="006F170D">
        <w:rPr>
          <w:rFonts w:eastAsia="Lucida Sans Unicode"/>
          <w:color w:val="000000"/>
          <w:spacing w:val="1"/>
          <w:kern w:val="1"/>
        </w:rPr>
        <w:t xml:space="preserve">Печенгского </w:t>
      </w:r>
      <w:r w:rsidR="006F170D" w:rsidRPr="006F170D">
        <w:rPr>
          <w:rFonts w:eastAsia="Lucida Sans Unicode"/>
          <w:color w:val="000000"/>
          <w:spacing w:val="1"/>
          <w:kern w:val="1"/>
        </w:rPr>
        <w:t>муниципального округа</w:t>
      </w:r>
      <w:r w:rsidR="006F170D">
        <w:rPr>
          <w:rFonts w:eastAsia="Lucida Sans Unicode"/>
          <w:color w:val="000000"/>
          <w:spacing w:val="1"/>
          <w:kern w:val="1"/>
        </w:rPr>
        <w:t xml:space="preserve">                                                        А.В. Кузнецов          </w:t>
      </w:r>
    </w:p>
    <w:p w:rsidR="007A14D1" w:rsidRDefault="007A14D1" w:rsidP="00D23FD4">
      <w:pPr>
        <w:rPr>
          <w:sz w:val="20"/>
          <w:szCs w:val="20"/>
        </w:rPr>
      </w:pPr>
    </w:p>
    <w:p w:rsidR="007A14D1" w:rsidRDefault="007A14D1" w:rsidP="00D23FD4">
      <w:pPr>
        <w:rPr>
          <w:sz w:val="20"/>
          <w:szCs w:val="20"/>
        </w:rPr>
      </w:pPr>
    </w:p>
    <w:p w:rsidR="007A14D1" w:rsidRDefault="007A14D1" w:rsidP="00D23FD4">
      <w:pPr>
        <w:rPr>
          <w:sz w:val="20"/>
          <w:szCs w:val="20"/>
        </w:rPr>
      </w:pPr>
    </w:p>
    <w:p w:rsidR="007A14D1" w:rsidRDefault="007A14D1" w:rsidP="00D23FD4">
      <w:pPr>
        <w:rPr>
          <w:sz w:val="20"/>
          <w:szCs w:val="20"/>
        </w:rPr>
      </w:pPr>
    </w:p>
    <w:p w:rsidR="007A14D1" w:rsidRDefault="007A14D1" w:rsidP="00D23FD4">
      <w:pPr>
        <w:rPr>
          <w:sz w:val="20"/>
          <w:szCs w:val="20"/>
        </w:rPr>
      </w:pPr>
    </w:p>
    <w:p w:rsidR="007A14D1" w:rsidRDefault="007A14D1" w:rsidP="00D23FD4">
      <w:pPr>
        <w:rPr>
          <w:sz w:val="20"/>
          <w:szCs w:val="20"/>
        </w:rPr>
      </w:pPr>
    </w:p>
    <w:p w:rsidR="007A14D1" w:rsidRDefault="007A14D1" w:rsidP="00D23FD4">
      <w:pPr>
        <w:rPr>
          <w:sz w:val="20"/>
          <w:szCs w:val="20"/>
        </w:rPr>
      </w:pPr>
    </w:p>
    <w:p w:rsidR="007A14D1" w:rsidRDefault="007A14D1" w:rsidP="00D23FD4">
      <w:pPr>
        <w:rPr>
          <w:sz w:val="20"/>
          <w:szCs w:val="20"/>
        </w:rPr>
      </w:pPr>
    </w:p>
    <w:p w:rsidR="007A14D1" w:rsidRDefault="007A14D1" w:rsidP="00D23FD4">
      <w:pPr>
        <w:rPr>
          <w:sz w:val="20"/>
          <w:szCs w:val="20"/>
        </w:rPr>
      </w:pPr>
    </w:p>
    <w:p w:rsidR="007A14D1" w:rsidRDefault="007A14D1" w:rsidP="00D23FD4">
      <w:pPr>
        <w:rPr>
          <w:sz w:val="20"/>
          <w:szCs w:val="20"/>
        </w:rPr>
      </w:pPr>
    </w:p>
    <w:p w:rsidR="00E25C2C" w:rsidRDefault="00E25C2C" w:rsidP="00D23FD4">
      <w:pPr>
        <w:rPr>
          <w:sz w:val="20"/>
          <w:szCs w:val="20"/>
        </w:rPr>
      </w:pPr>
    </w:p>
    <w:p w:rsidR="00E25C2C" w:rsidRDefault="00E25C2C" w:rsidP="00D23FD4">
      <w:pPr>
        <w:rPr>
          <w:sz w:val="20"/>
          <w:szCs w:val="20"/>
        </w:rPr>
      </w:pPr>
    </w:p>
    <w:p w:rsidR="00E25C2C" w:rsidRDefault="00E25C2C" w:rsidP="00D23FD4">
      <w:pPr>
        <w:rPr>
          <w:sz w:val="20"/>
          <w:szCs w:val="20"/>
        </w:rPr>
      </w:pPr>
    </w:p>
    <w:p w:rsidR="00E25C2C" w:rsidRDefault="00E25C2C" w:rsidP="00D23FD4">
      <w:pPr>
        <w:rPr>
          <w:sz w:val="20"/>
          <w:szCs w:val="20"/>
        </w:rPr>
      </w:pPr>
    </w:p>
    <w:p w:rsidR="00E25C2C" w:rsidRDefault="00E25C2C" w:rsidP="00D23FD4">
      <w:pPr>
        <w:rPr>
          <w:sz w:val="20"/>
          <w:szCs w:val="20"/>
        </w:rPr>
      </w:pPr>
    </w:p>
    <w:p w:rsidR="00D23FD4" w:rsidRPr="00D23FD4" w:rsidRDefault="00E25C2C" w:rsidP="00D23FD4">
      <w:pPr>
        <w:rPr>
          <w:sz w:val="20"/>
          <w:szCs w:val="20"/>
        </w:rPr>
      </w:pPr>
      <w:r>
        <w:rPr>
          <w:sz w:val="20"/>
          <w:szCs w:val="20"/>
        </w:rPr>
        <w:t>Самойлов С.А.</w:t>
      </w:r>
    </w:p>
    <w:p w:rsidR="001518CA" w:rsidRPr="00AD4655" w:rsidRDefault="00406241" w:rsidP="00AD4655">
      <w:pPr>
        <w:ind w:left="5245"/>
        <w:rPr>
          <w:szCs w:val="22"/>
        </w:rPr>
      </w:pPr>
      <w:r>
        <w:rPr>
          <w:szCs w:val="22"/>
        </w:rPr>
        <w:lastRenderedPageBreak/>
        <w:t>П</w:t>
      </w:r>
      <w:r w:rsidR="001518CA" w:rsidRPr="00AD4655">
        <w:rPr>
          <w:szCs w:val="22"/>
        </w:rPr>
        <w:t xml:space="preserve">риложение </w:t>
      </w:r>
    </w:p>
    <w:p w:rsidR="001518CA" w:rsidRPr="00AD4655" w:rsidRDefault="001518CA" w:rsidP="00AD4655">
      <w:pPr>
        <w:ind w:left="5245"/>
        <w:rPr>
          <w:szCs w:val="22"/>
        </w:rPr>
      </w:pPr>
      <w:r w:rsidRPr="00AD4655">
        <w:rPr>
          <w:szCs w:val="22"/>
        </w:rPr>
        <w:t xml:space="preserve">к постановлению администрации </w:t>
      </w:r>
    </w:p>
    <w:p w:rsidR="001518CA" w:rsidRPr="00AD4655" w:rsidRDefault="001518CA" w:rsidP="00AD4655">
      <w:pPr>
        <w:ind w:left="5245"/>
        <w:rPr>
          <w:szCs w:val="22"/>
        </w:rPr>
      </w:pPr>
      <w:r w:rsidRPr="00AD4655">
        <w:rPr>
          <w:szCs w:val="22"/>
        </w:rPr>
        <w:t xml:space="preserve">Печенгского </w:t>
      </w:r>
      <w:r w:rsidR="006F170D">
        <w:rPr>
          <w:szCs w:val="22"/>
        </w:rPr>
        <w:t>муниципального округа</w:t>
      </w:r>
      <w:r w:rsidRPr="00AD4655">
        <w:rPr>
          <w:szCs w:val="22"/>
        </w:rPr>
        <w:t xml:space="preserve"> </w:t>
      </w:r>
    </w:p>
    <w:p w:rsidR="001518CA" w:rsidRPr="00AD4655" w:rsidRDefault="001518CA" w:rsidP="00AD4655">
      <w:pPr>
        <w:ind w:left="5245"/>
        <w:rPr>
          <w:szCs w:val="22"/>
        </w:rPr>
      </w:pPr>
      <w:r w:rsidRPr="00AD4655">
        <w:rPr>
          <w:szCs w:val="22"/>
        </w:rPr>
        <w:t xml:space="preserve">от </w:t>
      </w:r>
      <w:r w:rsidR="00220089">
        <w:rPr>
          <w:szCs w:val="22"/>
        </w:rPr>
        <w:t xml:space="preserve">                         </w:t>
      </w:r>
      <w:r w:rsidRPr="00AD4655">
        <w:rPr>
          <w:szCs w:val="22"/>
        </w:rPr>
        <w:t xml:space="preserve"> № </w:t>
      </w:r>
      <w:r w:rsidR="001D6C6E">
        <w:rPr>
          <w:szCs w:val="22"/>
        </w:rPr>
        <w:t xml:space="preserve"> </w:t>
      </w:r>
    </w:p>
    <w:p w:rsidR="001518CA" w:rsidRDefault="001518CA" w:rsidP="00AD4655">
      <w:pPr>
        <w:ind w:left="5245"/>
        <w:outlineLvl w:val="0"/>
        <w:rPr>
          <w:szCs w:val="22"/>
        </w:rPr>
      </w:pPr>
    </w:p>
    <w:p w:rsidR="00132E16" w:rsidRDefault="00132E16" w:rsidP="00132E16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jc w:val="center"/>
        <w:rPr>
          <w:b/>
        </w:rPr>
      </w:pPr>
    </w:p>
    <w:p w:rsidR="00BA3C1B" w:rsidRPr="00132E16" w:rsidRDefault="00BA3C1B" w:rsidP="00132E16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jc w:val="center"/>
        <w:rPr>
          <w:b/>
        </w:rPr>
      </w:pPr>
      <w:r w:rsidRPr="00132E16">
        <w:rPr>
          <w:b/>
        </w:rPr>
        <w:t>ПОРЯДОК</w:t>
      </w:r>
    </w:p>
    <w:p w:rsidR="00BA3C1B" w:rsidRPr="00132E16" w:rsidRDefault="00BA3C1B" w:rsidP="00132E16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jc w:val="center"/>
        <w:rPr>
          <w:b/>
        </w:rPr>
      </w:pPr>
      <w:r w:rsidRPr="00132E16">
        <w:rPr>
          <w:b/>
        </w:rPr>
        <w:t xml:space="preserve">присвоения имен выдающихся государственных и общественных деятелей муниципальным учреждениям Печенгского </w:t>
      </w:r>
      <w:r w:rsidR="00132E16">
        <w:rPr>
          <w:b/>
        </w:rPr>
        <w:t>муниципального округа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 xml:space="preserve"> </w:t>
      </w:r>
    </w:p>
    <w:p w:rsidR="00BA3C1B" w:rsidRDefault="00BA3C1B" w:rsidP="00132E16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jc w:val="center"/>
      </w:pPr>
      <w:r>
        <w:t>1. Общие положения</w:t>
      </w:r>
    </w:p>
    <w:p w:rsidR="00132E16" w:rsidRDefault="00132E16" w:rsidP="00132E16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jc w:val="center"/>
      </w:pP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 xml:space="preserve">1.1. </w:t>
      </w:r>
      <w:proofErr w:type="gramStart"/>
      <w:r>
        <w:t xml:space="preserve">Настоящий Порядок </w:t>
      </w:r>
      <w:r w:rsidR="004D7D04" w:rsidRPr="004D7D04">
        <w:t>присвоения имен выдающихся государственных и общественных деятелей муниципальным учреждениям Печенгского муниципального округа</w:t>
      </w:r>
      <w:r>
        <w:t xml:space="preserve"> (далее - Порядок), регламентирует процедуру присвоения муниципальным учреждениям </w:t>
      </w:r>
      <w:r w:rsidR="00114A6B" w:rsidRPr="00114A6B">
        <w:t xml:space="preserve">Печенгского муниципального округа </w:t>
      </w:r>
      <w:r>
        <w:t xml:space="preserve">имен выдающихся государственных и общественных деятелей, в том числе выдающихся людей, внесших значительный вклад в социально-экономическое развитие </w:t>
      </w:r>
      <w:r w:rsidRPr="0091119E">
        <w:t xml:space="preserve">Печенгского </w:t>
      </w:r>
      <w:r w:rsidR="00114A6B" w:rsidRPr="0091119E">
        <w:t>муниципального округа</w:t>
      </w:r>
      <w:r w:rsidRPr="0091119E">
        <w:t xml:space="preserve"> </w:t>
      </w:r>
      <w:r>
        <w:t>и (или) Мурманской области, достигших выдающихся результатов в экономике, науке, социальной защите, культуре, искусстве, образовании и</w:t>
      </w:r>
      <w:proofErr w:type="gramEnd"/>
      <w:r>
        <w:t xml:space="preserve"> </w:t>
      </w:r>
      <w:proofErr w:type="gramStart"/>
      <w:r>
        <w:t>воспитании, охране жизни и здоровья, защите Отечества, общественной и благотворительной деятельности, спорте (далее - присвоение имен государственных (общественных) деятелей).</w:t>
      </w:r>
      <w:proofErr w:type="gramEnd"/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 xml:space="preserve">1.2. Присвоение имен государственных (общественных) деятелей производится в целях признания их заслуг перед государством, Мурманской областью, </w:t>
      </w:r>
      <w:proofErr w:type="spellStart"/>
      <w:r w:rsidRPr="0091119E">
        <w:t>Печенгск</w:t>
      </w:r>
      <w:r w:rsidR="00707E96" w:rsidRPr="0091119E">
        <w:t>им</w:t>
      </w:r>
      <w:proofErr w:type="spellEnd"/>
      <w:r w:rsidR="00707E96" w:rsidRPr="0091119E">
        <w:t xml:space="preserve"> муниципальным округом</w:t>
      </w:r>
      <w:r>
        <w:t xml:space="preserve">, а также увековечения их памяти и является одной из форм поощрения муниципальных учреждений Печенгского </w:t>
      </w:r>
      <w:r w:rsidR="00707E96">
        <w:t>муниципального округа</w:t>
      </w:r>
      <w:r>
        <w:t xml:space="preserve"> (далее - учреждени</w:t>
      </w:r>
      <w:r w:rsidR="004D7D04">
        <w:t>я</w:t>
      </w:r>
      <w:r>
        <w:t>).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 xml:space="preserve">1.3. Присвоение имен учреждениям осуществляется администрацией Печенгского </w:t>
      </w:r>
      <w:r w:rsidR="00707E96">
        <w:t>муниципального округа</w:t>
      </w:r>
      <w:r w:rsidR="00E237B9">
        <w:t xml:space="preserve"> (далее – администрация)</w:t>
      </w:r>
      <w:r>
        <w:t>.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 xml:space="preserve">1.4. </w:t>
      </w:r>
      <w:r w:rsidR="00707E96" w:rsidRPr="00707E96">
        <w:t>Присвоение учреждениям имен выдающихся государственных (общественных) деятелей производится ка</w:t>
      </w:r>
      <w:r w:rsidR="00707E96">
        <w:t>к посмертно, так и при их жизни</w:t>
      </w:r>
      <w:r>
        <w:t>.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1.</w:t>
      </w:r>
      <w:r w:rsidR="0091119E">
        <w:t>5</w:t>
      </w:r>
      <w:r>
        <w:t>. Не допускается присвоение двум или более учреждениям одной сферы деятельности в пределах одного населенного пункта имени одного и того же государственного (общественного) деятеля.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BA3C1B" w:rsidRDefault="00BA3C1B" w:rsidP="00132E16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jc w:val="center"/>
      </w:pPr>
      <w:r>
        <w:t>2. Инициирование присвоения имени и порядок рассмотрения ходатайств</w:t>
      </w:r>
    </w:p>
    <w:p w:rsidR="00132E16" w:rsidRDefault="00132E16" w:rsidP="00132E16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jc w:val="center"/>
      </w:pPr>
    </w:p>
    <w:p w:rsidR="00DF41D3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 xml:space="preserve">2.1. Инициаторами присвоения учреждениям имен государственных и общественных деятелей могут </w:t>
      </w:r>
      <w:r w:rsidRPr="00DF41D3">
        <w:t>выступать</w:t>
      </w:r>
      <w:r w:rsidR="0091119E">
        <w:t xml:space="preserve"> органы местного самоуправления Печенгского муниципального округа</w:t>
      </w:r>
      <w:r w:rsidR="0091119E" w:rsidRPr="0091119E">
        <w:t xml:space="preserve"> </w:t>
      </w:r>
      <w:r w:rsidR="0091119E">
        <w:t xml:space="preserve">и </w:t>
      </w:r>
      <w:r w:rsidR="0091119E" w:rsidRPr="0091119E">
        <w:t>органы управления муниципальных учреждений</w:t>
      </w:r>
      <w:r w:rsidR="0091119E">
        <w:t xml:space="preserve"> Печенгского муниципального округа.</w:t>
      </w:r>
    </w:p>
    <w:p w:rsidR="0091119E" w:rsidRDefault="0091119E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От лица администрации в качестве и</w:t>
      </w:r>
      <w:r w:rsidRPr="0091119E">
        <w:t>нициатор</w:t>
      </w:r>
      <w:r>
        <w:t>а</w:t>
      </w:r>
      <w:r w:rsidRPr="0091119E">
        <w:t xml:space="preserve"> присвоения учреждени</w:t>
      </w:r>
      <w:r>
        <w:t>ю</w:t>
      </w:r>
      <w:r w:rsidRPr="0091119E">
        <w:t xml:space="preserve"> имен</w:t>
      </w:r>
      <w:r>
        <w:t>и</w:t>
      </w:r>
      <w:r w:rsidRPr="0091119E">
        <w:t xml:space="preserve"> государственн</w:t>
      </w:r>
      <w:r>
        <w:t>ого</w:t>
      </w:r>
      <w:r w:rsidRPr="0091119E">
        <w:t xml:space="preserve"> и</w:t>
      </w:r>
      <w:r>
        <w:t>ли</w:t>
      </w:r>
      <w:r w:rsidRPr="0091119E">
        <w:t xml:space="preserve"> общественн</w:t>
      </w:r>
      <w:r>
        <w:t>ого</w:t>
      </w:r>
      <w:r w:rsidRPr="0091119E">
        <w:t xml:space="preserve"> деятел</w:t>
      </w:r>
      <w:r>
        <w:t>я</w:t>
      </w:r>
      <w:r w:rsidRPr="0091119E">
        <w:t xml:space="preserve"> </w:t>
      </w:r>
      <w:r>
        <w:t xml:space="preserve">выступает структурное подразделение </w:t>
      </w:r>
      <w:r w:rsidRPr="0091119E">
        <w:t>администрации, в ведомственной подчиненност</w:t>
      </w:r>
      <w:r>
        <w:t>и которого находится учреждение.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2.</w:t>
      </w:r>
      <w:r w:rsidR="002025D0">
        <w:t>2</w:t>
      </w:r>
      <w:r>
        <w:t xml:space="preserve">. С целью рассмотрения ходатайств о присвоении учреждению имени государственного (общественного) деятеля при администрации создается рабочая группа, в состав которой помимо </w:t>
      </w:r>
      <w:r w:rsidR="00E237B9">
        <w:t>муниципальных служащих</w:t>
      </w:r>
      <w:r>
        <w:t xml:space="preserve"> администрации </w:t>
      </w:r>
      <w:r w:rsidR="00E237B9">
        <w:t xml:space="preserve">входят депутаты Совета депутатов Печенгского муниципального округа, </w:t>
      </w:r>
      <w:r>
        <w:t>представители общественных организаций, историки-краеведы.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 xml:space="preserve">Состав и порядок работы рабочей группы утверждаются </w:t>
      </w:r>
      <w:r w:rsidR="00E237B9">
        <w:t xml:space="preserve">постановлением </w:t>
      </w:r>
      <w:r>
        <w:t>администраци</w:t>
      </w:r>
      <w:r w:rsidR="00E237B9">
        <w:t>и</w:t>
      </w:r>
      <w:r>
        <w:t>.</w:t>
      </w:r>
    </w:p>
    <w:p w:rsidR="00BA3C1B" w:rsidRDefault="002025D0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2.3</w:t>
      </w:r>
      <w:r w:rsidR="00BA3C1B">
        <w:t>. Ходатайство о присвоении учреждению имени (далее - ходатайство) должно содержать: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lastRenderedPageBreak/>
        <w:t>1) обоснование присвоения учреждению имени государственного (общественного) деятеля;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2) предложение об источнике финансирования работ по присвоению учреждению имени государственного (общественного) деятеля;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 xml:space="preserve">3) сведения о наличии (отсутствии) на территории Печенгского </w:t>
      </w:r>
      <w:r w:rsidR="004D7D04">
        <w:t>муниципального округа</w:t>
      </w:r>
      <w:r>
        <w:t xml:space="preserve"> учреждения, носяще</w:t>
      </w:r>
      <w:r w:rsidR="004D7D04">
        <w:t>го</w:t>
      </w:r>
      <w:r>
        <w:t xml:space="preserve"> то же имя.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2.</w:t>
      </w:r>
      <w:r w:rsidR="002025D0">
        <w:t>4</w:t>
      </w:r>
      <w:r>
        <w:t>. К ходатайству должны быть приложены: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1) решение органа управления учреждения - в случае внесения ходатайства учреждением;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proofErr w:type="gramStart"/>
      <w:r>
        <w:t xml:space="preserve">2) биографическая справка о государственном (общественном) деятеле с указанием его фамилии, имени и (при наличии) отчества, даты и места рождения, иных биографических данных, а также сведения, подтверждающие значительный вклад в социально-экономическое развитие городов, населенных пунктов Печенгского </w:t>
      </w:r>
      <w:r w:rsidR="004D7D04">
        <w:t>муниципального округа</w:t>
      </w:r>
      <w:r>
        <w:t xml:space="preserve"> и </w:t>
      </w:r>
      <w:r w:rsidR="004D7D04">
        <w:t xml:space="preserve">(или) </w:t>
      </w:r>
      <w:r>
        <w:t>Мурманской области, достижение выдающихся результатов, указанных в пункте 1.1 настоящего Порядка;</w:t>
      </w:r>
      <w:proofErr w:type="gramEnd"/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3) письменное согласие наследников лица, чье имя предлагается присвоить учреждению</w:t>
      </w:r>
      <w:r w:rsidR="0006151B">
        <w:t>,</w:t>
      </w:r>
      <w:r w:rsidR="0006151B" w:rsidRPr="0006151B">
        <w:t xml:space="preserve"> если присвоение имени производится посмертно</w:t>
      </w:r>
      <w:r>
        <w:t>;</w:t>
      </w:r>
    </w:p>
    <w:p w:rsidR="0006151B" w:rsidRDefault="000615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 xml:space="preserve">4) </w:t>
      </w:r>
      <w:r w:rsidRPr="0006151B">
        <w:t>письменное согласие человека, чье имя предлагается присвоить учреждению, если присвоение имени инициировано при его жизни</w:t>
      </w:r>
      <w:r>
        <w:t>;</w:t>
      </w:r>
    </w:p>
    <w:p w:rsidR="00BA3C1B" w:rsidRDefault="00080236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5</w:t>
      </w:r>
      <w:r w:rsidR="00BA3C1B">
        <w:t>) согласие учреждения на присвоение ему имени государственного (общественного) деятеля - в случае внесения ходатайства органами местного самоуправления</w:t>
      </w:r>
      <w:r w:rsidR="001E025A">
        <w:t xml:space="preserve"> Печенгского муниципального округа</w:t>
      </w:r>
      <w:r w:rsidR="00BA3C1B">
        <w:t>;</w:t>
      </w:r>
    </w:p>
    <w:p w:rsidR="00BA3C1B" w:rsidRDefault="00080236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6</w:t>
      </w:r>
      <w:r w:rsidR="00BA3C1B">
        <w:t xml:space="preserve">) письменное мнение </w:t>
      </w:r>
      <w:r w:rsidR="001E025A">
        <w:t>структурного подразделения</w:t>
      </w:r>
      <w:r w:rsidR="00BA3C1B">
        <w:t xml:space="preserve"> администрации, в ведомственной подчиненности которого находится учреждение, по вопросу присвоения имени - в случае, если ходатайство о присвоении имени инициируется учреждением.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Ответственность за достоверность представляемых документов несет инициатор.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2.</w:t>
      </w:r>
      <w:r w:rsidR="002025D0">
        <w:t>5</w:t>
      </w:r>
      <w:r>
        <w:t>. Инициатор по своему усмотрению может представить дополнительные документы, которые имеют значение для принятия решения о присвоении имени.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2.</w:t>
      </w:r>
      <w:r w:rsidR="002025D0">
        <w:t>6</w:t>
      </w:r>
      <w:r>
        <w:t>. Ходатайство с приложенными к нему документами направляется: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- в случае если инициатором присвоения имени являются органы местного самоуправления, - в администрацию для его рассмотрения рабочей группой;</w:t>
      </w:r>
    </w:p>
    <w:p w:rsidR="00BA3C1B" w:rsidRDefault="00BA3C1B" w:rsidP="001E025A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 xml:space="preserve">- в случае если инициатором является учреждение, - в </w:t>
      </w:r>
      <w:r w:rsidR="001E025A">
        <w:t xml:space="preserve">структурное подразделение </w:t>
      </w:r>
      <w:proofErr w:type="gramStart"/>
      <w:r>
        <w:t>администрации</w:t>
      </w:r>
      <w:proofErr w:type="gramEnd"/>
      <w:r>
        <w:t xml:space="preserve"> </w:t>
      </w:r>
      <w:r w:rsidR="001E025A" w:rsidRPr="001E025A">
        <w:t>в ведомственной подчиненности которого находится учреждение</w:t>
      </w:r>
      <w:r>
        <w:t>. В десятидневный срок со дня поступления ходатайства указанн</w:t>
      </w:r>
      <w:r w:rsidR="001E025A">
        <w:t>ое</w:t>
      </w:r>
      <w:r>
        <w:t xml:space="preserve"> </w:t>
      </w:r>
      <w:r w:rsidR="001E025A">
        <w:t>структурное подразделение администрации</w:t>
      </w:r>
      <w:r>
        <w:t xml:space="preserve"> готовит письменное мнение по вопросу присвоения имени и направляет ходатайство с приложенными к нему документами в администрацию для его рассмотрения рабочей группой.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BA3C1B" w:rsidRDefault="00BA3C1B" w:rsidP="00132E16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jc w:val="center"/>
      </w:pPr>
      <w:r>
        <w:t>3. Рассмотрение ходатайства и принятие решения о присвоении имени</w:t>
      </w:r>
    </w:p>
    <w:p w:rsidR="00132E16" w:rsidRDefault="00132E16" w:rsidP="00132E16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jc w:val="center"/>
      </w:pP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 xml:space="preserve">3.1. Ходатайства, поступившие в администрацию, рассматриваются рабочей группой в тридцатидневный срок со дня их </w:t>
      </w:r>
      <w:r w:rsidR="001E025A">
        <w:t>поступления</w:t>
      </w:r>
      <w:r>
        <w:t>.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3.2. При рассмотрении ходатайства и прилагаемых к нему документов учитываются: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 xml:space="preserve">1) значимость вклада государственного (общественного) деятеля в развитие того или иного вида деятельности, а также </w:t>
      </w:r>
      <w:proofErr w:type="spellStart"/>
      <w:r>
        <w:t>соотносимость</w:t>
      </w:r>
      <w:proofErr w:type="spellEnd"/>
      <w:r>
        <w:t xml:space="preserve"> деятельности заслуженного гражданина учреждения, которому предлагается присвоить его имя;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>2) материалы, характеризующие государственного (общественного) деятеля.</w:t>
      </w:r>
    </w:p>
    <w:p w:rsidR="00BA3C1B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t xml:space="preserve">3.3. По результатам рассмотрения ходатайства и прилагаемых к нему документов рабочая группа готовит заключение о возможности (невозможности) присвоения учреждению имени государственного (общественного) деятеля. Указанное заключение направляется в пятидневный срок со дня принятия соответствующего решения в администрацию, либо в </w:t>
      </w:r>
      <w:r w:rsidR="001E025A" w:rsidRPr="001E025A">
        <w:t xml:space="preserve">структурное подразделение </w:t>
      </w:r>
      <w:proofErr w:type="gramStart"/>
      <w:r w:rsidR="001E025A" w:rsidRPr="001E025A">
        <w:t>администрации</w:t>
      </w:r>
      <w:proofErr w:type="gramEnd"/>
      <w:r w:rsidR="001E025A" w:rsidRPr="001E025A">
        <w:t xml:space="preserve"> в ведомственной подчиненности которого находится учреждение</w:t>
      </w:r>
      <w:r>
        <w:t>.</w:t>
      </w:r>
    </w:p>
    <w:p w:rsidR="001518CA" w:rsidRDefault="00BA3C1B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  <w:r>
        <w:lastRenderedPageBreak/>
        <w:t>3.4. Заключение о возможности присвоения имени, подготовленное рабочей группой, является основанием для подготовки соответствующего проекта постановления администрации</w:t>
      </w:r>
      <w:r w:rsidR="001518CA" w:rsidRPr="001518CA">
        <w:t>.</w:t>
      </w: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Default="00E86D93" w:rsidP="00BA3C1B">
      <w:pPr>
        <w:widowControl w:val="0"/>
        <w:tabs>
          <w:tab w:val="left" w:pos="1418"/>
        </w:tabs>
        <w:suppressAutoHyphens/>
        <w:autoSpaceDE w:val="0"/>
        <w:autoSpaceDN w:val="0"/>
        <w:spacing w:line="240" w:lineRule="atLeast"/>
        <w:ind w:firstLine="567"/>
        <w:jc w:val="both"/>
      </w:pPr>
    </w:p>
    <w:p w:rsidR="00E86D93" w:rsidRPr="00917512" w:rsidRDefault="00E86D93" w:rsidP="00E86D93">
      <w:pPr>
        <w:tabs>
          <w:tab w:val="left" w:pos="6237"/>
        </w:tabs>
        <w:autoSpaceDE w:val="0"/>
        <w:autoSpaceDN w:val="0"/>
        <w:adjustRightInd w:val="0"/>
        <w:ind w:right="-5"/>
        <w:jc w:val="center"/>
        <w:rPr>
          <w:b/>
          <w:color w:val="000000"/>
        </w:rPr>
      </w:pPr>
      <w:r w:rsidRPr="00917512">
        <w:rPr>
          <w:b/>
          <w:color w:val="000000"/>
        </w:rPr>
        <w:lastRenderedPageBreak/>
        <w:t>ЛИСТ</w:t>
      </w:r>
      <w:r w:rsidRPr="00917512">
        <w:rPr>
          <w:color w:val="000000"/>
        </w:rPr>
        <w:t xml:space="preserve"> </w:t>
      </w:r>
      <w:r w:rsidRPr="00917512">
        <w:rPr>
          <w:b/>
          <w:color w:val="000000"/>
        </w:rPr>
        <w:t>СОГЛАСОВАНИЯ</w:t>
      </w:r>
    </w:p>
    <w:p w:rsidR="00E86D93" w:rsidRPr="008962FA" w:rsidRDefault="00E86D93" w:rsidP="00E86D93">
      <w:pPr>
        <w:autoSpaceDN w:val="0"/>
        <w:jc w:val="center"/>
        <w:rPr>
          <w:color w:val="000000"/>
          <w:szCs w:val="22"/>
        </w:rPr>
      </w:pPr>
      <w:r w:rsidRPr="008962FA">
        <w:rPr>
          <w:color w:val="000000"/>
          <w:szCs w:val="22"/>
        </w:rPr>
        <w:t>проекта постановления</w:t>
      </w:r>
    </w:p>
    <w:p w:rsidR="00E86D93" w:rsidRDefault="00E86D93" w:rsidP="00E86D93">
      <w:pPr>
        <w:widowControl w:val="0"/>
        <w:shd w:val="clear" w:color="auto" w:fill="FFFFFF"/>
        <w:suppressAutoHyphens/>
        <w:jc w:val="center"/>
        <w:rPr>
          <w:rFonts w:eastAsia="Lucida Sans Unicode"/>
          <w:color w:val="000000"/>
          <w:spacing w:val="1"/>
          <w:kern w:val="1"/>
          <w:szCs w:val="22"/>
        </w:rPr>
      </w:pPr>
      <w:r w:rsidRPr="00E25C2C">
        <w:rPr>
          <w:rFonts w:eastAsia="Lucida Sans Unicode"/>
          <w:color w:val="000000"/>
          <w:spacing w:val="1"/>
          <w:kern w:val="1"/>
          <w:szCs w:val="22"/>
        </w:rPr>
        <w:t>Об утверждении Порядка присвоения имен выдающихся государственных и общественных деятелей муниципальным учреждениям Печенгского муниципального округа</w:t>
      </w:r>
    </w:p>
    <w:p w:rsidR="00E86D93" w:rsidRPr="00917512" w:rsidRDefault="00E86D93" w:rsidP="00E86D93">
      <w:pPr>
        <w:widowControl w:val="0"/>
        <w:shd w:val="clear" w:color="auto" w:fill="FFFFFF"/>
        <w:suppressAutoHyphens/>
        <w:jc w:val="center"/>
        <w:rPr>
          <w:rFonts w:eastAsia="Lucida Sans Unicode"/>
          <w:color w:val="000000"/>
          <w:spacing w:val="1"/>
          <w:kern w:val="1"/>
          <w:sz w:val="22"/>
          <w:szCs w:val="22"/>
        </w:rPr>
      </w:pPr>
    </w:p>
    <w:p w:rsidR="00E86D93" w:rsidRPr="00917512" w:rsidRDefault="00E86D93" w:rsidP="00E86D93">
      <w:pPr>
        <w:autoSpaceDN w:val="0"/>
        <w:rPr>
          <w:color w:val="000000"/>
        </w:rPr>
      </w:pPr>
      <w:r w:rsidRPr="00917512">
        <w:rPr>
          <w:color w:val="000000"/>
        </w:rPr>
        <w:t xml:space="preserve">Исполнитель: Начальник </w:t>
      </w:r>
      <w:r>
        <w:rPr>
          <w:color w:val="000000"/>
        </w:rPr>
        <w:t>юридического отдела администрации Самойлов С.А.</w:t>
      </w:r>
    </w:p>
    <w:p w:rsidR="00E86D93" w:rsidRPr="00917512" w:rsidRDefault="00E86D93" w:rsidP="00E86D93">
      <w:pPr>
        <w:widowControl w:val="0"/>
        <w:autoSpaceDN w:val="0"/>
      </w:pPr>
    </w:p>
    <w:p w:rsidR="00E86D93" w:rsidRPr="00917512" w:rsidRDefault="00E86D93" w:rsidP="00E86D93">
      <w:pPr>
        <w:widowControl w:val="0"/>
        <w:autoSpaceDN w:val="0"/>
        <w:rPr>
          <w:color w:val="000000"/>
        </w:rPr>
      </w:pPr>
      <w:r w:rsidRPr="00917512">
        <w:t xml:space="preserve">Лицо, ответственное за соблюдение срока согласования проекта: </w:t>
      </w:r>
      <w:r>
        <w:t>ведущий специалист сектора правовой работы юридического отдела Копосова Е.А.</w:t>
      </w:r>
    </w:p>
    <w:p w:rsidR="00E86D93" w:rsidRPr="00917512" w:rsidRDefault="00E86D93" w:rsidP="00E86D93">
      <w:pPr>
        <w:autoSpaceDN w:val="0"/>
        <w:rPr>
          <w:color w:val="000000"/>
        </w:rPr>
      </w:pPr>
    </w:p>
    <w:p w:rsidR="00E86D93" w:rsidRPr="00917512" w:rsidRDefault="00E86D93" w:rsidP="00E86D93">
      <w:pPr>
        <w:widowControl w:val="0"/>
        <w:autoSpaceDN w:val="0"/>
        <w:rPr>
          <w:color w:val="000000"/>
        </w:rPr>
      </w:pPr>
      <w:r w:rsidRPr="00917512">
        <w:rPr>
          <w:color w:val="000000"/>
        </w:rPr>
        <w:t xml:space="preserve">Количество листов в документе (начиная с титула, включая приложения) - </w:t>
      </w:r>
    </w:p>
    <w:p w:rsidR="00E86D93" w:rsidRPr="00917512" w:rsidRDefault="00E86D93" w:rsidP="00E86D93">
      <w:pPr>
        <w:widowControl w:val="0"/>
        <w:autoSpaceDN w:val="0"/>
        <w:rPr>
          <w:color w:val="000000"/>
        </w:rPr>
      </w:pPr>
    </w:p>
    <w:p w:rsidR="00E86D93" w:rsidRPr="00917512" w:rsidRDefault="00E86D93" w:rsidP="00E86D93">
      <w:pPr>
        <w:widowControl w:val="0"/>
        <w:autoSpaceDN w:val="0"/>
        <w:rPr>
          <w:color w:val="000000"/>
        </w:rPr>
      </w:pPr>
      <w:r w:rsidRPr="00917512">
        <w:rPr>
          <w:color w:val="000000"/>
        </w:rPr>
        <w:t>«</w:t>
      </w:r>
      <w:r>
        <w:rPr>
          <w:color w:val="000000"/>
        </w:rPr>
        <w:t>12</w:t>
      </w:r>
      <w:r w:rsidRPr="00917512">
        <w:rPr>
          <w:color w:val="000000"/>
        </w:rPr>
        <w:t xml:space="preserve">» </w:t>
      </w:r>
      <w:r>
        <w:rPr>
          <w:color w:val="000000"/>
        </w:rPr>
        <w:t>сентября</w:t>
      </w:r>
      <w:r w:rsidRPr="00917512">
        <w:rPr>
          <w:color w:val="000000"/>
        </w:rPr>
        <w:t xml:space="preserve"> 202</w:t>
      </w:r>
      <w:r>
        <w:rPr>
          <w:color w:val="000000"/>
        </w:rPr>
        <w:t>2</w:t>
      </w:r>
      <w:r w:rsidRPr="00917512">
        <w:rPr>
          <w:color w:val="000000"/>
        </w:rPr>
        <w:t xml:space="preserve"> г.                                                                          ______________________</w:t>
      </w:r>
    </w:p>
    <w:p w:rsidR="00E86D93" w:rsidRPr="00917512" w:rsidRDefault="00E86D93" w:rsidP="00E86D93">
      <w:pPr>
        <w:widowControl w:val="0"/>
        <w:autoSpaceDN w:val="0"/>
        <w:ind w:left="6946"/>
        <w:rPr>
          <w:color w:val="000000"/>
        </w:rPr>
      </w:pPr>
      <w:r w:rsidRPr="00917512">
        <w:rPr>
          <w:color w:val="000000"/>
        </w:rPr>
        <w:t>подпись исполнителя</w:t>
      </w:r>
    </w:p>
    <w:p w:rsidR="00E86D93" w:rsidRPr="00917512" w:rsidRDefault="00E86D93" w:rsidP="00E86D93">
      <w:pPr>
        <w:widowControl w:val="0"/>
        <w:autoSpaceDN w:val="0"/>
        <w:jc w:val="center"/>
        <w:rPr>
          <w:color w:val="000000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E86D93" w:rsidRPr="00917512" w:rsidTr="00D209A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>Отметка о результатах согласования</w:t>
            </w:r>
          </w:p>
        </w:tc>
      </w:tr>
      <w:tr w:rsidR="00E86D93" w:rsidRPr="00917512" w:rsidTr="00D209A6">
        <w:trPr>
          <w:trHeight w:val="593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8962FA" w:rsidRDefault="00E86D93" w:rsidP="00D209A6">
            <w:pPr>
              <w:widowControl w:val="0"/>
              <w:autoSpaceDN w:val="0"/>
              <w:rPr>
                <w:color w:val="000000"/>
                <w:szCs w:val="22"/>
              </w:rPr>
            </w:pPr>
            <w:r w:rsidRPr="008962FA">
              <w:rPr>
                <w:color w:val="000000"/>
                <w:szCs w:val="22"/>
              </w:rPr>
              <w:t>Руководитель 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</w:tc>
      </w:tr>
      <w:tr w:rsidR="00E86D93" w:rsidRPr="00917512" w:rsidTr="00D209A6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8962FA" w:rsidRDefault="00E86D93" w:rsidP="00D209A6">
            <w:pPr>
              <w:widowControl w:val="0"/>
              <w:autoSpaceDN w:val="0"/>
              <w:rPr>
                <w:color w:val="000000"/>
                <w:szCs w:val="22"/>
              </w:rPr>
            </w:pPr>
            <w:r w:rsidRPr="008962FA">
              <w:rPr>
                <w:color w:val="000000"/>
                <w:szCs w:val="22"/>
              </w:rPr>
              <w:t>Начальник юридического отдела Самойлов С.А.</w:t>
            </w:r>
          </w:p>
          <w:p w:rsidR="00E86D93" w:rsidRPr="008962FA" w:rsidRDefault="00E86D93" w:rsidP="00D209A6">
            <w:pPr>
              <w:widowControl w:val="0"/>
              <w:autoSpaceDN w:val="0"/>
              <w:rPr>
                <w:color w:val="000000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</w:rPr>
            </w:pPr>
          </w:p>
        </w:tc>
      </w:tr>
      <w:tr w:rsidR="00E86D93" w:rsidRPr="00917512" w:rsidTr="00D209A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8962FA" w:rsidRDefault="00E86D93" w:rsidP="00D209A6">
            <w:pPr>
              <w:rPr>
                <w:color w:val="000000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>Сведения о нормативности документа:</w:t>
            </w:r>
          </w:p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color w:val="000000"/>
                <w:sz w:val="20"/>
                <w:szCs w:val="20"/>
              </w:rPr>
            </w:pPr>
            <w:r w:rsidRPr="00917512">
              <w:rPr>
                <w:color w:val="000000"/>
                <w:sz w:val="20"/>
                <w:szCs w:val="20"/>
              </w:rPr>
              <w:t xml:space="preserve">«НПА» или «не НПА» </w:t>
            </w:r>
          </w:p>
        </w:tc>
      </w:tr>
      <w:tr w:rsidR="00E86D93" w:rsidRPr="00917512" w:rsidTr="00D209A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8962FA" w:rsidRDefault="00E86D93" w:rsidP="00D209A6">
            <w:pPr>
              <w:rPr>
                <w:color w:val="000000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 xml:space="preserve">Сведения о необходимости направления проекта прокурору: </w:t>
            </w:r>
          </w:p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color w:val="000000"/>
                <w:sz w:val="20"/>
                <w:szCs w:val="20"/>
              </w:rPr>
            </w:pPr>
            <w:r w:rsidRPr="00917512">
              <w:rPr>
                <w:color w:val="000000"/>
                <w:sz w:val="20"/>
                <w:szCs w:val="2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E86D93" w:rsidRPr="00917512" w:rsidTr="00D209A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8962FA" w:rsidRDefault="00E86D93" w:rsidP="00D209A6">
            <w:pPr>
              <w:rPr>
                <w:color w:val="000000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color w:val="000000"/>
                <w:sz w:val="20"/>
                <w:szCs w:val="20"/>
              </w:rPr>
            </w:pPr>
            <w:r w:rsidRPr="00917512">
              <w:rPr>
                <w:color w:val="000000"/>
                <w:sz w:val="20"/>
                <w:szCs w:val="20"/>
              </w:rPr>
              <w:t>«Подлежит размещению» или «Не подлежит размещению»</w:t>
            </w:r>
          </w:p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E86D93" w:rsidRPr="00917512" w:rsidRDefault="00E86D93" w:rsidP="00D209A6">
            <w:pPr>
              <w:widowControl w:val="0"/>
              <w:autoSpaceDN w:val="0"/>
              <w:spacing w:after="120"/>
              <w:jc w:val="both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color w:val="000000"/>
                <w:sz w:val="20"/>
                <w:szCs w:val="20"/>
              </w:rPr>
              <w:t>«___»_________20__ г</w:t>
            </w:r>
            <w:proofErr w:type="gramStart"/>
            <w:r w:rsidRPr="00917512">
              <w:rPr>
                <w:color w:val="000000"/>
                <w:sz w:val="20"/>
                <w:szCs w:val="20"/>
              </w:rPr>
              <w:t>. ___________ (_____________________)</w:t>
            </w:r>
            <w:proofErr w:type="gramEnd"/>
          </w:p>
        </w:tc>
      </w:tr>
      <w:tr w:rsidR="00E86D93" w:rsidRPr="00917512" w:rsidTr="00D209A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8962FA" w:rsidRDefault="00E86D93" w:rsidP="00D209A6">
            <w:pPr>
              <w:rPr>
                <w:color w:val="000000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widowControl w:val="0"/>
              <w:autoSpaceDN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b/>
                <w:color w:val="000000"/>
                <w:sz w:val="20"/>
                <w:szCs w:val="20"/>
              </w:rPr>
              <w:t xml:space="preserve">К проекту приложены заключения: </w:t>
            </w:r>
          </w:p>
          <w:p w:rsidR="00E86D93" w:rsidRPr="00917512" w:rsidRDefault="00E86D93" w:rsidP="00D209A6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color w:val="000000"/>
                <w:sz w:val="20"/>
                <w:szCs w:val="20"/>
              </w:rPr>
            </w:pPr>
            <w:r w:rsidRPr="00917512">
              <w:rPr>
                <w:color w:val="000000"/>
                <w:sz w:val="20"/>
                <w:szCs w:val="20"/>
              </w:rPr>
              <w:t>Правовое заключение - «Да»  или «Нет»;</w:t>
            </w:r>
          </w:p>
          <w:p w:rsidR="00E86D93" w:rsidRPr="00917512" w:rsidRDefault="00E86D93" w:rsidP="00D209A6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b/>
                <w:color w:val="000000"/>
                <w:sz w:val="20"/>
                <w:szCs w:val="20"/>
              </w:rPr>
            </w:pPr>
            <w:r w:rsidRPr="00917512">
              <w:rPr>
                <w:color w:val="000000"/>
                <w:sz w:val="20"/>
                <w:szCs w:val="20"/>
              </w:rPr>
              <w:t>Заключение по результатам антикоррупционной экспертизы  - «Да»  или «Нет».</w:t>
            </w:r>
          </w:p>
        </w:tc>
      </w:tr>
      <w:tr w:rsidR="00E86D93" w:rsidRPr="00917512" w:rsidTr="00D209A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8962FA" w:rsidRDefault="00E86D93" w:rsidP="00D209A6">
            <w:pPr>
              <w:widowControl w:val="0"/>
              <w:autoSpaceDN w:val="0"/>
              <w:rPr>
                <w:color w:val="000000"/>
                <w:szCs w:val="22"/>
              </w:rPr>
            </w:pPr>
            <w:r w:rsidRPr="008962FA">
              <w:rPr>
                <w:color w:val="000000"/>
                <w:szCs w:val="22"/>
              </w:rPr>
              <w:t xml:space="preserve">Управляющий делами администрации Печенгского муниципального округа </w:t>
            </w:r>
            <w:proofErr w:type="spellStart"/>
            <w:r w:rsidRPr="008962FA">
              <w:rPr>
                <w:color w:val="000000"/>
                <w:szCs w:val="22"/>
              </w:rPr>
              <w:t>И.А.Фоменко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widowControl w:val="0"/>
              <w:autoSpaceDN w:val="0"/>
              <w:rPr>
                <w:color w:val="000000"/>
                <w:sz w:val="22"/>
                <w:szCs w:val="22"/>
              </w:rPr>
            </w:pPr>
          </w:p>
        </w:tc>
      </w:tr>
    </w:tbl>
    <w:p w:rsidR="00E86D93" w:rsidRPr="00917512" w:rsidRDefault="00E86D93" w:rsidP="00E86D93">
      <w:pPr>
        <w:autoSpaceDN w:val="0"/>
        <w:rPr>
          <w:color w:val="000000"/>
        </w:rPr>
      </w:pPr>
    </w:p>
    <w:p w:rsidR="00E86D93" w:rsidRPr="00917512" w:rsidRDefault="00E86D93" w:rsidP="00E86D93">
      <w:pPr>
        <w:autoSpaceDN w:val="0"/>
        <w:jc w:val="center"/>
        <w:rPr>
          <w:b/>
          <w:sz w:val="22"/>
          <w:szCs w:val="22"/>
        </w:rPr>
      </w:pPr>
    </w:p>
    <w:p w:rsidR="00E86D93" w:rsidRPr="00917512" w:rsidRDefault="00E86D93" w:rsidP="00E86D93">
      <w:pPr>
        <w:autoSpaceDN w:val="0"/>
        <w:jc w:val="center"/>
        <w:rPr>
          <w:b/>
          <w:sz w:val="22"/>
          <w:szCs w:val="22"/>
        </w:rPr>
      </w:pPr>
    </w:p>
    <w:p w:rsidR="00E86D93" w:rsidRDefault="00E86D93" w:rsidP="00E86D93">
      <w:pPr>
        <w:autoSpaceDN w:val="0"/>
        <w:jc w:val="center"/>
        <w:rPr>
          <w:b/>
          <w:sz w:val="22"/>
          <w:szCs w:val="22"/>
        </w:rPr>
      </w:pPr>
    </w:p>
    <w:p w:rsidR="00E86D93" w:rsidRPr="00917512" w:rsidRDefault="00E86D93" w:rsidP="00E86D93">
      <w:pPr>
        <w:autoSpaceDN w:val="0"/>
        <w:jc w:val="center"/>
        <w:rPr>
          <w:b/>
          <w:sz w:val="22"/>
          <w:szCs w:val="22"/>
        </w:rPr>
      </w:pPr>
    </w:p>
    <w:p w:rsidR="00E86D93" w:rsidRDefault="00E86D93" w:rsidP="00E86D93">
      <w:pPr>
        <w:autoSpaceDN w:val="0"/>
        <w:jc w:val="center"/>
        <w:rPr>
          <w:b/>
          <w:sz w:val="22"/>
          <w:szCs w:val="22"/>
        </w:rPr>
      </w:pPr>
    </w:p>
    <w:p w:rsidR="00E86D93" w:rsidRDefault="00E86D93" w:rsidP="00E86D93">
      <w:pPr>
        <w:autoSpaceDN w:val="0"/>
        <w:jc w:val="center"/>
        <w:rPr>
          <w:b/>
          <w:sz w:val="22"/>
          <w:szCs w:val="22"/>
        </w:rPr>
      </w:pPr>
    </w:p>
    <w:p w:rsidR="00E86D93" w:rsidRDefault="00E86D93" w:rsidP="00E86D93">
      <w:pPr>
        <w:autoSpaceDN w:val="0"/>
        <w:jc w:val="center"/>
        <w:rPr>
          <w:b/>
          <w:sz w:val="22"/>
          <w:szCs w:val="22"/>
        </w:rPr>
      </w:pPr>
    </w:p>
    <w:p w:rsidR="00E86D93" w:rsidRDefault="00E86D93" w:rsidP="00E86D93">
      <w:pPr>
        <w:autoSpaceDN w:val="0"/>
        <w:jc w:val="center"/>
        <w:rPr>
          <w:b/>
          <w:sz w:val="22"/>
          <w:szCs w:val="22"/>
        </w:rPr>
      </w:pPr>
    </w:p>
    <w:p w:rsidR="00E86D93" w:rsidRPr="00917512" w:rsidRDefault="00E86D93" w:rsidP="00E86D93">
      <w:pPr>
        <w:autoSpaceDN w:val="0"/>
        <w:jc w:val="center"/>
        <w:rPr>
          <w:b/>
          <w:sz w:val="22"/>
          <w:szCs w:val="22"/>
        </w:rPr>
      </w:pPr>
    </w:p>
    <w:p w:rsidR="00E86D93" w:rsidRPr="00917512" w:rsidRDefault="00E86D93" w:rsidP="00E86D93">
      <w:pPr>
        <w:autoSpaceDN w:val="0"/>
        <w:jc w:val="center"/>
        <w:rPr>
          <w:b/>
          <w:szCs w:val="22"/>
        </w:rPr>
      </w:pPr>
      <w:r w:rsidRPr="00917512">
        <w:rPr>
          <w:b/>
          <w:szCs w:val="22"/>
        </w:rPr>
        <w:lastRenderedPageBreak/>
        <w:t>РЕЕСТР РАССЫЛКИ</w:t>
      </w:r>
    </w:p>
    <w:p w:rsidR="00E86D93" w:rsidRPr="008962FA" w:rsidRDefault="00E86D93" w:rsidP="00E86D93">
      <w:pPr>
        <w:autoSpaceDN w:val="0"/>
        <w:jc w:val="center"/>
        <w:rPr>
          <w:szCs w:val="22"/>
        </w:rPr>
      </w:pPr>
      <w:r w:rsidRPr="008962FA">
        <w:rPr>
          <w:szCs w:val="22"/>
        </w:rPr>
        <w:t>постановления</w:t>
      </w:r>
    </w:p>
    <w:p w:rsidR="00E86D93" w:rsidRPr="00D34498" w:rsidRDefault="00E86D93" w:rsidP="00E86D93">
      <w:pPr>
        <w:autoSpaceDN w:val="0"/>
        <w:jc w:val="center"/>
      </w:pPr>
      <w:r w:rsidRPr="00D34498">
        <w:rPr>
          <w:rFonts w:eastAsia="Lucida Sans Unicode"/>
          <w:color w:val="000000"/>
          <w:spacing w:val="1"/>
          <w:kern w:val="1"/>
        </w:rPr>
        <w:t>Об утверждении Порядка присвоения имен выдающихся государственных и общественных деятелей муниципальным учреждениям Печенгского муниципального округа</w:t>
      </w:r>
      <w:r w:rsidRPr="00D34498">
        <w:t xml:space="preserve"> </w:t>
      </w:r>
    </w:p>
    <w:p w:rsidR="00E86D93" w:rsidRPr="00917512" w:rsidRDefault="00E86D93" w:rsidP="00E86D93">
      <w:pPr>
        <w:autoSpaceDN w:val="0"/>
        <w:jc w:val="center"/>
      </w:pPr>
      <w:r w:rsidRPr="00917512">
        <w:t>от ___________ № _____</w:t>
      </w:r>
    </w:p>
    <w:p w:rsidR="00E86D93" w:rsidRPr="00917512" w:rsidRDefault="00E86D93" w:rsidP="00E86D93">
      <w:pPr>
        <w:autoSpaceDN w:val="0"/>
        <w:jc w:val="center"/>
      </w:pPr>
    </w:p>
    <w:tbl>
      <w:tblPr>
        <w:tblW w:w="93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37"/>
        <w:gridCol w:w="1843"/>
        <w:gridCol w:w="3580"/>
      </w:tblGrid>
      <w:tr w:rsidR="00E86D93" w:rsidRPr="00917512" w:rsidTr="00D209A6">
        <w:trPr>
          <w:tblHeader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autoSpaceDN w:val="0"/>
              <w:jc w:val="center"/>
              <w:rPr>
                <w:b/>
              </w:rPr>
            </w:pPr>
            <w:r w:rsidRPr="00917512">
              <w:rPr>
                <w:b/>
              </w:rPr>
              <w:t>Кому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autoSpaceDN w:val="0"/>
              <w:jc w:val="center"/>
              <w:rPr>
                <w:b/>
              </w:rPr>
            </w:pPr>
            <w:r w:rsidRPr="00917512">
              <w:rPr>
                <w:b/>
              </w:rPr>
              <w:t>Количество экземпляров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D93" w:rsidRPr="00917512" w:rsidRDefault="00E86D93" w:rsidP="00D209A6">
            <w:pPr>
              <w:autoSpaceDN w:val="0"/>
              <w:jc w:val="center"/>
            </w:pPr>
            <w:r w:rsidRPr="00917512">
              <w:rPr>
                <w:b/>
              </w:rPr>
              <w:t xml:space="preserve">Отметка о получении </w:t>
            </w:r>
            <w:r w:rsidRPr="00917512">
              <w:rPr>
                <w:sz w:val="2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E86D93" w:rsidRPr="00917512" w:rsidTr="00D209A6"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E86D93" w:rsidP="00D209A6">
            <w:pPr>
              <w:autoSpaceDN w:val="0"/>
            </w:pPr>
            <w:r w:rsidRPr="00917512">
              <w:t>На сайт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E86D93" w:rsidP="00D209A6">
            <w:pPr>
              <w:autoSpaceDN w:val="0"/>
              <w:jc w:val="center"/>
            </w:pPr>
            <w:r w:rsidRPr="00917512">
              <w:t>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autoSpaceDN w:val="0"/>
              <w:jc w:val="center"/>
            </w:pPr>
          </w:p>
        </w:tc>
      </w:tr>
      <w:tr w:rsidR="00E86D93" w:rsidRPr="00917512" w:rsidTr="00D209A6"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E86D93" w:rsidP="00D209A6">
            <w:pPr>
              <w:autoSpaceDN w:val="0"/>
            </w:pPr>
            <w:r w:rsidRPr="00917512">
              <w:t>Газета «Печенга»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E86D93" w:rsidP="00D209A6">
            <w:pPr>
              <w:autoSpaceDN w:val="0"/>
              <w:jc w:val="center"/>
            </w:pPr>
            <w:r w:rsidRPr="00917512">
              <w:t>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autoSpaceDN w:val="0"/>
              <w:jc w:val="center"/>
            </w:pPr>
          </w:p>
        </w:tc>
      </w:tr>
      <w:tr w:rsidR="00E86D93" w:rsidRPr="00917512" w:rsidTr="00D209A6"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E86D93" w:rsidP="00D209A6">
            <w:pPr>
              <w:autoSpaceDN w:val="0"/>
            </w:pPr>
            <w:r w:rsidRPr="00917512">
              <w:t>В дело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E86D93" w:rsidP="00D209A6">
            <w:pPr>
              <w:autoSpaceDN w:val="0"/>
              <w:jc w:val="center"/>
            </w:pPr>
            <w:r>
              <w:t>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autoSpaceDN w:val="0"/>
              <w:jc w:val="center"/>
            </w:pPr>
          </w:p>
        </w:tc>
      </w:tr>
      <w:tr w:rsidR="00E86D93" w:rsidRPr="00917512" w:rsidTr="00D209A6"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E86D93" w:rsidP="00D209A6">
            <w:pPr>
              <w:autoSpaceDN w:val="0"/>
              <w:rPr>
                <w:b/>
              </w:rPr>
            </w:pPr>
            <w:r w:rsidRPr="00917512">
              <w:rPr>
                <w:b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D93" w:rsidRPr="00917512" w:rsidRDefault="00E86D93" w:rsidP="00D209A6">
            <w:pPr>
              <w:autoSpaceDN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917512">
              <w:rPr>
                <w:b/>
              </w:rPr>
              <w:t xml:space="preserve"> экз.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D93" w:rsidRPr="00917512" w:rsidRDefault="00E86D93" w:rsidP="00D209A6">
            <w:pPr>
              <w:autoSpaceDN w:val="0"/>
              <w:jc w:val="center"/>
            </w:pPr>
          </w:p>
        </w:tc>
      </w:tr>
    </w:tbl>
    <w:p w:rsidR="00E86D93" w:rsidRPr="00917512" w:rsidRDefault="00E86D93" w:rsidP="00E86D93">
      <w:pPr>
        <w:autoSpaceDN w:val="0"/>
        <w:jc w:val="center"/>
        <w:rPr>
          <w:b/>
          <w:sz w:val="28"/>
          <w:szCs w:val="28"/>
        </w:rPr>
      </w:pPr>
    </w:p>
    <w:p w:rsidR="00E86D93" w:rsidRPr="00917512" w:rsidRDefault="00E86D93" w:rsidP="00E86D93">
      <w:pPr>
        <w:autoSpaceDN w:val="0"/>
        <w:rPr>
          <w:b/>
        </w:rPr>
      </w:pPr>
    </w:p>
    <w:p w:rsidR="00E86D93" w:rsidRPr="00917512" w:rsidRDefault="00E86D93" w:rsidP="00E86D93">
      <w:r w:rsidRPr="00917512">
        <w:rPr>
          <w:color w:val="000000"/>
        </w:rPr>
        <w:t xml:space="preserve">Начальник </w:t>
      </w:r>
      <w:r w:rsidRPr="00D34498">
        <w:rPr>
          <w:color w:val="000000"/>
        </w:rPr>
        <w:t xml:space="preserve">юридического отдела администрации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D34498">
        <w:rPr>
          <w:color w:val="000000"/>
        </w:rPr>
        <w:t>Самойлов С.А.</w:t>
      </w:r>
    </w:p>
    <w:p w:rsidR="00E86D93" w:rsidRPr="00917512" w:rsidRDefault="00E86D93" w:rsidP="00E86D93">
      <w:pPr>
        <w:ind w:left="5245"/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</w:p>
    <w:p w:rsidR="00E86D93" w:rsidRDefault="00E86D93" w:rsidP="00E86D93">
      <w:pPr>
        <w:ind w:left="5245"/>
        <w:rPr>
          <w:szCs w:val="22"/>
        </w:rPr>
      </w:pPr>
      <w:bookmarkStart w:id="0" w:name="_GoBack"/>
      <w:bookmarkEnd w:id="0"/>
    </w:p>
    <w:sectPr w:rsidR="00E86D93" w:rsidSect="00B1089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088" w:rsidRDefault="007C3088" w:rsidP="00115D38">
      <w:r>
        <w:separator/>
      </w:r>
    </w:p>
  </w:endnote>
  <w:endnote w:type="continuationSeparator" w:id="0">
    <w:p w:rsidR="007C3088" w:rsidRDefault="007C3088" w:rsidP="00115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088" w:rsidRDefault="007C3088" w:rsidP="00115D38">
      <w:r>
        <w:separator/>
      </w:r>
    </w:p>
  </w:footnote>
  <w:footnote w:type="continuationSeparator" w:id="0">
    <w:p w:rsidR="007C3088" w:rsidRDefault="007C3088" w:rsidP="00115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416"/>
    <w:rsid w:val="00003CB3"/>
    <w:rsid w:val="0003128D"/>
    <w:rsid w:val="0004638B"/>
    <w:rsid w:val="00053311"/>
    <w:rsid w:val="0006151B"/>
    <w:rsid w:val="000655DA"/>
    <w:rsid w:val="00066B3C"/>
    <w:rsid w:val="00070662"/>
    <w:rsid w:val="00080236"/>
    <w:rsid w:val="00084C2A"/>
    <w:rsid w:val="00087D10"/>
    <w:rsid w:val="00095E8B"/>
    <w:rsid w:val="000A1DE8"/>
    <w:rsid w:val="000A4353"/>
    <w:rsid w:val="000B6AAA"/>
    <w:rsid w:val="000C4F8D"/>
    <w:rsid w:val="000E1773"/>
    <w:rsid w:val="000E53DD"/>
    <w:rsid w:val="00114A6B"/>
    <w:rsid w:val="00115D38"/>
    <w:rsid w:val="001168E2"/>
    <w:rsid w:val="00132E16"/>
    <w:rsid w:val="001358B1"/>
    <w:rsid w:val="001518CA"/>
    <w:rsid w:val="00156DA2"/>
    <w:rsid w:val="0016389B"/>
    <w:rsid w:val="00165ED9"/>
    <w:rsid w:val="0018088B"/>
    <w:rsid w:val="001978D6"/>
    <w:rsid w:val="001B01D1"/>
    <w:rsid w:val="001B6436"/>
    <w:rsid w:val="001C431B"/>
    <w:rsid w:val="001D6C6E"/>
    <w:rsid w:val="001E025A"/>
    <w:rsid w:val="00201A65"/>
    <w:rsid w:val="002025D0"/>
    <w:rsid w:val="002031EA"/>
    <w:rsid w:val="0021009C"/>
    <w:rsid w:val="002173A6"/>
    <w:rsid w:val="002174C9"/>
    <w:rsid w:val="00220089"/>
    <w:rsid w:val="002A1B95"/>
    <w:rsid w:val="002A444F"/>
    <w:rsid w:val="002C11DA"/>
    <w:rsid w:val="002D382A"/>
    <w:rsid w:val="002F32AF"/>
    <w:rsid w:val="003068CC"/>
    <w:rsid w:val="00331975"/>
    <w:rsid w:val="00350FB1"/>
    <w:rsid w:val="003852C4"/>
    <w:rsid w:val="00400403"/>
    <w:rsid w:val="00406241"/>
    <w:rsid w:val="00406F22"/>
    <w:rsid w:val="004179B8"/>
    <w:rsid w:val="00421945"/>
    <w:rsid w:val="00435CED"/>
    <w:rsid w:val="00454EF1"/>
    <w:rsid w:val="004B4450"/>
    <w:rsid w:val="004C344B"/>
    <w:rsid w:val="004C595C"/>
    <w:rsid w:val="004D4FD6"/>
    <w:rsid w:val="004D57E6"/>
    <w:rsid w:val="004D6CCA"/>
    <w:rsid w:val="004D7D04"/>
    <w:rsid w:val="004F5261"/>
    <w:rsid w:val="00502AB3"/>
    <w:rsid w:val="00564855"/>
    <w:rsid w:val="00576895"/>
    <w:rsid w:val="00585617"/>
    <w:rsid w:val="005B0303"/>
    <w:rsid w:val="005D3B6F"/>
    <w:rsid w:val="005E3C86"/>
    <w:rsid w:val="00607502"/>
    <w:rsid w:val="006225AA"/>
    <w:rsid w:val="006362B3"/>
    <w:rsid w:val="00640EC8"/>
    <w:rsid w:val="0064167D"/>
    <w:rsid w:val="006537E8"/>
    <w:rsid w:val="00663126"/>
    <w:rsid w:val="006871AE"/>
    <w:rsid w:val="006A4088"/>
    <w:rsid w:val="006B4C1A"/>
    <w:rsid w:val="006D786B"/>
    <w:rsid w:val="006F170D"/>
    <w:rsid w:val="00704920"/>
    <w:rsid w:val="00707E96"/>
    <w:rsid w:val="00722FD5"/>
    <w:rsid w:val="00735BB9"/>
    <w:rsid w:val="007377FC"/>
    <w:rsid w:val="00745A15"/>
    <w:rsid w:val="007613F6"/>
    <w:rsid w:val="00765625"/>
    <w:rsid w:val="0079049D"/>
    <w:rsid w:val="007A14D1"/>
    <w:rsid w:val="007C3088"/>
    <w:rsid w:val="007C3DB4"/>
    <w:rsid w:val="007C597C"/>
    <w:rsid w:val="007E0694"/>
    <w:rsid w:val="007E0CEE"/>
    <w:rsid w:val="00811577"/>
    <w:rsid w:val="00816CC7"/>
    <w:rsid w:val="00823C29"/>
    <w:rsid w:val="00831607"/>
    <w:rsid w:val="00883F37"/>
    <w:rsid w:val="0088777C"/>
    <w:rsid w:val="008962FA"/>
    <w:rsid w:val="008D38BC"/>
    <w:rsid w:val="009065ED"/>
    <w:rsid w:val="0091119E"/>
    <w:rsid w:val="00911E4D"/>
    <w:rsid w:val="00946051"/>
    <w:rsid w:val="00951925"/>
    <w:rsid w:val="00951E82"/>
    <w:rsid w:val="009625EF"/>
    <w:rsid w:val="009A45F5"/>
    <w:rsid w:val="009C442C"/>
    <w:rsid w:val="009F3416"/>
    <w:rsid w:val="00A4061E"/>
    <w:rsid w:val="00A4331A"/>
    <w:rsid w:val="00A43E78"/>
    <w:rsid w:val="00A55E5B"/>
    <w:rsid w:val="00A72D40"/>
    <w:rsid w:val="00AA162C"/>
    <w:rsid w:val="00AD4655"/>
    <w:rsid w:val="00AE65D0"/>
    <w:rsid w:val="00AE7194"/>
    <w:rsid w:val="00AF2ED7"/>
    <w:rsid w:val="00AF36A8"/>
    <w:rsid w:val="00B012A2"/>
    <w:rsid w:val="00B10895"/>
    <w:rsid w:val="00B108E7"/>
    <w:rsid w:val="00B37012"/>
    <w:rsid w:val="00B4351E"/>
    <w:rsid w:val="00B56CA2"/>
    <w:rsid w:val="00B62C08"/>
    <w:rsid w:val="00B65AF2"/>
    <w:rsid w:val="00B70A59"/>
    <w:rsid w:val="00BA3C1B"/>
    <w:rsid w:val="00BD7149"/>
    <w:rsid w:val="00BF0575"/>
    <w:rsid w:val="00BF564F"/>
    <w:rsid w:val="00C065AB"/>
    <w:rsid w:val="00C1207A"/>
    <w:rsid w:val="00C2103E"/>
    <w:rsid w:val="00C62C0A"/>
    <w:rsid w:val="00C95FFA"/>
    <w:rsid w:val="00CD5A72"/>
    <w:rsid w:val="00CD6D51"/>
    <w:rsid w:val="00D02AC4"/>
    <w:rsid w:val="00D03E25"/>
    <w:rsid w:val="00D06BA9"/>
    <w:rsid w:val="00D145B2"/>
    <w:rsid w:val="00D23FD4"/>
    <w:rsid w:val="00D34498"/>
    <w:rsid w:val="00D41992"/>
    <w:rsid w:val="00D514C0"/>
    <w:rsid w:val="00DB65A0"/>
    <w:rsid w:val="00DD123C"/>
    <w:rsid w:val="00DD5A1F"/>
    <w:rsid w:val="00DF41D3"/>
    <w:rsid w:val="00E00C4D"/>
    <w:rsid w:val="00E00CC8"/>
    <w:rsid w:val="00E11416"/>
    <w:rsid w:val="00E237B9"/>
    <w:rsid w:val="00E25C2C"/>
    <w:rsid w:val="00E441F4"/>
    <w:rsid w:val="00E86D93"/>
    <w:rsid w:val="00E876B7"/>
    <w:rsid w:val="00ED0763"/>
    <w:rsid w:val="00F165BA"/>
    <w:rsid w:val="00F34B3E"/>
    <w:rsid w:val="00F42F45"/>
    <w:rsid w:val="00F536C1"/>
    <w:rsid w:val="00F610BC"/>
    <w:rsid w:val="00F66866"/>
    <w:rsid w:val="00FA2F29"/>
    <w:rsid w:val="00FC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A55E5B"/>
    <w:pPr>
      <w:widowControl w:val="0"/>
      <w:suppressAutoHyphens/>
      <w:autoSpaceDE w:val="0"/>
      <w:ind w:firstLine="720"/>
    </w:pPr>
    <w:rPr>
      <w:rFonts w:ascii="Arial" w:eastAsia="Arial" w:hAnsi="Arial" w:cs="Arial"/>
      <w:sz w:val="26"/>
      <w:szCs w:val="20"/>
      <w:lang w:eastAsia="ar-SA"/>
    </w:rPr>
  </w:style>
  <w:style w:type="paragraph" w:customStyle="1" w:styleId="ConsPlusNonformat">
    <w:name w:val="ConsPlusNonformat"/>
    <w:rsid w:val="009F34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9F34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Title"/>
    <w:basedOn w:val="a"/>
    <w:qFormat/>
    <w:rsid w:val="009F3416"/>
    <w:pPr>
      <w:jc w:val="center"/>
    </w:pPr>
    <w:rPr>
      <w:b/>
      <w:sz w:val="26"/>
      <w:szCs w:val="20"/>
    </w:rPr>
  </w:style>
  <w:style w:type="paragraph" w:styleId="a4">
    <w:name w:val="Subtitle"/>
    <w:basedOn w:val="a"/>
    <w:qFormat/>
    <w:rsid w:val="009F3416"/>
    <w:pPr>
      <w:jc w:val="center"/>
    </w:pPr>
    <w:rPr>
      <w:b/>
      <w:sz w:val="40"/>
      <w:szCs w:val="20"/>
    </w:rPr>
  </w:style>
  <w:style w:type="paragraph" w:styleId="a5">
    <w:name w:val="Balloon Text"/>
    <w:basedOn w:val="a"/>
    <w:link w:val="a6"/>
    <w:rsid w:val="001358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1358B1"/>
    <w:rPr>
      <w:rFonts w:ascii="Tahoma" w:hAnsi="Tahoma" w:cs="Tahoma"/>
      <w:sz w:val="16"/>
      <w:szCs w:val="16"/>
    </w:rPr>
  </w:style>
  <w:style w:type="character" w:styleId="a7">
    <w:name w:val="Hyperlink"/>
    <w:rsid w:val="00003CB3"/>
    <w:rPr>
      <w:color w:val="0000FF"/>
      <w:u w:val="single"/>
    </w:rPr>
  </w:style>
  <w:style w:type="paragraph" w:customStyle="1" w:styleId="ConsPlusTitle">
    <w:name w:val="ConsPlusTitle"/>
    <w:rsid w:val="004D4F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header"/>
    <w:basedOn w:val="a"/>
    <w:link w:val="a9"/>
    <w:rsid w:val="00115D3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115D38"/>
    <w:rPr>
      <w:sz w:val="24"/>
      <w:szCs w:val="24"/>
    </w:rPr>
  </w:style>
  <w:style w:type="paragraph" w:styleId="aa">
    <w:name w:val="footer"/>
    <w:basedOn w:val="a"/>
    <w:link w:val="ab"/>
    <w:rsid w:val="00115D3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115D38"/>
    <w:rPr>
      <w:sz w:val="24"/>
      <w:szCs w:val="24"/>
    </w:rPr>
  </w:style>
  <w:style w:type="paragraph" w:customStyle="1" w:styleId="ConsPlusNormal">
    <w:name w:val="ConsPlusNormal"/>
    <w:link w:val="ConsPlusNormal0"/>
    <w:rsid w:val="00FA2F2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FA2F29"/>
    <w:rPr>
      <w:rFonts w:ascii="Arial" w:hAnsi="Arial" w:cs="Arial"/>
    </w:rPr>
  </w:style>
  <w:style w:type="paragraph" w:styleId="ac">
    <w:name w:val="List Paragraph"/>
    <w:basedOn w:val="a"/>
    <w:uiPriority w:val="34"/>
    <w:qFormat/>
    <w:rsid w:val="00B56C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A55E5B"/>
    <w:pPr>
      <w:widowControl w:val="0"/>
      <w:suppressAutoHyphens/>
      <w:autoSpaceDE w:val="0"/>
      <w:ind w:firstLine="720"/>
    </w:pPr>
    <w:rPr>
      <w:rFonts w:ascii="Arial" w:eastAsia="Arial" w:hAnsi="Arial" w:cs="Arial"/>
      <w:sz w:val="26"/>
      <w:szCs w:val="20"/>
      <w:lang w:eastAsia="ar-SA"/>
    </w:rPr>
  </w:style>
  <w:style w:type="paragraph" w:customStyle="1" w:styleId="ConsPlusNonformat">
    <w:name w:val="ConsPlusNonformat"/>
    <w:rsid w:val="009F34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9F34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Title"/>
    <w:basedOn w:val="a"/>
    <w:qFormat/>
    <w:rsid w:val="009F3416"/>
    <w:pPr>
      <w:jc w:val="center"/>
    </w:pPr>
    <w:rPr>
      <w:b/>
      <w:sz w:val="26"/>
      <w:szCs w:val="20"/>
    </w:rPr>
  </w:style>
  <w:style w:type="paragraph" w:styleId="a4">
    <w:name w:val="Subtitle"/>
    <w:basedOn w:val="a"/>
    <w:qFormat/>
    <w:rsid w:val="009F3416"/>
    <w:pPr>
      <w:jc w:val="center"/>
    </w:pPr>
    <w:rPr>
      <w:b/>
      <w:sz w:val="40"/>
      <w:szCs w:val="20"/>
    </w:rPr>
  </w:style>
  <w:style w:type="paragraph" w:styleId="a5">
    <w:name w:val="Balloon Text"/>
    <w:basedOn w:val="a"/>
    <w:link w:val="a6"/>
    <w:rsid w:val="001358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1358B1"/>
    <w:rPr>
      <w:rFonts w:ascii="Tahoma" w:hAnsi="Tahoma" w:cs="Tahoma"/>
      <w:sz w:val="16"/>
      <w:szCs w:val="16"/>
    </w:rPr>
  </w:style>
  <w:style w:type="character" w:styleId="a7">
    <w:name w:val="Hyperlink"/>
    <w:rsid w:val="00003CB3"/>
    <w:rPr>
      <w:color w:val="0000FF"/>
      <w:u w:val="single"/>
    </w:rPr>
  </w:style>
  <w:style w:type="paragraph" w:customStyle="1" w:styleId="ConsPlusTitle">
    <w:name w:val="ConsPlusTitle"/>
    <w:rsid w:val="004D4F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header"/>
    <w:basedOn w:val="a"/>
    <w:link w:val="a9"/>
    <w:rsid w:val="00115D3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115D38"/>
    <w:rPr>
      <w:sz w:val="24"/>
      <w:szCs w:val="24"/>
    </w:rPr>
  </w:style>
  <w:style w:type="paragraph" w:styleId="aa">
    <w:name w:val="footer"/>
    <w:basedOn w:val="a"/>
    <w:link w:val="ab"/>
    <w:rsid w:val="00115D3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115D38"/>
    <w:rPr>
      <w:sz w:val="24"/>
      <w:szCs w:val="24"/>
    </w:rPr>
  </w:style>
  <w:style w:type="paragraph" w:customStyle="1" w:styleId="ConsPlusNormal">
    <w:name w:val="ConsPlusNormal"/>
    <w:link w:val="ConsPlusNormal0"/>
    <w:rsid w:val="00FA2F2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FA2F29"/>
    <w:rPr>
      <w:rFonts w:ascii="Arial" w:hAnsi="Arial" w:cs="Arial"/>
    </w:rPr>
  </w:style>
  <w:style w:type="paragraph" w:styleId="ac">
    <w:name w:val="List Paragraph"/>
    <w:basedOn w:val="a"/>
    <w:uiPriority w:val="34"/>
    <w:qFormat/>
    <w:rsid w:val="00B56C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6CBCA-66C0-4E69-B5BD-16FA88839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6</Pages>
  <Words>1075</Words>
  <Characters>8861</Characters>
  <Application>Microsoft Office Word</Application>
  <DocSecurity>0</DocSecurity>
  <Lines>73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9917</CharactersWithSpaces>
  <SharedDoc>false</SharedDoc>
  <HLinks>
    <vt:vector size="24" baseType="variant">
      <vt:variant>
        <vt:i4>1441796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consultantplus://offline/ref=2594C7AAB11EC2ACAF8D4CD64830C9036D430FEC627804518C6187F34Fb9L6N</vt:lpwstr>
      </vt:variant>
      <vt:variant>
        <vt:lpwstr/>
      </vt:variant>
      <vt:variant>
        <vt:i4>6815796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consultantplus://offline/ref=B6CAB0EF11C8CE58FA7154F109DF02C56BAF77E0F713E4B911BC69706A6D0FB52EC5B31190B9B285pFf0K</vt:lpwstr>
      </vt:variant>
      <vt:variant>
        <vt:lpwstr/>
      </vt:variant>
      <vt:variant>
        <vt:i4>2293863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consultantplus://offline/ref=6163652EE73088DFBF3682F40D60AB643F466628518589C86F4DFBC4FB8D79327D7D74D6ABCC931DC39862427E443078B7401941492BECC4u8sFL</vt:lpwstr>
      </vt:variant>
      <vt:variant>
        <vt:lpwstr/>
      </vt:variant>
      <vt:variant>
        <vt:i4>1572953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consultantplus://offline/ref=AA8EF7ED2B5C11520F0EC07460C09F7AF2F13195AAD9B0AD9A2FB48C9B2986CC6B1841374CA8B96FC437BB6DiEK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Solovarova</dc:creator>
  <cp:lastModifiedBy>Копосова Елена Анатольевна</cp:lastModifiedBy>
  <cp:revision>30</cp:revision>
  <cp:lastPrinted>2020-12-02T06:05:00Z</cp:lastPrinted>
  <dcterms:created xsi:type="dcterms:W3CDTF">2021-02-18T12:31:00Z</dcterms:created>
  <dcterms:modified xsi:type="dcterms:W3CDTF">2022-09-13T12:14:00Z</dcterms:modified>
</cp:coreProperties>
</file>