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513" w:rsidRPr="00134513" w:rsidRDefault="00134513" w:rsidP="00134513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34513">
        <w:rPr>
          <w:rFonts w:ascii="Times New Roman" w:eastAsia="Times New Roman" w:hAnsi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0365C2D" wp14:editId="207B22E9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134513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13451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13451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134513" w:rsidRPr="00134513" w:rsidRDefault="00134513" w:rsidP="0013451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134513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F32806" w:rsidRPr="00F32806" w:rsidRDefault="00F85E0A" w:rsidP="00F328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</w:t>
      </w:r>
      <w:r w:rsidR="00F32806"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т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191A93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    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191A93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                           </w:t>
      </w:r>
      <w:r w:rsidR="00F32806"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№ 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п.г.т. Никель</w:t>
      </w:r>
    </w:p>
    <w:p w:rsidR="00F32806" w:rsidRPr="00C159EC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F32806" w:rsidRPr="00C159EC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D6337F" w:rsidRPr="00C159EC" w:rsidRDefault="00F85E0A" w:rsidP="00AF12C6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159EC">
        <w:rPr>
          <w:rFonts w:ascii="Times New Roman" w:hAnsi="Times New Roman"/>
          <w:b/>
          <w:sz w:val="20"/>
          <w:szCs w:val="20"/>
        </w:rPr>
        <w:t xml:space="preserve">О внесении изменений в </w:t>
      </w:r>
      <w:r w:rsidR="00CD6472" w:rsidRPr="00C159EC">
        <w:rPr>
          <w:rFonts w:ascii="Times New Roman" w:hAnsi="Times New Roman"/>
          <w:b/>
          <w:sz w:val="20"/>
          <w:szCs w:val="20"/>
        </w:rPr>
        <w:t>Поряд</w:t>
      </w:r>
      <w:r w:rsidRPr="00C159EC">
        <w:rPr>
          <w:rFonts w:ascii="Times New Roman" w:hAnsi="Times New Roman"/>
          <w:b/>
          <w:sz w:val="20"/>
          <w:szCs w:val="20"/>
        </w:rPr>
        <w:t>о</w:t>
      </w:r>
      <w:r w:rsidR="00CD6472" w:rsidRPr="00C159EC">
        <w:rPr>
          <w:rFonts w:ascii="Times New Roman" w:hAnsi="Times New Roman"/>
          <w:b/>
          <w:sz w:val="20"/>
          <w:szCs w:val="20"/>
        </w:rPr>
        <w:t xml:space="preserve">к </w:t>
      </w:r>
      <w:r w:rsidR="00191A93">
        <w:rPr>
          <w:rFonts w:ascii="Times New Roman" w:hAnsi="Times New Roman"/>
          <w:b/>
          <w:sz w:val="20"/>
          <w:szCs w:val="20"/>
        </w:rPr>
        <w:t>составления и утверждения плана финансово-хозяйственной деятельности муниципальных бюджетных и автономных учреждений Печенгского муниципального округа</w:t>
      </w:r>
      <w:r w:rsidR="00BF6774" w:rsidRPr="00C159EC">
        <w:rPr>
          <w:rFonts w:ascii="Times New Roman" w:hAnsi="Times New Roman"/>
          <w:b/>
          <w:sz w:val="20"/>
          <w:szCs w:val="20"/>
        </w:rPr>
        <w:t xml:space="preserve">, утвержденный постановлением администрации Печенгского муниципального округа </w:t>
      </w:r>
      <w:r w:rsidR="00134513">
        <w:rPr>
          <w:rFonts w:ascii="Times New Roman" w:hAnsi="Times New Roman"/>
          <w:b/>
          <w:sz w:val="20"/>
          <w:szCs w:val="20"/>
        </w:rPr>
        <w:br/>
      </w:r>
      <w:r w:rsidR="00BF6774" w:rsidRPr="00C159EC">
        <w:rPr>
          <w:rFonts w:ascii="Times New Roman" w:hAnsi="Times New Roman"/>
          <w:b/>
          <w:sz w:val="20"/>
          <w:szCs w:val="20"/>
        </w:rPr>
        <w:t xml:space="preserve">от </w:t>
      </w:r>
      <w:r w:rsidR="00191A93">
        <w:rPr>
          <w:rFonts w:ascii="Times New Roman" w:hAnsi="Times New Roman"/>
          <w:b/>
          <w:sz w:val="20"/>
          <w:szCs w:val="20"/>
        </w:rPr>
        <w:t>22</w:t>
      </w:r>
      <w:r w:rsidR="00BF6774" w:rsidRPr="00C159EC">
        <w:rPr>
          <w:rFonts w:ascii="Times New Roman" w:hAnsi="Times New Roman"/>
          <w:b/>
          <w:sz w:val="20"/>
          <w:szCs w:val="20"/>
        </w:rPr>
        <w:t>.0</w:t>
      </w:r>
      <w:r w:rsidR="00191A93">
        <w:rPr>
          <w:rFonts w:ascii="Times New Roman" w:hAnsi="Times New Roman"/>
          <w:b/>
          <w:sz w:val="20"/>
          <w:szCs w:val="20"/>
        </w:rPr>
        <w:t>6</w:t>
      </w:r>
      <w:r w:rsidR="00BF6774" w:rsidRPr="00C159EC">
        <w:rPr>
          <w:rFonts w:ascii="Times New Roman" w:hAnsi="Times New Roman"/>
          <w:b/>
          <w:sz w:val="20"/>
          <w:szCs w:val="20"/>
        </w:rPr>
        <w:t>.2021 №</w:t>
      </w:r>
      <w:r w:rsidR="00191A93">
        <w:rPr>
          <w:rFonts w:ascii="Times New Roman" w:hAnsi="Times New Roman"/>
          <w:b/>
          <w:sz w:val="20"/>
          <w:szCs w:val="20"/>
        </w:rPr>
        <w:t xml:space="preserve"> 625</w:t>
      </w:r>
    </w:p>
    <w:p w:rsidR="000F4318" w:rsidRPr="00C159EC" w:rsidRDefault="000F4318" w:rsidP="00D6337F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E36DB" w:rsidRPr="00C159EC" w:rsidRDefault="007E36DB" w:rsidP="00D6337F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400F5" w:rsidRPr="00134513" w:rsidRDefault="00104020" w:rsidP="0013451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</w:rPr>
        <w:t>Руководствуясь</w:t>
      </w:r>
      <w:r w:rsidR="005400F5" w:rsidRPr="0013451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191A93" w:rsidRPr="00134513">
        <w:rPr>
          <w:rFonts w:ascii="Times New Roman" w:hAnsi="Times New Roman"/>
          <w:sz w:val="24"/>
          <w:szCs w:val="24"/>
        </w:rPr>
        <w:t xml:space="preserve">приказом Министерства финансов Российской Федерации </w:t>
      </w:r>
      <w:r w:rsidR="00134513" w:rsidRPr="00134513">
        <w:rPr>
          <w:rFonts w:ascii="Times New Roman" w:hAnsi="Times New Roman"/>
          <w:sz w:val="24"/>
          <w:szCs w:val="24"/>
        </w:rPr>
        <w:br/>
      </w:r>
      <w:r w:rsidR="00191A93" w:rsidRPr="00134513">
        <w:rPr>
          <w:rFonts w:ascii="Times New Roman" w:hAnsi="Times New Roman"/>
          <w:sz w:val="24"/>
          <w:szCs w:val="24"/>
        </w:rPr>
        <w:t>от 31.08.2018 № 186н «О требованиях к составлению и утверждению плана финансово-хозяйственной деятельности государственного (муниципального) учреждения,</w:t>
      </w:r>
    </w:p>
    <w:p w:rsidR="005400F5" w:rsidRPr="00134513" w:rsidRDefault="005400F5" w:rsidP="001345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337F" w:rsidRPr="00134513" w:rsidRDefault="00D6337F" w:rsidP="00134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4513">
        <w:rPr>
          <w:rFonts w:ascii="Times New Roman" w:hAnsi="Times New Roman"/>
          <w:b/>
          <w:sz w:val="24"/>
          <w:szCs w:val="24"/>
        </w:rPr>
        <w:t>ПОСТАНОВЛЯЮ:</w:t>
      </w:r>
    </w:p>
    <w:p w:rsidR="00D6337F" w:rsidRPr="00134513" w:rsidRDefault="00D6337F" w:rsidP="001345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0767" w:rsidRPr="00134513" w:rsidRDefault="008D0767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513">
        <w:rPr>
          <w:rFonts w:ascii="Times New Roman" w:hAnsi="Times New Roman"/>
          <w:sz w:val="24"/>
          <w:szCs w:val="24"/>
        </w:rPr>
        <w:t>1.</w:t>
      </w:r>
      <w:r w:rsidRPr="00134513">
        <w:rPr>
          <w:rFonts w:ascii="Times New Roman" w:hAnsi="Times New Roman"/>
          <w:sz w:val="24"/>
          <w:szCs w:val="24"/>
        </w:rPr>
        <w:tab/>
      </w:r>
      <w:r w:rsidR="00134513">
        <w:rPr>
          <w:rFonts w:ascii="Times New Roman" w:hAnsi="Times New Roman"/>
          <w:sz w:val="24"/>
          <w:szCs w:val="24"/>
        </w:rPr>
        <w:t xml:space="preserve"> </w:t>
      </w:r>
      <w:r w:rsidR="00BF6774" w:rsidRPr="00134513">
        <w:rPr>
          <w:rFonts w:ascii="Times New Roman" w:hAnsi="Times New Roman"/>
          <w:sz w:val="24"/>
          <w:szCs w:val="24"/>
        </w:rPr>
        <w:t xml:space="preserve">Внести следующие изменения в Порядок </w:t>
      </w:r>
      <w:r w:rsidR="00191A93" w:rsidRPr="00134513">
        <w:rPr>
          <w:rFonts w:ascii="Times New Roman" w:hAnsi="Times New Roman"/>
          <w:sz w:val="24"/>
          <w:szCs w:val="24"/>
        </w:rPr>
        <w:t xml:space="preserve">составления и утверждения плана финансово-хозяйственной деятельности муниципальных бюджетных и автономных учреждений Печенгского муниципального округа, утвержденный постановлением администрации Печенгского муниципального округа от 22.06.2021 № 625 </w:t>
      </w:r>
      <w:r w:rsidR="00BF6774" w:rsidRPr="00134513">
        <w:rPr>
          <w:rFonts w:ascii="Times New Roman" w:hAnsi="Times New Roman"/>
          <w:sz w:val="24"/>
          <w:szCs w:val="24"/>
        </w:rPr>
        <w:t>(далее – Порядок):</w:t>
      </w:r>
    </w:p>
    <w:p w:rsidR="005500C8" w:rsidRPr="00134513" w:rsidRDefault="008D0767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513">
        <w:rPr>
          <w:rFonts w:ascii="Times New Roman" w:hAnsi="Times New Roman"/>
          <w:sz w:val="24"/>
          <w:szCs w:val="24"/>
        </w:rPr>
        <w:t>1.1.</w:t>
      </w:r>
      <w:r w:rsidRPr="00134513">
        <w:rPr>
          <w:rFonts w:ascii="Times New Roman" w:hAnsi="Times New Roman"/>
          <w:sz w:val="24"/>
          <w:szCs w:val="24"/>
        </w:rPr>
        <w:tab/>
      </w:r>
      <w:r w:rsidR="00134513">
        <w:rPr>
          <w:rFonts w:ascii="Times New Roman" w:hAnsi="Times New Roman"/>
          <w:sz w:val="24"/>
          <w:szCs w:val="24"/>
        </w:rPr>
        <w:t xml:space="preserve"> </w:t>
      </w:r>
      <w:r w:rsidRPr="00134513">
        <w:rPr>
          <w:rFonts w:ascii="Times New Roman" w:hAnsi="Times New Roman"/>
          <w:sz w:val="24"/>
          <w:szCs w:val="24"/>
        </w:rPr>
        <w:t>В пункте 1.2 Порядка</w:t>
      </w:r>
      <w:r w:rsidR="005500C8" w:rsidRPr="00134513">
        <w:rPr>
          <w:rFonts w:ascii="Times New Roman" w:hAnsi="Times New Roman"/>
          <w:sz w:val="24"/>
          <w:szCs w:val="24"/>
        </w:rPr>
        <w:t>:</w:t>
      </w:r>
    </w:p>
    <w:p w:rsidR="008D0767" w:rsidRPr="00134513" w:rsidRDefault="005500C8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513">
        <w:rPr>
          <w:rFonts w:ascii="Times New Roman" w:hAnsi="Times New Roman"/>
          <w:sz w:val="24"/>
          <w:szCs w:val="24"/>
        </w:rPr>
        <w:t>-</w:t>
      </w:r>
      <w:r w:rsidRPr="00134513">
        <w:rPr>
          <w:rFonts w:ascii="Times New Roman" w:hAnsi="Times New Roman"/>
          <w:sz w:val="24"/>
          <w:szCs w:val="24"/>
        </w:rPr>
        <w:tab/>
        <w:t xml:space="preserve">в абзаце первом </w:t>
      </w:r>
      <w:r w:rsidR="008D0767" w:rsidRPr="00134513">
        <w:rPr>
          <w:rFonts w:ascii="Times New Roman" w:hAnsi="Times New Roman"/>
          <w:sz w:val="24"/>
          <w:szCs w:val="24"/>
        </w:rPr>
        <w:t xml:space="preserve">слова «на </w:t>
      </w:r>
      <w:proofErr w:type="gramStart"/>
      <w:r w:rsidR="008D0767" w:rsidRPr="00134513">
        <w:rPr>
          <w:rFonts w:ascii="Times New Roman" w:hAnsi="Times New Roman"/>
          <w:sz w:val="24"/>
          <w:szCs w:val="24"/>
        </w:rPr>
        <w:t>текущий</w:t>
      </w:r>
      <w:proofErr w:type="gramEnd"/>
      <w:r w:rsidR="008D0767" w:rsidRPr="00134513">
        <w:rPr>
          <w:rFonts w:ascii="Times New Roman" w:hAnsi="Times New Roman"/>
          <w:sz w:val="24"/>
          <w:szCs w:val="24"/>
        </w:rPr>
        <w:t>» заменить словами «на очередной»;</w:t>
      </w:r>
    </w:p>
    <w:p w:rsidR="00B926EB" w:rsidRPr="00134513" w:rsidRDefault="005500C8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513">
        <w:rPr>
          <w:rFonts w:ascii="Times New Roman" w:hAnsi="Times New Roman"/>
          <w:sz w:val="24"/>
          <w:szCs w:val="24"/>
        </w:rPr>
        <w:t>-</w:t>
      </w:r>
      <w:r w:rsidRPr="00134513">
        <w:rPr>
          <w:rFonts w:ascii="Times New Roman" w:hAnsi="Times New Roman"/>
          <w:sz w:val="24"/>
          <w:szCs w:val="24"/>
        </w:rPr>
        <w:tab/>
      </w:r>
      <w:r w:rsidR="008D0767" w:rsidRPr="00134513">
        <w:rPr>
          <w:rFonts w:ascii="Times New Roman" w:hAnsi="Times New Roman"/>
          <w:sz w:val="24"/>
          <w:szCs w:val="24"/>
        </w:rPr>
        <w:t xml:space="preserve">дополнить </w:t>
      </w:r>
      <w:r w:rsidR="00B926EB" w:rsidRPr="00134513">
        <w:rPr>
          <w:rFonts w:ascii="Times New Roman" w:hAnsi="Times New Roman"/>
          <w:sz w:val="24"/>
          <w:szCs w:val="24"/>
        </w:rPr>
        <w:t>абзацем вторым следующего содержания:</w:t>
      </w:r>
    </w:p>
    <w:p w:rsidR="00B926EB" w:rsidRPr="00134513" w:rsidRDefault="00B926EB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</w:rPr>
        <w:t>«</w:t>
      </w:r>
      <w:r w:rsidRPr="00134513">
        <w:rPr>
          <w:rFonts w:ascii="Times New Roman" w:hAnsi="Times New Roman"/>
          <w:sz w:val="24"/>
          <w:szCs w:val="24"/>
          <w:lang w:eastAsia="ru-RU"/>
        </w:rPr>
        <w:t>План вновь созданного учреждения составляется на текущий финансовый год и плановый период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.»</w:t>
      </w:r>
      <w:r w:rsidR="0007411F" w:rsidRPr="00134513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9761D0" w:rsidRPr="00134513" w:rsidRDefault="00B926EB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</w:t>
      </w:r>
      <w:r w:rsidR="005500C8" w:rsidRPr="00134513">
        <w:rPr>
          <w:rFonts w:ascii="Times New Roman" w:hAnsi="Times New Roman"/>
          <w:sz w:val="24"/>
          <w:szCs w:val="24"/>
          <w:lang w:eastAsia="ru-RU"/>
        </w:rPr>
        <w:t>2</w:t>
      </w:r>
      <w:r w:rsidRPr="00134513">
        <w:rPr>
          <w:rFonts w:ascii="Times New Roman" w:hAnsi="Times New Roman"/>
          <w:sz w:val="24"/>
          <w:szCs w:val="24"/>
          <w:lang w:eastAsia="ru-RU"/>
        </w:rPr>
        <w:t>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500C8" w:rsidRPr="00134513">
        <w:rPr>
          <w:rFonts w:ascii="Times New Roman" w:hAnsi="Times New Roman"/>
          <w:sz w:val="24"/>
          <w:szCs w:val="24"/>
          <w:lang w:eastAsia="ru-RU"/>
        </w:rPr>
        <w:t xml:space="preserve">Подпункт 2 пункта 2.2 Порядка </w:t>
      </w:r>
      <w:r w:rsidR="009761D0" w:rsidRPr="00134513">
        <w:rPr>
          <w:rFonts w:ascii="Times New Roman" w:hAnsi="Times New Roman"/>
          <w:sz w:val="24"/>
          <w:szCs w:val="24"/>
          <w:lang w:eastAsia="ru-RU"/>
        </w:rPr>
        <w:t xml:space="preserve">изложить в </w:t>
      </w:r>
      <w:r w:rsidR="005500C8" w:rsidRPr="00134513">
        <w:rPr>
          <w:rFonts w:ascii="Times New Roman" w:hAnsi="Times New Roman"/>
          <w:sz w:val="24"/>
          <w:szCs w:val="24"/>
          <w:lang w:eastAsia="ru-RU"/>
        </w:rPr>
        <w:t xml:space="preserve">новой </w:t>
      </w:r>
      <w:r w:rsidR="009761D0" w:rsidRPr="00134513">
        <w:rPr>
          <w:rFonts w:ascii="Times New Roman" w:hAnsi="Times New Roman"/>
          <w:sz w:val="24"/>
          <w:szCs w:val="24"/>
          <w:lang w:eastAsia="ru-RU"/>
        </w:rPr>
        <w:t>редакции:</w:t>
      </w:r>
    </w:p>
    <w:p w:rsidR="009761D0" w:rsidRPr="00134513" w:rsidRDefault="009761D0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«2) с учетом планируемых объемов выплат, связанных с осуществлением деятельности, предусмотренной уставом учреждения, включая выплаты по исполнению принятых учреждением в предшествующих отчетных периодах обязательств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.»</w:t>
      </w:r>
      <w:r w:rsidR="0007411F" w:rsidRPr="00134513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5500C8" w:rsidRPr="00134513" w:rsidRDefault="005500C8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1.3</w:t>
      </w:r>
      <w:r w:rsidR="009761D0" w:rsidRPr="00134513">
        <w:rPr>
          <w:rFonts w:ascii="Times New Roman" w:hAnsi="Times New Roman"/>
          <w:sz w:val="24"/>
          <w:szCs w:val="24"/>
          <w:lang w:eastAsia="ru-RU"/>
        </w:rPr>
        <w:t>.</w:t>
      </w:r>
      <w:r w:rsidR="009761D0"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В пункте 2.3. Порядка:</w:t>
      </w:r>
    </w:p>
    <w:p w:rsidR="00B926EB" w:rsidRPr="00134513" w:rsidRDefault="005500C8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абзац третий подпункта 1 изложить в новой редакции:</w:t>
      </w:r>
    </w:p>
    <w:p w:rsidR="005500C8" w:rsidRPr="00134513" w:rsidRDefault="001E2D70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 xml:space="preserve">«- от возврата выплат, произведенных учреждениями в прошлых отчетных периодах (в том числе в связи с возвратом в текущем финансовом году отклоненных кредитной организацией платежей учреждения, излишне уплаченных сумм налогов, сборов, страховых взносов, пеней, штрафов и процентов в соответствии с законодательством Российской Федерации о налогах и сборах, предоставленных учреждением кредитов (займов, ссуд) (далее - дебиторской задолженности прошлых лет)), </w:t>
      </w:r>
      <w:r w:rsidRPr="00134513">
        <w:rPr>
          <w:rFonts w:ascii="Times New Roman" w:hAnsi="Times New Roman"/>
          <w:sz w:val="24"/>
          <w:szCs w:val="24"/>
          <w:lang w:eastAsia="ru-RU"/>
        </w:rPr>
        <w:lastRenderedPageBreak/>
        <w:t>- по коду аналитической группы</w:t>
      </w:r>
      <w:proofErr w:type="gramEnd"/>
      <w:r w:rsidRP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27CE9" w:rsidRPr="00134513">
        <w:rPr>
          <w:rFonts w:ascii="Times New Roman" w:hAnsi="Times New Roman"/>
          <w:sz w:val="24"/>
          <w:szCs w:val="24"/>
          <w:lang w:eastAsia="ru-RU"/>
        </w:rPr>
        <w:t xml:space="preserve">вида </w:t>
      </w:r>
      <w:proofErr w:type="gramStart"/>
      <w:r w:rsidR="00E27CE9" w:rsidRPr="00134513">
        <w:rPr>
          <w:rFonts w:ascii="Times New Roman" w:hAnsi="Times New Roman"/>
          <w:sz w:val="24"/>
          <w:szCs w:val="24"/>
          <w:lang w:eastAsia="ru-RU"/>
        </w:rPr>
        <w:t>источников финансирования дефицит</w:t>
      </w:r>
      <w:r w:rsidR="007F28DA" w:rsidRPr="00134513">
        <w:rPr>
          <w:rFonts w:ascii="Times New Roman" w:hAnsi="Times New Roman"/>
          <w:sz w:val="24"/>
          <w:szCs w:val="24"/>
          <w:lang w:eastAsia="ru-RU"/>
        </w:rPr>
        <w:t>а</w:t>
      </w:r>
      <w:r w:rsidR="00E27CE9" w:rsidRPr="00134513">
        <w:rPr>
          <w:rFonts w:ascii="Times New Roman" w:hAnsi="Times New Roman"/>
          <w:sz w:val="24"/>
          <w:szCs w:val="24"/>
          <w:lang w:eastAsia="ru-RU"/>
        </w:rPr>
        <w:t xml:space="preserve"> бюджет</w:t>
      </w:r>
      <w:r w:rsidR="007F28DA" w:rsidRPr="00134513">
        <w:rPr>
          <w:rFonts w:ascii="Times New Roman" w:hAnsi="Times New Roman"/>
          <w:sz w:val="24"/>
          <w:szCs w:val="24"/>
          <w:lang w:eastAsia="ru-RU"/>
        </w:rPr>
        <w:t>а</w:t>
      </w:r>
      <w:r w:rsidR="00E27CE9" w:rsidRPr="00134513">
        <w:rPr>
          <w:rFonts w:ascii="Times New Roman" w:hAnsi="Times New Roman"/>
          <w:sz w:val="24"/>
          <w:szCs w:val="24"/>
          <w:lang w:eastAsia="ru-RU"/>
        </w:rPr>
        <w:t xml:space="preserve"> классификации </w:t>
      </w:r>
      <w:r w:rsidR="007F28DA" w:rsidRPr="00134513">
        <w:rPr>
          <w:rFonts w:ascii="Times New Roman" w:hAnsi="Times New Roman"/>
          <w:sz w:val="24"/>
          <w:szCs w:val="24"/>
          <w:lang w:eastAsia="ru-RU"/>
        </w:rPr>
        <w:t>источников финансирования дефицита бюджета</w:t>
      </w:r>
      <w:proofErr w:type="gramEnd"/>
      <w:r w:rsidR="007F28DA" w:rsidRPr="00134513">
        <w:rPr>
          <w:rFonts w:ascii="Times New Roman" w:hAnsi="Times New Roman"/>
          <w:sz w:val="24"/>
          <w:szCs w:val="24"/>
          <w:lang w:eastAsia="ru-RU"/>
        </w:rPr>
        <w:t>;»;</w:t>
      </w:r>
    </w:p>
    <w:p w:rsidR="007F28DA" w:rsidRPr="00134513" w:rsidRDefault="0007411F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абзац четвертый подпункта 2 изложить в следующей редакции:</w:t>
      </w:r>
    </w:p>
    <w:p w:rsidR="0007411F" w:rsidRPr="00134513" w:rsidRDefault="0007411F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 xml:space="preserve">«по уплате налогов, объектом налогообложения которых являются доходы (прибыль) учреждения, - по коду аналитической 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группы подвида доходов бюджета классификации доходов бюджета</w:t>
      </w:r>
      <w:proofErr w:type="gramEnd"/>
      <w:r w:rsidRPr="00134513">
        <w:rPr>
          <w:rFonts w:ascii="Times New Roman" w:hAnsi="Times New Roman"/>
          <w:sz w:val="24"/>
          <w:szCs w:val="24"/>
          <w:lang w:eastAsia="ru-RU"/>
        </w:rPr>
        <w:t>.»;</w:t>
      </w:r>
    </w:p>
    <w:p w:rsidR="0007411F" w:rsidRPr="00134513" w:rsidRDefault="0007411F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абзац пятый подпункта 2 исключить.</w:t>
      </w:r>
    </w:p>
    <w:p w:rsidR="0007411F" w:rsidRPr="00134513" w:rsidRDefault="0007411F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1.4.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702A9" w:rsidRPr="00134513">
        <w:rPr>
          <w:rFonts w:ascii="Times New Roman" w:hAnsi="Times New Roman"/>
          <w:sz w:val="24"/>
          <w:szCs w:val="24"/>
          <w:lang w:eastAsia="ru-RU"/>
        </w:rPr>
        <w:t xml:space="preserve">Пункт 2.5 </w:t>
      </w:r>
      <w:r w:rsidR="00A50A1C" w:rsidRPr="00134513">
        <w:rPr>
          <w:rFonts w:ascii="Times New Roman" w:hAnsi="Times New Roman"/>
          <w:sz w:val="24"/>
          <w:szCs w:val="24"/>
          <w:lang w:eastAsia="ru-RU"/>
        </w:rPr>
        <w:t xml:space="preserve">Порядка </w:t>
      </w:r>
      <w:r w:rsidR="004702A9" w:rsidRPr="00134513">
        <w:rPr>
          <w:rFonts w:ascii="Times New Roman" w:hAnsi="Times New Roman"/>
          <w:sz w:val="24"/>
          <w:szCs w:val="24"/>
          <w:lang w:eastAsia="ru-RU"/>
        </w:rPr>
        <w:t>дополнить абзацем вторым следующего содержания:</w:t>
      </w:r>
    </w:p>
    <w:p w:rsidR="004702A9" w:rsidRPr="00134513" w:rsidRDefault="004702A9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«</w:t>
      </w:r>
      <w:r w:rsidR="00EA7531" w:rsidRPr="00134513">
        <w:rPr>
          <w:rFonts w:ascii="Times New Roman" w:hAnsi="Times New Roman"/>
          <w:sz w:val="24"/>
          <w:szCs w:val="24"/>
          <w:lang w:eastAsia="ru-RU"/>
        </w:rPr>
        <w:t>Показатели Плана по выплатам после внесения в них изменений не могут превышать объем плановых поступлений, с учетом остатка на начало текущего финансового года</w:t>
      </w:r>
      <w:proofErr w:type="gramStart"/>
      <w:r w:rsidR="00EA7531" w:rsidRPr="00134513">
        <w:rPr>
          <w:rFonts w:ascii="Times New Roman" w:hAnsi="Times New Roman"/>
          <w:sz w:val="24"/>
          <w:szCs w:val="24"/>
          <w:lang w:eastAsia="ru-RU"/>
        </w:rPr>
        <w:t>.»</w:t>
      </w:r>
      <w:r w:rsidR="00A50A1C" w:rsidRPr="00134513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A50A1C" w:rsidRPr="00134513" w:rsidRDefault="00A50A1C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1.5.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Пункт 3.1 Порядка дополнить третьим абзацем следующего содержания:</w:t>
      </w:r>
    </w:p>
    <w:p w:rsidR="00A50A1C" w:rsidRPr="00134513" w:rsidRDefault="00A50A1C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«Обоснования (расчеты)  плановых показателей выплат текущего финансового года подлежат уточнению в части размера принятых и неисполненных на начало текущего финансового года обязательств после составления и утверждения учреждением годовой бухгалтерской отчетности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A50A1C" w:rsidRPr="00134513" w:rsidRDefault="00A50A1C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1.6.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44CA2" w:rsidRPr="00134513">
        <w:rPr>
          <w:rFonts w:ascii="Times New Roman" w:hAnsi="Times New Roman"/>
          <w:sz w:val="24"/>
          <w:szCs w:val="24"/>
          <w:lang w:eastAsia="ru-RU"/>
        </w:rPr>
        <w:t>Пункт 3.3. Порядка дополнить абзацем восьмым следующего содержания:</w:t>
      </w:r>
    </w:p>
    <w:p w:rsidR="00E44CA2" w:rsidRPr="00134513" w:rsidRDefault="00E44CA2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«В случае изменения показателей поступлений в очередном финансовом году и в соответствующем году планового периода более чем на 20 процентов по сравнению с отчетным, органу, осуществляющему функции и полномочия учредителя направляется информация</w:t>
      </w:r>
      <w:r w:rsidR="00174828" w:rsidRP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о причин</w:t>
      </w:r>
      <w:r w:rsidR="00174828" w:rsidRPr="00134513">
        <w:rPr>
          <w:rFonts w:ascii="Times New Roman" w:hAnsi="Times New Roman"/>
          <w:sz w:val="24"/>
          <w:szCs w:val="24"/>
          <w:lang w:eastAsia="ru-RU"/>
        </w:rPr>
        <w:t>а</w:t>
      </w:r>
      <w:r w:rsidRPr="00134513">
        <w:rPr>
          <w:rFonts w:ascii="Times New Roman" w:hAnsi="Times New Roman"/>
          <w:sz w:val="24"/>
          <w:szCs w:val="24"/>
          <w:lang w:eastAsia="ru-RU"/>
        </w:rPr>
        <w:t>х указанных изменений</w:t>
      </w:r>
      <w:r w:rsidR="00174828" w:rsidRPr="00134513">
        <w:rPr>
          <w:rFonts w:ascii="Times New Roman" w:hAnsi="Times New Roman"/>
          <w:sz w:val="24"/>
          <w:szCs w:val="24"/>
          <w:lang w:eastAsia="ru-RU"/>
        </w:rPr>
        <w:t>.</w:t>
      </w:r>
      <w:r w:rsidRPr="00134513">
        <w:rPr>
          <w:rFonts w:ascii="Times New Roman" w:hAnsi="Times New Roman"/>
          <w:sz w:val="24"/>
          <w:szCs w:val="24"/>
          <w:lang w:eastAsia="ru-RU"/>
        </w:rPr>
        <w:t>»</w:t>
      </w:r>
      <w:r w:rsidR="00174828" w:rsidRPr="00134513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174828" w:rsidRPr="00134513" w:rsidRDefault="00174828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1.7.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B5DD1" w:rsidRPr="00134513">
        <w:rPr>
          <w:rFonts w:ascii="Times New Roman" w:hAnsi="Times New Roman"/>
          <w:sz w:val="24"/>
          <w:szCs w:val="24"/>
          <w:lang w:eastAsia="ru-RU"/>
        </w:rPr>
        <w:t>В пункт 3.26 Порядка:</w:t>
      </w:r>
    </w:p>
    <w:p w:rsidR="003B5DD1" w:rsidRPr="00134513" w:rsidRDefault="003B5DD1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в абзаце первом слова «к заключению контрактов (договоров)» заменить словами «выплат»;</w:t>
      </w:r>
    </w:p>
    <w:p w:rsidR="003B5DD1" w:rsidRPr="00134513" w:rsidRDefault="003B5DD1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760E5" w:rsidRPr="00134513">
        <w:rPr>
          <w:rFonts w:ascii="Times New Roman" w:hAnsi="Times New Roman"/>
          <w:sz w:val="24"/>
          <w:szCs w:val="24"/>
          <w:lang w:eastAsia="ru-RU"/>
        </w:rPr>
        <w:t>абзац третий изложить в новой редакции:</w:t>
      </w:r>
    </w:p>
    <w:p w:rsidR="001760E5" w:rsidRPr="00134513" w:rsidRDefault="001760E5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«-</w:t>
      </w:r>
      <w:r w:rsidR="00583795" w:rsidRP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показателям плана закупок товаров, работ, услуг, формируемого в соответствии с законодательством Российской Федерации о закупках товаров, работ, услуг отдельными видами юридических лиц, в отношении закупок, подлежащих включению в указанный план закупок в соответствии с Федеральным законом от 18.07.2011 № 223-ФЗ «О закупках товаров, работ, услуг отдельными видами юридических лиц», а также показателям закупок, которые согласно положениям пункта 4 Правил формирования плана</w:t>
      </w:r>
      <w:proofErr w:type="gramEnd"/>
      <w:r w:rsidRPr="00134513">
        <w:rPr>
          <w:rFonts w:ascii="Times New Roman" w:hAnsi="Times New Roman"/>
          <w:sz w:val="24"/>
          <w:szCs w:val="24"/>
          <w:lang w:eastAsia="ru-RU"/>
        </w:rPr>
        <w:t xml:space="preserve"> закупки товаров (работ, услуг), утвержденных Постановлением правительства Российской Федерации от 17.09.2012 № 932, не включаются в план закупок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1760E5" w:rsidRPr="00134513" w:rsidRDefault="00EC185E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1.8.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 xml:space="preserve"> Пункт</w:t>
      </w:r>
      <w:r w:rsidR="00F073A7" w:rsidRPr="00134513">
        <w:rPr>
          <w:rFonts w:ascii="Times New Roman" w:hAnsi="Times New Roman"/>
          <w:sz w:val="24"/>
          <w:szCs w:val="24"/>
          <w:lang w:eastAsia="ru-RU"/>
        </w:rPr>
        <w:t>ы 4.</w:t>
      </w:r>
      <w:r w:rsidR="001B20B6" w:rsidRPr="00134513">
        <w:rPr>
          <w:rFonts w:ascii="Times New Roman" w:hAnsi="Times New Roman"/>
          <w:sz w:val="24"/>
          <w:szCs w:val="24"/>
          <w:lang w:eastAsia="ru-RU"/>
        </w:rPr>
        <w:t xml:space="preserve">1-4.4 </w:t>
      </w:r>
      <w:r w:rsidRPr="00134513">
        <w:rPr>
          <w:rFonts w:ascii="Times New Roman" w:hAnsi="Times New Roman"/>
          <w:sz w:val="24"/>
          <w:szCs w:val="24"/>
          <w:lang w:eastAsia="ru-RU"/>
        </w:rPr>
        <w:t xml:space="preserve"> Порядка изложить в новой редакции:</w:t>
      </w:r>
    </w:p>
    <w:p w:rsidR="00CA7774" w:rsidRPr="00134513" w:rsidRDefault="00EC185E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«</w:t>
      </w:r>
      <w:r w:rsidR="00CA7774" w:rsidRPr="00134513">
        <w:rPr>
          <w:rFonts w:ascii="Times New Roman" w:hAnsi="Times New Roman"/>
          <w:sz w:val="24"/>
          <w:szCs w:val="24"/>
          <w:lang w:eastAsia="ru-RU"/>
        </w:rPr>
        <w:t>4.</w:t>
      </w:r>
      <w:r w:rsidR="001B20B6" w:rsidRPr="00134513">
        <w:rPr>
          <w:rFonts w:ascii="Times New Roman" w:hAnsi="Times New Roman"/>
          <w:sz w:val="24"/>
          <w:szCs w:val="24"/>
          <w:lang w:eastAsia="ru-RU"/>
        </w:rPr>
        <w:t>1</w:t>
      </w:r>
      <w:r w:rsidR="00F073A7" w:rsidRPr="00134513">
        <w:rPr>
          <w:rFonts w:ascii="Times New Roman" w:hAnsi="Times New Roman"/>
          <w:sz w:val="24"/>
          <w:szCs w:val="24"/>
          <w:lang w:eastAsia="ru-RU"/>
        </w:rPr>
        <w:t>.</w:t>
      </w:r>
      <w:r w:rsidR="00F073A7" w:rsidRPr="00134513">
        <w:rPr>
          <w:rFonts w:ascii="Times New Roman" w:hAnsi="Times New Roman"/>
          <w:sz w:val="24"/>
          <w:szCs w:val="24"/>
          <w:lang w:eastAsia="ru-RU"/>
        </w:rPr>
        <w:tab/>
        <w:t xml:space="preserve">План учреждения утверждается </w:t>
      </w:r>
      <w:r w:rsidR="00CA7774" w:rsidRPr="00134513">
        <w:rPr>
          <w:rFonts w:ascii="Times New Roman" w:hAnsi="Times New Roman"/>
          <w:sz w:val="24"/>
          <w:szCs w:val="24"/>
          <w:lang w:eastAsia="ru-RU"/>
        </w:rPr>
        <w:t>не позднее начала очередного финансового года.</w:t>
      </w:r>
    </w:p>
    <w:p w:rsidR="00CA7774" w:rsidRPr="00134513" w:rsidRDefault="00CA7774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4.</w:t>
      </w:r>
      <w:r w:rsidR="001B20B6" w:rsidRPr="00134513">
        <w:rPr>
          <w:rFonts w:ascii="Times New Roman" w:hAnsi="Times New Roman"/>
          <w:sz w:val="24"/>
          <w:szCs w:val="24"/>
          <w:lang w:eastAsia="ru-RU"/>
        </w:rPr>
        <w:t>2</w:t>
      </w:r>
      <w:r w:rsidRPr="00134513">
        <w:rPr>
          <w:rFonts w:ascii="Times New Roman" w:hAnsi="Times New Roman"/>
          <w:sz w:val="24"/>
          <w:szCs w:val="24"/>
          <w:lang w:eastAsia="ru-RU"/>
        </w:rPr>
        <w:t>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План бюджетного учреждения  утверждается:</w:t>
      </w:r>
    </w:p>
    <w:p w:rsidR="00CA7774" w:rsidRPr="00134513" w:rsidRDefault="00CA7774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уполномоченным лицом учреждения, за исключением случая, предусмотренного абзацем третьим настоящего пункта;</w:t>
      </w:r>
    </w:p>
    <w:p w:rsidR="00CA7774" w:rsidRPr="00134513" w:rsidRDefault="00CA7774" w:rsidP="00134513">
      <w:p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-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  <w:t>уполномоченным лицом учреждения, в случае наличия у учреждения на последнюю отчетную дату бухгалтерской отчетности, предшествующей дате утверждения Плана (внесения изменений в План), просроченной кредиторской задолженности.</w:t>
      </w:r>
    </w:p>
    <w:p w:rsidR="001B20B6" w:rsidRPr="00134513" w:rsidRDefault="001B20B6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4.3.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План муниципального автономного учреждения утверждается руководителем автономного учреждения после рассмотрения проекта Плана наблюдательным советом автономного учреждения.</w:t>
      </w:r>
    </w:p>
    <w:p w:rsidR="001B20B6" w:rsidRPr="00134513" w:rsidRDefault="001B20B6" w:rsidP="00134513">
      <w:p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4.4.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13451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>План (план с учетом изменений) подписывается исполнителем документа, ответственным за содержащиеся в плане данные, руководителем централизованной бухгалтерии</w:t>
      </w:r>
      <w:r w:rsidR="00B6071B" w:rsidRPr="00134513">
        <w:rPr>
          <w:rFonts w:ascii="Times New Roman" w:hAnsi="Times New Roman"/>
          <w:sz w:val="24"/>
          <w:szCs w:val="24"/>
          <w:lang w:eastAsia="ru-RU"/>
        </w:rPr>
        <w:t>, при условии передачи последней полномочий по формированию Плана.</w:t>
      </w:r>
    </w:p>
    <w:p w:rsidR="00B6071B" w:rsidRPr="00134513" w:rsidRDefault="00B6071B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План с учетом изменений утверждается не позднее трех рабочих дней с момента внесения изменений в плановые показатели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AD2E09" w:rsidRPr="00134513" w:rsidRDefault="00AD2E09" w:rsidP="00134513">
      <w:pPr>
        <w:tabs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34513">
        <w:rPr>
          <w:rFonts w:ascii="Times New Roman" w:hAnsi="Times New Roman"/>
          <w:sz w:val="24"/>
          <w:szCs w:val="24"/>
          <w:lang w:eastAsia="ru-RU"/>
        </w:rPr>
        <w:t>2.</w:t>
      </w:r>
      <w:r w:rsidRPr="00134513">
        <w:rPr>
          <w:rFonts w:ascii="Times New Roman" w:hAnsi="Times New Roman"/>
          <w:sz w:val="24"/>
          <w:szCs w:val="24"/>
          <w:lang w:eastAsia="ru-RU"/>
        </w:rPr>
        <w:tab/>
      </w:r>
      <w:r w:rsidR="00FE03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4513">
        <w:rPr>
          <w:rFonts w:ascii="Times New Roman" w:hAnsi="Times New Roman"/>
          <w:sz w:val="24"/>
          <w:szCs w:val="24"/>
          <w:lang w:eastAsia="ru-RU"/>
        </w:rPr>
        <w:t xml:space="preserve">Приложение к Порядку изложить в новой редакции </w:t>
      </w:r>
      <w:proofErr w:type="gramStart"/>
      <w:r w:rsidRPr="00134513">
        <w:rPr>
          <w:rFonts w:ascii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 w:rsidRPr="00134513">
        <w:rPr>
          <w:rFonts w:ascii="Times New Roman" w:hAnsi="Times New Roman"/>
          <w:sz w:val="24"/>
          <w:szCs w:val="24"/>
          <w:lang w:eastAsia="ru-RU"/>
        </w:rPr>
        <w:t xml:space="preserve"> к настоящему постановлению.</w:t>
      </w:r>
    </w:p>
    <w:p w:rsidR="003B533E" w:rsidRPr="00134513" w:rsidRDefault="00134513" w:rsidP="00134513">
      <w:p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="00F32806" w:rsidRPr="00134513">
        <w:rPr>
          <w:rFonts w:ascii="Times New Roman" w:hAnsi="Times New Roman"/>
          <w:sz w:val="24"/>
          <w:szCs w:val="24"/>
        </w:rPr>
        <w:t xml:space="preserve">. Настоящее постановление вступает в силу </w:t>
      </w:r>
      <w:r w:rsidR="00032979" w:rsidRPr="00134513">
        <w:rPr>
          <w:rFonts w:ascii="Times New Roman" w:hAnsi="Times New Roman"/>
          <w:sz w:val="24"/>
          <w:szCs w:val="24"/>
        </w:rPr>
        <w:t>со дня</w:t>
      </w:r>
      <w:r w:rsidR="00F32806" w:rsidRPr="00134513">
        <w:rPr>
          <w:rFonts w:ascii="Times New Roman" w:hAnsi="Times New Roman"/>
          <w:sz w:val="24"/>
          <w:szCs w:val="24"/>
        </w:rPr>
        <w:t xml:space="preserve"> его</w:t>
      </w:r>
      <w:r w:rsidR="00032979" w:rsidRPr="00134513">
        <w:rPr>
          <w:rFonts w:ascii="Times New Roman" w:hAnsi="Times New Roman"/>
          <w:sz w:val="24"/>
          <w:szCs w:val="24"/>
        </w:rPr>
        <w:t xml:space="preserve"> официального </w:t>
      </w:r>
      <w:r w:rsidR="00DA0CDD" w:rsidRPr="00134513">
        <w:rPr>
          <w:rFonts w:ascii="Times New Roman" w:hAnsi="Times New Roman"/>
          <w:sz w:val="24"/>
          <w:szCs w:val="24"/>
        </w:rPr>
        <w:t>опубликова</w:t>
      </w:r>
      <w:r w:rsidR="00B6071B" w:rsidRPr="00134513">
        <w:rPr>
          <w:rFonts w:ascii="Times New Roman" w:hAnsi="Times New Roman"/>
          <w:sz w:val="24"/>
          <w:szCs w:val="24"/>
        </w:rPr>
        <w:t xml:space="preserve">ния </w:t>
      </w:r>
      <w:r w:rsidR="00FE034A" w:rsidRPr="00FE034A">
        <w:rPr>
          <w:rFonts w:ascii="Times New Roman" w:hAnsi="Times New Roman"/>
          <w:sz w:val="24"/>
          <w:szCs w:val="24"/>
        </w:rPr>
        <w:t xml:space="preserve">в газете «Печенга» </w:t>
      </w:r>
      <w:r w:rsidR="00B6071B" w:rsidRPr="00134513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="00B6071B" w:rsidRPr="00134513">
        <w:rPr>
          <w:rFonts w:ascii="Times New Roman" w:hAnsi="Times New Roman"/>
          <w:sz w:val="24"/>
          <w:szCs w:val="24"/>
        </w:rPr>
        <w:t>применяется муниципальными учреждениями начиная</w:t>
      </w:r>
      <w:proofErr w:type="gramEnd"/>
      <w:r w:rsidR="00B6071B" w:rsidRPr="00134513">
        <w:rPr>
          <w:rFonts w:ascii="Times New Roman" w:hAnsi="Times New Roman"/>
          <w:sz w:val="24"/>
          <w:szCs w:val="24"/>
        </w:rPr>
        <w:t xml:space="preserve"> с формирования плана финансово-хозяйственной деятельности на 2023 год и плановый период.</w:t>
      </w:r>
    </w:p>
    <w:p w:rsidR="003B533E" w:rsidRPr="003B533E" w:rsidRDefault="00134513" w:rsidP="00134513">
      <w:pPr>
        <w:pStyle w:val="a5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B533E" w:rsidRPr="00134513">
        <w:rPr>
          <w:rFonts w:ascii="Times New Roman" w:hAnsi="Times New Roman"/>
          <w:sz w:val="24"/>
          <w:szCs w:val="24"/>
        </w:rPr>
        <w:t xml:space="preserve">. </w:t>
      </w:r>
      <w:r w:rsidR="00FE034A" w:rsidRPr="00FE034A">
        <w:rPr>
          <w:rFonts w:ascii="Times New Roman" w:hAnsi="Times New Roman"/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https://pechengamr.gov-murman.ru/.</w:t>
      </w:r>
      <w:r w:rsidR="003B533E" w:rsidRPr="003B533E">
        <w:rPr>
          <w:rFonts w:ascii="Times New Roman" w:hAnsi="Times New Roman"/>
          <w:sz w:val="24"/>
          <w:szCs w:val="24"/>
        </w:rPr>
        <w:t>.</w:t>
      </w:r>
    </w:p>
    <w:p w:rsidR="00851C6E" w:rsidRPr="006C11A4" w:rsidRDefault="00851C6E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377B" w:rsidRPr="006C11A4" w:rsidRDefault="009A377B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337F" w:rsidRPr="006C11A4" w:rsidRDefault="00D6337F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1A4">
        <w:rPr>
          <w:rFonts w:ascii="Times New Roman" w:hAnsi="Times New Roman"/>
          <w:sz w:val="24"/>
          <w:szCs w:val="24"/>
        </w:rPr>
        <w:t>Глав</w:t>
      </w:r>
      <w:r w:rsidR="008D0290" w:rsidRPr="006C11A4">
        <w:rPr>
          <w:rFonts w:ascii="Times New Roman" w:hAnsi="Times New Roman"/>
          <w:sz w:val="24"/>
          <w:szCs w:val="24"/>
        </w:rPr>
        <w:t>а</w:t>
      </w:r>
      <w:r w:rsidRPr="006C11A4">
        <w:rPr>
          <w:rFonts w:ascii="Times New Roman" w:hAnsi="Times New Roman"/>
          <w:sz w:val="24"/>
          <w:szCs w:val="24"/>
        </w:rPr>
        <w:t xml:space="preserve"> Печенгск</w:t>
      </w:r>
      <w:r w:rsidR="000F4318" w:rsidRPr="006C11A4">
        <w:rPr>
          <w:rFonts w:ascii="Times New Roman" w:hAnsi="Times New Roman"/>
          <w:sz w:val="24"/>
          <w:szCs w:val="24"/>
        </w:rPr>
        <w:t>ого</w:t>
      </w:r>
      <w:r w:rsidRPr="006C11A4">
        <w:rPr>
          <w:rFonts w:ascii="Times New Roman" w:hAnsi="Times New Roman"/>
          <w:sz w:val="24"/>
          <w:szCs w:val="24"/>
        </w:rPr>
        <w:t xml:space="preserve"> </w:t>
      </w:r>
      <w:r w:rsidR="00851C6E" w:rsidRPr="006C11A4">
        <w:rPr>
          <w:rFonts w:ascii="Times New Roman" w:hAnsi="Times New Roman"/>
          <w:sz w:val="24"/>
          <w:szCs w:val="24"/>
        </w:rPr>
        <w:t>муниципального округа</w:t>
      </w:r>
      <w:r w:rsidRPr="006C11A4">
        <w:rPr>
          <w:rFonts w:ascii="Times New Roman" w:hAnsi="Times New Roman"/>
          <w:sz w:val="24"/>
          <w:szCs w:val="24"/>
        </w:rPr>
        <w:t xml:space="preserve"> </w:t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851C6E" w:rsidRPr="006C11A4">
        <w:rPr>
          <w:rFonts w:ascii="Times New Roman" w:hAnsi="Times New Roman"/>
          <w:sz w:val="24"/>
          <w:szCs w:val="24"/>
        </w:rPr>
        <w:t xml:space="preserve"> </w:t>
      </w:r>
      <w:r w:rsidR="008D0290" w:rsidRPr="006C11A4">
        <w:rPr>
          <w:rFonts w:ascii="Times New Roman" w:hAnsi="Times New Roman"/>
          <w:sz w:val="24"/>
          <w:szCs w:val="24"/>
        </w:rPr>
        <w:t>А.В. Кузнецов</w:t>
      </w:r>
    </w:p>
    <w:p w:rsidR="006F39CE" w:rsidRPr="00FE034A" w:rsidRDefault="006F39CE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32979" w:rsidRPr="00FE034A" w:rsidRDefault="00032979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6071B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600B9" w:rsidRPr="00FE034A" w:rsidRDefault="00B6071B" w:rsidP="00D633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E034A">
        <w:rPr>
          <w:rFonts w:ascii="Times New Roman" w:hAnsi="Times New Roman"/>
          <w:sz w:val="20"/>
          <w:szCs w:val="20"/>
        </w:rPr>
        <w:t>Ионова</w:t>
      </w:r>
      <w:proofErr w:type="spellEnd"/>
      <w:r w:rsidRPr="00FE034A">
        <w:rPr>
          <w:rFonts w:ascii="Times New Roman" w:hAnsi="Times New Roman"/>
          <w:sz w:val="20"/>
          <w:szCs w:val="20"/>
        </w:rPr>
        <w:t xml:space="preserve"> О.В.</w:t>
      </w:r>
      <w:r w:rsidR="00851C6E" w:rsidRPr="00FE034A">
        <w:rPr>
          <w:rFonts w:ascii="Times New Roman" w:hAnsi="Times New Roman"/>
          <w:sz w:val="20"/>
          <w:szCs w:val="20"/>
        </w:rPr>
        <w:t xml:space="preserve">., </w:t>
      </w:r>
      <w:r w:rsidRPr="00FE034A">
        <w:rPr>
          <w:rFonts w:ascii="Times New Roman" w:hAnsi="Times New Roman"/>
          <w:sz w:val="20"/>
          <w:szCs w:val="20"/>
        </w:rPr>
        <w:t>50270</w:t>
      </w:r>
    </w:p>
    <w:p w:rsidR="00CE1006" w:rsidRPr="00CE1006" w:rsidRDefault="006C11A4" w:rsidP="00CE10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C1094B" w:rsidRPr="00F3280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CE1006" w:rsidRPr="0058379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</w:t>
      </w:r>
      <w:r w:rsidR="00CE1006" w:rsidRPr="00CE1006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</w:t>
      </w:r>
    </w:p>
    <w:p w:rsidR="00CE1006" w:rsidRPr="00CE1006" w:rsidRDefault="00CE1006" w:rsidP="00CE1006">
      <w:pPr>
        <w:spacing w:after="0" w:line="240" w:lineRule="auto"/>
        <w:ind w:left="5245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1006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</w:t>
      </w:r>
    </w:p>
    <w:p w:rsidR="00CE1006" w:rsidRPr="00CE1006" w:rsidRDefault="00CE1006" w:rsidP="00CE1006">
      <w:pPr>
        <w:spacing w:after="0" w:line="240" w:lineRule="auto"/>
        <w:ind w:left="5245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1006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муниципального округа  </w:t>
      </w:r>
    </w:p>
    <w:p w:rsidR="00CE1006" w:rsidRDefault="00CE1006" w:rsidP="00CE1006">
      <w:pPr>
        <w:spacing w:after="0" w:line="240" w:lineRule="auto"/>
        <w:ind w:left="5245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CE1006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                 </w:t>
      </w:r>
      <w:r w:rsidRPr="00CE1006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</w:p>
    <w:p w:rsidR="00CE1006" w:rsidRDefault="00CE1006" w:rsidP="00CE1006">
      <w:pPr>
        <w:spacing w:after="0" w:line="240" w:lineRule="auto"/>
        <w:ind w:left="5245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CE1006" w:rsidRPr="00CE1006" w:rsidRDefault="00CE1006" w:rsidP="00CE1006">
      <w:pPr>
        <w:spacing w:after="0" w:line="240" w:lineRule="auto"/>
        <w:ind w:left="5245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CE1006" w:rsidRDefault="00CE1006" w:rsidP="006F39CE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Style w:val="12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CE1006" w:rsidRPr="00CE1006" w:rsidTr="00CE1006">
        <w:tc>
          <w:tcPr>
            <w:tcW w:w="4501" w:type="dxa"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  <w:lang w:eastAsia="ru-RU"/>
              </w:rPr>
              <w:t>«</w:t>
            </w:r>
            <w:r w:rsidRPr="00CE1006"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Приложение </w:t>
            </w:r>
          </w:p>
        </w:tc>
      </w:tr>
      <w:tr w:rsidR="00CE1006" w:rsidRPr="00CE1006" w:rsidTr="00CE1006">
        <w:tc>
          <w:tcPr>
            <w:tcW w:w="4501" w:type="dxa"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  </w:t>
            </w:r>
            <w:r w:rsidRPr="00CE1006">
              <w:rPr>
                <w:rFonts w:ascii="Times New Roman" w:hAnsi="Times New Roman"/>
                <w:sz w:val="24"/>
                <w:szCs w:val="20"/>
                <w:lang w:eastAsia="ru-RU"/>
              </w:rPr>
              <w:t>к Порядку</w:t>
            </w:r>
          </w:p>
          <w:p w:rsidR="00CE1006" w:rsidRPr="00CE1006" w:rsidRDefault="00CE1006" w:rsidP="00CE1006">
            <w:pPr>
              <w:spacing w:after="0" w:line="240" w:lineRule="auto"/>
              <w:ind w:left="1734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</w:tr>
    </w:tbl>
    <w:p w:rsidR="00CE1006" w:rsidRPr="00CE1006" w:rsidRDefault="00CE1006" w:rsidP="00CE1006">
      <w:pPr>
        <w:spacing w:after="1" w:line="200" w:lineRule="atLeast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CE1006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6"/>
        <w:gridCol w:w="2423"/>
        <w:gridCol w:w="942"/>
        <w:gridCol w:w="850"/>
        <w:gridCol w:w="735"/>
        <w:gridCol w:w="833"/>
        <w:gridCol w:w="237"/>
        <w:gridCol w:w="907"/>
        <w:gridCol w:w="921"/>
        <w:gridCol w:w="1497"/>
      </w:tblGrid>
      <w:tr w:rsidR="00CE1006" w:rsidRPr="00CE1006" w:rsidTr="00CE1006">
        <w:trPr>
          <w:trHeight w:val="300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0" w:name="sub_11011"/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9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УТВЕРЖДАЮ</w:t>
            </w:r>
          </w:p>
        </w:tc>
      </w:tr>
      <w:tr w:rsidR="00CE1006" w:rsidRPr="00CE1006" w:rsidTr="00CE1006">
        <w:trPr>
          <w:trHeight w:val="945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9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_____________________________________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(наименование должности уполномоченного лица)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______________________________________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(наименование органа-учредителя (учреждения)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     ___________________________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              (расшифровка подписи)</w:t>
            </w:r>
          </w:p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«____» __________________20___г.</w:t>
            </w:r>
          </w:p>
        </w:tc>
      </w:tr>
      <w:tr w:rsidR="00CE1006" w:rsidRPr="00CE1006" w:rsidTr="00CE1006">
        <w:trPr>
          <w:trHeight w:val="765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  <w:t>ПЛАН</w:t>
            </w:r>
            <w:r w:rsidRPr="00CE10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</w:r>
            <w:r w:rsidRPr="00CE1006">
              <w:rPr>
                <w:rFonts w:ascii="Times New Roman" w:eastAsia="Times New Roman" w:hAnsi="Times New Roman"/>
                <w:bCs/>
                <w:sz w:val="24"/>
                <w:szCs w:val="20"/>
                <w:lang w:eastAsia="ru-RU"/>
              </w:rPr>
              <w:t xml:space="preserve"> финансово–хозяйственной деятельности на 20____ год  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Cs/>
                <w:sz w:val="24"/>
                <w:szCs w:val="20"/>
                <w:lang w:eastAsia="ru-RU"/>
              </w:rPr>
              <w:t>и плановый период 20__ и 20 __годов</w:t>
            </w: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от «___» ___________________20___г.</w:t>
            </w:r>
            <w:r w:rsidRPr="00CE1006">
              <w:rPr>
                <w:rFonts w:ascii="Times New Roman" w:eastAsia="Times New Roman" w:hAnsi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CE1006" w:rsidRPr="00CE1006" w:rsidTr="00CE1006">
        <w:trPr>
          <w:trHeight w:val="375"/>
        </w:trPr>
        <w:tc>
          <w:tcPr>
            <w:tcW w:w="118" w:type="pct"/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66" w:type="pct"/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79" w:type="pct"/>
            <w:gridSpan w:val="5"/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E1006" w:rsidRPr="00CE1006" w:rsidTr="00CE1006">
        <w:trPr>
          <w:trHeight w:val="330"/>
        </w:trPr>
        <w:tc>
          <w:tcPr>
            <w:tcW w:w="118" w:type="pct"/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6" w:type="pct"/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КОДЫ</w:t>
            </w:r>
          </w:p>
        </w:tc>
      </w:tr>
      <w:tr w:rsidR="00CE1006" w:rsidRPr="00CE1006" w:rsidTr="00CE1006">
        <w:trPr>
          <w:trHeight w:val="373"/>
        </w:trPr>
        <w:tc>
          <w:tcPr>
            <w:tcW w:w="1384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 w:rsidR="00CE1006" w:rsidRPr="00CE1006" w:rsidTr="00CE1006">
        <w:trPr>
          <w:trHeight w:val="300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 Сводному реестру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 w:rsidR="00CE1006" w:rsidRPr="00CE1006" w:rsidTr="00CE1006">
        <w:trPr>
          <w:trHeight w:val="507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ind w:right="-249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Орган, осуществляющий функции и полномочия учредителя                 </w:t>
            </w:r>
          </w:p>
        </w:tc>
        <w:tc>
          <w:tcPr>
            <w:tcW w:w="1879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</w:t>
            </w: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1006" w:rsidRPr="00CE1006" w:rsidTr="00CE1006">
        <w:trPr>
          <w:trHeight w:val="489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Учреждение</w:t>
            </w:r>
          </w:p>
        </w:tc>
        <w:tc>
          <w:tcPr>
            <w:tcW w:w="1879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</w:t>
            </w: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 Сводному реестру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E1006" w:rsidRPr="00CE1006" w:rsidTr="00CE1006">
        <w:trPr>
          <w:trHeight w:val="269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E1006" w:rsidRPr="00CE1006" w:rsidTr="00CE1006">
        <w:trPr>
          <w:trHeight w:val="415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1006" w:rsidRPr="00CE1006" w:rsidTr="00CE1006">
        <w:trPr>
          <w:trHeight w:val="375"/>
        </w:trPr>
        <w:tc>
          <w:tcPr>
            <w:tcW w:w="1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измерения, руб.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006" w:rsidRPr="00CE1006" w:rsidRDefault="00CE1006" w:rsidP="00CE1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</w:tr>
    </w:tbl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bookmarkStart w:id="1" w:name="sub_1008201"/>
      <w:r w:rsidRPr="00CE1006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 xml:space="preserve">Раздел 1. Поступления и выплаты 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851"/>
        <w:gridCol w:w="710"/>
        <w:gridCol w:w="708"/>
        <w:gridCol w:w="851"/>
        <w:gridCol w:w="850"/>
        <w:gridCol w:w="851"/>
        <w:gridCol w:w="850"/>
      </w:tblGrid>
      <w:tr w:rsidR="00CE1006" w:rsidRPr="00CE1006" w:rsidTr="00CE1006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bookmarkEnd w:id="1"/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Код по</w:t>
            </w:r>
          </w:p>
          <w:p w:rsidR="00CE1006" w:rsidRPr="00CE1006" w:rsidRDefault="00142584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hyperlink r:id="rId8" w:history="1">
              <w:r w:rsidR="00CE1006" w:rsidRPr="00CE1006">
                <w:rPr>
                  <w:rFonts w:ascii="Times New Roman" w:eastAsia="Times New Roman" w:hAnsi="Times New Roman"/>
                  <w:b/>
                  <w:bCs/>
                  <w:sz w:val="16"/>
                  <w:szCs w:val="16"/>
                  <w:lang w:eastAsia="ru-RU"/>
                </w:rPr>
                <w:t>бюджетной классификации</w:t>
              </w:r>
            </w:hyperlink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Российской</w:t>
            </w: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Федерации</w:t>
            </w: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Аналитический код</w:t>
            </w: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Сумма</w:t>
            </w:r>
          </w:p>
        </w:tc>
      </w:tr>
      <w:tr w:rsidR="00CE1006" w:rsidRPr="00CE1006" w:rsidTr="00CE1006">
        <w:trPr>
          <w:trHeight w:val="1850"/>
        </w:trPr>
        <w:tc>
          <w:tcPr>
            <w:tcW w:w="39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 20__г. текущий финансовый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 20__г. первый год планового периода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 20__г. второй год планового периода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за пределами  планового периода</w:t>
            </w: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bookmarkStart w:id="2" w:name="sub_100820"/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8</w:t>
            </w: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Остаток средств на начало текущего финансового года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Остаток средств на конец текущего финансового года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Доходы, 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bookmarkStart w:id="3" w:name="sub_100821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100</w:t>
            </w:r>
            <w:bookmarkEnd w:id="3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rPr>
          <w:trHeight w:val="17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доходы от собственности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4" w:name="sub_100822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</w:t>
            </w:r>
            <w:bookmarkEnd w:id="4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доходы от оказания услуг, работ, компенсации затрат учреждений, всего</w:t>
            </w: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5" w:name="sub_100823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</w:t>
            </w:r>
            <w:bookmarkEnd w:id="5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субсидии на финансовое обеспечение выполнения муниципального задания за счет средств бюджета округа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доходы от штрафов, пеней, иных сумм принудительного изъятия,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6" w:name="sub_100824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</w:t>
            </w:r>
            <w:bookmarkEnd w:id="6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</w:t>
            </w:r>
            <w:r w:rsidR="00E971E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возмездные денежные поступления,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7" w:name="sub_100825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</w:t>
            </w:r>
            <w:bookmarkEnd w:id="7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целевые 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Субсидии на осуществление капитальных вложений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прочие доходы, всего,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8" w:name="sub_100827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</w:t>
            </w:r>
            <w:bookmarkEnd w:id="8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доходы от операций с активами,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9" w:name="sub_100828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190</w:t>
            </w:r>
            <w:bookmarkEnd w:id="9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прочие поступления, всего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5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них: 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Расходы, 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bookmarkStart w:id="10" w:name="sub_100829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200</w:t>
            </w:r>
            <w:bookmarkEnd w:id="10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на выплаты персоналу, 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1" w:name="sub_108210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210</w:t>
            </w:r>
            <w:bookmarkEnd w:id="11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2" w:name="sub_108211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них:</w:t>
            </w:r>
            <w:bookmarkEnd w:id="12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оплата труда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прочие выплаты персоналу, в том числе компенсационного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на выплаты по оплате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иные выплаты работникам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Страховые взносы на обязательное 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на оплату труда стажеров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3" w:name="sub_108212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социальные и иные выплаты населению, всего</w:t>
            </w:r>
            <w:bookmarkEnd w:id="13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них: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премирование физических лиц за достижения в области культуры, искусства, образования, науки и техники, а также на предоставление грантов с целью поддержки проектов в области науки, культуры и искусства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4" w:name="sub_108213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уплата налогов, сборов и иных платежей, всего</w:t>
            </w:r>
            <w:bookmarkEnd w:id="14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них: налог на имущество организаций и земельный налог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уплата штрафов (в том числе административных), пеней,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5" w:name="sub_108214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Безвозмездные</w:t>
            </w:r>
            <w:bookmarkEnd w:id="15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перечисления организациям и физическим лицам,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них: гранты, предоставляемые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гранты, предоставляемые автономным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2420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гранты, предоставляемые иным некоммерческим организациям (за исключением бюджетных и автономных учреждений)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гранты, предоставляемые другим организациям и физическим лицам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6" w:name="sub_108215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прочие выплаты (кроме выплат на закупку товаров, работ, услуг)</w:t>
            </w:r>
            <w:bookmarkEnd w:id="16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исполнение судебных актов Российской Федерации и мировых соглашений по возмещению вреда, причиненного в результате деятельности учреждения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bookmarkStart w:id="17" w:name="sub_108216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закупку товаров, работ, услуг, всего</w:t>
            </w:r>
            <w:bookmarkEnd w:id="17"/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 на закупку научно – исследовательских, опытно –конструкторских и технологических работ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закупку товаров, работ, услуг в целях капитального ремонта муниципального имущества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прочую закупку товаров, работ,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FA5C02" w:rsidP="00FA5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</w:t>
            </w:r>
            <w:r w:rsidR="00CE1006"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акупку товаров, работ, услуг в целях создания, развития, эксплуатации и вывода из эксплуатации государственных информационных систем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2660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капитальные вложения в объекты муниципальной собственности, 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приобретение объектов недвижимого имущества муниципальными учреждениями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строительство (реконструкция) объектов недвижимого имущества муниципальными учреждениями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A5C02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FA5C02" w:rsidRDefault="00FA5C02" w:rsidP="00FA5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Pr="00FA5C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пециальные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FA5C02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5C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FA5C02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FA5C02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CE1006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CE1006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CE1006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02" w:rsidRPr="00CE1006" w:rsidRDefault="00FA5C02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bookmarkStart w:id="18" w:name="sub_108217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Выплаты, уменьшающие доход, всего</w:t>
            </w:r>
            <w:bookmarkEnd w:id="18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  <w:t>7</w:t>
            </w: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3000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9" w:name="sub_108218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числе: </w:t>
            </w:r>
            <w:bookmarkEnd w:id="19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 на прибыль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 на добавленную стоимость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20" w:name="sub_108219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прочие </w:t>
            </w:r>
            <w:bookmarkEnd w:id="20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налоги, уменьшающие доход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bookmarkStart w:id="21" w:name="sub_108220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Прочие выплаты, всего</w:t>
            </w:r>
            <w:bookmarkEnd w:id="21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  <w:t>8</w:t>
            </w: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4000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006" w:rsidRPr="00CE1006" w:rsidTr="00CE100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22" w:name="sub_108221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них: </w:t>
            </w:r>
            <w:bookmarkEnd w:id="22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возврат в бюджет средств 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06" w:rsidRPr="00CE1006" w:rsidRDefault="00CE1006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CE1006" w:rsidRPr="00CE1006" w:rsidRDefault="00CE1006" w:rsidP="00CE1006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8"/>
          <w:lang w:eastAsia="ru-RU"/>
        </w:rPr>
      </w:pPr>
      <w:bookmarkStart w:id="23" w:name="sub_10083"/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1006">
        <w:rPr>
          <w:rFonts w:ascii="Times New Roman" w:eastAsia="Times New Roman" w:hAnsi="Times New Roman"/>
          <w:sz w:val="20"/>
          <w:szCs w:val="28"/>
          <w:lang w:eastAsia="ru-RU"/>
        </w:rPr>
        <w:t>___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1 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Ук</w:t>
      </w:r>
      <w:r w:rsidR="00370A3F">
        <w:rPr>
          <w:rFonts w:ascii="Times New Roman" w:eastAsia="Times New Roman" w:hAnsi="Times New Roman"/>
          <w:sz w:val="18"/>
          <w:szCs w:val="18"/>
          <w:lang w:eastAsia="ru-RU"/>
        </w:rPr>
        <w:t>азывается дата подписания Плана, а в случае утверждения Плана уполномоченным лицом учреждения – дата утверждения Плана;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2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 В графе 3 отражаются: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9" w:anchor="/document/72078274/entry/1111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1100-1900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- коды аналитической группы подвида доходов бюджетов </w:t>
      </w:r>
      <w:hyperlink r:id="rId10" w:anchor="/document/71971578/entry/11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классификации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доходов бюджетов;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11" w:anchor="/document/72078274/entry/11198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1980-1990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- коды аналитической группы вида источников финансирования дефицитов бюджетов </w:t>
      </w:r>
      <w:hyperlink r:id="rId12" w:anchor="/document/71971578/entry/18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классификации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источников финансирования дефицитов бюджетов;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13" w:anchor="/document/72078274/entry/112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2000-2</w:t>
        </w:r>
        <w:r w:rsidR="00370A3F">
          <w:rPr>
            <w:rFonts w:ascii="Times New Roman" w:eastAsia="Times New Roman" w:hAnsi="Times New Roman"/>
            <w:sz w:val="18"/>
            <w:szCs w:val="18"/>
            <w:lang w:eastAsia="ru-RU"/>
          </w:rPr>
          <w:t>800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 - коды видов расходов бюджетов </w:t>
      </w:r>
      <w:hyperlink r:id="rId14" w:anchor="/document/71971578/entry/15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классификации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 расходов бюджетов;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15" w:anchor="/document/72078274/entry/113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3000-3030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- коды аналитической группы подвида доходов бюджетов </w:t>
      </w:r>
      <w:hyperlink r:id="rId16" w:anchor="/document/71971578/entry/11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классификации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доходов бюджетов, по которым планируется уплата налогов, уменьшающих доход (в том числе налог на прибыль, налог на добавленную стоимость, единый налог на вмененный доход для отдельных видов деятельности);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17" w:anchor="/document/72078274/entry/114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4000-4040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- коды аналитической группы вида источников финансирования дефицитов бюджетов </w:t>
      </w:r>
      <w:hyperlink r:id="rId18" w:anchor="/document/71971578/entry/18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классификации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источников финансирования дефицитов бюджетов.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3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В графе 4 указывается код классификации операций сектора государственного управления в соответствии с Порядком применения классификации операций сектора государственного управления, и (или) коды иных аналитических показателей, в случае, если Порядком исполнительного органа – учредителя предусмотрена указанная детализация;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4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 </w:t>
      </w:r>
      <w:hyperlink r:id="rId19" w:anchor="/document/72078274/entry/110001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строкам 0001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и </w:t>
      </w:r>
      <w:hyperlink r:id="rId20" w:anchor="/document/72078274/entry/110002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0002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указываются планируемые суммы остатков средств на начало и на конец планируемого года, если указанные показатели по решению органа, осуществляющего функции и полномочия учредителя,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5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 Показатели прочих поступлений включают в себя, в том числе показатели увеличения денежных средств за счет возврата дебиторской задолженности прошлых лет, включая возврат предоставленных займов (микрозаймов), а также за счет возврата средств, размещенных на банковских депозитах. 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6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Показатели выплат по расходам на закупки товаров, работ, услуг, отраженные в </w:t>
      </w:r>
      <w:hyperlink r:id="rId21" w:anchor="/document/72078274/entry/1126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 xml:space="preserve">строке 2600 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Раздела 1 «Поступления и выплаты» Плана, подлежат детализации в  Разделе 2 «Сведения по выплатам на закупку товаров, работ, услуг» Плана.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7 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Показатель отражается со знаком «минус».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lastRenderedPageBreak/>
        <w:t>8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 Показатели прочих выплат включают в себя, в том числе показатели уменьшения денежных средств за счет возврата средств субсидий, предоставленных до начала текущего финансового года, предоставления займов (микрозаймов), размещения автономными учреждениями денежных средств  на банковских депозитах.</w:t>
      </w:r>
    </w:p>
    <w:bookmarkEnd w:id="23"/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CE1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Раздел 2. Сведения по выплатам на закупк</w:t>
      </w:r>
      <w:r w:rsidR="00370A3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</w:t>
      </w:r>
      <w:r w:rsidRPr="00CE1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товаров, работ, услуг</w:t>
      </w:r>
      <w:r w:rsidRPr="00CE1006">
        <w:rPr>
          <w:rFonts w:ascii="Times New Roman" w:eastAsia="Times New Roman" w:hAnsi="Times New Roman"/>
          <w:b/>
          <w:bCs/>
          <w:sz w:val="20"/>
          <w:szCs w:val="20"/>
          <w:vertAlign w:val="superscript"/>
          <w:lang w:eastAsia="ru-RU"/>
        </w:rPr>
        <w:t>9</w:t>
      </w:r>
      <w:r w:rsidRPr="00CE1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556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1943"/>
        <w:gridCol w:w="800"/>
        <w:gridCol w:w="883"/>
        <w:gridCol w:w="1156"/>
        <w:gridCol w:w="779"/>
        <w:gridCol w:w="1256"/>
        <w:gridCol w:w="1066"/>
        <w:gridCol w:w="1066"/>
        <w:gridCol w:w="1088"/>
      </w:tblGrid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Год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начала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закупки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Код по бюджетной классификации Российской Федерации</w:t>
            </w: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Сумма</w:t>
            </w:r>
          </w:p>
        </w:tc>
      </w:tr>
      <w:tr w:rsidR="005A3FC8" w:rsidRPr="00CE1006" w:rsidTr="005A3FC8">
        <w:trPr>
          <w:trHeight w:val="1040"/>
        </w:trPr>
        <w:tc>
          <w:tcPr>
            <w:tcW w:w="2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91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</w:tcPr>
          <w:p w:rsidR="005A3FC8" w:rsidRPr="005A3FC8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Уникальный код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  <w:t>10.1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 20__г.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(текущий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финансовый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год)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 20__г.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(первый год планового периода)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 20__г.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(второй год планового периода)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за пределами планового периода</w:t>
            </w: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bookmarkStart w:id="24" w:name="sub_100834"/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</w:t>
            </w:r>
            <w:bookmarkEnd w:id="24"/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8</w:t>
            </w: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Выплаты на закупку товаров, работ, услуг всего</w:t>
            </w: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eastAsia="ru-RU"/>
              </w:rPr>
              <w:t>11</w:t>
            </w: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26000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26100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rPr>
          <w:trHeight w:val="851"/>
        </w:trPr>
        <w:tc>
          <w:tcPr>
            <w:tcW w:w="284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913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контрактам (договорам), заключенным до начала текущего финансового года без применения норм Федерального закона от 05.04.2013 г. № 44-ФЗ «О контрактной системе в сфере закупок товаров, работ, услуг для обеспечения государственных и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муниципальных нужд» (далее – Федеральный закон № 44-ФЗ) и Федерального закона от 18.07.2011 г. № 223-ФЗ «О закупках товаров, работ, услуг отдельными видами юридических лиц» (далее - Федеральный закон № 223-ФЗ)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12</w:t>
            </w:r>
          </w:p>
        </w:tc>
        <w:tc>
          <w:tcPr>
            <w:tcW w:w="37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left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контрактам (договорам) планируемым к заключению в соответствующем финансовом году без применения норм Федерального закона № 44-ФЗ и Федерального закона № 223-ФЗ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25" w:name="sub_100833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bookmarkEnd w:id="25"/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 контрактам (договорам) заключенным до начала текущего финансового года с учетом требований Федерального закона № 44-ФЗ и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Федерального закона № 223-ФЗ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26300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1.3.1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соответствии с Федеральным Законом № 44-ФЗ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26310.1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5A3FC8" w:rsidRDefault="005A3FC8" w:rsidP="005A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10.1.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26310.2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1.3.2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5A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соответствии с Федеральным Законом №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223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контрактам (договорам) планируемым к заключению в соответствующем финансовом году с учетом требований Федерального закона № 44-ФЗ и Федерального закона № 223-ФЗ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за счет субсидий, предоставляемых на финансовое обеспечение выполнения муниципального задания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1.4.1.1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 в соответствии с Федеральным законом № 44-ФЗ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26411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1.4.1.2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соответствии с Федеральным законом № 223-ФЗ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26412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субсидий, предоставляемых в соответствии с абзацем вторым пункта       1 статьи 78.1 БК РФ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1.4.2.1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числе: в соответствии с </w:t>
            </w:r>
            <w:hyperlink r:id="rId22" w:history="1">
              <w:r w:rsidRPr="00CE1006">
                <w:rPr>
                  <w:rFonts w:ascii="Times New Roman" w:eastAsia="Times New Roman" w:hAnsi="Times New Roman"/>
                  <w:sz w:val="18"/>
                  <w:szCs w:val="18"/>
                  <w:lang w:eastAsia="ru-RU"/>
                </w:rPr>
                <w:t>Федеральным законом</w:t>
              </w:r>
            </w:hyperlink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№ 44-ФЗ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26321.1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1.4.2.2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соответствии с Федеральным законом № 223-ФЗ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1.4.3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субсидий, предоставляемых на осуществление капитальных вложений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26430.1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A7619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4A7619" w:rsidRDefault="004A7619" w:rsidP="004A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10.1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26430.2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1.4.5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прочих источников финансового обеспечения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1.4.5.1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числе: в соответствии с </w:t>
            </w:r>
            <w:hyperlink r:id="rId23" w:history="1">
              <w:r w:rsidRPr="00CE1006">
                <w:rPr>
                  <w:rFonts w:ascii="Times New Roman" w:eastAsia="Times New Roman" w:hAnsi="Times New Roman"/>
                  <w:sz w:val="18"/>
                  <w:szCs w:val="18"/>
                  <w:lang w:eastAsia="ru-RU"/>
                </w:rPr>
                <w:t>Федеральным законом</w:t>
              </w:r>
            </w:hyperlink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№ 44-ФЗ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26451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26451.1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A7619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 них </w:t>
            </w:r>
            <w:r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10.1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26451.2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19" w:rsidRPr="00CE1006" w:rsidRDefault="004A7619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1.4.5.2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соответствии с Федеральным законом № 223-ФЗ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26452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EB4548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Итого по контрактам, планируемым к заключению в соответствующем финансовом году в соответствии с </w:t>
            </w:r>
            <w:hyperlink r:id="rId24" w:history="1">
              <w:r w:rsidRPr="00CE1006">
                <w:rPr>
                  <w:rFonts w:ascii="Times New Roman" w:eastAsia="Times New Roman" w:hAnsi="Times New Roman"/>
                  <w:sz w:val="18"/>
                  <w:szCs w:val="18"/>
                  <w:lang w:eastAsia="ru-RU"/>
                </w:rPr>
                <w:t>Федеральным законом</w:t>
              </w:r>
            </w:hyperlink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№ 44-ФЗ, по соответствующему году закупки</w:t>
            </w:r>
            <w:r w:rsidR="00EB4548"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26500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 по году начала закупки: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26510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 по договорам, планируемым к заключению в соответствующем финансовом году в соответствии с Федеральным законом № 223-ФЗ, по соответствующему году закупки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26600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A3FC8" w:rsidRPr="00CE1006" w:rsidTr="005A3FC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 по году начала закупки: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E10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26610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C8" w:rsidRPr="00CE1006" w:rsidRDefault="005A3FC8" w:rsidP="00CE1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CE1006">
        <w:rPr>
          <w:rFonts w:ascii="Times New Roman" w:eastAsia="Times New Roman" w:hAnsi="Times New Roman" w:cs="Arial"/>
          <w:sz w:val="20"/>
          <w:szCs w:val="20"/>
          <w:lang w:eastAsia="ru-RU"/>
        </w:rPr>
        <w:t>Исполнитель         ____________________   ___________    __________________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 w:cs="Arial"/>
          <w:lang w:eastAsia="ru-RU"/>
        </w:rPr>
        <w:t xml:space="preserve">                                    </w:t>
      </w:r>
      <w:r w:rsidRPr="00CE1006">
        <w:rPr>
          <w:rFonts w:ascii="Times New Roman" w:eastAsia="Times New Roman" w:hAnsi="Times New Roman" w:cs="Arial"/>
          <w:sz w:val="18"/>
          <w:szCs w:val="18"/>
          <w:lang w:eastAsia="ru-RU"/>
        </w:rPr>
        <w:t>должность                 подпись           расшифровка подписи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CE1006">
        <w:rPr>
          <w:rFonts w:ascii="Times New Roman" w:eastAsia="Times New Roman" w:hAnsi="Times New Roman" w:cs="Arial"/>
          <w:sz w:val="20"/>
          <w:szCs w:val="20"/>
          <w:lang w:eastAsia="ru-RU"/>
        </w:rPr>
        <w:t>Руководитель централизованной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CE1006">
        <w:rPr>
          <w:rFonts w:ascii="Times New Roman" w:eastAsia="Times New Roman" w:hAnsi="Times New Roman" w:cs="Arial"/>
          <w:sz w:val="20"/>
          <w:szCs w:val="20"/>
          <w:lang w:eastAsia="ru-RU"/>
        </w:rPr>
        <w:t>Бухгалтерии                                   ________________      _____________________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 w:cs="Arial"/>
          <w:sz w:val="18"/>
          <w:szCs w:val="18"/>
          <w:lang w:eastAsia="ru-RU"/>
        </w:rPr>
        <w:t xml:space="preserve">                                                                  подпись                    расшифровка подписи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CE1006">
        <w:rPr>
          <w:rFonts w:ascii="Times New Roman" w:eastAsia="Times New Roman" w:hAnsi="Times New Roman" w:cs="Arial"/>
          <w:lang w:eastAsia="ru-RU"/>
        </w:rPr>
        <w:t>Согласовано: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CE1006">
        <w:rPr>
          <w:rFonts w:ascii="Times New Roman" w:eastAsia="Times New Roman" w:hAnsi="Times New Roman" w:cs="Arial"/>
          <w:lang w:eastAsia="ru-RU"/>
        </w:rPr>
        <w:t>______________________   __________________   ___________________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 w:cs="Arial"/>
          <w:sz w:val="18"/>
          <w:szCs w:val="18"/>
          <w:lang w:eastAsia="ru-RU"/>
        </w:rPr>
        <w:t>Наименование должности                                подпись                  расшифровка подписи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 w:cs="Arial"/>
          <w:sz w:val="18"/>
          <w:szCs w:val="18"/>
          <w:lang w:eastAsia="ru-RU"/>
        </w:rPr>
        <w:t xml:space="preserve">уполномоченного лица 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CE1006">
        <w:rPr>
          <w:rFonts w:ascii="Times New Roman" w:eastAsia="Times New Roman" w:hAnsi="Times New Roman" w:cs="Arial"/>
          <w:lang w:eastAsia="ru-RU"/>
        </w:rPr>
        <w:t xml:space="preserve">_______________________________________                                        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26" w:name="sub_101010"/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9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В Разделе 2 «Сведения по выплатам на закупку товаров, работ, услуг» Плана детализируются показатели выплат по расходам на закупку товаров, работ, услуг, отраженные в </w:t>
      </w:r>
      <w:hyperlink w:anchor="sub_1126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 xml:space="preserve">строке 2600 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Раздела 1 «Поступления и выплаты» Плана.</w:t>
      </w:r>
    </w:p>
    <w:bookmarkEnd w:id="26"/>
    <w:p w:rsid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10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В случаях, если учреждению предоставляется субсидия на иные цели, субсидия на осуществление капитальных вложений или грант в форме субсидии в соответствии с абзацем первым пункта 4 статьи 78.1 Бюджетного кодекса Российской Федерации в целях достижения результатов федерального</w:t>
      </w:r>
      <w:r w:rsidR="001863BD">
        <w:rPr>
          <w:rFonts w:ascii="Times New Roman" w:eastAsia="Times New Roman" w:hAnsi="Times New Roman"/>
          <w:sz w:val="18"/>
          <w:szCs w:val="18"/>
          <w:lang w:eastAsia="ru-RU"/>
        </w:rPr>
        <w:t xml:space="preserve">  </w:t>
      </w:r>
      <w:r w:rsidR="004A7619">
        <w:rPr>
          <w:rFonts w:ascii="Times New Roman" w:eastAsia="Times New Roman" w:hAnsi="Times New Roman"/>
          <w:sz w:val="18"/>
          <w:szCs w:val="18"/>
          <w:lang w:eastAsia="ru-RU"/>
        </w:rPr>
        <w:t xml:space="preserve">проекта,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в том числе входящего в состав соответствующего национального проекта (программы), определенного Указом Президента Российской Федерации от 7 мая 2018 года № 204 «</w:t>
      </w:r>
      <w:r w:rsidR="001E2D70"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О национальных </w:t>
      </w:r>
      <w:r w:rsidR="001E2D70">
        <w:rPr>
          <w:rFonts w:ascii="Times New Roman" w:eastAsia="Times New Roman" w:hAnsi="Times New Roman"/>
          <w:sz w:val="18"/>
          <w:szCs w:val="18"/>
          <w:lang w:eastAsia="ru-RU"/>
        </w:rPr>
        <w:t xml:space="preserve">целях и стратегических задачах развития Российской Федерации на период до 2024 года», или регионального проекта, обеспечивающего достижение целей, показателей и результатов федерального проекта (далее – региональный проект), </w:t>
      </w:r>
      <w:r w:rsidR="001E2D70"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показатели строк 26310, 26421, 26430, 26451 Раздела 2 «Сведения по выплатам на закупку товаров, работ, услуг» детализируются по коду целевой статьи (8-17 разряды кода классификации расходов бюджетов, при этом в рамках реализации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регионального проекта в 8-10 разрядах могут указываться нули).</w:t>
      </w:r>
    </w:p>
    <w:p w:rsidR="004A7619" w:rsidRPr="004A7619" w:rsidRDefault="004A7619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10.1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1863BD">
        <w:rPr>
          <w:rFonts w:ascii="Times New Roman" w:eastAsia="Times New Roman" w:hAnsi="Times New Roman"/>
          <w:sz w:val="18"/>
          <w:szCs w:val="18"/>
          <w:lang w:eastAsia="ru-RU"/>
        </w:rPr>
        <w:t>Указывается уникальный код объекта капитального строительства или объекта недвижимого имущества, присвоенный государственной интегрированной системой управления общественными финансами «Электронный бюджет», в случае если источников финансового обеспечения расходов на осуществление капитальных вложений являются средства федерального бюджета, в том числе предоставленные в виде межбюджетного трансферта в целях софинансирования расходных обязательств муниципального образования.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11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Плановые показатели выплат на закупку товаров, работ, услуг по </w:t>
      </w:r>
      <w:hyperlink w:anchor="sub_126000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 xml:space="preserve">строке 26000 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Раздела 2 «Сведения по выплатам на закупку товаров, работ, услуг» Плана распределяются на выплаты по контрактам (договорам), заключенным (планируемым к заключению) в соответствии с гражданским законодательством Российской Федерации (строки 26100 и 26200), а также по контрактам (договорам), заключаемым в соответствии с требованиями </w:t>
      </w:r>
      <w:hyperlink r:id="rId25" w:history="1">
        <w:r w:rsidRPr="00CE1006">
          <w:rPr>
            <w:rFonts w:ascii="Times New Roman" w:eastAsia="Times New Roman" w:hAnsi="Times New Roman"/>
            <w:sz w:val="18"/>
            <w:szCs w:val="18"/>
            <w:lang w:eastAsia="ru-RU"/>
          </w:rPr>
          <w:t>законодательства</w:t>
        </w:r>
      </w:hyperlink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 Российской Федерации и иных нормативных правовых актов о контрактной системе в сфере закупок товаров, работ, услуг для государственных и муниципальных нужд, с детализацией указанных выплат по контрактам (договорам), заключенным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до начала текущего финансового года (строка 26300) и планируемым к заключению в соответствующем финансовом году (строка 26400).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12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Указывается сумма договоров (контрактов) о закупках товаров, работ, услуг, заключенных без учета требований Федерального закона № 44-ФЗ и Федерального закона № 223-ФЗ, в случаях, предусмотренных федеральными законами.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13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Указывается сумма закупок товаров, работ, услуг, осуществляемых в соответствии с Федеральным законом № 44-ФЗ и Федеральным законом № 223-ФЗ.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14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 xml:space="preserve"> Муниципальными бюджетными учреждениями показатель не формируется.</w:t>
      </w:r>
    </w:p>
    <w:p w:rsidR="00CE1006" w:rsidRPr="00CE1006" w:rsidRDefault="00CE1006" w:rsidP="00CE10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CE1006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15 </w:t>
      </w:r>
      <w:r w:rsidRPr="00CE1006">
        <w:rPr>
          <w:rFonts w:ascii="Times New Roman" w:eastAsia="Times New Roman" w:hAnsi="Times New Roman"/>
          <w:sz w:val="18"/>
          <w:szCs w:val="18"/>
          <w:lang w:eastAsia="ru-RU"/>
        </w:rPr>
        <w:t>Указывается сумма закупок товаров, работ, услуг, осуществляемых в соответствии с Федеральным законом № 44-ФЗ.</w:t>
      </w:r>
      <w:r w:rsidR="004D4B0F">
        <w:rPr>
          <w:rFonts w:ascii="Times New Roman" w:eastAsia="Times New Roman" w:hAnsi="Times New Roman"/>
          <w:sz w:val="18"/>
          <w:szCs w:val="18"/>
          <w:lang w:eastAsia="ru-RU"/>
        </w:rPr>
        <w:t>».</w:t>
      </w:r>
    </w:p>
    <w:p w:rsidR="00FE034A" w:rsidRDefault="00FE034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27" w:name="_GoBack"/>
      <w:bookmarkEnd w:id="0"/>
      <w:bookmarkEnd w:id="27"/>
    </w:p>
    <w:sectPr w:rsidR="00FE034A" w:rsidSect="0013451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5B41"/>
    <w:multiLevelType w:val="hybridMultilevel"/>
    <w:tmpl w:val="BF3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045D4"/>
    <w:multiLevelType w:val="hybridMultilevel"/>
    <w:tmpl w:val="BBC288D4"/>
    <w:lvl w:ilvl="0" w:tplc="F6FCA3F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6FCA3FA">
      <w:start w:val="1"/>
      <w:numFmt w:val="decimal"/>
      <w:lvlText w:val="3.%2."/>
      <w:lvlJc w:val="left"/>
      <w:pPr>
        <w:ind w:left="206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7132D"/>
    <w:multiLevelType w:val="hybridMultilevel"/>
    <w:tmpl w:val="6DAA9654"/>
    <w:lvl w:ilvl="0" w:tplc="D00C1358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F258E"/>
    <w:multiLevelType w:val="multilevel"/>
    <w:tmpl w:val="936AE84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4">
    <w:nsid w:val="2FAB6557"/>
    <w:multiLevelType w:val="hybridMultilevel"/>
    <w:tmpl w:val="255CB64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6A0761"/>
    <w:multiLevelType w:val="hybridMultilevel"/>
    <w:tmpl w:val="49D61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D1104DC"/>
    <w:multiLevelType w:val="hybridMultilevel"/>
    <w:tmpl w:val="2B604C4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F65F9B"/>
    <w:multiLevelType w:val="hybridMultilevel"/>
    <w:tmpl w:val="E92862D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14F415B"/>
    <w:multiLevelType w:val="multilevel"/>
    <w:tmpl w:val="07801CB0"/>
    <w:lvl w:ilvl="0">
      <w:start w:val="5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2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BC7D49"/>
    <w:multiLevelType w:val="hybridMultilevel"/>
    <w:tmpl w:val="ABC67990"/>
    <w:lvl w:ilvl="0" w:tplc="8438F74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23508A8"/>
    <w:multiLevelType w:val="multilevel"/>
    <w:tmpl w:val="1EC851C4"/>
    <w:lvl w:ilvl="0">
      <w:start w:val="1"/>
      <w:numFmt w:val="decimal"/>
      <w:lvlText w:val="%1."/>
      <w:lvlJc w:val="left"/>
      <w:pPr>
        <w:ind w:left="1363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8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8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8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8">
    <w:nsid w:val="54A50E5D"/>
    <w:multiLevelType w:val="hybridMultilevel"/>
    <w:tmpl w:val="5728E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5C4EF0"/>
    <w:multiLevelType w:val="hybridMultilevel"/>
    <w:tmpl w:val="0AD613AE"/>
    <w:lvl w:ilvl="0" w:tplc="E17CE7EA">
      <w:start w:val="1"/>
      <w:numFmt w:val="bullet"/>
      <w:lvlText w:val="­"/>
      <w:lvlJc w:val="left"/>
      <w:pPr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B74188"/>
    <w:multiLevelType w:val="hybridMultilevel"/>
    <w:tmpl w:val="170EFC0A"/>
    <w:lvl w:ilvl="0" w:tplc="F6FCA3FA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888E15AE">
      <w:start w:val="1"/>
      <w:numFmt w:val="decimal"/>
      <w:lvlText w:val="4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5897FA3"/>
    <w:multiLevelType w:val="multilevel"/>
    <w:tmpl w:val="B0ECF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669B1992"/>
    <w:multiLevelType w:val="hybridMultilevel"/>
    <w:tmpl w:val="3F981708"/>
    <w:lvl w:ilvl="0" w:tplc="8438F74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66A755BE"/>
    <w:multiLevelType w:val="multilevel"/>
    <w:tmpl w:val="BE0AFE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65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8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1"/>
  </w:num>
  <w:num w:numId="5">
    <w:abstractNumId w:val="10"/>
  </w:num>
  <w:num w:numId="6">
    <w:abstractNumId w:val="23"/>
  </w:num>
  <w:num w:numId="7">
    <w:abstractNumId w:val="8"/>
  </w:num>
  <w:num w:numId="8">
    <w:abstractNumId w:val="26"/>
  </w:num>
  <w:num w:numId="9">
    <w:abstractNumId w:val="21"/>
  </w:num>
  <w:num w:numId="10">
    <w:abstractNumId w:val="11"/>
  </w:num>
  <w:num w:numId="11">
    <w:abstractNumId w:val="22"/>
  </w:num>
  <w:num w:numId="12">
    <w:abstractNumId w:val="3"/>
  </w:num>
  <w:num w:numId="13">
    <w:abstractNumId w:val="0"/>
  </w:num>
  <w:num w:numId="14">
    <w:abstractNumId w:val="7"/>
  </w:num>
  <w:num w:numId="15">
    <w:abstractNumId w:val="27"/>
  </w:num>
  <w:num w:numId="16">
    <w:abstractNumId w:val="25"/>
  </w:num>
  <w:num w:numId="17">
    <w:abstractNumId w:val="18"/>
  </w:num>
  <w:num w:numId="18">
    <w:abstractNumId w:val="2"/>
  </w:num>
  <w:num w:numId="19">
    <w:abstractNumId w:val="15"/>
  </w:num>
  <w:num w:numId="20">
    <w:abstractNumId w:val="20"/>
  </w:num>
  <w:num w:numId="21">
    <w:abstractNumId w:val="6"/>
  </w:num>
  <w:num w:numId="22">
    <w:abstractNumId w:val="9"/>
  </w:num>
  <w:num w:numId="23">
    <w:abstractNumId w:val="14"/>
  </w:num>
  <w:num w:numId="24">
    <w:abstractNumId w:val="5"/>
  </w:num>
  <w:num w:numId="25">
    <w:abstractNumId w:val="24"/>
  </w:num>
  <w:num w:numId="26">
    <w:abstractNumId w:val="13"/>
  </w:num>
  <w:num w:numId="27">
    <w:abstractNumId w:val="28"/>
  </w:num>
  <w:num w:numId="28">
    <w:abstractNumId w:val="19"/>
  </w:num>
  <w:num w:numId="29">
    <w:abstractNumId w:val="12"/>
  </w:num>
  <w:num w:numId="30">
    <w:abstractNumId w:val="29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37"/>
    <w:rsid w:val="000021D3"/>
    <w:rsid w:val="00005601"/>
    <w:rsid w:val="00007EAC"/>
    <w:rsid w:val="000138BB"/>
    <w:rsid w:val="00014E6E"/>
    <w:rsid w:val="0001559C"/>
    <w:rsid w:val="00015EA8"/>
    <w:rsid w:val="0001713C"/>
    <w:rsid w:val="00023DD1"/>
    <w:rsid w:val="00026470"/>
    <w:rsid w:val="00030EC5"/>
    <w:rsid w:val="00030FA9"/>
    <w:rsid w:val="00032316"/>
    <w:rsid w:val="00032357"/>
    <w:rsid w:val="00032979"/>
    <w:rsid w:val="00032AD4"/>
    <w:rsid w:val="00037033"/>
    <w:rsid w:val="00042E05"/>
    <w:rsid w:val="000432A3"/>
    <w:rsid w:val="000511B3"/>
    <w:rsid w:val="000577B2"/>
    <w:rsid w:val="000606DC"/>
    <w:rsid w:val="00060E5B"/>
    <w:rsid w:val="00062FAA"/>
    <w:rsid w:val="00065F37"/>
    <w:rsid w:val="00067854"/>
    <w:rsid w:val="00067BF3"/>
    <w:rsid w:val="0007411F"/>
    <w:rsid w:val="0008098A"/>
    <w:rsid w:val="0008382E"/>
    <w:rsid w:val="00083C7C"/>
    <w:rsid w:val="00086D0F"/>
    <w:rsid w:val="0008707E"/>
    <w:rsid w:val="000875A5"/>
    <w:rsid w:val="00087EB8"/>
    <w:rsid w:val="00090CA6"/>
    <w:rsid w:val="00091490"/>
    <w:rsid w:val="0009176B"/>
    <w:rsid w:val="000921FD"/>
    <w:rsid w:val="0009395E"/>
    <w:rsid w:val="00094A60"/>
    <w:rsid w:val="00096268"/>
    <w:rsid w:val="000A4DDB"/>
    <w:rsid w:val="000B0C40"/>
    <w:rsid w:val="000B6010"/>
    <w:rsid w:val="000B6062"/>
    <w:rsid w:val="000B6EA2"/>
    <w:rsid w:val="000C599A"/>
    <w:rsid w:val="000C5CC7"/>
    <w:rsid w:val="000C634B"/>
    <w:rsid w:val="000C7FAA"/>
    <w:rsid w:val="000D018B"/>
    <w:rsid w:val="000D15F9"/>
    <w:rsid w:val="000D1991"/>
    <w:rsid w:val="000D26C5"/>
    <w:rsid w:val="000D285F"/>
    <w:rsid w:val="000D37D8"/>
    <w:rsid w:val="000D3E00"/>
    <w:rsid w:val="000D5A76"/>
    <w:rsid w:val="000E0871"/>
    <w:rsid w:val="000E13EC"/>
    <w:rsid w:val="000E1686"/>
    <w:rsid w:val="000E2737"/>
    <w:rsid w:val="000E4C0B"/>
    <w:rsid w:val="000E77F6"/>
    <w:rsid w:val="000F19FF"/>
    <w:rsid w:val="000F1E51"/>
    <w:rsid w:val="000F4318"/>
    <w:rsid w:val="000F469F"/>
    <w:rsid w:val="000F6492"/>
    <w:rsid w:val="0010109A"/>
    <w:rsid w:val="00102A10"/>
    <w:rsid w:val="00104020"/>
    <w:rsid w:val="00105079"/>
    <w:rsid w:val="00107BE8"/>
    <w:rsid w:val="00110AF1"/>
    <w:rsid w:val="00112945"/>
    <w:rsid w:val="00113C67"/>
    <w:rsid w:val="0011508E"/>
    <w:rsid w:val="00116035"/>
    <w:rsid w:val="00124404"/>
    <w:rsid w:val="00124AC6"/>
    <w:rsid w:val="001253E1"/>
    <w:rsid w:val="00126BA7"/>
    <w:rsid w:val="001305D0"/>
    <w:rsid w:val="00133D80"/>
    <w:rsid w:val="00133EDF"/>
    <w:rsid w:val="00134513"/>
    <w:rsid w:val="0013475E"/>
    <w:rsid w:val="00134C02"/>
    <w:rsid w:val="00135311"/>
    <w:rsid w:val="001359F3"/>
    <w:rsid w:val="00137C9D"/>
    <w:rsid w:val="0014157C"/>
    <w:rsid w:val="00142584"/>
    <w:rsid w:val="00144C97"/>
    <w:rsid w:val="0014505E"/>
    <w:rsid w:val="001467AB"/>
    <w:rsid w:val="001469D7"/>
    <w:rsid w:val="00150316"/>
    <w:rsid w:val="00151BFA"/>
    <w:rsid w:val="00160F00"/>
    <w:rsid w:val="001629C1"/>
    <w:rsid w:val="00162E93"/>
    <w:rsid w:val="0016306B"/>
    <w:rsid w:val="00167118"/>
    <w:rsid w:val="001713F7"/>
    <w:rsid w:val="00174352"/>
    <w:rsid w:val="00174828"/>
    <w:rsid w:val="00174D3C"/>
    <w:rsid w:val="001760E5"/>
    <w:rsid w:val="001762C5"/>
    <w:rsid w:val="00176A24"/>
    <w:rsid w:val="001806DF"/>
    <w:rsid w:val="00181E2E"/>
    <w:rsid w:val="00182704"/>
    <w:rsid w:val="00183488"/>
    <w:rsid w:val="001863BD"/>
    <w:rsid w:val="001910C1"/>
    <w:rsid w:val="00191A93"/>
    <w:rsid w:val="001923C1"/>
    <w:rsid w:val="001933D6"/>
    <w:rsid w:val="00193589"/>
    <w:rsid w:val="00193B6E"/>
    <w:rsid w:val="00194F1E"/>
    <w:rsid w:val="001A5A5F"/>
    <w:rsid w:val="001B20B6"/>
    <w:rsid w:val="001B3D77"/>
    <w:rsid w:val="001B5720"/>
    <w:rsid w:val="001C0705"/>
    <w:rsid w:val="001C0A11"/>
    <w:rsid w:val="001C0AB8"/>
    <w:rsid w:val="001C24C1"/>
    <w:rsid w:val="001C2B73"/>
    <w:rsid w:val="001C3B6F"/>
    <w:rsid w:val="001C6BE6"/>
    <w:rsid w:val="001D0D99"/>
    <w:rsid w:val="001D1F1C"/>
    <w:rsid w:val="001E1F92"/>
    <w:rsid w:val="001E2D70"/>
    <w:rsid w:val="001F1C25"/>
    <w:rsid w:val="001F2106"/>
    <w:rsid w:val="001F36A4"/>
    <w:rsid w:val="001F43D9"/>
    <w:rsid w:val="001F59A4"/>
    <w:rsid w:val="001F6565"/>
    <w:rsid w:val="001F72C5"/>
    <w:rsid w:val="0020042B"/>
    <w:rsid w:val="002007FA"/>
    <w:rsid w:val="00201EFB"/>
    <w:rsid w:val="0020231D"/>
    <w:rsid w:val="00202389"/>
    <w:rsid w:val="0020368D"/>
    <w:rsid w:val="00203926"/>
    <w:rsid w:val="00203B7E"/>
    <w:rsid w:val="0020686B"/>
    <w:rsid w:val="00207496"/>
    <w:rsid w:val="00211432"/>
    <w:rsid w:val="00212177"/>
    <w:rsid w:val="00213368"/>
    <w:rsid w:val="00214E1E"/>
    <w:rsid w:val="00214F76"/>
    <w:rsid w:val="00215799"/>
    <w:rsid w:val="00215EE5"/>
    <w:rsid w:val="0021609D"/>
    <w:rsid w:val="002165B4"/>
    <w:rsid w:val="00221297"/>
    <w:rsid w:val="00225A04"/>
    <w:rsid w:val="002270C1"/>
    <w:rsid w:val="002307AA"/>
    <w:rsid w:val="00233E86"/>
    <w:rsid w:val="00234BD9"/>
    <w:rsid w:val="0023509A"/>
    <w:rsid w:val="002352A2"/>
    <w:rsid w:val="0023632B"/>
    <w:rsid w:val="00241558"/>
    <w:rsid w:val="002421AF"/>
    <w:rsid w:val="002475A9"/>
    <w:rsid w:val="00247967"/>
    <w:rsid w:val="0025257C"/>
    <w:rsid w:val="00252A6D"/>
    <w:rsid w:val="00253ECC"/>
    <w:rsid w:val="002563AC"/>
    <w:rsid w:val="002575E4"/>
    <w:rsid w:val="002579BD"/>
    <w:rsid w:val="002605C2"/>
    <w:rsid w:val="00261834"/>
    <w:rsid w:val="00262556"/>
    <w:rsid w:val="0026431A"/>
    <w:rsid w:val="00264651"/>
    <w:rsid w:val="00264656"/>
    <w:rsid w:val="002648C9"/>
    <w:rsid w:val="00264A05"/>
    <w:rsid w:val="00264B99"/>
    <w:rsid w:val="00265F8D"/>
    <w:rsid w:val="00266857"/>
    <w:rsid w:val="002671B2"/>
    <w:rsid w:val="002701CD"/>
    <w:rsid w:val="002701ED"/>
    <w:rsid w:val="002702F7"/>
    <w:rsid w:val="00273241"/>
    <w:rsid w:val="00273871"/>
    <w:rsid w:val="002743A6"/>
    <w:rsid w:val="00275C01"/>
    <w:rsid w:val="00276774"/>
    <w:rsid w:val="00280762"/>
    <w:rsid w:val="002808B0"/>
    <w:rsid w:val="00282A30"/>
    <w:rsid w:val="0028311E"/>
    <w:rsid w:val="00283D44"/>
    <w:rsid w:val="0028586E"/>
    <w:rsid w:val="00291F55"/>
    <w:rsid w:val="00292551"/>
    <w:rsid w:val="002927D8"/>
    <w:rsid w:val="002940AF"/>
    <w:rsid w:val="0029424E"/>
    <w:rsid w:val="002945EC"/>
    <w:rsid w:val="00294C6F"/>
    <w:rsid w:val="002A3299"/>
    <w:rsid w:val="002A6B7C"/>
    <w:rsid w:val="002B5AE7"/>
    <w:rsid w:val="002B60F2"/>
    <w:rsid w:val="002C0BDA"/>
    <w:rsid w:val="002C1A5A"/>
    <w:rsid w:val="002C1FD3"/>
    <w:rsid w:val="002C2BA0"/>
    <w:rsid w:val="002C33C3"/>
    <w:rsid w:val="002C7264"/>
    <w:rsid w:val="002C7552"/>
    <w:rsid w:val="002D173D"/>
    <w:rsid w:val="002D182D"/>
    <w:rsid w:val="002D1B73"/>
    <w:rsid w:val="002D1FEB"/>
    <w:rsid w:val="002D3BCD"/>
    <w:rsid w:val="002D57B6"/>
    <w:rsid w:val="002D5D83"/>
    <w:rsid w:val="002D7C7A"/>
    <w:rsid w:val="002E0C3E"/>
    <w:rsid w:val="002E5593"/>
    <w:rsid w:val="002E5A05"/>
    <w:rsid w:val="002E6F87"/>
    <w:rsid w:val="002E7045"/>
    <w:rsid w:val="002E76F9"/>
    <w:rsid w:val="002F085A"/>
    <w:rsid w:val="002F52E7"/>
    <w:rsid w:val="002F6CE2"/>
    <w:rsid w:val="003004EF"/>
    <w:rsid w:val="00300D36"/>
    <w:rsid w:val="00305EDA"/>
    <w:rsid w:val="003102DE"/>
    <w:rsid w:val="00313D09"/>
    <w:rsid w:val="00313D60"/>
    <w:rsid w:val="00315F2D"/>
    <w:rsid w:val="003206B0"/>
    <w:rsid w:val="00322D86"/>
    <w:rsid w:val="00323714"/>
    <w:rsid w:val="0032456F"/>
    <w:rsid w:val="0032548A"/>
    <w:rsid w:val="00325D03"/>
    <w:rsid w:val="003260DD"/>
    <w:rsid w:val="00326734"/>
    <w:rsid w:val="00335465"/>
    <w:rsid w:val="00335BAB"/>
    <w:rsid w:val="00340B91"/>
    <w:rsid w:val="00343932"/>
    <w:rsid w:val="00343C33"/>
    <w:rsid w:val="00345A1D"/>
    <w:rsid w:val="00346421"/>
    <w:rsid w:val="003467A6"/>
    <w:rsid w:val="00346896"/>
    <w:rsid w:val="00351166"/>
    <w:rsid w:val="00351BBD"/>
    <w:rsid w:val="003545C1"/>
    <w:rsid w:val="00354926"/>
    <w:rsid w:val="00357A5E"/>
    <w:rsid w:val="00357DE2"/>
    <w:rsid w:val="003627BA"/>
    <w:rsid w:val="003641D3"/>
    <w:rsid w:val="00370A3F"/>
    <w:rsid w:val="003738A0"/>
    <w:rsid w:val="00374160"/>
    <w:rsid w:val="00374456"/>
    <w:rsid w:val="00375A14"/>
    <w:rsid w:val="00384080"/>
    <w:rsid w:val="003848EC"/>
    <w:rsid w:val="003864AE"/>
    <w:rsid w:val="00393732"/>
    <w:rsid w:val="00397BD3"/>
    <w:rsid w:val="003A16F6"/>
    <w:rsid w:val="003B17CE"/>
    <w:rsid w:val="003B4DAF"/>
    <w:rsid w:val="003B533E"/>
    <w:rsid w:val="003B5390"/>
    <w:rsid w:val="003B575F"/>
    <w:rsid w:val="003B5DD1"/>
    <w:rsid w:val="003B6F4E"/>
    <w:rsid w:val="003B7C90"/>
    <w:rsid w:val="003C0E45"/>
    <w:rsid w:val="003C1C27"/>
    <w:rsid w:val="003C36F1"/>
    <w:rsid w:val="003C51E2"/>
    <w:rsid w:val="003D2056"/>
    <w:rsid w:val="003D3440"/>
    <w:rsid w:val="003D47EF"/>
    <w:rsid w:val="003D51F3"/>
    <w:rsid w:val="003E07DF"/>
    <w:rsid w:val="003E1DF1"/>
    <w:rsid w:val="003E2702"/>
    <w:rsid w:val="003E2741"/>
    <w:rsid w:val="003E33A1"/>
    <w:rsid w:val="003E55B6"/>
    <w:rsid w:val="003E6698"/>
    <w:rsid w:val="003E77E4"/>
    <w:rsid w:val="003F13D9"/>
    <w:rsid w:val="003F1A3A"/>
    <w:rsid w:val="003F542C"/>
    <w:rsid w:val="003F64BB"/>
    <w:rsid w:val="003F75FD"/>
    <w:rsid w:val="00400C6C"/>
    <w:rsid w:val="0040107F"/>
    <w:rsid w:val="004021D5"/>
    <w:rsid w:val="0040266D"/>
    <w:rsid w:val="004036D3"/>
    <w:rsid w:val="0040559A"/>
    <w:rsid w:val="004070A0"/>
    <w:rsid w:val="00410E46"/>
    <w:rsid w:val="00412010"/>
    <w:rsid w:val="00412D0D"/>
    <w:rsid w:val="00412F02"/>
    <w:rsid w:val="00413EA3"/>
    <w:rsid w:val="00414D18"/>
    <w:rsid w:val="00416C4B"/>
    <w:rsid w:val="00417A60"/>
    <w:rsid w:val="004307BD"/>
    <w:rsid w:val="00432151"/>
    <w:rsid w:val="00433464"/>
    <w:rsid w:val="004336AF"/>
    <w:rsid w:val="00434877"/>
    <w:rsid w:val="00435333"/>
    <w:rsid w:val="00435760"/>
    <w:rsid w:val="00440B0D"/>
    <w:rsid w:val="0044342A"/>
    <w:rsid w:val="00443A04"/>
    <w:rsid w:val="00446414"/>
    <w:rsid w:val="00450D6F"/>
    <w:rsid w:val="00451B89"/>
    <w:rsid w:val="00451FCE"/>
    <w:rsid w:val="00452362"/>
    <w:rsid w:val="004528A1"/>
    <w:rsid w:val="00453DFD"/>
    <w:rsid w:val="00455FA1"/>
    <w:rsid w:val="00457317"/>
    <w:rsid w:val="0045799F"/>
    <w:rsid w:val="00457E2B"/>
    <w:rsid w:val="00460430"/>
    <w:rsid w:val="004612D0"/>
    <w:rsid w:val="0046300C"/>
    <w:rsid w:val="004633F1"/>
    <w:rsid w:val="00465CDF"/>
    <w:rsid w:val="0046619C"/>
    <w:rsid w:val="00466F4A"/>
    <w:rsid w:val="004674B1"/>
    <w:rsid w:val="004702A9"/>
    <w:rsid w:val="00470848"/>
    <w:rsid w:val="00471433"/>
    <w:rsid w:val="004720DC"/>
    <w:rsid w:val="00472243"/>
    <w:rsid w:val="0047340F"/>
    <w:rsid w:val="00476B4B"/>
    <w:rsid w:val="00481421"/>
    <w:rsid w:val="0048159E"/>
    <w:rsid w:val="00481B8C"/>
    <w:rsid w:val="004834EB"/>
    <w:rsid w:val="00487BB9"/>
    <w:rsid w:val="00487DA5"/>
    <w:rsid w:val="00487EB4"/>
    <w:rsid w:val="0049321C"/>
    <w:rsid w:val="004A369C"/>
    <w:rsid w:val="004A54F8"/>
    <w:rsid w:val="004A7619"/>
    <w:rsid w:val="004B037C"/>
    <w:rsid w:val="004B26D9"/>
    <w:rsid w:val="004B29BF"/>
    <w:rsid w:val="004B51F7"/>
    <w:rsid w:val="004B6D9D"/>
    <w:rsid w:val="004B6DEC"/>
    <w:rsid w:val="004C343C"/>
    <w:rsid w:val="004C38D9"/>
    <w:rsid w:val="004C5D84"/>
    <w:rsid w:val="004C70A3"/>
    <w:rsid w:val="004D1754"/>
    <w:rsid w:val="004D1833"/>
    <w:rsid w:val="004D1CE2"/>
    <w:rsid w:val="004D430B"/>
    <w:rsid w:val="004D4B0F"/>
    <w:rsid w:val="004D72D2"/>
    <w:rsid w:val="004E49B8"/>
    <w:rsid w:val="004E59A6"/>
    <w:rsid w:val="004E5C68"/>
    <w:rsid w:val="004E6367"/>
    <w:rsid w:val="004E6B97"/>
    <w:rsid w:val="004E6F80"/>
    <w:rsid w:val="004F36BB"/>
    <w:rsid w:val="004F4772"/>
    <w:rsid w:val="004F4824"/>
    <w:rsid w:val="004F633A"/>
    <w:rsid w:val="004F76A0"/>
    <w:rsid w:val="005030A2"/>
    <w:rsid w:val="00503593"/>
    <w:rsid w:val="0050468E"/>
    <w:rsid w:val="0050533E"/>
    <w:rsid w:val="005057A3"/>
    <w:rsid w:val="00506393"/>
    <w:rsid w:val="00506F1B"/>
    <w:rsid w:val="00506F8E"/>
    <w:rsid w:val="005076B5"/>
    <w:rsid w:val="00512F3D"/>
    <w:rsid w:val="00515622"/>
    <w:rsid w:val="00515761"/>
    <w:rsid w:val="00516969"/>
    <w:rsid w:val="00517186"/>
    <w:rsid w:val="0052114F"/>
    <w:rsid w:val="00521CD9"/>
    <w:rsid w:val="005227E3"/>
    <w:rsid w:val="005255CC"/>
    <w:rsid w:val="00525DC2"/>
    <w:rsid w:val="00526667"/>
    <w:rsid w:val="00530DDF"/>
    <w:rsid w:val="00535EC2"/>
    <w:rsid w:val="005400F5"/>
    <w:rsid w:val="005416B9"/>
    <w:rsid w:val="0054777C"/>
    <w:rsid w:val="00547B63"/>
    <w:rsid w:val="005500C8"/>
    <w:rsid w:val="005528DF"/>
    <w:rsid w:val="00553057"/>
    <w:rsid w:val="00553EB6"/>
    <w:rsid w:val="00560745"/>
    <w:rsid w:val="005625C9"/>
    <w:rsid w:val="0056281B"/>
    <w:rsid w:val="00565733"/>
    <w:rsid w:val="00566302"/>
    <w:rsid w:val="00567990"/>
    <w:rsid w:val="00567BDB"/>
    <w:rsid w:val="005700A8"/>
    <w:rsid w:val="0057109D"/>
    <w:rsid w:val="00571737"/>
    <w:rsid w:val="00572CF8"/>
    <w:rsid w:val="00573999"/>
    <w:rsid w:val="0057543C"/>
    <w:rsid w:val="005763C9"/>
    <w:rsid w:val="00577CCD"/>
    <w:rsid w:val="00582488"/>
    <w:rsid w:val="00582550"/>
    <w:rsid w:val="0058274E"/>
    <w:rsid w:val="00583795"/>
    <w:rsid w:val="00583F41"/>
    <w:rsid w:val="005840BD"/>
    <w:rsid w:val="005942DA"/>
    <w:rsid w:val="005A292D"/>
    <w:rsid w:val="005A3596"/>
    <w:rsid w:val="005A3FC8"/>
    <w:rsid w:val="005A562C"/>
    <w:rsid w:val="005B3702"/>
    <w:rsid w:val="005B3D78"/>
    <w:rsid w:val="005B54C8"/>
    <w:rsid w:val="005B550D"/>
    <w:rsid w:val="005C2275"/>
    <w:rsid w:val="005C2E59"/>
    <w:rsid w:val="005C3A24"/>
    <w:rsid w:val="005C3DA7"/>
    <w:rsid w:val="005D197D"/>
    <w:rsid w:val="005D5DC2"/>
    <w:rsid w:val="005D6998"/>
    <w:rsid w:val="005E0B82"/>
    <w:rsid w:val="005E0FFA"/>
    <w:rsid w:val="005E3772"/>
    <w:rsid w:val="005F00C5"/>
    <w:rsid w:val="005F2831"/>
    <w:rsid w:val="005F2B63"/>
    <w:rsid w:val="005F2DC7"/>
    <w:rsid w:val="005F30E4"/>
    <w:rsid w:val="006021E3"/>
    <w:rsid w:val="00602571"/>
    <w:rsid w:val="006029E6"/>
    <w:rsid w:val="006049D9"/>
    <w:rsid w:val="00604F16"/>
    <w:rsid w:val="006051A6"/>
    <w:rsid w:val="0060520D"/>
    <w:rsid w:val="006053F2"/>
    <w:rsid w:val="00606A2B"/>
    <w:rsid w:val="00606ED9"/>
    <w:rsid w:val="006078E5"/>
    <w:rsid w:val="00611137"/>
    <w:rsid w:val="00613AD1"/>
    <w:rsid w:val="006140FD"/>
    <w:rsid w:val="00623322"/>
    <w:rsid w:val="0062476F"/>
    <w:rsid w:val="006256CD"/>
    <w:rsid w:val="00632043"/>
    <w:rsid w:val="00632D33"/>
    <w:rsid w:val="0063379F"/>
    <w:rsid w:val="00633973"/>
    <w:rsid w:val="00634886"/>
    <w:rsid w:val="006454D3"/>
    <w:rsid w:val="00645C9E"/>
    <w:rsid w:val="00646A50"/>
    <w:rsid w:val="00646B2E"/>
    <w:rsid w:val="00646EFB"/>
    <w:rsid w:val="006534B9"/>
    <w:rsid w:val="00653982"/>
    <w:rsid w:val="00654BF6"/>
    <w:rsid w:val="006552A3"/>
    <w:rsid w:val="00656504"/>
    <w:rsid w:val="00660254"/>
    <w:rsid w:val="00660DB6"/>
    <w:rsid w:val="00661599"/>
    <w:rsid w:val="00662A6C"/>
    <w:rsid w:val="00664063"/>
    <w:rsid w:val="00666147"/>
    <w:rsid w:val="00666E04"/>
    <w:rsid w:val="00667D86"/>
    <w:rsid w:val="00667EFA"/>
    <w:rsid w:val="00670236"/>
    <w:rsid w:val="00674D41"/>
    <w:rsid w:val="006762D2"/>
    <w:rsid w:val="0067670C"/>
    <w:rsid w:val="00681BA6"/>
    <w:rsid w:val="006837D8"/>
    <w:rsid w:val="0068586A"/>
    <w:rsid w:val="006867B7"/>
    <w:rsid w:val="00687EE2"/>
    <w:rsid w:val="006904C0"/>
    <w:rsid w:val="0069061B"/>
    <w:rsid w:val="00691266"/>
    <w:rsid w:val="00691FFC"/>
    <w:rsid w:val="0069481C"/>
    <w:rsid w:val="00695218"/>
    <w:rsid w:val="0069621B"/>
    <w:rsid w:val="0069799C"/>
    <w:rsid w:val="006A1222"/>
    <w:rsid w:val="006A5502"/>
    <w:rsid w:val="006B039A"/>
    <w:rsid w:val="006B1FD6"/>
    <w:rsid w:val="006B33ED"/>
    <w:rsid w:val="006B521D"/>
    <w:rsid w:val="006B5D90"/>
    <w:rsid w:val="006C085D"/>
    <w:rsid w:val="006C11A4"/>
    <w:rsid w:val="006C15AB"/>
    <w:rsid w:val="006C16A0"/>
    <w:rsid w:val="006C5649"/>
    <w:rsid w:val="006C73EB"/>
    <w:rsid w:val="006C75F3"/>
    <w:rsid w:val="006C769D"/>
    <w:rsid w:val="006D03DC"/>
    <w:rsid w:val="006D0C3A"/>
    <w:rsid w:val="006D1E0E"/>
    <w:rsid w:val="006D2362"/>
    <w:rsid w:val="006D4453"/>
    <w:rsid w:val="006D7002"/>
    <w:rsid w:val="006E08B3"/>
    <w:rsid w:val="006E1BB8"/>
    <w:rsid w:val="006E20D3"/>
    <w:rsid w:val="006E2292"/>
    <w:rsid w:val="006F39CE"/>
    <w:rsid w:val="006F3DF6"/>
    <w:rsid w:val="006F4260"/>
    <w:rsid w:val="006F53C5"/>
    <w:rsid w:val="006F6475"/>
    <w:rsid w:val="006F6A8A"/>
    <w:rsid w:val="00700338"/>
    <w:rsid w:val="00700403"/>
    <w:rsid w:val="0070231B"/>
    <w:rsid w:val="007042E8"/>
    <w:rsid w:val="00710511"/>
    <w:rsid w:val="00711F91"/>
    <w:rsid w:val="007122F9"/>
    <w:rsid w:val="00712897"/>
    <w:rsid w:val="00713A49"/>
    <w:rsid w:val="00716A89"/>
    <w:rsid w:val="00716AE6"/>
    <w:rsid w:val="00716CB8"/>
    <w:rsid w:val="00717242"/>
    <w:rsid w:val="007172DE"/>
    <w:rsid w:val="0072143C"/>
    <w:rsid w:val="0072362A"/>
    <w:rsid w:val="00723EFC"/>
    <w:rsid w:val="00725899"/>
    <w:rsid w:val="00726CBB"/>
    <w:rsid w:val="00731717"/>
    <w:rsid w:val="00736FC0"/>
    <w:rsid w:val="007374AE"/>
    <w:rsid w:val="007376B2"/>
    <w:rsid w:val="007379A3"/>
    <w:rsid w:val="0074002A"/>
    <w:rsid w:val="0074161B"/>
    <w:rsid w:val="007421F9"/>
    <w:rsid w:val="00742329"/>
    <w:rsid w:val="00744BE9"/>
    <w:rsid w:val="00744FC7"/>
    <w:rsid w:val="0074541F"/>
    <w:rsid w:val="0074746A"/>
    <w:rsid w:val="00751B2A"/>
    <w:rsid w:val="00752648"/>
    <w:rsid w:val="00754683"/>
    <w:rsid w:val="007551AB"/>
    <w:rsid w:val="00757405"/>
    <w:rsid w:val="007600B9"/>
    <w:rsid w:val="0076425D"/>
    <w:rsid w:val="007673C3"/>
    <w:rsid w:val="007702B3"/>
    <w:rsid w:val="007702D8"/>
    <w:rsid w:val="00773431"/>
    <w:rsid w:val="007744E8"/>
    <w:rsid w:val="007755AA"/>
    <w:rsid w:val="00783CE7"/>
    <w:rsid w:val="00784E4E"/>
    <w:rsid w:val="0078546E"/>
    <w:rsid w:val="007870AD"/>
    <w:rsid w:val="007923EC"/>
    <w:rsid w:val="00794D7E"/>
    <w:rsid w:val="007A0575"/>
    <w:rsid w:val="007A3ADA"/>
    <w:rsid w:val="007A408B"/>
    <w:rsid w:val="007A7EE5"/>
    <w:rsid w:val="007B0414"/>
    <w:rsid w:val="007B1245"/>
    <w:rsid w:val="007B5B81"/>
    <w:rsid w:val="007C04A5"/>
    <w:rsid w:val="007C2976"/>
    <w:rsid w:val="007C62F3"/>
    <w:rsid w:val="007D434E"/>
    <w:rsid w:val="007D546D"/>
    <w:rsid w:val="007D58C6"/>
    <w:rsid w:val="007D66E6"/>
    <w:rsid w:val="007E0095"/>
    <w:rsid w:val="007E15BF"/>
    <w:rsid w:val="007E19A0"/>
    <w:rsid w:val="007E1A9B"/>
    <w:rsid w:val="007E228B"/>
    <w:rsid w:val="007E326A"/>
    <w:rsid w:val="007E36DB"/>
    <w:rsid w:val="007E572F"/>
    <w:rsid w:val="007E7FD9"/>
    <w:rsid w:val="007F0CA1"/>
    <w:rsid w:val="007F24D4"/>
    <w:rsid w:val="007F28DA"/>
    <w:rsid w:val="007F3272"/>
    <w:rsid w:val="007F3314"/>
    <w:rsid w:val="007F39D9"/>
    <w:rsid w:val="007F4BE8"/>
    <w:rsid w:val="007F5918"/>
    <w:rsid w:val="007F7063"/>
    <w:rsid w:val="007F783A"/>
    <w:rsid w:val="0080040A"/>
    <w:rsid w:val="008043A8"/>
    <w:rsid w:val="00806063"/>
    <w:rsid w:val="00806D8D"/>
    <w:rsid w:val="008136DE"/>
    <w:rsid w:val="008162C8"/>
    <w:rsid w:val="00820CA0"/>
    <w:rsid w:val="00821362"/>
    <w:rsid w:val="00822C5F"/>
    <w:rsid w:val="00824461"/>
    <w:rsid w:val="00825B78"/>
    <w:rsid w:val="00825BD8"/>
    <w:rsid w:val="00826466"/>
    <w:rsid w:val="00826DD8"/>
    <w:rsid w:val="00827720"/>
    <w:rsid w:val="0083009C"/>
    <w:rsid w:val="00831962"/>
    <w:rsid w:val="00832335"/>
    <w:rsid w:val="00832449"/>
    <w:rsid w:val="00832FF7"/>
    <w:rsid w:val="00833F71"/>
    <w:rsid w:val="00837F7A"/>
    <w:rsid w:val="0084308A"/>
    <w:rsid w:val="00844B1A"/>
    <w:rsid w:val="00844C67"/>
    <w:rsid w:val="00845961"/>
    <w:rsid w:val="00845FD3"/>
    <w:rsid w:val="00846D29"/>
    <w:rsid w:val="008507F4"/>
    <w:rsid w:val="00851C6E"/>
    <w:rsid w:val="00852C28"/>
    <w:rsid w:val="00853DDA"/>
    <w:rsid w:val="00855AA5"/>
    <w:rsid w:val="00857026"/>
    <w:rsid w:val="00857691"/>
    <w:rsid w:val="0085773C"/>
    <w:rsid w:val="008577A7"/>
    <w:rsid w:val="00857B4C"/>
    <w:rsid w:val="00857B5B"/>
    <w:rsid w:val="0086117C"/>
    <w:rsid w:val="00861D7F"/>
    <w:rsid w:val="0086379D"/>
    <w:rsid w:val="008720F4"/>
    <w:rsid w:val="00874CE6"/>
    <w:rsid w:val="00875219"/>
    <w:rsid w:val="00875FA7"/>
    <w:rsid w:val="0087648D"/>
    <w:rsid w:val="00877E39"/>
    <w:rsid w:val="00881385"/>
    <w:rsid w:val="00882F8A"/>
    <w:rsid w:val="00884A66"/>
    <w:rsid w:val="00885DF6"/>
    <w:rsid w:val="00886072"/>
    <w:rsid w:val="00890821"/>
    <w:rsid w:val="00890EC9"/>
    <w:rsid w:val="00892A00"/>
    <w:rsid w:val="00892EB3"/>
    <w:rsid w:val="008936CE"/>
    <w:rsid w:val="008957AF"/>
    <w:rsid w:val="00897680"/>
    <w:rsid w:val="00897919"/>
    <w:rsid w:val="008A0814"/>
    <w:rsid w:val="008A0FAE"/>
    <w:rsid w:val="008A2D44"/>
    <w:rsid w:val="008A41C8"/>
    <w:rsid w:val="008A4EA5"/>
    <w:rsid w:val="008A54A4"/>
    <w:rsid w:val="008A582F"/>
    <w:rsid w:val="008A5BB4"/>
    <w:rsid w:val="008A741D"/>
    <w:rsid w:val="008B0D95"/>
    <w:rsid w:val="008B316A"/>
    <w:rsid w:val="008B43F5"/>
    <w:rsid w:val="008B537F"/>
    <w:rsid w:val="008B6456"/>
    <w:rsid w:val="008D0290"/>
    <w:rsid w:val="008D0767"/>
    <w:rsid w:val="008D1124"/>
    <w:rsid w:val="008D129F"/>
    <w:rsid w:val="008D1A2C"/>
    <w:rsid w:val="008D2CFE"/>
    <w:rsid w:val="008D2F1F"/>
    <w:rsid w:val="008D527B"/>
    <w:rsid w:val="008E12B6"/>
    <w:rsid w:val="008E24F4"/>
    <w:rsid w:val="008E2BAC"/>
    <w:rsid w:val="008E4B88"/>
    <w:rsid w:val="008F0189"/>
    <w:rsid w:val="008F0C54"/>
    <w:rsid w:val="008F2129"/>
    <w:rsid w:val="008F263A"/>
    <w:rsid w:val="008F43AC"/>
    <w:rsid w:val="00900825"/>
    <w:rsid w:val="0090302F"/>
    <w:rsid w:val="00904764"/>
    <w:rsid w:val="009074F1"/>
    <w:rsid w:val="00907E81"/>
    <w:rsid w:val="00912B7F"/>
    <w:rsid w:val="00914779"/>
    <w:rsid w:val="00916402"/>
    <w:rsid w:val="00923189"/>
    <w:rsid w:val="009302F3"/>
    <w:rsid w:val="00930375"/>
    <w:rsid w:val="00936911"/>
    <w:rsid w:val="009371DC"/>
    <w:rsid w:val="00941144"/>
    <w:rsid w:val="00941DB5"/>
    <w:rsid w:val="009422B3"/>
    <w:rsid w:val="009445AB"/>
    <w:rsid w:val="009451A0"/>
    <w:rsid w:val="0094571D"/>
    <w:rsid w:val="00945B12"/>
    <w:rsid w:val="00945E67"/>
    <w:rsid w:val="00946253"/>
    <w:rsid w:val="00946D19"/>
    <w:rsid w:val="00946F3C"/>
    <w:rsid w:val="00950928"/>
    <w:rsid w:val="00951166"/>
    <w:rsid w:val="00952100"/>
    <w:rsid w:val="009523A2"/>
    <w:rsid w:val="009528B6"/>
    <w:rsid w:val="00954304"/>
    <w:rsid w:val="009600EA"/>
    <w:rsid w:val="009607C3"/>
    <w:rsid w:val="00961E51"/>
    <w:rsid w:val="009620CA"/>
    <w:rsid w:val="00962548"/>
    <w:rsid w:val="00963C2D"/>
    <w:rsid w:val="009648EC"/>
    <w:rsid w:val="00965252"/>
    <w:rsid w:val="0096699E"/>
    <w:rsid w:val="0097007F"/>
    <w:rsid w:val="0097284F"/>
    <w:rsid w:val="00973D28"/>
    <w:rsid w:val="00975365"/>
    <w:rsid w:val="009761D0"/>
    <w:rsid w:val="009767C3"/>
    <w:rsid w:val="009827A7"/>
    <w:rsid w:val="00984C5C"/>
    <w:rsid w:val="00985B4E"/>
    <w:rsid w:val="00987031"/>
    <w:rsid w:val="0098715A"/>
    <w:rsid w:val="009928E2"/>
    <w:rsid w:val="00993596"/>
    <w:rsid w:val="009938C9"/>
    <w:rsid w:val="00994B62"/>
    <w:rsid w:val="009A0C03"/>
    <w:rsid w:val="009A1968"/>
    <w:rsid w:val="009A2678"/>
    <w:rsid w:val="009A28DB"/>
    <w:rsid w:val="009A377B"/>
    <w:rsid w:val="009A5AB5"/>
    <w:rsid w:val="009A5E4E"/>
    <w:rsid w:val="009B100E"/>
    <w:rsid w:val="009B241E"/>
    <w:rsid w:val="009B2AFA"/>
    <w:rsid w:val="009B31A3"/>
    <w:rsid w:val="009B5EDE"/>
    <w:rsid w:val="009B61E3"/>
    <w:rsid w:val="009B782E"/>
    <w:rsid w:val="009C1844"/>
    <w:rsid w:val="009C1B6C"/>
    <w:rsid w:val="009C7630"/>
    <w:rsid w:val="009C7B9B"/>
    <w:rsid w:val="009D0C86"/>
    <w:rsid w:val="009D36D0"/>
    <w:rsid w:val="009D3EAD"/>
    <w:rsid w:val="009D3F16"/>
    <w:rsid w:val="009D6002"/>
    <w:rsid w:val="009D6DB5"/>
    <w:rsid w:val="009E2699"/>
    <w:rsid w:val="009E2896"/>
    <w:rsid w:val="009E2978"/>
    <w:rsid w:val="009E3FBB"/>
    <w:rsid w:val="009E5C7A"/>
    <w:rsid w:val="009E7264"/>
    <w:rsid w:val="009F273D"/>
    <w:rsid w:val="009F32A4"/>
    <w:rsid w:val="009F7E22"/>
    <w:rsid w:val="00A071C2"/>
    <w:rsid w:val="00A0732B"/>
    <w:rsid w:val="00A07422"/>
    <w:rsid w:val="00A1242D"/>
    <w:rsid w:val="00A16CDA"/>
    <w:rsid w:val="00A16D6A"/>
    <w:rsid w:val="00A2290F"/>
    <w:rsid w:val="00A25113"/>
    <w:rsid w:val="00A25865"/>
    <w:rsid w:val="00A266EF"/>
    <w:rsid w:val="00A26887"/>
    <w:rsid w:val="00A26F3C"/>
    <w:rsid w:val="00A273C5"/>
    <w:rsid w:val="00A27AAA"/>
    <w:rsid w:val="00A31D2C"/>
    <w:rsid w:val="00A32223"/>
    <w:rsid w:val="00A326EB"/>
    <w:rsid w:val="00A32BD2"/>
    <w:rsid w:val="00A37D58"/>
    <w:rsid w:val="00A40406"/>
    <w:rsid w:val="00A4054B"/>
    <w:rsid w:val="00A40FBC"/>
    <w:rsid w:val="00A41339"/>
    <w:rsid w:val="00A42152"/>
    <w:rsid w:val="00A436B1"/>
    <w:rsid w:val="00A44C51"/>
    <w:rsid w:val="00A469E6"/>
    <w:rsid w:val="00A50335"/>
    <w:rsid w:val="00A50592"/>
    <w:rsid w:val="00A50A1C"/>
    <w:rsid w:val="00A52656"/>
    <w:rsid w:val="00A52C78"/>
    <w:rsid w:val="00A539E5"/>
    <w:rsid w:val="00A55FD8"/>
    <w:rsid w:val="00A56DCA"/>
    <w:rsid w:val="00A604B9"/>
    <w:rsid w:val="00A62850"/>
    <w:rsid w:val="00A63F70"/>
    <w:rsid w:val="00A64DA8"/>
    <w:rsid w:val="00A736EE"/>
    <w:rsid w:val="00A77A41"/>
    <w:rsid w:val="00A77F53"/>
    <w:rsid w:val="00A82486"/>
    <w:rsid w:val="00A8303D"/>
    <w:rsid w:val="00A8549D"/>
    <w:rsid w:val="00A85546"/>
    <w:rsid w:val="00A859C5"/>
    <w:rsid w:val="00A85C94"/>
    <w:rsid w:val="00A86575"/>
    <w:rsid w:val="00A8697C"/>
    <w:rsid w:val="00A90FB5"/>
    <w:rsid w:val="00A919AC"/>
    <w:rsid w:val="00A92067"/>
    <w:rsid w:val="00A95546"/>
    <w:rsid w:val="00A97BF6"/>
    <w:rsid w:val="00AA2B1E"/>
    <w:rsid w:val="00AA2C25"/>
    <w:rsid w:val="00AA51A8"/>
    <w:rsid w:val="00AA5774"/>
    <w:rsid w:val="00AA7722"/>
    <w:rsid w:val="00AB0D63"/>
    <w:rsid w:val="00AB1413"/>
    <w:rsid w:val="00AB2883"/>
    <w:rsid w:val="00AB3FD3"/>
    <w:rsid w:val="00AB46E7"/>
    <w:rsid w:val="00AB4786"/>
    <w:rsid w:val="00AB4EA8"/>
    <w:rsid w:val="00AB54EE"/>
    <w:rsid w:val="00AB6E8D"/>
    <w:rsid w:val="00AC0270"/>
    <w:rsid w:val="00AC1873"/>
    <w:rsid w:val="00AC30DC"/>
    <w:rsid w:val="00AC453C"/>
    <w:rsid w:val="00AC4819"/>
    <w:rsid w:val="00AC7670"/>
    <w:rsid w:val="00AD1A66"/>
    <w:rsid w:val="00AD2E09"/>
    <w:rsid w:val="00AE4A0B"/>
    <w:rsid w:val="00AE4BF5"/>
    <w:rsid w:val="00AE608E"/>
    <w:rsid w:val="00AE7172"/>
    <w:rsid w:val="00AF12C6"/>
    <w:rsid w:val="00AF1C00"/>
    <w:rsid w:val="00AF2F9B"/>
    <w:rsid w:val="00AF3D85"/>
    <w:rsid w:val="00AF605F"/>
    <w:rsid w:val="00AF7D20"/>
    <w:rsid w:val="00B013C3"/>
    <w:rsid w:val="00B01EFF"/>
    <w:rsid w:val="00B0328F"/>
    <w:rsid w:val="00B03A6A"/>
    <w:rsid w:val="00B04652"/>
    <w:rsid w:val="00B06997"/>
    <w:rsid w:val="00B07527"/>
    <w:rsid w:val="00B11757"/>
    <w:rsid w:val="00B1706D"/>
    <w:rsid w:val="00B1741A"/>
    <w:rsid w:val="00B24138"/>
    <w:rsid w:val="00B25324"/>
    <w:rsid w:val="00B27784"/>
    <w:rsid w:val="00B313BE"/>
    <w:rsid w:val="00B33926"/>
    <w:rsid w:val="00B33CAC"/>
    <w:rsid w:val="00B358BC"/>
    <w:rsid w:val="00B40E97"/>
    <w:rsid w:val="00B4265C"/>
    <w:rsid w:val="00B43BFF"/>
    <w:rsid w:val="00B45768"/>
    <w:rsid w:val="00B475CB"/>
    <w:rsid w:val="00B47C56"/>
    <w:rsid w:val="00B50122"/>
    <w:rsid w:val="00B54A7B"/>
    <w:rsid w:val="00B54C50"/>
    <w:rsid w:val="00B55011"/>
    <w:rsid w:val="00B55AAE"/>
    <w:rsid w:val="00B605B3"/>
    <w:rsid w:val="00B6071B"/>
    <w:rsid w:val="00B65650"/>
    <w:rsid w:val="00B672E9"/>
    <w:rsid w:val="00B712BF"/>
    <w:rsid w:val="00B74643"/>
    <w:rsid w:val="00B771BA"/>
    <w:rsid w:val="00B80EE4"/>
    <w:rsid w:val="00B818F0"/>
    <w:rsid w:val="00B819BA"/>
    <w:rsid w:val="00B81D54"/>
    <w:rsid w:val="00B82A08"/>
    <w:rsid w:val="00B8301D"/>
    <w:rsid w:val="00B90959"/>
    <w:rsid w:val="00B90CF2"/>
    <w:rsid w:val="00B926EB"/>
    <w:rsid w:val="00B97409"/>
    <w:rsid w:val="00BA04D0"/>
    <w:rsid w:val="00BA4B43"/>
    <w:rsid w:val="00BA5142"/>
    <w:rsid w:val="00BA69FC"/>
    <w:rsid w:val="00BB0A54"/>
    <w:rsid w:val="00BB1668"/>
    <w:rsid w:val="00BB46C9"/>
    <w:rsid w:val="00BB5630"/>
    <w:rsid w:val="00BB7574"/>
    <w:rsid w:val="00BB7B13"/>
    <w:rsid w:val="00BC00F5"/>
    <w:rsid w:val="00BC2BD4"/>
    <w:rsid w:val="00BC521F"/>
    <w:rsid w:val="00BC5372"/>
    <w:rsid w:val="00BC7D48"/>
    <w:rsid w:val="00BD0458"/>
    <w:rsid w:val="00BD4629"/>
    <w:rsid w:val="00BD61EB"/>
    <w:rsid w:val="00BD67AA"/>
    <w:rsid w:val="00BD7FA2"/>
    <w:rsid w:val="00BD7FD0"/>
    <w:rsid w:val="00BE0459"/>
    <w:rsid w:val="00BE516E"/>
    <w:rsid w:val="00BE559E"/>
    <w:rsid w:val="00BE60A2"/>
    <w:rsid w:val="00BF2301"/>
    <w:rsid w:val="00BF53BC"/>
    <w:rsid w:val="00BF6774"/>
    <w:rsid w:val="00BF6969"/>
    <w:rsid w:val="00BF71A9"/>
    <w:rsid w:val="00BF7D65"/>
    <w:rsid w:val="00C0053C"/>
    <w:rsid w:val="00C0293A"/>
    <w:rsid w:val="00C03D49"/>
    <w:rsid w:val="00C03D5A"/>
    <w:rsid w:val="00C045A8"/>
    <w:rsid w:val="00C04A8D"/>
    <w:rsid w:val="00C1094B"/>
    <w:rsid w:val="00C12E5B"/>
    <w:rsid w:val="00C12F2A"/>
    <w:rsid w:val="00C14066"/>
    <w:rsid w:val="00C152ED"/>
    <w:rsid w:val="00C159EC"/>
    <w:rsid w:val="00C15D0C"/>
    <w:rsid w:val="00C17356"/>
    <w:rsid w:val="00C17EC5"/>
    <w:rsid w:val="00C226A4"/>
    <w:rsid w:val="00C31E65"/>
    <w:rsid w:val="00C34B91"/>
    <w:rsid w:val="00C361B5"/>
    <w:rsid w:val="00C375DE"/>
    <w:rsid w:val="00C40558"/>
    <w:rsid w:val="00C41244"/>
    <w:rsid w:val="00C412C1"/>
    <w:rsid w:val="00C420A9"/>
    <w:rsid w:val="00C425EE"/>
    <w:rsid w:val="00C42753"/>
    <w:rsid w:val="00C42F42"/>
    <w:rsid w:val="00C4321B"/>
    <w:rsid w:val="00C440C0"/>
    <w:rsid w:val="00C46184"/>
    <w:rsid w:val="00C4618D"/>
    <w:rsid w:val="00C4652A"/>
    <w:rsid w:val="00C47E56"/>
    <w:rsid w:val="00C52540"/>
    <w:rsid w:val="00C5385D"/>
    <w:rsid w:val="00C5441F"/>
    <w:rsid w:val="00C55DF8"/>
    <w:rsid w:val="00C56046"/>
    <w:rsid w:val="00C56417"/>
    <w:rsid w:val="00C610D4"/>
    <w:rsid w:val="00C61415"/>
    <w:rsid w:val="00C708F9"/>
    <w:rsid w:val="00C711FD"/>
    <w:rsid w:val="00C728CB"/>
    <w:rsid w:val="00C74902"/>
    <w:rsid w:val="00C769BB"/>
    <w:rsid w:val="00C81A92"/>
    <w:rsid w:val="00C83342"/>
    <w:rsid w:val="00C83637"/>
    <w:rsid w:val="00C838F9"/>
    <w:rsid w:val="00C842DA"/>
    <w:rsid w:val="00C85AF0"/>
    <w:rsid w:val="00C8637E"/>
    <w:rsid w:val="00C8663A"/>
    <w:rsid w:val="00C8688B"/>
    <w:rsid w:val="00C925FD"/>
    <w:rsid w:val="00C95CE2"/>
    <w:rsid w:val="00C96C69"/>
    <w:rsid w:val="00C9780A"/>
    <w:rsid w:val="00CA0FB5"/>
    <w:rsid w:val="00CA3715"/>
    <w:rsid w:val="00CA6847"/>
    <w:rsid w:val="00CA7066"/>
    <w:rsid w:val="00CA73D4"/>
    <w:rsid w:val="00CA7774"/>
    <w:rsid w:val="00CB2BBD"/>
    <w:rsid w:val="00CB44BA"/>
    <w:rsid w:val="00CB4722"/>
    <w:rsid w:val="00CB5C6D"/>
    <w:rsid w:val="00CB5D28"/>
    <w:rsid w:val="00CB5E06"/>
    <w:rsid w:val="00CC0F85"/>
    <w:rsid w:val="00CC3D1C"/>
    <w:rsid w:val="00CD25B4"/>
    <w:rsid w:val="00CD2E6B"/>
    <w:rsid w:val="00CD3C1F"/>
    <w:rsid w:val="00CD5223"/>
    <w:rsid w:val="00CD6472"/>
    <w:rsid w:val="00CE0C50"/>
    <w:rsid w:val="00CE1006"/>
    <w:rsid w:val="00CE4792"/>
    <w:rsid w:val="00CE5A95"/>
    <w:rsid w:val="00CE78C7"/>
    <w:rsid w:val="00CF032C"/>
    <w:rsid w:val="00CF18E9"/>
    <w:rsid w:val="00CF209A"/>
    <w:rsid w:val="00CF5622"/>
    <w:rsid w:val="00CF79F2"/>
    <w:rsid w:val="00D005A1"/>
    <w:rsid w:val="00D01B85"/>
    <w:rsid w:val="00D0270A"/>
    <w:rsid w:val="00D02EE3"/>
    <w:rsid w:val="00D02F36"/>
    <w:rsid w:val="00D0444B"/>
    <w:rsid w:val="00D069A3"/>
    <w:rsid w:val="00D11D86"/>
    <w:rsid w:val="00D1344E"/>
    <w:rsid w:val="00D1422E"/>
    <w:rsid w:val="00D21B00"/>
    <w:rsid w:val="00D235E3"/>
    <w:rsid w:val="00D23D1E"/>
    <w:rsid w:val="00D2469F"/>
    <w:rsid w:val="00D25509"/>
    <w:rsid w:val="00D3540C"/>
    <w:rsid w:val="00D373D4"/>
    <w:rsid w:val="00D37A7F"/>
    <w:rsid w:val="00D37CFF"/>
    <w:rsid w:val="00D37D1F"/>
    <w:rsid w:val="00D37D24"/>
    <w:rsid w:val="00D4456A"/>
    <w:rsid w:val="00D45B1D"/>
    <w:rsid w:val="00D53A56"/>
    <w:rsid w:val="00D5442C"/>
    <w:rsid w:val="00D56B61"/>
    <w:rsid w:val="00D6053E"/>
    <w:rsid w:val="00D61B78"/>
    <w:rsid w:val="00D6316A"/>
    <w:rsid w:val="00D6337F"/>
    <w:rsid w:val="00D64793"/>
    <w:rsid w:val="00D65178"/>
    <w:rsid w:val="00D6536F"/>
    <w:rsid w:val="00D65F2B"/>
    <w:rsid w:val="00D670E8"/>
    <w:rsid w:val="00D732F0"/>
    <w:rsid w:val="00D77C89"/>
    <w:rsid w:val="00D81AA5"/>
    <w:rsid w:val="00D83BB9"/>
    <w:rsid w:val="00D83ED7"/>
    <w:rsid w:val="00D83EE0"/>
    <w:rsid w:val="00D84E2F"/>
    <w:rsid w:val="00D87FF0"/>
    <w:rsid w:val="00D91137"/>
    <w:rsid w:val="00D92647"/>
    <w:rsid w:val="00D93C2D"/>
    <w:rsid w:val="00D95B03"/>
    <w:rsid w:val="00DA0CDD"/>
    <w:rsid w:val="00DA34AF"/>
    <w:rsid w:val="00DA484A"/>
    <w:rsid w:val="00DA5C37"/>
    <w:rsid w:val="00DA6D2D"/>
    <w:rsid w:val="00DA726B"/>
    <w:rsid w:val="00DB4F2C"/>
    <w:rsid w:val="00DB72FB"/>
    <w:rsid w:val="00DC16B4"/>
    <w:rsid w:val="00DC4D3A"/>
    <w:rsid w:val="00DC62C8"/>
    <w:rsid w:val="00DC6CDC"/>
    <w:rsid w:val="00DD35E9"/>
    <w:rsid w:val="00DD399F"/>
    <w:rsid w:val="00DD5D12"/>
    <w:rsid w:val="00DD679C"/>
    <w:rsid w:val="00DE2141"/>
    <w:rsid w:val="00DE2D10"/>
    <w:rsid w:val="00DE2EFF"/>
    <w:rsid w:val="00DE6ACA"/>
    <w:rsid w:val="00DE7C8D"/>
    <w:rsid w:val="00DF5336"/>
    <w:rsid w:val="00DF6C7C"/>
    <w:rsid w:val="00DF6D11"/>
    <w:rsid w:val="00DF72B6"/>
    <w:rsid w:val="00E023BC"/>
    <w:rsid w:val="00E04F0D"/>
    <w:rsid w:val="00E07237"/>
    <w:rsid w:val="00E10ADF"/>
    <w:rsid w:val="00E120AD"/>
    <w:rsid w:val="00E141D0"/>
    <w:rsid w:val="00E14554"/>
    <w:rsid w:val="00E14E7E"/>
    <w:rsid w:val="00E15280"/>
    <w:rsid w:val="00E17463"/>
    <w:rsid w:val="00E175B4"/>
    <w:rsid w:val="00E17A07"/>
    <w:rsid w:val="00E2178A"/>
    <w:rsid w:val="00E21EF7"/>
    <w:rsid w:val="00E27220"/>
    <w:rsid w:val="00E27CE9"/>
    <w:rsid w:val="00E3173F"/>
    <w:rsid w:val="00E32494"/>
    <w:rsid w:val="00E33158"/>
    <w:rsid w:val="00E33E34"/>
    <w:rsid w:val="00E36B85"/>
    <w:rsid w:val="00E370D5"/>
    <w:rsid w:val="00E37684"/>
    <w:rsid w:val="00E3774E"/>
    <w:rsid w:val="00E4287E"/>
    <w:rsid w:val="00E44CA2"/>
    <w:rsid w:val="00E453BD"/>
    <w:rsid w:val="00E46CA4"/>
    <w:rsid w:val="00E50DD1"/>
    <w:rsid w:val="00E51283"/>
    <w:rsid w:val="00E51CCD"/>
    <w:rsid w:val="00E51EA3"/>
    <w:rsid w:val="00E57409"/>
    <w:rsid w:val="00E60082"/>
    <w:rsid w:val="00E614AE"/>
    <w:rsid w:val="00E6562A"/>
    <w:rsid w:val="00E67FD3"/>
    <w:rsid w:val="00E70F59"/>
    <w:rsid w:val="00E710F6"/>
    <w:rsid w:val="00E73B54"/>
    <w:rsid w:val="00E74887"/>
    <w:rsid w:val="00E75564"/>
    <w:rsid w:val="00E7652C"/>
    <w:rsid w:val="00E77F5B"/>
    <w:rsid w:val="00E806A3"/>
    <w:rsid w:val="00E845AB"/>
    <w:rsid w:val="00E84BEB"/>
    <w:rsid w:val="00E9061E"/>
    <w:rsid w:val="00E91142"/>
    <w:rsid w:val="00E94337"/>
    <w:rsid w:val="00E9668C"/>
    <w:rsid w:val="00E971E1"/>
    <w:rsid w:val="00E97BFB"/>
    <w:rsid w:val="00EA20B5"/>
    <w:rsid w:val="00EA26CC"/>
    <w:rsid w:val="00EA361D"/>
    <w:rsid w:val="00EA517A"/>
    <w:rsid w:val="00EA640B"/>
    <w:rsid w:val="00EA7531"/>
    <w:rsid w:val="00EA7F2C"/>
    <w:rsid w:val="00EB3BDA"/>
    <w:rsid w:val="00EB4548"/>
    <w:rsid w:val="00EB592E"/>
    <w:rsid w:val="00EB5CC3"/>
    <w:rsid w:val="00EB6363"/>
    <w:rsid w:val="00EB70BA"/>
    <w:rsid w:val="00EC185E"/>
    <w:rsid w:val="00EC2154"/>
    <w:rsid w:val="00EC5867"/>
    <w:rsid w:val="00EC6BBC"/>
    <w:rsid w:val="00EC7E9A"/>
    <w:rsid w:val="00ED2355"/>
    <w:rsid w:val="00ED2998"/>
    <w:rsid w:val="00ED3762"/>
    <w:rsid w:val="00ED3B62"/>
    <w:rsid w:val="00ED5BF4"/>
    <w:rsid w:val="00EE09F6"/>
    <w:rsid w:val="00EE106E"/>
    <w:rsid w:val="00EE2598"/>
    <w:rsid w:val="00EE3B77"/>
    <w:rsid w:val="00EE4B7C"/>
    <w:rsid w:val="00EE4F96"/>
    <w:rsid w:val="00EE6B53"/>
    <w:rsid w:val="00EF0329"/>
    <w:rsid w:val="00EF1978"/>
    <w:rsid w:val="00EF2593"/>
    <w:rsid w:val="00EF5001"/>
    <w:rsid w:val="00EF64F0"/>
    <w:rsid w:val="00F03ABF"/>
    <w:rsid w:val="00F04250"/>
    <w:rsid w:val="00F06611"/>
    <w:rsid w:val="00F073A7"/>
    <w:rsid w:val="00F075C1"/>
    <w:rsid w:val="00F075D5"/>
    <w:rsid w:val="00F14C11"/>
    <w:rsid w:val="00F1529C"/>
    <w:rsid w:val="00F2402C"/>
    <w:rsid w:val="00F240FD"/>
    <w:rsid w:val="00F24D58"/>
    <w:rsid w:val="00F25875"/>
    <w:rsid w:val="00F25D65"/>
    <w:rsid w:val="00F25FEF"/>
    <w:rsid w:val="00F32806"/>
    <w:rsid w:val="00F42957"/>
    <w:rsid w:val="00F43609"/>
    <w:rsid w:val="00F4499F"/>
    <w:rsid w:val="00F45B21"/>
    <w:rsid w:val="00F46986"/>
    <w:rsid w:val="00F52484"/>
    <w:rsid w:val="00F60B0F"/>
    <w:rsid w:val="00F6130F"/>
    <w:rsid w:val="00F62791"/>
    <w:rsid w:val="00F63F4C"/>
    <w:rsid w:val="00F70988"/>
    <w:rsid w:val="00F71330"/>
    <w:rsid w:val="00F74ECF"/>
    <w:rsid w:val="00F774E8"/>
    <w:rsid w:val="00F80595"/>
    <w:rsid w:val="00F82518"/>
    <w:rsid w:val="00F82D20"/>
    <w:rsid w:val="00F8353F"/>
    <w:rsid w:val="00F83D7D"/>
    <w:rsid w:val="00F85E0A"/>
    <w:rsid w:val="00F85F86"/>
    <w:rsid w:val="00F86B9D"/>
    <w:rsid w:val="00F878E9"/>
    <w:rsid w:val="00F958FB"/>
    <w:rsid w:val="00FA2C65"/>
    <w:rsid w:val="00FA4F3E"/>
    <w:rsid w:val="00FA5C02"/>
    <w:rsid w:val="00FA5CB3"/>
    <w:rsid w:val="00FA678A"/>
    <w:rsid w:val="00FB1E66"/>
    <w:rsid w:val="00FB5ABC"/>
    <w:rsid w:val="00FC13BE"/>
    <w:rsid w:val="00FC32E9"/>
    <w:rsid w:val="00FC3C75"/>
    <w:rsid w:val="00FC3D39"/>
    <w:rsid w:val="00FC6B72"/>
    <w:rsid w:val="00FD03E2"/>
    <w:rsid w:val="00FD0702"/>
    <w:rsid w:val="00FD2D23"/>
    <w:rsid w:val="00FD3A62"/>
    <w:rsid w:val="00FD6A6D"/>
    <w:rsid w:val="00FD6B2B"/>
    <w:rsid w:val="00FD6D96"/>
    <w:rsid w:val="00FE034A"/>
    <w:rsid w:val="00FE1902"/>
    <w:rsid w:val="00FE1CE5"/>
    <w:rsid w:val="00FE3FD5"/>
    <w:rsid w:val="00FE402F"/>
    <w:rsid w:val="00FE459B"/>
    <w:rsid w:val="00FE465C"/>
    <w:rsid w:val="00FE4C10"/>
    <w:rsid w:val="00FF3FF7"/>
    <w:rsid w:val="00FF59AB"/>
    <w:rsid w:val="00FF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63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E100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CE1006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113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D633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6337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6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633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D39"/>
    <w:pPr>
      <w:ind w:left="720"/>
      <w:contextualSpacing/>
    </w:pPr>
  </w:style>
  <w:style w:type="paragraph" w:customStyle="1" w:styleId="ConsPlusNonformat">
    <w:name w:val="ConsPlusNonformat"/>
    <w:uiPriority w:val="99"/>
    <w:rsid w:val="0020392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6">
    <w:name w:val="Hyperlink"/>
    <w:basedOn w:val="a0"/>
    <w:unhideWhenUsed/>
    <w:rsid w:val="008E4B88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CE1006"/>
    <w:rPr>
      <w:rFonts w:ascii="Times New Roman" w:eastAsia="Times New Roman" w:hAnsi="Times New Roman"/>
      <w:b/>
      <w:sz w:val="44"/>
      <w:szCs w:val="24"/>
    </w:rPr>
  </w:style>
  <w:style w:type="character" w:customStyle="1" w:styleId="40">
    <w:name w:val="Заголовок 4 Знак"/>
    <w:basedOn w:val="a0"/>
    <w:link w:val="4"/>
    <w:rsid w:val="00CE1006"/>
    <w:rPr>
      <w:rFonts w:ascii="Times New Roman" w:eastAsia="Times New Roman" w:hAnsi="Times New Roman"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CE1006"/>
  </w:style>
  <w:style w:type="paragraph" w:styleId="a7">
    <w:name w:val="caption"/>
    <w:basedOn w:val="a"/>
    <w:next w:val="a"/>
    <w:qFormat/>
    <w:rsid w:val="00CE1006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8">
    <w:name w:val="Body Text"/>
    <w:basedOn w:val="a"/>
    <w:link w:val="a9"/>
    <w:rsid w:val="00CE1006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E1006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link w:val="ab"/>
    <w:rsid w:val="00CE1006"/>
    <w:pPr>
      <w:spacing w:after="0" w:line="240" w:lineRule="auto"/>
      <w:ind w:firstLine="90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CE1006"/>
    <w:rPr>
      <w:rFonts w:ascii="Times New Roman" w:eastAsia="Times New Roman" w:hAnsi="Times New Roman"/>
      <w:sz w:val="28"/>
      <w:szCs w:val="24"/>
    </w:rPr>
  </w:style>
  <w:style w:type="paragraph" w:styleId="21">
    <w:name w:val="Body Text Indent 2"/>
    <w:basedOn w:val="a"/>
    <w:link w:val="22"/>
    <w:rsid w:val="00CE100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E1006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rsid w:val="00CE100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c"/>
    <w:uiPriority w:val="59"/>
    <w:rsid w:val="00CE1006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CE1006"/>
  </w:style>
  <w:style w:type="paragraph" w:customStyle="1" w:styleId="13">
    <w:name w:val="Стиль1"/>
    <w:basedOn w:val="a"/>
    <w:qFormat/>
    <w:rsid w:val="00CE1006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">
    <w:name w:val="Знак Знак1 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11">
    <w:name w:val="Сетка таблицы11"/>
    <w:basedOn w:val="a1"/>
    <w:next w:val="ac"/>
    <w:uiPriority w:val="59"/>
    <w:rsid w:val="00CE1006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CE1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5"/>
    <w:rsid w:val="00CE1006"/>
    <w:rPr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"/>
    <w:rsid w:val="00CE1006"/>
    <w:pPr>
      <w:widowControl w:val="0"/>
      <w:shd w:val="clear" w:color="auto" w:fill="FFFFFF"/>
      <w:spacing w:after="320" w:line="240" w:lineRule="auto"/>
      <w:ind w:firstLine="400"/>
    </w:pPr>
    <w:rPr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63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E100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CE1006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113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D633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6337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6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633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D39"/>
    <w:pPr>
      <w:ind w:left="720"/>
      <w:contextualSpacing/>
    </w:pPr>
  </w:style>
  <w:style w:type="paragraph" w:customStyle="1" w:styleId="ConsPlusNonformat">
    <w:name w:val="ConsPlusNonformat"/>
    <w:uiPriority w:val="99"/>
    <w:rsid w:val="0020392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6">
    <w:name w:val="Hyperlink"/>
    <w:basedOn w:val="a0"/>
    <w:unhideWhenUsed/>
    <w:rsid w:val="008E4B88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CE1006"/>
    <w:rPr>
      <w:rFonts w:ascii="Times New Roman" w:eastAsia="Times New Roman" w:hAnsi="Times New Roman"/>
      <w:b/>
      <w:sz w:val="44"/>
      <w:szCs w:val="24"/>
    </w:rPr>
  </w:style>
  <w:style w:type="character" w:customStyle="1" w:styleId="40">
    <w:name w:val="Заголовок 4 Знак"/>
    <w:basedOn w:val="a0"/>
    <w:link w:val="4"/>
    <w:rsid w:val="00CE1006"/>
    <w:rPr>
      <w:rFonts w:ascii="Times New Roman" w:eastAsia="Times New Roman" w:hAnsi="Times New Roman"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CE1006"/>
  </w:style>
  <w:style w:type="paragraph" w:styleId="a7">
    <w:name w:val="caption"/>
    <w:basedOn w:val="a"/>
    <w:next w:val="a"/>
    <w:qFormat/>
    <w:rsid w:val="00CE1006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8">
    <w:name w:val="Body Text"/>
    <w:basedOn w:val="a"/>
    <w:link w:val="a9"/>
    <w:rsid w:val="00CE1006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E1006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link w:val="ab"/>
    <w:rsid w:val="00CE1006"/>
    <w:pPr>
      <w:spacing w:after="0" w:line="240" w:lineRule="auto"/>
      <w:ind w:firstLine="90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CE1006"/>
    <w:rPr>
      <w:rFonts w:ascii="Times New Roman" w:eastAsia="Times New Roman" w:hAnsi="Times New Roman"/>
      <w:sz w:val="28"/>
      <w:szCs w:val="24"/>
    </w:rPr>
  </w:style>
  <w:style w:type="paragraph" w:styleId="21">
    <w:name w:val="Body Text Indent 2"/>
    <w:basedOn w:val="a"/>
    <w:link w:val="22"/>
    <w:rsid w:val="00CE100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E1006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rsid w:val="00CE100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c"/>
    <w:uiPriority w:val="59"/>
    <w:rsid w:val="00CE1006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CE1006"/>
  </w:style>
  <w:style w:type="paragraph" w:customStyle="1" w:styleId="13">
    <w:name w:val="Стиль1"/>
    <w:basedOn w:val="a"/>
    <w:qFormat/>
    <w:rsid w:val="00CE1006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">
    <w:name w:val="Знак Знак1 Знак Знак Знак Знак"/>
    <w:basedOn w:val="a"/>
    <w:rsid w:val="00CE100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11">
    <w:name w:val="Сетка таблицы11"/>
    <w:basedOn w:val="a1"/>
    <w:next w:val="ac"/>
    <w:uiPriority w:val="59"/>
    <w:rsid w:val="00CE1006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CE1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5"/>
    <w:rsid w:val="00CE1006"/>
    <w:rPr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"/>
    <w:rsid w:val="00CE1006"/>
    <w:pPr>
      <w:widowControl w:val="0"/>
      <w:shd w:val="clear" w:color="auto" w:fill="FFFFFF"/>
      <w:spacing w:after="320" w:line="240" w:lineRule="auto"/>
      <w:ind w:firstLine="400"/>
    </w:pPr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00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document?id=70253464&amp;sub=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document?id=70253464&amp;sub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document?id=70253464&amp;sub=0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document?id=70253464&amp;sub=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8E2EA-8F14-4076-9025-EF6383B39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3354</Words>
  <Characters>19123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22433</CharactersWithSpaces>
  <SharedDoc>false</SharedDoc>
  <HLinks>
    <vt:vector size="6" baseType="variant">
      <vt:variant>
        <vt:i4>5111809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consultantplus://offline/ref=DBA9B412E3DC758435662632EE1E11157E439470DAC68D7AA48C351585B9J4L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Медведева Татьяна Алексеевна</dc:creator>
  <cp:lastModifiedBy>Пикина Надежда Анатольевна</cp:lastModifiedBy>
  <cp:revision>3</cp:revision>
  <cp:lastPrinted>2022-10-18T10:59:00Z</cp:lastPrinted>
  <dcterms:created xsi:type="dcterms:W3CDTF">2022-10-21T06:00:00Z</dcterms:created>
  <dcterms:modified xsi:type="dcterms:W3CDTF">2022-10-25T06:55:00Z</dcterms:modified>
</cp:coreProperties>
</file>