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294" w:rsidRDefault="00696294" w:rsidP="00696294">
      <w:pPr>
        <w:widowControl w:val="0"/>
        <w:jc w:val="both"/>
        <w:rPr>
          <w:i/>
          <w:sz w:val="24"/>
          <w:szCs w:val="24"/>
          <w:lang w:val="en-US"/>
        </w:rPr>
      </w:pPr>
    </w:p>
    <w:p w:rsidR="006217E1" w:rsidRDefault="006217E1" w:rsidP="006217E1">
      <w:pPr>
        <w:jc w:val="center"/>
        <w:rPr>
          <w:b/>
          <w:sz w:val="28"/>
          <w:szCs w:val="28"/>
        </w:rPr>
      </w:pPr>
      <w:r w:rsidRPr="006217E1">
        <w:rPr>
          <w:b/>
          <w:sz w:val="28"/>
          <w:szCs w:val="28"/>
        </w:rPr>
        <w:t>Извещение</w:t>
      </w:r>
    </w:p>
    <w:p w:rsidR="00AF3432" w:rsidRPr="006217E1" w:rsidRDefault="00AF3432" w:rsidP="006217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приеме заявлений граждан о предоставлении земельного участка</w:t>
      </w:r>
    </w:p>
    <w:p w:rsidR="006217E1" w:rsidRPr="00407DF5" w:rsidRDefault="006217E1" w:rsidP="006217E1">
      <w:pPr>
        <w:jc w:val="center"/>
        <w:rPr>
          <w:b/>
          <w:sz w:val="24"/>
          <w:szCs w:val="24"/>
        </w:rPr>
      </w:pPr>
    </w:p>
    <w:p w:rsidR="006217E1" w:rsidRPr="001E290B" w:rsidRDefault="006217E1" w:rsidP="006217E1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290B">
        <w:rPr>
          <w:rFonts w:ascii="Times New Roman" w:hAnsi="Times New Roman" w:cs="Times New Roman"/>
          <w:sz w:val="24"/>
          <w:szCs w:val="24"/>
        </w:rPr>
        <w:t xml:space="preserve">В соответствии со статьей 39.18 Земельного кодекса Российской Федерации Комитет по управлению имуществом администрации Печенгского муниципального округа информирует о возможности предоставления в собственность земельного участка для </w:t>
      </w:r>
      <w:r w:rsidR="00ED4266" w:rsidRPr="001E290B">
        <w:rPr>
          <w:rFonts w:ascii="Times New Roman" w:hAnsi="Times New Roman" w:cs="Times New Roman"/>
          <w:sz w:val="24"/>
          <w:szCs w:val="24"/>
        </w:rPr>
        <w:t>индивидуального жилищного строительства</w:t>
      </w:r>
      <w:r w:rsidRPr="001E290B">
        <w:rPr>
          <w:rFonts w:ascii="Times New Roman" w:hAnsi="Times New Roman" w:cs="Times New Roman"/>
          <w:sz w:val="24"/>
          <w:szCs w:val="24"/>
        </w:rPr>
        <w:t xml:space="preserve">. Земельный участок планируется сформировать в кадастровом квартале 51:03:0060102, проектируемая площадь </w:t>
      </w:r>
      <w:r w:rsidR="00EA2E69" w:rsidRPr="001E290B">
        <w:rPr>
          <w:rFonts w:ascii="Times New Roman" w:hAnsi="Times New Roman" w:cs="Times New Roman"/>
          <w:sz w:val="24"/>
          <w:szCs w:val="24"/>
        </w:rPr>
        <w:t>1 528</w:t>
      </w:r>
      <w:r w:rsidRPr="001E29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290B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1E290B">
        <w:rPr>
          <w:rFonts w:ascii="Times New Roman" w:hAnsi="Times New Roman" w:cs="Times New Roman"/>
          <w:sz w:val="24"/>
          <w:szCs w:val="24"/>
        </w:rPr>
        <w:t xml:space="preserve">., категория земель: земли </w:t>
      </w:r>
      <w:r w:rsidR="00ED4266" w:rsidRPr="001E290B">
        <w:rPr>
          <w:rFonts w:ascii="Times New Roman" w:hAnsi="Times New Roman" w:cs="Times New Roman"/>
          <w:sz w:val="24"/>
          <w:szCs w:val="24"/>
        </w:rPr>
        <w:t>населенных пунктов</w:t>
      </w:r>
      <w:r w:rsidRPr="001E290B">
        <w:rPr>
          <w:rFonts w:ascii="Times New Roman" w:hAnsi="Times New Roman" w:cs="Times New Roman"/>
          <w:sz w:val="24"/>
          <w:szCs w:val="24"/>
        </w:rPr>
        <w:t xml:space="preserve">, расположен по адресу: Мурманская область, МО </w:t>
      </w:r>
      <w:proofErr w:type="spellStart"/>
      <w:r w:rsidRPr="001E290B">
        <w:rPr>
          <w:rFonts w:ascii="Times New Roman" w:hAnsi="Times New Roman" w:cs="Times New Roman"/>
          <w:sz w:val="24"/>
          <w:szCs w:val="24"/>
        </w:rPr>
        <w:t>Печенгск</w:t>
      </w:r>
      <w:r w:rsidR="00ED4266" w:rsidRPr="001E290B">
        <w:rPr>
          <w:rFonts w:ascii="Times New Roman" w:hAnsi="Times New Roman" w:cs="Times New Roman"/>
          <w:sz w:val="24"/>
          <w:szCs w:val="24"/>
        </w:rPr>
        <w:t>ий</w:t>
      </w:r>
      <w:proofErr w:type="spellEnd"/>
      <w:r w:rsidRPr="001E290B">
        <w:rPr>
          <w:rFonts w:ascii="Times New Roman" w:hAnsi="Times New Roman" w:cs="Times New Roman"/>
          <w:sz w:val="24"/>
          <w:szCs w:val="24"/>
        </w:rPr>
        <w:t xml:space="preserve"> </w:t>
      </w:r>
      <w:r w:rsidR="00ED4266" w:rsidRPr="001E290B">
        <w:rPr>
          <w:rFonts w:ascii="Times New Roman" w:hAnsi="Times New Roman" w:cs="Times New Roman"/>
          <w:sz w:val="24"/>
          <w:szCs w:val="24"/>
        </w:rPr>
        <w:t>муниципальный округ</w:t>
      </w:r>
      <w:r w:rsidRPr="001E290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D4266" w:rsidRPr="001E290B">
        <w:rPr>
          <w:rFonts w:ascii="Times New Roman" w:hAnsi="Times New Roman" w:cs="Times New Roman"/>
          <w:sz w:val="24"/>
          <w:szCs w:val="24"/>
        </w:rPr>
        <w:t>н.п</w:t>
      </w:r>
      <w:proofErr w:type="spellEnd"/>
      <w:r w:rsidR="00ED4266" w:rsidRPr="001E290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ED4266" w:rsidRPr="001E290B">
        <w:rPr>
          <w:rFonts w:ascii="Times New Roman" w:hAnsi="Times New Roman" w:cs="Times New Roman"/>
          <w:sz w:val="24"/>
          <w:szCs w:val="24"/>
        </w:rPr>
        <w:t>Корзуново</w:t>
      </w:r>
      <w:proofErr w:type="spellEnd"/>
      <w:r w:rsidR="00ED4266" w:rsidRPr="001E290B">
        <w:rPr>
          <w:rFonts w:ascii="Times New Roman" w:hAnsi="Times New Roman" w:cs="Times New Roman"/>
          <w:sz w:val="24"/>
          <w:szCs w:val="24"/>
        </w:rPr>
        <w:t>.</w:t>
      </w:r>
    </w:p>
    <w:p w:rsidR="001E290B" w:rsidRPr="001E290B" w:rsidRDefault="006217E1" w:rsidP="001E290B">
      <w:pPr>
        <w:ind w:firstLine="709"/>
        <w:jc w:val="both"/>
        <w:rPr>
          <w:sz w:val="24"/>
          <w:szCs w:val="24"/>
        </w:rPr>
      </w:pPr>
      <w:proofErr w:type="gramStart"/>
      <w:r w:rsidRPr="001E290B">
        <w:rPr>
          <w:sz w:val="24"/>
          <w:szCs w:val="24"/>
        </w:rPr>
        <w:t>Граждане, заинтересованные в предоставлении данного земель</w:t>
      </w:r>
      <w:r w:rsidR="00EA2E69" w:rsidRPr="001E290B">
        <w:rPr>
          <w:sz w:val="24"/>
          <w:szCs w:val="24"/>
        </w:rPr>
        <w:t>ного участка, в течение десяти</w:t>
      </w:r>
      <w:r w:rsidRPr="001E290B">
        <w:rPr>
          <w:sz w:val="24"/>
          <w:szCs w:val="24"/>
        </w:rPr>
        <w:t xml:space="preserve"> дней со дня опубликования настоящего извещения вправе подать заявление о намерении участвовать в аукционе на право заключения договора купли-продажи данного земельного участка лично </w:t>
      </w:r>
      <w:r w:rsidR="00EA2E69" w:rsidRPr="001E290B">
        <w:rPr>
          <w:sz w:val="24"/>
          <w:szCs w:val="24"/>
        </w:rPr>
        <w:t xml:space="preserve">(либо через представителя по надлежаще оформленной доверенности) </w:t>
      </w:r>
      <w:r w:rsidRPr="001E290B">
        <w:rPr>
          <w:sz w:val="24"/>
          <w:szCs w:val="24"/>
        </w:rPr>
        <w:t xml:space="preserve">в </w:t>
      </w:r>
      <w:r w:rsidR="00ED4266" w:rsidRPr="001E290B">
        <w:rPr>
          <w:sz w:val="24"/>
          <w:szCs w:val="24"/>
        </w:rPr>
        <w:t>Комитет по управлению имуществом администрации Печенгского муниципального округа</w:t>
      </w:r>
      <w:r w:rsidRPr="001E290B">
        <w:rPr>
          <w:sz w:val="24"/>
          <w:szCs w:val="24"/>
        </w:rPr>
        <w:t>: п. Никель, пр.</w:t>
      </w:r>
      <w:proofErr w:type="gramEnd"/>
      <w:r w:rsidRPr="001E290B">
        <w:rPr>
          <w:sz w:val="24"/>
          <w:szCs w:val="24"/>
        </w:rPr>
        <w:t xml:space="preserve"> Гвардейский, д. </w:t>
      </w:r>
      <w:r w:rsidR="00ED4266" w:rsidRPr="001E290B">
        <w:rPr>
          <w:sz w:val="24"/>
          <w:szCs w:val="24"/>
        </w:rPr>
        <w:t>13</w:t>
      </w:r>
      <w:r w:rsidRPr="001E290B">
        <w:rPr>
          <w:sz w:val="24"/>
          <w:szCs w:val="24"/>
        </w:rPr>
        <w:t>, понедельник – пятница с 09.30 до 16.00, обед с 13.00 до 14.00</w:t>
      </w:r>
      <w:r w:rsidR="00EA2E69" w:rsidRPr="001E290B">
        <w:rPr>
          <w:sz w:val="24"/>
          <w:szCs w:val="24"/>
        </w:rPr>
        <w:t>.</w:t>
      </w:r>
      <w:r w:rsidRPr="001E290B">
        <w:rPr>
          <w:sz w:val="24"/>
          <w:szCs w:val="24"/>
        </w:rPr>
        <w:t>Телефон для справок (881554) 5-</w:t>
      </w:r>
      <w:r w:rsidR="00ED4266" w:rsidRPr="001E290B">
        <w:rPr>
          <w:sz w:val="24"/>
          <w:szCs w:val="24"/>
        </w:rPr>
        <w:t>17-86</w:t>
      </w:r>
      <w:r w:rsidRPr="001E290B">
        <w:rPr>
          <w:sz w:val="24"/>
          <w:szCs w:val="24"/>
        </w:rPr>
        <w:t>.</w:t>
      </w:r>
    </w:p>
    <w:p w:rsidR="001E290B" w:rsidRPr="001E290B" w:rsidRDefault="001E290B" w:rsidP="001E290B">
      <w:pPr>
        <w:ind w:firstLine="709"/>
        <w:jc w:val="both"/>
        <w:rPr>
          <w:color w:val="auto"/>
          <w:sz w:val="24"/>
          <w:szCs w:val="28"/>
        </w:rPr>
      </w:pPr>
      <w:proofErr w:type="gramStart"/>
      <w:r w:rsidRPr="001E290B">
        <w:rPr>
          <w:color w:val="auto"/>
          <w:sz w:val="24"/>
          <w:szCs w:val="28"/>
        </w:rPr>
        <w:t>Извещение размещено на официальном сайте Российской Федерации для размещения информации о проведении торгов (</w:t>
      </w:r>
      <w:r w:rsidRPr="001E290B">
        <w:rPr>
          <w:color w:val="auto"/>
          <w:sz w:val="24"/>
          <w:szCs w:val="28"/>
          <w:lang w:val="en-US"/>
        </w:rPr>
        <w:t>https</w:t>
      </w:r>
      <w:r w:rsidRPr="001E290B">
        <w:rPr>
          <w:color w:val="auto"/>
          <w:sz w:val="24"/>
          <w:szCs w:val="28"/>
        </w:rPr>
        <w:t>//</w:t>
      </w:r>
      <w:proofErr w:type="spellStart"/>
      <w:r w:rsidRPr="001E290B">
        <w:rPr>
          <w:color w:val="auto"/>
          <w:sz w:val="24"/>
          <w:szCs w:val="28"/>
          <w:lang w:val="en-US"/>
        </w:rPr>
        <w:t>torgi</w:t>
      </w:r>
      <w:proofErr w:type="spellEnd"/>
      <w:r w:rsidRPr="001E290B">
        <w:rPr>
          <w:color w:val="auto"/>
          <w:sz w:val="24"/>
          <w:szCs w:val="28"/>
        </w:rPr>
        <w:t>.</w:t>
      </w:r>
      <w:proofErr w:type="spellStart"/>
      <w:r w:rsidRPr="001E290B">
        <w:rPr>
          <w:color w:val="auto"/>
          <w:sz w:val="24"/>
          <w:szCs w:val="28"/>
          <w:lang w:val="en-US"/>
        </w:rPr>
        <w:t>gov</w:t>
      </w:r>
      <w:proofErr w:type="spellEnd"/>
      <w:r w:rsidRPr="001E290B">
        <w:rPr>
          <w:color w:val="auto"/>
          <w:sz w:val="24"/>
          <w:szCs w:val="28"/>
        </w:rPr>
        <w:t>.</w:t>
      </w:r>
      <w:proofErr w:type="spellStart"/>
      <w:r w:rsidRPr="001E290B">
        <w:rPr>
          <w:color w:val="auto"/>
          <w:sz w:val="24"/>
          <w:szCs w:val="28"/>
          <w:lang w:val="en-US"/>
        </w:rPr>
        <w:t>ru</w:t>
      </w:r>
      <w:proofErr w:type="spellEnd"/>
      <w:r w:rsidRPr="001E290B">
        <w:rPr>
          <w:color w:val="auto"/>
          <w:sz w:val="24"/>
          <w:szCs w:val="28"/>
        </w:rPr>
        <w:t xml:space="preserve">) в разделе «Земельные участки», поиск по местонахождению и виду торгов «Аренда и продажа земельных участков», на официальном сайте муниципального образования </w:t>
      </w:r>
      <w:proofErr w:type="spellStart"/>
      <w:r w:rsidRPr="001E290B">
        <w:rPr>
          <w:color w:val="auto"/>
          <w:sz w:val="24"/>
          <w:szCs w:val="28"/>
        </w:rPr>
        <w:t>Печенгский</w:t>
      </w:r>
      <w:proofErr w:type="spellEnd"/>
      <w:r w:rsidRPr="001E290B">
        <w:rPr>
          <w:color w:val="auto"/>
          <w:sz w:val="24"/>
          <w:szCs w:val="28"/>
        </w:rPr>
        <w:t xml:space="preserve"> муниципальный округ (</w:t>
      </w:r>
      <w:hyperlink r:id="rId5" w:history="1">
        <w:r w:rsidRPr="001E290B">
          <w:rPr>
            <w:bCs/>
            <w:color w:val="auto"/>
            <w:sz w:val="24"/>
            <w:szCs w:val="28"/>
          </w:rPr>
          <w:t>https://pechengamr.gov-murman.ru</w:t>
        </w:r>
      </w:hyperlink>
      <w:r w:rsidRPr="001E290B">
        <w:rPr>
          <w:bCs/>
          <w:color w:val="auto"/>
          <w:sz w:val="24"/>
          <w:szCs w:val="28"/>
        </w:rPr>
        <w:t>) в разделе «Администрация /</w:t>
      </w:r>
      <w:hyperlink r:id="rId6" w:history="1">
        <w:r w:rsidRPr="001E290B">
          <w:rPr>
            <w:bCs/>
            <w:color w:val="auto"/>
            <w:sz w:val="24"/>
            <w:szCs w:val="28"/>
          </w:rPr>
          <w:t>Структура</w:t>
        </w:r>
      </w:hyperlink>
      <w:r w:rsidRPr="001E290B">
        <w:rPr>
          <w:bCs/>
          <w:color w:val="auto"/>
          <w:sz w:val="24"/>
          <w:szCs w:val="28"/>
        </w:rPr>
        <w:t xml:space="preserve"> /</w:t>
      </w:r>
      <w:hyperlink r:id="rId7" w:history="1">
        <w:r w:rsidRPr="001E290B">
          <w:rPr>
            <w:bCs/>
            <w:color w:val="auto"/>
            <w:sz w:val="24"/>
            <w:szCs w:val="28"/>
          </w:rPr>
          <w:t>Комитет по управлению имуществом</w:t>
        </w:r>
      </w:hyperlink>
      <w:r w:rsidRPr="001E290B">
        <w:rPr>
          <w:bCs/>
          <w:color w:val="auto"/>
          <w:sz w:val="24"/>
          <w:szCs w:val="28"/>
        </w:rPr>
        <w:t xml:space="preserve"> /</w:t>
      </w:r>
      <w:hyperlink r:id="rId8" w:history="1">
        <w:r w:rsidRPr="001E290B">
          <w:rPr>
            <w:bCs/>
            <w:color w:val="auto"/>
            <w:sz w:val="24"/>
            <w:szCs w:val="28"/>
          </w:rPr>
          <w:t>Муниципальное имущество</w:t>
        </w:r>
      </w:hyperlink>
      <w:r w:rsidRPr="001E290B">
        <w:rPr>
          <w:bCs/>
          <w:color w:val="auto"/>
          <w:sz w:val="24"/>
          <w:szCs w:val="28"/>
        </w:rPr>
        <w:t>» во вкладке «</w:t>
      </w:r>
      <w:hyperlink r:id="rId9" w:history="1">
        <w:r w:rsidRPr="001E290B">
          <w:rPr>
            <w:bCs/>
            <w:color w:val="auto"/>
            <w:sz w:val="24"/>
            <w:szCs w:val="28"/>
          </w:rPr>
          <w:t>Извещения</w:t>
        </w:r>
      </w:hyperlink>
      <w:r w:rsidRPr="001E290B">
        <w:rPr>
          <w:bCs/>
          <w:color w:val="auto"/>
          <w:sz w:val="24"/>
          <w:szCs w:val="28"/>
        </w:rPr>
        <w:t>»,</w:t>
      </w:r>
      <w:r w:rsidRPr="001E290B">
        <w:rPr>
          <w:color w:val="auto"/>
          <w:sz w:val="24"/>
          <w:szCs w:val="28"/>
        </w:rPr>
        <w:t xml:space="preserve"> а также в</w:t>
      </w:r>
      <w:proofErr w:type="gramEnd"/>
      <w:r w:rsidRPr="001E290B">
        <w:rPr>
          <w:color w:val="auto"/>
          <w:sz w:val="24"/>
          <w:szCs w:val="28"/>
        </w:rPr>
        <w:t xml:space="preserve"> еженедельном периодическом </w:t>
      </w:r>
      <w:proofErr w:type="gramStart"/>
      <w:r w:rsidRPr="001E290B">
        <w:rPr>
          <w:color w:val="auto"/>
          <w:sz w:val="24"/>
          <w:szCs w:val="28"/>
        </w:rPr>
        <w:t>издании</w:t>
      </w:r>
      <w:proofErr w:type="gramEnd"/>
      <w:r w:rsidRPr="001E290B">
        <w:rPr>
          <w:color w:val="auto"/>
          <w:sz w:val="24"/>
          <w:szCs w:val="28"/>
        </w:rPr>
        <w:t xml:space="preserve"> - </w:t>
      </w:r>
      <w:r w:rsidRPr="001E290B">
        <w:rPr>
          <w:bCs/>
          <w:color w:val="auto"/>
          <w:sz w:val="24"/>
          <w:szCs w:val="28"/>
        </w:rPr>
        <w:t>газете «Печенга»</w:t>
      </w:r>
      <w:r w:rsidRPr="001E290B">
        <w:rPr>
          <w:color w:val="auto"/>
          <w:sz w:val="24"/>
          <w:szCs w:val="28"/>
        </w:rPr>
        <w:t>.</w:t>
      </w:r>
    </w:p>
    <w:p w:rsidR="001E290B" w:rsidRPr="001E290B" w:rsidRDefault="001E290B" w:rsidP="001E290B">
      <w:pPr>
        <w:ind w:firstLine="709"/>
        <w:jc w:val="both"/>
        <w:rPr>
          <w:color w:val="auto"/>
          <w:sz w:val="28"/>
          <w:szCs w:val="28"/>
        </w:rPr>
      </w:pPr>
      <w:r w:rsidRPr="001E290B">
        <w:rPr>
          <w:color w:val="auto"/>
          <w:sz w:val="24"/>
          <w:szCs w:val="24"/>
        </w:rPr>
        <w:t>Со схемой расположения земельного участка на кадастровом плане территории можно ознакомиться на официальном сайте Российской Федерации для размещения информации о проведении торгов (</w:t>
      </w:r>
      <w:proofErr w:type="spellStart"/>
      <w:r w:rsidRPr="001E290B">
        <w:rPr>
          <w:color w:val="auto"/>
          <w:sz w:val="24"/>
          <w:szCs w:val="24"/>
        </w:rPr>
        <w:t>https</w:t>
      </w:r>
      <w:proofErr w:type="spellEnd"/>
      <w:r w:rsidRPr="001E290B">
        <w:rPr>
          <w:color w:val="auto"/>
          <w:sz w:val="24"/>
          <w:szCs w:val="24"/>
        </w:rPr>
        <w:t>//torgi.gov.ru).</w:t>
      </w:r>
      <w:r w:rsidRPr="001E290B">
        <w:rPr>
          <w:color w:val="auto"/>
          <w:sz w:val="28"/>
          <w:szCs w:val="28"/>
        </w:rPr>
        <w:t xml:space="preserve"> </w:t>
      </w:r>
    </w:p>
    <w:p w:rsidR="006217E1" w:rsidRPr="001E290B" w:rsidRDefault="006217E1" w:rsidP="006217E1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290B">
        <w:rPr>
          <w:rFonts w:ascii="Times New Roman" w:hAnsi="Times New Roman" w:cs="Times New Roman"/>
          <w:sz w:val="24"/>
          <w:szCs w:val="24"/>
        </w:rPr>
        <w:t xml:space="preserve">Дата окончания приема заявлений </w:t>
      </w:r>
      <w:r w:rsidR="00EA2E69" w:rsidRPr="001E290B">
        <w:rPr>
          <w:rFonts w:ascii="Times New Roman" w:hAnsi="Times New Roman" w:cs="Times New Roman"/>
          <w:sz w:val="24"/>
          <w:szCs w:val="24"/>
        </w:rPr>
        <w:t>27</w:t>
      </w:r>
      <w:r w:rsidR="00A86DFE" w:rsidRPr="001E290B">
        <w:rPr>
          <w:rFonts w:ascii="Times New Roman" w:hAnsi="Times New Roman" w:cs="Times New Roman"/>
          <w:sz w:val="24"/>
          <w:szCs w:val="24"/>
        </w:rPr>
        <w:t>.</w:t>
      </w:r>
      <w:r w:rsidR="00EA2E69" w:rsidRPr="001E290B">
        <w:rPr>
          <w:rFonts w:ascii="Times New Roman" w:hAnsi="Times New Roman" w:cs="Times New Roman"/>
          <w:sz w:val="24"/>
          <w:szCs w:val="24"/>
        </w:rPr>
        <w:t>01.2023</w:t>
      </w:r>
      <w:r w:rsidRPr="001E290B">
        <w:rPr>
          <w:rFonts w:ascii="Times New Roman" w:hAnsi="Times New Roman" w:cs="Times New Roman"/>
          <w:sz w:val="24"/>
          <w:szCs w:val="24"/>
        </w:rPr>
        <w:t>г.</w:t>
      </w:r>
    </w:p>
    <w:p w:rsidR="00696294" w:rsidRPr="001E290B" w:rsidRDefault="001E290B" w:rsidP="001E290B">
      <w:pPr>
        <w:pStyle w:val="2"/>
        <w:widowControl w:val="0"/>
        <w:ind w:firstLine="709"/>
        <w:jc w:val="left"/>
        <w:rPr>
          <w:sz w:val="24"/>
          <w:szCs w:val="24"/>
        </w:rPr>
      </w:pPr>
      <w:r w:rsidRPr="001E290B">
        <w:rPr>
          <w:sz w:val="24"/>
          <w:szCs w:val="28"/>
        </w:rPr>
        <w:t>К</w:t>
      </w:r>
      <w:r w:rsidR="00503219" w:rsidRPr="00503219">
        <w:rPr>
          <w:noProof/>
        </w:rPr>
        <w:t xml:space="preserve"> </w:t>
      </w:r>
      <w:r w:rsidR="00503219">
        <w:rPr>
          <w:noProof/>
        </w:rPr>
        <w:drawing>
          <wp:inline distT="0" distB="0" distL="0" distR="0" wp14:anchorId="77A078C3" wp14:editId="738DB074">
            <wp:extent cx="6152515" cy="3460750"/>
            <wp:effectExtent l="0" t="0" r="635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46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Pr="001E290B">
        <w:rPr>
          <w:sz w:val="24"/>
          <w:szCs w:val="28"/>
        </w:rPr>
        <w:t xml:space="preserve">онтактные лица: Асланова </w:t>
      </w:r>
      <w:proofErr w:type="spellStart"/>
      <w:r w:rsidRPr="001E290B">
        <w:rPr>
          <w:sz w:val="24"/>
          <w:szCs w:val="28"/>
        </w:rPr>
        <w:t>Аминат</w:t>
      </w:r>
      <w:proofErr w:type="spellEnd"/>
      <w:r w:rsidRPr="001E290B">
        <w:rPr>
          <w:sz w:val="24"/>
          <w:szCs w:val="28"/>
        </w:rPr>
        <w:t xml:space="preserve"> </w:t>
      </w:r>
      <w:proofErr w:type="spellStart"/>
      <w:r w:rsidRPr="001E290B">
        <w:rPr>
          <w:sz w:val="24"/>
          <w:szCs w:val="28"/>
        </w:rPr>
        <w:t>Абдулгусеевна</w:t>
      </w:r>
      <w:proofErr w:type="spellEnd"/>
      <w:r w:rsidRPr="001E290B">
        <w:rPr>
          <w:sz w:val="24"/>
          <w:szCs w:val="28"/>
        </w:rPr>
        <w:t>, тел. (81554) 5-17-86.</w:t>
      </w:r>
    </w:p>
    <w:sectPr w:rsidR="00696294" w:rsidRPr="001E290B" w:rsidSect="007D5532">
      <w:pgSz w:w="11906" w:h="16838"/>
      <w:pgMar w:top="568" w:right="56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71E"/>
    <w:rsid w:val="000346FA"/>
    <w:rsid w:val="0005147E"/>
    <w:rsid w:val="000C6E99"/>
    <w:rsid w:val="000E3D64"/>
    <w:rsid w:val="0011632A"/>
    <w:rsid w:val="00160D94"/>
    <w:rsid w:val="001E290B"/>
    <w:rsid w:val="00292004"/>
    <w:rsid w:val="00337041"/>
    <w:rsid w:val="00347699"/>
    <w:rsid w:val="0039790B"/>
    <w:rsid w:val="003D7B39"/>
    <w:rsid w:val="003E371E"/>
    <w:rsid w:val="0045464F"/>
    <w:rsid w:val="004957B5"/>
    <w:rsid w:val="00503219"/>
    <w:rsid w:val="00537F66"/>
    <w:rsid w:val="00544CCD"/>
    <w:rsid w:val="006217E1"/>
    <w:rsid w:val="00622DF9"/>
    <w:rsid w:val="00661A30"/>
    <w:rsid w:val="00696294"/>
    <w:rsid w:val="006A67B3"/>
    <w:rsid w:val="006E4638"/>
    <w:rsid w:val="007D5532"/>
    <w:rsid w:val="008B6788"/>
    <w:rsid w:val="009F5AE2"/>
    <w:rsid w:val="00A31EE3"/>
    <w:rsid w:val="00A86DFE"/>
    <w:rsid w:val="00AF3432"/>
    <w:rsid w:val="00B07868"/>
    <w:rsid w:val="00B175F2"/>
    <w:rsid w:val="00BE0C08"/>
    <w:rsid w:val="00C3581A"/>
    <w:rsid w:val="00C56EFD"/>
    <w:rsid w:val="00C62D44"/>
    <w:rsid w:val="00E449A9"/>
    <w:rsid w:val="00E7675A"/>
    <w:rsid w:val="00EA2E69"/>
    <w:rsid w:val="00ED4266"/>
    <w:rsid w:val="00FF3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29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696294"/>
    <w:pPr>
      <w:ind w:firstLine="851"/>
      <w:jc w:val="both"/>
    </w:pPr>
    <w:rPr>
      <w:sz w:val="28"/>
      <w:lang w:eastAsia="x-none"/>
    </w:rPr>
  </w:style>
  <w:style w:type="character" w:customStyle="1" w:styleId="20">
    <w:name w:val="Основной текст с отступом 2 Знак"/>
    <w:basedOn w:val="a0"/>
    <w:link w:val="2"/>
    <w:rsid w:val="00696294"/>
    <w:rPr>
      <w:rFonts w:ascii="Times New Roman" w:eastAsia="Times New Roman" w:hAnsi="Times New Roman" w:cs="Times New Roman"/>
      <w:color w:val="000000"/>
      <w:sz w:val="28"/>
      <w:szCs w:val="20"/>
      <w:lang w:eastAsia="x-none"/>
    </w:rPr>
  </w:style>
  <w:style w:type="paragraph" w:styleId="a3">
    <w:name w:val="No Spacing"/>
    <w:uiPriority w:val="1"/>
    <w:qFormat/>
    <w:rsid w:val="006217E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9790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790B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29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696294"/>
    <w:pPr>
      <w:ind w:firstLine="851"/>
      <w:jc w:val="both"/>
    </w:pPr>
    <w:rPr>
      <w:sz w:val="28"/>
      <w:lang w:eastAsia="x-none"/>
    </w:rPr>
  </w:style>
  <w:style w:type="character" w:customStyle="1" w:styleId="20">
    <w:name w:val="Основной текст с отступом 2 Знак"/>
    <w:basedOn w:val="a0"/>
    <w:link w:val="2"/>
    <w:rsid w:val="00696294"/>
    <w:rPr>
      <w:rFonts w:ascii="Times New Roman" w:eastAsia="Times New Roman" w:hAnsi="Times New Roman" w:cs="Times New Roman"/>
      <w:color w:val="000000"/>
      <w:sz w:val="28"/>
      <w:szCs w:val="20"/>
      <w:lang w:eastAsia="x-none"/>
    </w:rPr>
  </w:style>
  <w:style w:type="paragraph" w:styleId="a3">
    <w:name w:val="No Spacing"/>
    <w:uiPriority w:val="1"/>
    <w:qFormat/>
    <w:rsid w:val="006217E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9790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790B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echengamr.gov-murman.ru/administration/structure/KUI/Municipal_property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echengamr.gov-murman.ru/administration/structure/KUI/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pechengamr.gov-murman.ru/administration/structure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pechengamr.gov-murman.ru" TargetMode="Externa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s://pechengamr.gov-murman.ru/administration/structure/KUI/Municipal_property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2412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lastModifiedBy>Бехонская Надежда Владимировна</cp:lastModifiedBy>
  <cp:revision>35</cp:revision>
  <cp:lastPrinted>2022-12-07T12:40:00Z</cp:lastPrinted>
  <dcterms:created xsi:type="dcterms:W3CDTF">2021-01-13T09:13:00Z</dcterms:created>
  <dcterms:modified xsi:type="dcterms:W3CDTF">2023-01-18T13:52:00Z</dcterms:modified>
</cp:coreProperties>
</file>