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  <w:r w:rsidRPr="001B0C29">
        <w:rPr>
          <w:rFonts w:eastAsia="Calibri" w:cs="Times New Roman"/>
          <w:b/>
          <w:color w:val="000000"/>
          <w:sz w:val="24"/>
          <w:szCs w:val="24"/>
        </w:rPr>
        <w:t>ЛИСТ</w:t>
      </w:r>
      <w:r w:rsidRPr="001B0C29">
        <w:rPr>
          <w:rFonts w:eastAsia="Calibri" w:cs="Times New Roman"/>
          <w:color w:val="000000"/>
          <w:sz w:val="24"/>
          <w:szCs w:val="24"/>
        </w:rPr>
        <w:t xml:space="preserve"> </w:t>
      </w:r>
      <w:r w:rsidRPr="001B0C29">
        <w:rPr>
          <w:rFonts w:eastAsia="Calibri" w:cs="Times New Roman"/>
          <w:b/>
          <w:color w:val="000000"/>
          <w:sz w:val="24"/>
          <w:szCs w:val="24"/>
        </w:rPr>
        <w:t>СОГЛАСОВАНИЯ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 xml:space="preserve">постановления </w:t>
      </w:r>
    </w:p>
    <w:p w:rsidR="00DA750F" w:rsidRPr="001B0C29" w:rsidRDefault="00DA750F" w:rsidP="00DA750F">
      <w:pPr>
        <w:widowControl w:val="0"/>
        <w:tabs>
          <w:tab w:val="left" w:pos="765"/>
          <w:tab w:val="center" w:pos="4677"/>
        </w:tabs>
        <w:autoSpaceDE w:val="0"/>
        <w:autoSpaceDN w:val="0"/>
        <w:spacing w:line="240" w:lineRule="auto"/>
        <w:jc w:val="center"/>
        <w:rPr>
          <w:rFonts w:eastAsia="Times New Roman" w:cs="Times New Roman"/>
          <w:bCs/>
          <w:sz w:val="24"/>
          <w:szCs w:val="24"/>
        </w:rPr>
      </w:pPr>
      <w:r w:rsidRPr="001B0C29">
        <w:rPr>
          <w:rFonts w:eastAsia="Times New Roman" w:cs="Times New Roman"/>
          <w:bCs/>
          <w:sz w:val="24"/>
          <w:szCs w:val="24"/>
        </w:rPr>
        <w:t xml:space="preserve">«О Порядке формирования муниципальных социальных заказов на оказание </w:t>
      </w:r>
      <w:r w:rsidRPr="001B0C29">
        <w:rPr>
          <w:rFonts w:eastAsia="Times New Roman" w:cs="Times New Roman"/>
          <w:bCs/>
          <w:iCs/>
          <w:sz w:val="24"/>
          <w:szCs w:val="24"/>
        </w:rPr>
        <w:t>муниципальных</w:t>
      </w:r>
      <w:r w:rsidRPr="001B0C29">
        <w:rPr>
          <w:rFonts w:eastAsia="Times New Roman" w:cs="Times New Roman"/>
          <w:bCs/>
          <w:sz w:val="24"/>
          <w:szCs w:val="24"/>
        </w:rPr>
        <w:t xml:space="preserve"> услуг в социальной сфере, отнесенных к полномочиям органов местного самоуправления Печенгского муниципального округа, о форме и сроках формирования отчета об их исполнении»</w:t>
      </w:r>
    </w:p>
    <w:p w:rsidR="001B0C29" w:rsidRDefault="001B0C29" w:rsidP="00DA750F">
      <w:pPr>
        <w:tabs>
          <w:tab w:val="left" w:pos="5040"/>
          <w:tab w:val="left" w:pos="5940"/>
          <w:tab w:val="left" w:pos="8280"/>
          <w:tab w:val="left" w:pos="9355"/>
        </w:tabs>
        <w:spacing w:line="240" w:lineRule="auto"/>
        <w:ind w:right="-5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tabs>
          <w:tab w:val="left" w:pos="5040"/>
          <w:tab w:val="left" w:pos="5940"/>
          <w:tab w:val="left" w:pos="8280"/>
          <w:tab w:val="left" w:pos="9355"/>
        </w:tabs>
        <w:spacing w:line="240" w:lineRule="auto"/>
        <w:ind w:right="-5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Исполнитель: начальник отдела образования Никитина И.В. 5-05-72</w:t>
      </w: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sz w:val="24"/>
          <w:szCs w:val="24"/>
        </w:rPr>
      </w:pP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sz w:val="24"/>
          <w:szCs w:val="24"/>
        </w:rPr>
      </w:pPr>
      <w:r w:rsidRPr="001B0C29">
        <w:rPr>
          <w:rFonts w:eastAsia="Calibri" w:cs="Times New Roman"/>
          <w:sz w:val="24"/>
          <w:szCs w:val="24"/>
        </w:rPr>
        <w:t>Лицо, ответственное за соблюдение срока согласования проекта: начальник отдела образования Никитина И.В. 5-05-72</w:t>
      </w: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spacing w:line="240" w:lineRule="auto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Количество листов в документе (начиная с титула, включая приложения) __________</w:t>
      </w:r>
    </w:p>
    <w:p w:rsidR="00DA750F" w:rsidRPr="001B0C29" w:rsidRDefault="00DA750F" w:rsidP="00DA750F">
      <w:pPr>
        <w:widowControl w:val="0"/>
        <w:spacing w:line="240" w:lineRule="auto"/>
        <w:rPr>
          <w:rFonts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spacing w:line="240" w:lineRule="auto"/>
        <w:rPr>
          <w:rFonts w:cs="Times New Roman"/>
          <w:color w:val="000000"/>
          <w:sz w:val="24"/>
          <w:szCs w:val="24"/>
        </w:rPr>
      </w:pPr>
      <w:r w:rsidRPr="001B0C29">
        <w:rPr>
          <w:rFonts w:cs="Times New Roman"/>
          <w:color w:val="000000"/>
          <w:sz w:val="24"/>
          <w:szCs w:val="24"/>
        </w:rPr>
        <w:t>«_____»______________20__ г.                                                         ______________________</w:t>
      </w:r>
    </w:p>
    <w:p w:rsidR="00DA750F" w:rsidRPr="001B0C29" w:rsidRDefault="00DA750F" w:rsidP="00DA750F">
      <w:pPr>
        <w:widowControl w:val="0"/>
        <w:spacing w:line="240" w:lineRule="auto"/>
        <w:ind w:left="6946"/>
        <w:rPr>
          <w:rFonts w:cs="Times New Roman"/>
          <w:color w:val="000000"/>
          <w:sz w:val="24"/>
          <w:szCs w:val="24"/>
        </w:rPr>
      </w:pPr>
      <w:r w:rsidRPr="001B0C29">
        <w:rPr>
          <w:rFonts w:cs="Times New Roman"/>
          <w:color w:val="000000"/>
          <w:sz w:val="24"/>
          <w:szCs w:val="24"/>
        </w:rPr>
        <w:t>подпись исполнителя</w:t>
      </w:r>
    </w:p>
    <w:p w:rsidR="00DA750F" w:rsidRPr="001B0C29" w:rsidRDefault="00DA750F" w:rsidP="00DA750F">
      <w:pPr>
        <w:tabs>
          <w:tab w:val="left" w:pos="6237"/>
        </w:tabs>
        <w:autoSpaceDE w:val="0"/>
        <w:autoSpaceDN w:val="0"/>
        <w:adjustRightInd w:val="0"/>
        <w:spacing w:line="240" w:lineRule="auto"/>
        <w:ind w:right="-5"/>
        <w:rPr>
          <w:rFonts w:eastAsia="Calibri" w:cs="Times New Roman"/>
          <w:bCs/>
          <w:color w:val="000000"/>
          <w:sz w:val="24"/>
          <w:szCs w:val="24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DA750F" w:rsidRPr="001B0C29" w:rsidTr="00F90BC7">
        <w:tc>
          <w:tcPr>
            <w:tcW w:w="3794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Должность, Фамилия И.О.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4"/>
                <w:szCs w:val="24"/>
              </w:rPr>
              <w:t>Отметка о результатах согласования</w:t>
            </w:r>
          </w:p>
        </w:tc>
      </w:tr>
      <w:tr w:rsidR="00DA750F" w:rsidRPr="001B0C29" w:rsidTr="00F90BC7">
        <w:tc>
          <w:tcPr>
            <w:tcW w:w="3794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1B0C29">
              <w:rPr>
                <w:rFonts w:cs="Times New Roman"/>
                <w:color w:val="000000"/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</w:t>
            </w:r>
            <w:r w:rsidRPr="001B0C29">
              <w:rPr>
                <w:rFonts w:cs="Times New Roman"/>
                <w:sz w:val="24"/>
                <w:szCs w:val="24"/>
              </w:rPr>
              <w:t>округа</w:t>
            </w:r>
            <w:r w:rsidRPr="001B0C29">
              <w:rPr>
                <w:rFonts w:cs="Times New Roman"/>
                <w:color w:val="000000"/>
                <w:sz w:val="24"/>
                <w:szCs w:val="24"/>
              </w:rPr>
              <w:t xml:space="preserve">» Рыжкова А.А. </w:t>
            </w:r>
            <w:r w:rsidRPr="001B0C29">
              <w:rPr>
                <w:rFonts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Начальник отдела образования Никитина И.В.</w:t>
            </w: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1B0C29">
              <w:rPr>
                <w:rFonts w:cs="Times New Roman"/>
                <w:color w:val="000000"/>
                <w:sz w:val="24"/>
                <w:szCs w:val="24"/>
              </w:rPr>
              <w:t>И.о</w:t>
            </w:r>
            <w:proofErr w:type="spellEnd"/>
            <w:r w:rsidRPr="001B0C29">
              <w:rPr>
                <w:rFonts w:cs="Times New Roman"/>
                <w:color w:val="000000"/>
                <w:sz w:val="24"/>
                <w:szCs w:val="24"/>
              </w:rPr>
              <w:t>. начальник</w:t>
            </w:r>
            <w:r w:rsidR="00046B28" w:rsidRPr="001B0C29">
              <w:rPr>
                <w:rFonts w:cs="Times New Roman"/>
                <w:color w:val="000000"/>
                <w:sz w:val="24"/>
                <w:szCs w:val="24"/>
              </w:rPr>
              <w:t>а</w:t>
            </w:r>
            <w:r w:rsidRPr="001B0C29">
              <w:rPr>
                <w:rFonts w:cs="Times New Roman"/>
                <w:color w:val="000000"/>
                <w:sz w:val="24"/>
                <w:szCs w:val="24"/>
              </w:rPr>
              <w:t xml:space="preserve"> юридического отдела  Горбунова Л.С.</w:t>
            </w:r>
          </w:p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  <w:vMerge w:val="restart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>Сведения о нормативности документа: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 xml:space="preserve">«НПА» или «не НПА» </w:t>
            </w:r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 xml:space="preserve">Сведения о необходимости направления проекта прокурору: 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«Подлежит размещению» или «Не подлежит размещению»</w:t>
            </w:r>
          </w:p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DA750F" w:rsidRPr="001B0C29" w:rsidRDefault="00DA750F" w:rsidP="00F90BC7">
            <w:pPr>
              <w:widowControl w:val="0"/>
              <w:spacing w:after="120"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«___»_________20__ г</w:t>
            </w:r>
            <w:proofErr w:type="gramStart"/>
            <w:r w:rsidRPr="001B0C29">
              <w:rPr>
                <w:rFonts w:cs="Times New Roman"/>
                <w:color w:val="000000"/>
                <w:sz w:val="20"/>
                <w:szCs w:val="24"/>
              </w:rPr>
              <w:t>. ___________ (_____________________)</w:t>
            </w:r>
            <w:proofErr w:type="gramEnd"/>
          </w:p>
        </w:tc>
      </w:tr>
      <w:tr w:rsidR="00DA750F" w:rsidRPr="001B0C29" w:rsidTr="00F90BC7">
        <w:tc>
          <w:tcPr>
            <w:tcW w:w="3794" w:type="dxa"/>
            <w:vMerge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  <w:gridSpan w:val="3"/>
          </w:tcPr>
          <w:p w:rsidR="00DA750F" w:rsidRPr="001B0C29" w:rsidRDefault="00DA750F" w:rsidP="00F90BC7">
            <w:pPr>
              <w:widowControl w:val="0"/>
              <w:spacing w:line="240" w:lineRule="auto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b/>
                <w:color w:val="000000"/>
                <w:sz w:val="20"/>
                <w:szCs w:val="24"/>
              </w:rPr>
              <w:t xml:space="preserve">К проекту приложены заключения: </w:t>
            </w:r>
          </w:p>
          <w:p w:rsidR="00DA750F" w:rsidRPr="001B0C29" w:rsidRDefault="00DA750F" w:rsidP="00DA750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40" w:lineRule="auto"/>
              <w:ind w:left="34"/>
              <w:rPr>
                <w:rFonts w:cs="Times New Roman"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Правовое заключение - «Да»  или «Нет»;</w:t>
            </w:r>
          </w:p>
          <w:p w:rsidR="00DA750F" w:rsidRPr="001B0C29" w:rsidRDefault="00DA750F" w:rsidP="00DA750F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line="240" w:lineRule="auto"/>
              <w:ind w:left="34"/>
              <w:rPr>
                <w:rFonts w:cs="Times New Roman"/>
                <w:b/>
                <w:color w:val="000000"/>
                <w:sz w:val="20"/>
                <w:szCs w:val="24"/>
              </w:rPr>
            </w:pPr>
            <w:r w:rsidRPr="001B0C29">
              <w:rPr>
                <w:rFonts w:cs="Times New Roman"/>
                <w:color w:val="000000"/>
                <w:sz w:val="20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p w:rsidR="00DA750F" w:rsidRPr="001B0C29" w:rsidRDefault="00DA750F" w:rsidP="00DA750F">
      <w:pPr>
        <w:spacing w:line="276" w:lineRule="auto"/>
        <w:jc w:val="left"/>
        <w:rPr>
          <w:rFonts w:cs="Times New Roman"/>
          <w:sz w:val="24"/>
          <w:szCs w:val="24"/>
          <w:lang w:eastAsia="en-US"/>
        </w:rPr>
        <w:sectPr w:rsidR="00DA750F" w:rsidRPr="001B0C29">
          <w:pgSz w:w="11906" w:h="16838"/>
          <w:pgMar w:top="1134" w:right="849" w:bottom="1134" w:left="1701" w:header="708" w:footer="708" w:gutter="0"/>
          <w:cols w:space="720"/>
        </w:sect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  <w:r w:rsidRPr="001B0C29">
        <w:rPr>
          <w:rFonts w:eastAsia="Calibri" w:cs="Times New Roman"/>
          <w:b/>
          <w:color w:val="000000"/>
          <w:sz w:val="24"/>
          <w:szCs w:val="24"/>
        </w:rPr>
        <w:t>РЕЕСТР РАССЫЛКИ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 xml:space="preserve">постановления </w:t>
      </w:r>
    </w:p>
    <w:p w:rsidR="00DA750F" w:rsidRPr="001B0C29" w:rsidRDefault="00DA750F" w:rsidP="00DA750F">
      <w:pPr>
        <w:widowControl w:val="0"/>
        <w:tabs>
          <w:tab w:val="left" w:pos="765"/>
          <w:tab w:val="center" w:pos="4677"/>
        </w:tabs>
        <w:autoSpaceDE w:val="0"/>
        <w:autoSpaceDN w:val="0"/>
        <w:spacing w:line="240" w:lineRule="auto"/>
        <w:jc w:val="center"/>
        <w:rPr>
          <w:rFonts w:eastAsia="Times New Roman" w:cs="Times New Roman"/>
          <w:bCs/>
          <w:sz w:val="24"/>
          <w:szCs w:val="24"/>
        </w:rPr>
      </w:pPr>
      <w:r w:rsidRPr="001B0C29">
        <w:rPr>
          <w:rFonts w:eastAsia="Times New Roman" w:cs="Times New Roman"/>
          <w:bCs/>
          <w:sz w:val="24"/>
          <w:szCs w:val="24"/>
        </w:rPr>
        <w:t xml:space="preserve">«О Порядке формирования муниципальных социальных заказов на оказание </w:t>
      </w:r>
      <w:r w:rsidRPr="001B0C29">
        <w:rPr>
          <w:rFonts w:eastAsia="Times New Roman" w:cs="Times New Roman"/>
          <w:bCs/>
          <w:iCs/>
          <w:sz w:val="24"/>
          <w:szCs w:val="24"/>
        </w:rPr>
        <w:t>муниципальных</w:t>
      </w:r>
      <w:r w:rsidRPr="001B0C29">
        <w:rPr>
          <w:rFonts w:eastAsia="Times New Roman" w:cs="Times New Roman"/>
          <w:bCs/>
          <w:sz w:val="24"/>
          <w:szCs w:val="24"/>
        </w:rPr>
        <w:t xml:space="preserve"> услуг в социальной сфере, отнесенных к полномочиям органов местного самоуправления Печенгского муниципального округа, о форме и сроках формирования отчета об их исполнении»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от ___________ № _____</w:t>
      </w: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1"/>
      </w:tblGrid>
      <w:tr w:rsidR="00DA750F" w:rsidRPr="001B0C29" w:rsidTr="00F90BC7">
        <w:trPr>
          <w:tblHeader/>
        </w:trPr>
        <w:tc>
          <w:tcPr>
            <w:tcW w:w="2277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sz w:val="24"/>
                <w:szCs w:val="24"/>
              </w:rPr>
              <w:t xml:space="preserve">Отметка о получении </w:t>
            </w:r>
            <w:r w:rsidRPr="001B0C29">
              <w:rPr>
                <w:rFonts w:eastAsia="Calibri" w:cs="Times New Roman"/>
                <w:sz w:val="24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Отдел информационных технологий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Редакция газеты «Печенга»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  <w:tr w:rsidR="00DA750F" w:rsidRPr="001B0C29" w:rsidTr="00F90BC7">
        <w:tc>
          <w:tcPr>
            <w:tcW w:w="2277" w:type="pct"/>
            <w:vAlign w:val="center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DA750F" w:rsidRPr="001B0C29" w:rsidRDefault="00663BDB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>6</w:t>
            </w:r>
            <w:r w:rsidR="00DA750F" w:rsidRPr="001B0C29">
              <w:rPr>
                <w:rFonts w:eastAsia="Calibri" w:cs="Times New Roman"/>
                <w:b/>
                <w:color w:val="000000"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</w:tcPr>
          <w:p w:rsidR="00DA750F" w:rsidRPr="001B0C29" w:rsidRDefault="00DA750F" w:rsidP="00F90B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</w:p>
        </w:tc>
      </w:tr>
    </w:tbl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color w:val="000000"/>
          <w:sz w:val="24"/>
          <w:szCs w:val="24"/>
        </w:rPr>
      </w:pPr>
    </w:p>
    <w:p w:rsidR="00DA750F" w:rsidRPr="001B0C29" w:rsidRDefault="00DA750F" w:rsidP="00DA750F">
      <w:pPr>
        <w:spacing w:line="240" w:lineRule="auto"/>
        <w:rPr>
          <w:rFonts w:eastAsia="Calibri" w:cs="Times New Roman"/>
          <w:color w:val="000000"/>
          <w:sz w:val="24"/>
          <w:szCs w:val="24"/>
        </w:rPr>
      </w:pPr>
      <w:r w:rsidRPr="001B0C29">
        <w:rPr>
          <w:rFonts w:eastAsia="Calibri" w:cs="Times New Roman"/>
          <w:color w:val="000000"/>
          <w:sz w:val="24"/>
          <w:szCs w:val="24"/>
        </w:rPr>
        <w:t>Начальник отдела образования</w:t>
      </w:r>
      <w:r w:rsidRPr="001B0C29">
        <w:rPr>
          <w:rFonts w:eastAsia="Calibri" w:cs="Times New Roman"/>
          <w:color w:val="000000"/>
          <w:sz w:val="24"/>
          <w:szCs w:val="24"/>
        </w:rPr>
        <w:tab/>
      </w:r>
      <w:r w:rsidRPr="001B0C29">
        <w:rPr>
          <w:rFonts w:eastAsia="Calibri" w:cs="Times New Roman"/>
          <w:i/>
          <w:color w:val="000000"/>
          <w:sz w:val="24"/>
          <w:szCs w:val="24"/>
        </w:rPr>
        <w:tab/>
      </w:r>
      <w:r w:rsidRPr="001B0C29">
        <w:rPr>
          <w:rFonts w:eastAsia="Calibri" w:cs="Times New Roman"/>
          <w:color w:val="000000"/>
          <w:sz w:val="24"/>
          <w:szCs w:val="24"/>
        </w:rPr>
        <w:tab/>
      </w:r>
      <w:r w:rsidRPr="001B0C29">
        <w:rPr>
          <w:rFonts w:eastAsia="Calibri" w:cs="Times New Roman"/>
          <w:color w:val="000000"/>
          <w:sz w:val="24"/>
          <w:szCs w:val="24"/>
        </w:rPr>
        <w:tab/>
      </w:r>
      <w:r w:rsidRPr="001B0C29">
        <w:rPr>
          <w:rFonts w:eastAsia="Calibri" w:cs="Times New Roman"/>
          <w:color w:val="000000"/>
          <w:sz w:val="24"/>
          <w:szCs w:val="24"/>
        </w:rPr>
        <w:tab/>
        <w:t xml:space="preserve">                     И.В. Никитина</w:t>
      </w: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ind w:right="-1"/>
        <w:jc w:val="center"/>
        <w:rPr>
          <w:rFonts w:cs="Times New Roman"/>
          <w:noProof/>
          <w:sz w:val="24"/>
          <w:szCs w:val="24"/>
        </w:rPr>
      </w:pPr>
    </w:p>
    <w:p w:rsidR="00DA750F" w:rsidRPr="001B0C29" w:rsidRDefault="00DA750F" w:rsidP="00DA750F">
      <w:pPr>
        <w:spacing w:line="276" w:lineRule="auto"/>
        <w:jc w:val="left"/>
        <w:rPr>
          <w:rFonts w:cs="Times New Roman"/>
          <w:sz w:val="24"/>
          <w:szCs w:val="24"/>
          <w:lang w:eastAsia="en-US"/>
        </w:rPr>
        <w:sectPr w:rsidR="00DA750F" w:rsidRPr="001B0C29">
          <w:pgSz w:w="11906" w:h="16838"/>
          <w:pgMar w:top="1134" w:right="849" w:bottom="1134" w:left="1701" w:header="708" w:footer="708" w:gutter="0"/>
          <w:cols w:space="720"/>
        </w:sectPr>
      </w:pP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jc w:val="center"/>
        <w:rPr>
          <w:rFonts w:cs="Times New Roman"/>
          <w:noProof/>
          <w:sz w:val="24"/>
          <w:szCs w:val="24"/>
        </w:rPr>
      </w:pPr>
      <w:r w:rsidRPr="001B0C29">
        <w:rPr>
          <w:rFonts w:cs="Times New Roman"/>
          <w:noProof/>
          <w:sz w:val="24"/>
          <w:szCs w:val="24"/>
        </w:rPr>
        <w:lastRenderedPageBreak/>
        <w:drawing>
          <wp:inline distT="0" distB="0" distL="0" distR="0" wp14:anchorId="094BAD05" wp14:editId="37395F2D">
            <wp:extent cx="609600" cy="734695"/>
            <wp:effectExtent l="0" t="0" r="0" b="8255"/>
            <wp:docPr id="3" name="Рисунок 3" descr="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50F" w:rsidRPr="001B0C29" w:rsidRDefault="00DA750F" w:rsidP="00DA750F">
      <w:pPr>
        <w:tabs>
          <w:tab w:val="left" w:pos="0"/>
          <w:tab w:val="left" w:pos="284"/>
          <w:tab w:val="left" w:pos="426"/>
        </w:tabs>
        <w:spacing w:line="240" w:lineRule="auto"/>
        <w:jc w:val="center"/>
        <w:rPr>
          <w:rFonts w:cs="Times New Roman"/>
          <w:b/>
          <w:bCs/>
          <w:noProof/>
          <w:sz w:val="24"/>
          <w:szCs w:val="24"/>
        </w:rPr>
      </w:pPr>
    </w:p>
    <w:p w:rsidR="006D1B3C" w:rsidRPr="00015B83" w:rsidRDefault="006D1B3C" w:rsidP="006D1B3C">
      <w:pPr>
        <w:widowControl w:val="0"/>
        <w:spacing w:line="240" w:lineRule="auto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6D1B3C" w:rsidRDefault="006D1B3C" w:rsidP="006D1B3C">
      <w:pPr>
        <w:widowControl w:val="0"/>
        <w:spacing w:line="240" w:lineRule="auto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6D1B3C" w:rsidRDefault="006D1B3C" w:rsidP="006D1B3C">
      <w:pPr>
        <w:widowControl w:val="0"/>
        <w:spacing w:line="240" w:lineRule="auto"/>
        <w:jc w:val="center"/>
        <w:rPr>
          <w:b/>
        </w:rPr>
      </w:pPr>
      <w:r>
        <w:rPr>
          <w:b/>
        </w:rPr>
        <w:t>МУРМАНСКОЙ ОБЛАСТИ</w:t>
      </w:r>
    </w:p>
    <w:p w:rsidR="006D1B3C" w:rsidRDefault="006D1B3C" w:rsidP="006D1B3C">
      <w:pPr>
        <w:widowControl w:val="0"/>
        <w:spacing w:line="240" w:lineRule="auto"/>
        <w:jc w:val="center"/>
        <w:rPr>
          <w:b/>
          <w:sz w:val="16"/>
          <w:szCs w:val="16"/>
        </w:rPr>
      </w:pPr>
    </w:p>
    <w:p w:rsidR="006D1B3C" w:rsidRDefault="006D1B3C" w:rsidP="006D1B3C">
      <w:pPr>
        <w:widowControl w:val="0"/>
        <w:spacing w:line="24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6D1B3C" w:rsidRDefault="006D1B3C" w:rsidP="006D1B3C">
      <w:pPr>
        <w:widowControl w:val="0"/>
        <w:spacing w:line="240" w:lineRule="auto"/>
        <w:jc w:val="center"/>
      </w:pPr>
    </w:p>
    <w:p w:rsidR="006D1B3C" w:rsidRDefault="006D1B3C" w:rsidP="006D1B3C">
      <w:pPr>
        <w:widowControl w:val="0"/>
        <w:spacing w:line="240" w:lineRule="auto"/>
        <w:jc w:val="center"/>
      </w:pPr>
    </w:p>
    <w:p w:rsidR="006D1B3C" w:rsidRDefault="006D1B3C" w:rsidP="006D1B3C">
      <w:pPr>
        <w:widowControl w:val="0"/>
        <w:spacing w:line="240" w:lineRule="auto"/>
        <w:rPr>
          <w:b/>
          <w:sz w:val="24"/>
        </w:rPr>
      </w:pPr>
      <w:r>
        <w:rPr>
          <w:b/>
          <w:sz w:val="24"/>
        </w:rPr>
        <w:t xml:space="preserve">от               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№ </w:t>
      </w:r>
    </w:p>
    <w:p w:rsidR="006D1B3C" w:rsidRDefault="006D1B3C" w:rsidP="006D1B3C">
      <w:pPr>
        <w:widowControl w:val="0"/>
        <w:spacing w:line="240" w:lineRule="auto"/>
        <w:jc w:val="center"/>
        <w:rPr>
          <w:b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6D1B3C" w:rsidRDefault="006D1B3C" w:rsidP="006D1B3C">
      <w:pPr>
        <w:widowControl w:val="0"/>
        <w:spacing w:line="240" w:lineRule="auto"/>
        <w:rPr>
          <w:b/>
          <w:sz w:val="24"/>
          <w:szCs w:val="24"/>
        </w:rPr>
      </w:pPr>
    </w:p>
    <w:p w:rsidR="006D1B3C" w:rsidRPr="00DD59AA" w:rsidRDefault="006D1B3C" w:rsidP="006D1B3C">
      <w:pPr>
        <w:spacing w:line="240" w:lineRule="auto"/>
        <w:jc w:val="center"/>
        <w:rPr>
          <w:sz w:val="24"/>
          <w:szCs w:val="24"/>
        </w:rPr>
      </w:pPr>
    </w:p>
    <w:p w:rsidR="00DA750F" w:rsidRPr="001B0C29" w:rsidRDefault="00DA750F" w:rsidP="00DA750F">
      <w:pPr>
        <w:widowControl w:val="0"/>
        <w:tabs>
          <w:tab w:val="left" w:pos="765"/>
          <w:tab w:val="center" w:pos="4677"/>
        </w:tabs>
        <w:autoSpaceDE w:val="0"/>
        <w:autoSpaceDN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  <w:r w:rsidRPr="001B0C29">
        <w:rPr>
          <w:rFonts w:eastAsia="Times New Roman" w:cs="Times New Roman"/>
          <w:b/>
          <w:bCs/>
          <w:sz w:val="24"/>
          <w:szCs w:val="24"/>
        </w:rPr>
        <w:t xml:space="preserve">О Порядке формирования муниципальных социальных заказов на оказание </w:t>
      </w:r>
      <w:r w:rsidRPr="001B0C29">
        <w:rPr>
          <w:rFonts w:eastAsia="Times New Roman" w:cs="Times New Roman"/>
          <w:b/>
          <w:bCs/>
          <w:iCs/>
          <w:sz w:val="24"/>
          <w:szCs w:val="24"/>
        </w:rPr>
        <w:t>муниципальных</w:t>
      </w:r>
      <w:r w:rsidRPr="001B0C29">
        <w:rPr>
          <w:rFonts w:eastAsia="Times New Roman" w:cs="Times New Roman"/>
          <w:b/>
          <w:bCs/>
          <w:sz w:val="24"/>
          <w:szCs w:val="24"/>
        </w:rPr>
        <w:t xml:space="preserve"> услуг в социальной сфере, отнесенных к полномочиям органов местного самоуправления Печенгского муниципального округа, о форме и сроках формирования отчета об их исполнении</w:t>
      </w:r>
    </w:p>
    <w:p w:rsidR="00F07FD4" w:rsidRDefault="00F07FD4" w:rsidP="00DA750F">
      <w:pPr>
        <w:spacing w:line="240" w:lineRule="auto"/>
        <w:ind w:firstLine="567"/>
        <w:rPr>
          <w:rFonts w:eastAsia="Times New Roman" w:cs="Times New Roman"/>
          <w:sz w:val="24"/>
          <w:szCs w:val="24"/>
        </w:rPr>
      </w:pPr>
    </w:p>
    <w:p w:rsidR="00F07FD4" w:rsidRDefault="00F07FD4" w:rsidP="00225581">
      <w:pPr>
        <w:spacing w:line="240" w:lineRule="auto"/>
        <w:ind w:firstLine="567"/>
        <w:rPr>
          <w:rFonts w:eastAsia="Times New Roman" w:cs="Times New Roman"/>
          <w:sz w:val="24"/>
          <w:szCs w:val="24"/>
        </w:rPr>
      </w:pPr>
    </w:p>
    <w:p w:rsidR="005B5911" w:rsidRDefault="00EA2B3A" w:rsidP="005B5911">
      <w:pPr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Руководствуясь</w:t>
      </w:r>
      <w:r w:rsidR="00DA750F" w:rsidRPr="001B0C29">
        <w:rPr>
          <w:rFonts w:cs="Times New Roman"/>
          <w:sz w:val="24"/>
          <w:szCs w:val="24"/>
        </w:rPr>
        <w:t xml:space="preserve"> частью 4 статьи 6 и частью 5 статьи 7 Федерального закона от 13.07.2020 №</w:t>
      </w:r>
      <w:r>
        <w:rPr>
          <w:rFonts w:cs="Times New Roman"/>
          <w:sz w:val="24"/>
          <w:szCs w:val="24"/>
        </w:rPr>
        <w:t xml:space="preserve"> </w:t>
      </w:r>
      <w:r w:rsidR="00DA750F" w:rsidRPr="001B0C29">
        <w:rPr>
          <w:rFonts w:cs="Times New Roman"/>
          <w:sz w:val="24"/>
          <w:szCs w:val="24"/>
        </w:rPr>
        <w:t>189-ФЗ «О государственном (муниципальном) социальном заказе на оказание государственных (муниципал</w:t>
      </w:r>
      <w:r w:rsidR="00E7505C">
        <w:rPr>
          <w:rFonts w:cs="Times New Roman"/>
          <w:sz w:val="24"/>
          <w:szCs w:val="24"/>
        </w:rPr>
        <w:t>ьных) услуг в социальной сфере»,</w:t>
      </w:r>
    </w:p>
    <w:p w:rsidR="005B5911" w:rsidRDefault="005B5911" w:rsidP="005B5911">
      <w:pPr>
        <w:spacing w:line="240" w:lineRule="auto"/>
        <w:ind w:firstLine="709"/>
        <w:rPr>
          <w:rFonts w:cs="Times New Roman"/>
          <w:sz w:val="24"/>
          <w:szCs w:val="24"/>
        </w:rPr>
      </w:pPr>
    </w:p>
    <w:p w:rsidR="005B5911" w:rsidRPr="005B5911" w:rsidRDefault="005B5911" w:rsidP="005B5911">
      <w:pPr>
        <w:spacing w:line="240" w:lineRule="auto"/>
        <w:rPr>
          <w:rFonts w:cs="Times New Roman"/>
          <w:b/>
          <w:sz w:val="24"/>
          <w:szCs w:val="24"/>
        </w:rPr>
      </w:pPr>
      <w:r w:rsidRPr="005B5911">
        <w:rPr>
          <w:rFonts w:cs="Times New Roman"/>
          <w:b/>
          <w:sz w:val="24"/>
          <w:szCs w:val="24"/>
        </w:rPr>
        <w:t>ПОСТАНОВЛЯЮ:</w:t>
      </w:r>
    </w:p>
    <w:p w:rsidR="00E7505C" w:rsidRDefault="00E7505C" w:rsidP="005B5911">
      <w:pPr>
        <w:spacing w:line="240" w:lineRule="auto"/>
        <w:ind w:firstLine="709"/>
        <w:rPr>
          <w:rFonts w:cs="Times New Roman"/>
          <w:sz w:val="24"/>
          <w:szCs w:val="24"/>
        </w:rPr>
      </w:pPr>
    </w:p>
    <w:p w:rsidR="00DA750F" w:rsidRPr="001B0C29" w:rsidRDefault="00DA750F" w:rsidP="005B5911">
      <w:pPr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>1. Утвердить:</w:t>
      </w:r>
    </w:p>
    <w:p w:rsidR="00DA750F" w:rsidRPr="001B0C29" w:rsidRDefault="00E7505C" w:rsidP="0022558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1.1. </w:t>
      </w:r>
      <w:hyperlink r:id="rId10" w:history="1">
        <w:r>
          <w:rPr>
            <w:rStyle w:val="a3"/>
            <w:rFonts w:cs="Times New Roman"/>
            <w:color w:val="auto"/>
            <w:sz w:val="24"/>
            <w:szCs w:val="24"/>
            <w:u w:val="none"/>
          </w:rPr>
          <w:t>Порядок</w:t>
        </w:r>
      </w:hyperlink>
      <w:r w:rsidR="00DA750F" w:rsidRPr="001B0C29">
        <w:rPr>
          <w:rFonts w:cs="Times New Roman"/>
          <w:sz w:val="24"/>
          <w:szCs w:val="24"/>
        </w:rPr>
        <w:t xml:space="preserve"> формирования муниципальных социальных заказов на оказание </w:t>
      </w:r>
      <w:r w:rsidR="00DA750F" w:rsidRPr="001B0C29">
        <w:rPr>
          <w:rFonts w:cs="Times New Roman"/>
          <w:iCs/>
          <w:sz w:val="24"/>
          <w:szCs w:val="24"/>
        </w:rPr>
        <w:t>муниципальных услуг</w:t>
      </w:r>
      <w:r w:rsidR="00DA750F" w:rsidRPr="001B0C29">
        <w:rPr>
          <w:rFonts w:cs="Times New Roman"/>
          <w:sz w:val="24"/>
          <w:szCs w:val="24"/>
        </w:rPr>
        <w:t xml:space="preserve"> в социальной сфере, отнесенных к полномочиям </w:t>
      </w:r>
      <w:r w:rsidR="00DA750F" w:rsidRPr="001B0C29">
        <w:rPr>
          <w:rFonts w:eastAsia="Times New Roman" w:cs="Times New Roman"/>
          <w:bCs/>
          <w:sz w:val="24"/>
          <w:szCs w:val="24"/>
        </w:rPr>
        <w:t xml:space="preserve">органов местного самоуправления </w:t>
      </w:r>
      <w:r w:rsidR="00DA750F" w:rsidRPr="001B0C29">
        <w:rPr>
          <w:rFonts w:cs="Times New Roman"/>
          <w:sz w:val="24"/>
          <w:szCs w:val="24"/>
        </w:rPr>
        <w:t>Печенгского муниципального округа</w:t>
      </w:r>
      <w:r>
        <w:rPr>
          <w:rFonts w:cs="Times New Roman"/>
          <w:sz w:val="24"/>
          <w:szCs w:val="24"/>
        </w:rPr>
        <w:t>, согласно приложению № 1 к настоящему постановлению</w:t>
      </w:r>
      <w:r w:rsidR="00DA750F" w:rsidRPr="001B0C29">
        <w:rPr>
          <w:rFonts w:cs="Times New Roman"/>
          <w:sz w:val="24"/>
          <w:szCs w:val="24"/>
        </w:rPr>
        <w:t>;</w:t>
      </w:r>
    </w:p>
    <w:p w:rsidR="00DA750F" w:rsidRPr="001B0C29" w:rsidRDefault="00E7505C" w:rsidP="0022558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1.2. </w:t>
      </w:r>
      <w:hyperlink r:id="rId11" w:history="1">
        <w:r>
          <w:rPr>
            <w:rStyle w:val="a3"/>
            <w:rFonts w:cs="Times New Roman"/>
            <w:color w:val="auto"/>
            <w:sz w:val="24"/>
            <w:szCs w:val="24"/>
            <w:u w:val="none"/>
          </w:rPr>
          <w:t>Форму</w:t>
        </w:r>
      </w:hyperlink>
      <w:r w:rsidR="00DA750F" w:rsidRPr="001B0C29">
        <w:rPr>
          <w:rFonts w:cs="Times New Roman"/>
          <w:sz w:val="24"/>
          <w:szCs w:val="24"/>
        </w:rPr>
        <w:t xml:space="preserve"> отчета об исполнении </w:t>
      </w:r>
      <w:r w:rsidR="00DA750F" w:rsidRPr="001B0C29">
        <w:rPr>
          <w:rFonts w:cs="Times New Roman"/>
          <w:iCs/>
          <w:sz w:val="24"/>
          <w:szCs w:val="24"/>
        </w:rPr>
        <w:t>муниципального с</w:t>
      </w:r>
      <w:r w:rsidR="00DA750F" w:rsidRPr="001B0C29">
        <w:rPr>
          <w:rFonts w:cs="Times New Roman"/>
          <w:sz w:val="24"/>
          <w:szCs w:val="24"/>
        </w:rPr>
        <w:t xml:space="preserve">оциального заказа на оказание муниципальных услуг в социальной сфере, отнесенных к полномочиям </w:t>
      </w:r>
      <w:r w:rsidR="00DA750F" w:rsidRPr="001B0C29">
        <w:rPr>
          <w:rFonts w:eastAsia="Times New Roman" w:cs="Times New Roman"/>
          <w:bCs/>
          <w:sz w:val="24"/>
          <w:szCs w:val="24"/>
        </w:rPr>
        <w:t xml:space="preserve">органов местного самоуправления </w:t>
      </w:r>
      <w:r w:rsidR="00DA750F" w:rsidRPr="001B0C29">
        <w:rPr>
          <w:rFonts w:cs="Times New Roman"/>
          <w:sz w:val="24"/>
          <w:szCs w:val="24"/>
        </w:rPr>
        <w:t>Печенгского муниципального округа</w:t>
      </w:r>
      <w:r>
        <w:rPr>
          <w:rFonts w:cs="Times New Roman"/>
          <w:sz w:val="24"/>
          <w:szCs w:val="24"/>
        </w:rPr>
        <w:t>, согласно приложению № 2 к настоящему постановлению</w:t>
      </w:r>
      <w:r w:rsidR="00DA750F" w:rsidRPr="001B0C29">
        <w:rPr>
          <w:rFonts w:cs="Times New Roman"/>
          <w:sz w:val="24"/>
          <w:szCs w:val="24"/>
        </w:rPr>
        <w:t>.</w:t>
      </w:r>
    </w:p>
    <w:p w:rsidR="00E7505C" w:rsidRDefault="00DA750F" w:rsidP="0022558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 xml:space="preserve">2. Настоящее постановление вступает в силу </w:t>
      </w:r>
      <w:r w:rsidR="00E7505C">
        <w:rPr>
          <w:rFonts w:cs="Times New Roman"/>
          <w:sz w:val="24"/>
          <w:szCs w:val="24"/>
        </w:rPr>
        <w:t>после его опубликования.</w:t>
      </w:r>
    </w:p>
    <w:p w:rsidR="00E7505C" w:rsidRDefault="00E7505C" w:rsidP="0022558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Pr="00E7505C">
        <w:rPr>
          <w:rFonts w:cs="Times New Roman"/>
          <w:sz w:val="24"/>
          <w:szCs w:val="24"/>
        </w:rPr>
        <w:t>. Настоящее постановление разместить на сайте Печенгского муниципального округа в сети Интернет.</w:t>
      </w:r>
    </w:p>
    <w:p w:rsidR="004759ED" w:rsidRDefault="00E7505C" w:rsidP="00E7505C">
      <w:pPr>
        <w:spacing w:line="276" w:lineRule="auto"/>
        <w:ind w:firstLine="709"/>
        <w:rPr>
          <w:rFonts w:cs="Times New Roman"/>
          <w:sz w:val="24"/>
          <w:szCs w:val="24"/>
          <w:lang w:eastAsia="en-US"/>
        </w:rPr>
      </w:pPr>
      <w:r w:rsidRPr="00E7505C">
        <w:rPr>
          <w:rFonts w:cs="Times New Roman"/>
          <w:sz w:val="24"/>
          <w:szCs w:val="24"/>
        </w:rPr>
        <w:t xml:space="preserve">4. </w:t>
      </w:r>
      <w:proofErr w:type="gramStart"/>
      <w:r w:rsidRPr="00E7505C">
        <w:rPr>
          <w:rFonts w:cs="Times New Roman"/>
          <w:sz w:val="24"/>
          <w:szCs w:val="24"/>
        </w:rPr>
        <w:t>Контроль за</w:t>
      </w:r>
      <w:proofErr w:type="gramEnd"/>
      <w:r w:rsidRPr="00E7505C">
        <w:rPr>
          <w:rFonts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25581" w:rsidRDefault="00225581" w:rsidP="00DA750F">
      <w:pPr>
        <w:spacing w:line="276" w:lineRule="auto"/>
        <w:rPr>
          <w:rFonts w:cs="Times New Roman"/>
          <w:sz w:val="24"/>
          <w:szCs w:val="24"/>
          <w:lang w:eastAsia="en-US"/>
        </w:rPr>
      </w:pPr>
    </w:p>
    <w:p w:rsidR="00E7505C" w:rsidRPr="001B0C29" w:rsidRDefault="00E7505C" w:rsidP="00DA750F">
      <w:pPr>
        <w:spacing w:line="276" w:lineRule="auto"/>
        <w:rPr>
          <w:rFonts w:cs="Times New Roman"/>
          <w:sz w:val="24"/>
          <w:szCs w:val="24"/>
          <w:lang w:eastAsia="en-US"/>
        </w:rPr>
      </w:pPr>
    </w:p>
    <w:p w:rsidR="000805D9" w:rsidRPr="001B0C29" w:rsidRDefault="00DA750F" w:rsidP="000805D9">
      <w:pPr>
        <w:widowControl w:val="0"/>
        <w:autoSpaceDE w:val="0"/>
        <w:autoSpaceDN w:val="0"/>
        <w:adjustRightInd w:val="0"/>
        <w:spacing w:line="240" w:lineRule="auto"/>
        <w:jc w:val="left"/>
        <w:outlineLvl w:val="0"/>
        <w:rPr>
          <w:rFonts w:eastAsia="Times New Roman" w:cs="Times New Roman"/>
          <w:color w:val="000000"/>
          <w:sz w:val="24"/>
          <w:szCs w:val="24"/>
        </w:rPr>
      </w:pPr>
      <w:r w:rsidRPr="001B0C29">
        <w:rPr>
          <w:rFonts w:cs="Times New Roman"/>
          <w:sz w:val="24"/>
          <w:szCs w:val="24"/>
          <w:lang w:eastAsia="en-US"/>
        </w:rPr>
        <w:t xml:space="preserve">И. о. </w:t>
      </w:r>
      <w:r w:rsidR="00225581">
        <w:rPr>
          <w:rFonts w:cs="Times New Roman"/>
          <w:sz w:val="24"/>
          <w:szCs w:val="24"/>
          <w:lang w:eastAsia="en-US"/>
        </w:rPr>
        <w:t>Г</w:t>
      </w:r>
      <w:r w:rsidRPr="001B0C29">
        <w:rPr>
          <w:rFonts w:cs="Times New Roman"/>
          <w:sz w:val="24"/>
          <w:szCs w:val="24"/>
          <w:lang w:eastAsia="en-US"/>
        </w:rPr>
        <w:t xml:space="preserve">лавы муниципального образования                </w:t>
      </w:r>
      <w:r w:rsidR="00225581">
        <w:rPr>
          <w:rFonts w:cs="Times New Roman"/>
          <w:sz w:val="24"/>
          <w:szCs w:val="24"/>
          <w:lang w:eastAsia="en-US"/>
        </w:rPr>
        <w:t xml:space="preserve">             </w:t>
      </w:r>
      <w:r w:rsidR="00107F33">
        <w:rPr>
          <w:rFonts w:cs="Times New Roman"/>
          <w:sz w:val="24"/>
          <w:szCs w:val="24"/>
          <w:lang w:eastAsia="en-US"/>
        </w:rPr>
        <w:t xml:space="preserve">                    </w:t>
      </w:r>
      <w:r w:rsidRPr="001B0C29">
        <w:rPr>
          <w:rFonts w:cs="Times New Roman"/>
          <w:sz w:val="24"/>
          <w:szCs w:val="24"/>
          <w:lang w:eastAsia="en-US"/>
        </w:rPr>
        <w:t xml:space="preserve">      А.</w:t>
      </w:r>
      <w:r w:rsidR="000805D9" w:rsidRPr="001B0C29">
        <w:rPr>
          <w:rFonts w:eastAsia="Times New Roman" w:cs="Times New Roman"/>
          <w:color w:val="000000"/>
          <w:sz w:val="24"/>
          <w:szCs w:val="24"/>
        </w:rPr>
        <w:t>В. Пономар</w:t>
      </w:r>
      <w:r w:rsidR="0023750E">
        <w:rPr>
          <w:rFonts w:eastAsia="Times New Roman" w:cs="Times New Roman"/>
          <w:color w:val="000000"/>
          <w:sz w:val="24"/>
          <w:szCs w:val="24"/>
        </w:rPr>
        <w:t>е</w:t>
      </w:r>
      <w:r w:rsidR="000805D9" w:rsidRPr="001B0C29">
        <w:rPr>
          <w:rFonts w:eastAsia="Times New Roman" w:cs="Times New Roman"/>
          <w:color w:val="000000"/>
          <w:sz w:val="24"/>
          <w:szCs w:val="24"/>
        </w:rPr>
        <w:t>в</w:t>
      </w:r>
    </w:p>
    <w:p w:rsidR="000805D9" w:rsidRPr="001B0C29" w:rsidRDefault="000805D9" w:rsidP="000805D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0805D9" w:rsidRDefault="000805D9" w:rsidP="000805D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23750E" w:rsidRDefault="0023750E" w:rsidP="000805D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107F33" w:rsidRDefault="00107F33" w:rsidP="000805D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107F33" w:rsidRDefault="00107F33" w:rsidP="000805D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23750E" w:rsidRDefault="0023750E" w:rsidP="000805D9">
      <w:pPr>
        <w:widowControl w:val="0"/>
        <w:autoSpaceDE w:val="0"/>
        <w:autoSpaceDN w:val="0"/>
        <w:adjustRightInd w:val="0"/>
        <w:spacing w:line="240" w:lineRule="auto"/>
        <w:ind w:left="5670"/>
        <w:jc w:val="center"/>
        <w:outlineLvl w:val="0"/>
        <w:rPr>
          <w:rFonts w:eastAsia="Times New Roman" w:cs="Times New Roman"/>
          <w:color w:val="000000"/>
          <w:sz w:val="24"/>
          <w:szCs w:val="24"/>
        </w:rPr>
      </w:pPr>
    </w:p>
    <w:tbl>
      <w:tblPr>
        <w:tblStyle w:val="a9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23750E" w:rsidTr="005534E0">
        <w:tc>
          <w:tcPr>
            <w:tcW w:w="6060" w:type="dxa"/>
          </w:tcPr>
          <w:p w:rsidR="0023750E" w:rsidRPr="001B0C29" w:rsidRDefault="005534E0" w:rsidP="0023750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670" w:hanging="5636"/>
              <w:jc w:val="right"/>
              <w:outlineLvl w:val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Приложение № 1</w:t>
            </w:r>
          </w:p>
          <w:p w:rsidR="0023750E" w:rsidRPr="001B0C29" w:rsidRDefault="005534E0" w:rsidP="0023750E">
            <w:pPr>
              <w:spacing w:line="240" w:lineRule="auto"/>
              <w:jc w:val="righ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к </w:t>
            </w:r>
            <w:r w:rsidR="0023750E" w:rsidRPr="001B0C29">
              <w:rPr>
                <w:rFonts w:eastAsia="Calibri" w:cs="Times New Roman"/>
                <w:sz w:val="24"/>
                <w:szCs w:val="24"/>
              </w:rPr>
              <w:t>постановлени</w:t>
            </w:r>
            <w:r>
              <w:rPr>
                <w:rFonts w:eastAsia="Calibri" w:cs="Times New Roman"/>
                <w:sz w:val="24"/>
                <w:szCs w:val="24"/>
              </w:rPr>
              <w:t>ю а</w:t>
            </w:r>
            <w:r w:rsidR="0023750E" w:rsidRPr="001B0C29">
              <w:rPr>
                <w:rFonts w:eastAsia="Calibri" w:cs="Times New Roman"/>
                <w:sz w:val="24"/>
                <w:szCs w:val="24"/>
              </w:rPr>
              <w:t>дминистрации</w:t>
            </w:r>
          </w:p>
          <w:p w:rsidR="0023750E" w:rsidRPr="001B0C29" w:rsidRDefault="0023750E" w:rsidP="0023750E">
            <w:pPr>
              <w:spacing w:line="240" w:lineRule="auto"/>
              <w:jc w:val="right"/>
              <w:rPr>
                <w:rFonts w:cs="Times New Roman"/>
                <w:sz w:val="24"/>
                <w:szCs w:val="24"/>
              </w:rPr>
            </w:pPr>
            <w:r w:rsidRPr="001B0C29">
              <w:rPr>
                <w:rFonts w:cs="Times New Roman"/>
                <w:sz w:val="24"/>
                <w:szCs w:val="24"/>
              </w:rPr>
              <w:t xml:space="preserve">Печенгского муниципального округа </w:t>
            </w:r>
          </w:p>
          <w:p w:rsidR="0023750E" w:rsidRPr="001B0C29" w:rsidRDefault="0023750E" w:rsidP="0023750E">
            <w:pPr>
              <w:spacing w:line="240" w:lineRule="auto"/>
              <w:jc w:val="right"/>
              <w:rPr>
                <w:rFonts w:eastAsia="Calibri" w:cs="Times New Roman"/>
                <w:sz w:val="24"/>
                <w:szCs w:val="24"/>
              </w:rPr>
            </w:pPr>
            <w:r w:rsidRPr="001B0C29">
              <w:rPr>
                <w:rFonts w:eastAsia="Calibri" w:cs="Times New Roman"/>
                <w:sz w:val="24"/>
                <w:szCs w:val="24"/>
              </w:rPr>
              <w:t>от __________№__________</w:t>
            </w:r>
          </w:p>
          <w:p w:rsidR="0023750E" w:rsidRDefault="0023750E" w:rsidP="0023750E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outlineLvl w:val="0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3750E" w:rsidRDefault="0023750E" w:rsidP="0023750E">
      <w:pPr>
        <w:widowControl w:val="0"/>
        <w:autoSpaceDE w:val="0"/>
        <w:autoSpaceDN w:val="0"/>
        <w:adjustRightInd w:val="0"/>
        <w:spacing w:line="240" w:lineRule="auto"/>
        <w:ind w:left="5670"/>
        <w:jc w:val="right"/>
        <w:outlineLvl w:val="0"/>
        <w:rPr>
          <w:rFonts w:eastAsia="Times New Roman" w:cs="Times New Roman"/>
          <w:color w:val="000000"/>
          <w:sz w:val="24"/>
          <w:szCs w:val="24"/>
        </w:rPr>
      </w:pPr>
    </w:p>
    <w:p w:rsidR="000805D9" w:rsidRPr="001B0C29" w:rsidRDefault="000805D9" w:rsidP="000805D9">
      <w:pPr>
        <w:widowControl w:val="0"/>
        <w:tabs>
          <w:tab w:val="left" w:pos="765"/>
          <w:tab w:val="center" w:pos="4677"/>
        </w:tabs>
        <w:autoSpaceDE w:val="0"/>
        <w:autoSpaceDN w:val="0"/>
        <w:spacing w:line="240" w:lineRule="auto"/>
        <w:jc w:val="center"/>
        <w:rPr>
          <w:rFonts w:cs="Times New Roman"/>
          <w:sz w:val="24"/>
          <w:szCs w:val="24"/>
        </w:rPr>
      </w:pPr>
      <w:r w:rsidRPr="001B0C29">
        <w:rPr>
          <w:rFonts w:eastAsia="Times New Roman" w:cs="Times New Roman"/>
          <w:b/>
          <w:sz w:val="24"/>
          <w:szCs w:val="24"/>
        </w:rPr>
        <w:t xml:space="preserve">Порядок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Pr="001B0C29">
        <w:rPr>
          <w:rFonts w:cs="Times New Roman"/>
          <w:b/>
          <w:sz w:val="24"/>
          <w:szCs w:val="24"/>
        </w:rPr>
        <w:t>Печенгского муниципального округа</w:t>
      </w:r>
    </w:p>
    <w:p w:rsidR="000805D9" w:rsidRPr="001B0C29" w:rsidRDefault="000805D9" w:rsidP="000805D9">
      <w:pPr>
        <w:widowControl w:val="0"/>
        <w:tabs>
          <w:tab w:val="left" w:pos="765"/>
          <w:tab w:val="center" w:pos="4677"/>
        </w:tabs>
        <w:autoSpaceDE w:val="0"/>
        <w:autoSpaceDN w:val="0"/>
        <w:spacing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:rsidR="000805D9" w:rsidRPr="001B0C29" w:rsidRDefault="000805D9" w:rsidP="000805D9">
      <w:pPr>
        <w:widowControl w:val="0"/>
        <w:tabs>
          <w:tab w:val="left" w:pos="765"/>
          <w:tab w:val="center" w:pos="4677"/>
        </w:tabs>
        <w:autoSpaceDE w:val="0"/>
        <w:autoSpaceDN w:val="0"/>
        <w:spacing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:rsidR="000805D9" w:rsidRPr="001B0C29" w:rsidRDefault="003507C8" w:rsidP="003507C8">
      <w:pPr>
        <w:pStyle w:val="ConsPlusNormal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805D9" w:rsidRPr="001B0C29">
        <w:rPr>
          <w:rFonts w:ascii="Times New Roman" w:hAnsi="Times New Roman" w:cs="Times New Roman"/>
          <w:sz w:val="24"/>
          <w:szCs w:val="24"/>
        </w:rPr>
        <w:t>Настоящий Порядок определяет:</w:t>
      </w:r>
      <w:bookmarkStart w:id="0" w:name="P53"/>
      <w:bookmarkEnd w:id="0"/>
    </w:p>
    <w:p w:rsidR="000805D9" w:rsidRPr="001B0C29" w:rsidRDefault="005828FC" w:rsidP="000805D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28FC">
        <w:rPr>
          <w:rFonts w:ascii="Times New Roman" w:hAnsi="Times New Roman" w:cs="Times New Roman"/>
          <w:sz w:val="24"/>
          <w:szCs w:val="24"/>
        </w:rPr>
        <w:t xml:space="preserve">- </w:t>
      </w:r>
      <w:r w:rsidR="000805D9" w:rsidRPr="001B0C29">
        <w:rPr>
          <w:rFonts w:ascii="Times New Roman" w:hAnsi="Times New Roman" w:cs="Times New Roman"/>
          <w:sz w:val="24"/>
          <w:szCs w:val="24"/>
        </w:rPr>
        <w:t>порядок формирования и утверждения муниципальных социальных заказов на оказание муниципальных</w:t>
      </w:r>
      <w:r w:rsidR="000805D9" w:rsidRPr="001B0C2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805D9" w:rsidRPr="001B0C29">
        <w:rPr>
          <w:rFonts w:ascii="Times New Roman" w:hAnsi="Times New Roman" w:cs="Times New Roman"/>
          <w:sz w:val="24"/>
          <w:szCs w:val="24"/>
        </w:rPr>
        <w:t xml:space="preserve">услуг в социальной сфере, отнесенных к полномочиям органов </w:t>
      </w:r>
      <w:r w:rsidR="000805D9" w:rsidRPr="001B0C29">
        <w:rPr>
          <w:rFonts w:ascii="Times New Roman" w:hAnsi="Times New Roman" w:cs="Times New Roman"/>
          <w:bCs/>
          <w:sz w:val="24"/>
          <w:szCs w:val="24"/>
        </w:rPr>
        <w:t xml:space="preserve">местного самоуправления </w:t>
      </w:r>
      <w:r w:rsidR="000805D9" w:rsidRPr="001B0C29">
        <w:rPr>
          <w:rFonts w:ascii="Times New Roman" w:hAnsi="Times New Roman" w:cs="Times New Roman"/>
          <w:sz w:val="24"/>
          <w:szCs w:val="24"/>
        </w:rPr>
        <w:t>Печенгского муниципального округа (далее соответственно – муниципальный социальный заказ, муниципальная услуга в социальной сфере);</w:t>
      </w:r>
    </w:p>
    <w:p w:rsidR="000805D9" w:rsidRPr="002C76B9" w:rsidRDefault="005828FC" w:rsidP="000805D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76B9">
        <w:rPr>
          <w:rFonts w:ascii="Times New Roman" w:hAnsi="Times New Roman" w:cs="Times New Roman"/>
          <w:sz w:val="24"/>
          <w:szCs w:val="24"/>
        </w:rPr>
        <w:t xml:space="preserve">- </w:t>
      </w:r>
      <w:r w:rsidR="000805D9" w:rsidRPr="002C76B9">
        <w:rPr>
          <w:rFonts w:ascii="Times New Roman" w:hAnsi="Times New Roman" w:cs="Times New Roman"/>
          <w:sz w:val="24"/>
          <w:szCs w:val="24"/>
        </w:rPr>
        <w:t xml:space="preserve">органы </w:t>
      </w:r>
      <w:r w:rsidR="002C76B9" w:rsidRPr="000F7974">
        <w:rPr>
          <w:rFonts w:ascii="Times New Roman" w:hAnsi="Times New Roman" w:cs="Times New Roman"/>
          <w:sz w:val="24"/>
          <w:szCs w:val="24"/>
        </w:rPr>
        <w:t>местного самоуправления Печенгского муниципального округа</w:t>
      </w:r>
      <w:r w:rsidR="000805D9" w:rsidRPr="002C76B9">
        <w:rPr>
          <w:rFonts w:ascii="Times New Roman" w:hAnsi="Times New Roman" w:cs="Times New Roman"/>
          <w:sz w:val="24"/>
          <w:szCs w:val="24"/>
        </w:rPr>
        <w:t>, уполномоченные на формирование муниципальных социальных заказов;</w:t>
      </w:r>
    </w:p>
    <w:p w:rsidR="000805D9" w:rsidRPr="001B0C29" w:rsidRDefault="005828FC" w:rsidP="000805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828FC">
        <w:rPr>
          <w:rFonts w:ascii="Times New Roman" w:hAnsi="Times New Roman" w:cs="Times New Roman"/>
          <w:sz w:val="24"/>
          <w:szCs w:val="24"/>
        </w:rPr>
        <w:t xml:space="preserve">- </w:t>
      </w:r>
      <w:r w:rsidR="000805D9" w:rsidRPr="001B0C29">
        <w:rPr>
          <w:rFonts w:ascii="Times New Roman" w:hAnsi="Times New Roman" w:cs="Times New Roman"/>
          <w:sz w:val="24"/>
          <w:szCs w:val="24"/>
        </w:rPr>
        <w:t>форму и структуру муниципального социального заказа;</w:t>
      </w:r>
    </w:p>
    <w:p w:rsidR="000805D9" w:rsidRPr="001B0C29" w:rsidRDefault="005828FC" w:rsidP="000805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828FC">
        <w:rPr>
          <w:rFonts w:ascii="Times New Roman" w:hAnsi="Times New Roman" w:cs="Times New Roman"/>
          <w:sz w:val="24"/>
          <w:szCs w:val="24"/>
        </w:rPr>
        <w:t xml:space="preserve">- </w:t>
      </w:r>
      <w:r w:rsidR="000805D9" w:rsidRPr="001B0C29">
        <w:rPr>
          <w:rFonts w:ascii="Times New Roman" w:hAnsi="Times New Roman" w:cs="Times New Roman"/>
          <w:sz w:val="24"/>
          <w:szCs w:val="24"/>
        </w:rPr>
        <w:t xml:space="preserve">правила выбора способа (способов) определения исполнителя услуг из числа способов, установленных частью 3 статьи 7 Федерального закона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0805D9" w:rsidRPr="001B0C29">
        <w:rPr>
          <w:rFonts w:ascii="Times New Roman" w:hAnsi="Times New Roman" w:cs="Times New Roman"/>
          <w:sz w:val="24"/>
          <w:szCs w:val="24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805D9" w:rsidRPr="001B0C29">
        <w:rPr>
          <w:rFonts w:ascii="Times New Roman" w:hAnsi="Times New Roman" w:cs="Times New Roman"/>
          <w:sz w:val="24"/>
          <w:szCs w:val="24"/>
        </w:rPr>
        <w:t xml:space="preserve"> (далее - Федеральный закон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05D9" w:rsidRPr="001B0C29">
        <w:rPr>
          <w:rFonts w:ascii="Times New Roman" w:hAnsi="Times New Roman" w:cs="Times New Roman"/>
          <w:sz w:val="24"/>
          <w:szCs w:val="24"/>
        </w:rPr>
        <w:t>189-ФЗ);</w:t>
      </w:r>
    </w:p>
    <w:p w:rsidR="000805D9" w:rsidRPr="001B0C29" w:rsidRDefault="005828FC" w:rsidP="000805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05D9" w:rsidRPr="001B0C29">
        <w:rPr>
          <w:rFonts w:ascii="Times New Roman" w:hAnsi="Times New Roman" w:cs="Times New Roman"/>
          <w:sz w:val="24"/>
          <w:szCs w:val="24"/>
        </w:rPr>
        <w:t>правила внесения изменений в муниципальные социальные заказы;</w:t>
      </w:r>
    </w:p>
    <w:p w:rsidR="000805D9" w:rsidRPr="001B0C29" w:rsidRDefault="005828FC" w:rsidP="000805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05D9" w:rsidRPr="001B0C29">
        <w:rPr>
          <w:rFonts w:ascii="Times New Roman" w:hAnsi="Times New Roman" w:cs="Times New Roman"/>
          <w:sz w:val="24"/>
          <w:szCs w:val="24"/>
        </w:rPr>
        <w:t xml:space="preserve">правила осуществления уполномоченным органом </w:t>
      </w:r>
      <w:proofErr w:type="gramStart"/>
      <w:r w:rsidR="000805D9" w:rsidRPr="001B0C2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0805D9" w:rsidRPr="001B0C29">
        <w:rPr>
          <w:rFonts w:ascii="Times New Roman" w:hAnsi="Times New Roman" w:cs="Times New Roman"/>
          <w:sz w:val="24"/>
          <w:szCs w:val="24"/>
        </w:rPr>
        <w:t xml:space="preserve"> оказанием муниципальных услуг в социальной сфере.</w:t>
      </w:r>
    </w:p>
    <w:p w:rsidR="000805D9" w:rsidRPr="001B0C29" w:rsidRDefault="000805D9" w:rsidP="007C3EC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0C29">
        <w:rPr>
          <w:rFonts w:ascii="Times New Roman" w:hAnsi="Times New Roman" w:cs="Times New Roman"/>
          <w:sz w:val="24"/>
          <w:szCs w:val="24"/>
        </w:rPr>
        <w:t xml:space="preserve">Под уполномоченным органом в целях настоящего Порядка понимается </w:t>
      </w:r>
      <w:r w:rsidRPr="001B0C29">
        <w:rPr>
          <w:rFonts w:ascii="Times New Roman" w:hAnsi="Times New Roman" w:cs="Times New Roman"/>
          <w:iCs/>
          <w:sz w:val="24"/>
          <w:szCs w:val="24"/>
        </w:rPr>
        <w:t>орган местного самоуправления</w:t>
      </w:r>
      <w:r w:rsidR="00FE3F10">
        <w:rPr>
          <w:rFonts w:ascii="Times New Roman" w:hAnsi="Times New Roman" w:cs="Times New Roman"/>
          <w:iCs/>
          <w:sz w:val="24"/>
          <w:szCs w:val="24"/>
        </w:rPr>
        <w:t xml:space="preserve"> Печенгского муниципального округа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, утверждающий муниципальный </w:t>
      </w:r>
      <w:r w:rsidRPr="001B0C29">
        <w:rPr>
          <w:rFonts w:ascii="Times New Roman" w:hAnsi="Times New Roman" w:cs="Times New Roman"/>
          <w:sz w:val="24"/>
          <w:szCs w:val="24"/>
        </w:rPr>
        <w:t xml:space="preserve">социальный заказ и обеспечивающий предоставление муниципальных услуг потребителям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1B0C29">
        <w:rPr>
          <w:rFonts w:ascii="Times New Roman" w:hAnsi="Times New Roman" w:cs="Times New Roman"/>
          <w:sz w:val="24"/>
          <w:szCs w:val="24"/>
        </w:rPr>
        <w:t>слуг в социальной сфере (далее - потребители услуг) в соответствии с показателями, характеризующими качество оказания муниципальных услуг в социальной сфере и (или) объем оказания таких услуг, и установленным муниципальным социальным заказом.</w:t>
      </w:r>
      <w:proofErr w:type="gramEnd"/>
    </w:p>
    <w:p w:rsidR="000805D9" w:rsidRPr="001B0C29" w:rsidRDefault="000805D9" w:rsidP="007C3EC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Иные понятия, применяемые в настоящем Порядке, используются в значениях, указанных в Федеральном законе №</w:t>
      </w:r>
      <w:r w:rsidR="005828FC">
        <w:rPr>
          <w:rFonts w:ascii="Times New Roman" w:hAnsi="Times New Roman" w:cs="Times New Roman"/>
          <w:sz w:val="24"/>
          <w:szCs w:val="24"/>
        </w:rPr>
        <w:t xml:space="preserve"> </w:t>
      </w:r>
      <w:r w:rsidRPr="001B0C29">
        <w:rPr>
          <w:rFonts w:ascii="Times New Roman" w:hAnsi="Times New Roman" w:cs="Times New Roman"/>
          <w:sz w:val="24"/>
          <w:szCs w:val="24"/>
        </w:rPr>
        <w:t>189-ФЗ.</w:t>
      </w:r>
    </w:p>
    <w:p w:rsidR="000805D9" w:rsidRPr="00933C7B" w:rsidRDefault="00FE3F10" w:rsidP="007C3EC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127181766"/>
      <w:r>
        <w:rPr>
          <w:rFonts w:ascii="Times New Roman" w:hAnsi="Times New Roman" w:cs="Times New Roman"/>
          <w:iCs/>
          <w:sz w:val="24"/>
          <w:szCs w:val="24"/>
        </w:rPr>
        <w:t xml:space="preserve">2. </w:t>
      </w:r>
      <w:r w:rsidR="000805D9" w:rsidRPr="001B0C29">
        <w:rPr>
          <w:rFonts w:ascii="Times New Roman" w:hAnsi="Times New Roman" w:cs="Times New Roman"/>
          <w:iCs/>
          <w:sz w:val="24"/>
          <w:szCs w:val="24"/>
        </w:rPr>
        <w:t>Муниципальные с</w:t>
      </w:r>
      <w:r w:rsidR="000805D9" w:rsidRPr="001B0C29">
        <w:rPr>
          <w:rFonts w:ascii="Times New Roman" w:hAnsi="Times New Roman" w:cs="Times New Roman"/>
          <w:sz w:val="24"/>
          <w:szCs w:val="24"/>
        </w:rPr>
        <w:t xml:space="preserve">оциальные заказы формируются </w:t>
      </w:r>
      <w:r w:rsidR="00996BE0" w:rsidRPr="001B0C29">
        <w:rPr>
          <w:rFonts w:ascii="Times New Roman" w:hAnsi="Times New Roman" w:cs="Times New Roman"/>
          <w:sz w:val="24"/>
          <w:szCs w:val="24"/>
        </w:rPr>
        <w:t>уполномоченным орган</w:t>
      </w:r>
      <w:r w:rsidR="00996BE0">
        <w:rPr>
          <w:rFonts w:ascii="Times New Roman" w:hAnsi="Times New Roman" w:cs="Times New Roman"/>
          <w:sz w:val="24"/>
          <w:szCs w:val="24"/>
        </w:rPr>
        <w:t>ом</w:t>
      </w:r>
      <w:r w:rsidR="00996BE0" w:rsidRPr="001B0C29">
        <w:rPr>
          <w:rFonts w:ascii="Times New Roman" w:hAnsi="Times New Roman" w:cs="Times New Roman"/>
          <w:sz w:val="24"/>
          <w:szCs w:val="24"/>
        </w:rPr>
        <w:t xml:space="preserve"> </w:t>
      </w:r>
      <w:r w:rsidR="000805D9" w:rsidRPr="001B0C29">
        <w:rPr>
          <w:rFonts w:ascii="Times New Roman" w:hAnsi="Times New Roman" w:cs="Times New Roman"/>
          <w:sz w:val="24"/>
          <w:szCs w:val="24"/>
        </w:rPr>
        <w:t>в соответствии с настоящим Порядком по направлению деятельности</w:t>
      </w:r>
      <w:bookmarkEnd w:id="1"/>
      <w:r w:rsidR="000805D9" w:rsidRPr="001B0C29">
        <w:rPr>
          <w:rFonts w:ascii="Times New Roman" w:hAnsi="Times New Roman" w:cs="Times New Roman"/>
          <w:sz w:val="24"/>
          <w:szCs w:val="24"/>
        </w:rPr>
        <w:t xml:space="preserve"> «реализация дополнительных общеразвивающих программ для детей</w:t>
      </w:r>
      <w:r w:rsidR="000805D9" w:rsidRPr="00933C7B">
        <w:rPr>
          <w:rFonts w:ascii="Times New Roman" w:hAnsi="Times New Roman" w:cs="Times New Roman"/>
          <w:sz w:val="24"/>
          <w:szCs w:val="24"/>
        </w:rPr>
        <w:t>»</w:t>
      </w:r>
      <w:r w:rsidR="00996BE0" w:rsidRPr="00933C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05D9" w:rsidRPr="001B0C29" w:rsidRDefault="000805D9" w:rsidP="000805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 xml:space="preserve">Уполномоченным органом в отношении направления деятельности «реализация дополнительных общеразвивающих программ» является отдел образования администрации Печенгского муниципального округа. </w:t>
      </w:r>
      <w:bookmarkStart w:id="2" w:name="_Ref127341152"/>
    </w:p>
    <w:bookmarkEnd w:id="2"/>
    <w:p w:rsidR="000805D9" w:rsidRPr="001B0C29" w:rsidRDefault="00996BE0" w:rsidP="00996BE0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 </w:t>
      </w:r>
      <w:r w:rsidR="000805D9" w:rsidRPr="001B0C29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="000805D9" w:rsidRPr="001B0C29">
        <w:rPr>
          <w:rFonts w:ascii="Times New Roman" w:hAnsi="Times New Roman" w:cs="Times New Roman"/>
          <w:sz w:val="24"/>
          <w:szCs w:val="24"/>
        </w:rPr>
        <w:t>оциальный заказ формируется в виде бумажного документа, электронная копия которого размещается на сайте Отдела образования Печенгского муниципального округа (</w:t>
      </w:r>
      <w:hyperlink r:id="rId12" w:history="1">
        <w:r w:rsidR="000805D9" w:rsidRPr="001B0C29">
          <w:rPr>
            <w:rStyle w:val="a3"/>
            <w:rFonts w:ascii="Times New Roman" w:hAnsi="Times New Roman" w:cs="Times New Roman"/>
            <w:sz w:val="24"/>
            <w:szCs w:val="24"/>
          </w:rPr>
          <w:t>http://edu.pechengamr.ru/</w:t>
        </w:r>
      </w:hyperlink>
      <w:r w:rsidR="00E8691E">
        <w:rPr>
          <w:rFonts w:ascii="Times New Roman" w:hAnsi="Times New Roman" w:cs="Times New Roman"/>
          <w:sz w:val="24"/>
          <w:szCs w:val="24"/>
        </w:rPr>
        <w:t>)</w:t>
      </w:r>
      <w:r w:rsidR="000805D9" w:rsidRPr="001B0C29">
        <w:rPr>
          <w:rFonts w:ascii="Times New Roman" w:hAnsi="Times New Roman" w:cs="Times New Roman"/>
          <w:sz w:val="24"/>
          <w:szCs w:val="24"/>
        </w:rPr>
        <w:t xml:space="preserve"> в информационно-те</w:t>
      </w:r>
      <w:r>
        <w:rPr>
          <w:rFonts w:ascii="Times New Roman" w:hAnsi="Times New Roman" w:cs="Times New Roman"/>
          <w:sz w:val="24"/>
          <w:szCs w:val="24"/>
        </w:rPr>
        <w:t>ле</w:t>
      </w:r>
      <w:r w:rsidR="000805D9" w:rsidRPr="001B0C29">
        <w:rPr>
          <w:rFonts w:ascii="Times New Roman" w:hAnsi="Times New Roman" w:cs="Times New Roman"/>
          <w:sz w:val="24"/>
          <w:szCs w:val="24"/>
        </w:rPr>
        <w:t>коммуникационной сети Интернет</w:t>
      </w:r>
      <w:r w:rsidR="00BB288E">
        <w:rPr>
          <w:rFonts w:ascii="Times New Roman" w:hAnsi="Times New Roman" w:cs="Times New Roman"/>
          <w:sz w:val="24"/>
          <w:szCs w:val="24"/>
        </w:rPr>
        <w:t>.</w:t>
      </w:r>
    </w:p>
    <w:p w:rsidR="000805D9" w:rsidRPr="00B95638" w:rsidRDefault="00B95638" w:rsidP="00B95638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bookmarkStart w:id="3" w:name="_Ref127181463"/>
      <w:r>
        <w:rPr>
          <w:rFonts w:cs="Times New Roman"/>
          <w:sz w:val="24"/>
          <w:szCs w:val="24"/>
        </w:rPr>
        <w:t xml:space="preserve">4. </w:t>
      </w:r>
      <w:proofErr w:type="gramStart"/>
      <w:r w:rsidR="000805D9" w:rsidRPr="00B95638">
        <w:rPr>
          <w:rFonts w:cs="Times New Roman"/>
          <w:sz w:val="24"/>
          <w:szCs w:val="24"/>
        </w:rPr>
        <w:t xml:space="preserve">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сфере, включенных в обоснования бюджетных ассигнований, формируемые главными распорядителями средств бюджета Печенгского муниципального округа в соответствии с </w:t>
      </w:r>
      <w:r w:rsidRPr="00B95638">
        <w:rPr>
          <w:rFonts w:cs="Times New Roman"/>
          <w:sz w:val="24"/>
          <w:szCs w:val="24"/>
        </w:rPr>
        <w:t>Порядк</w:t>
      </w:r>
      <w:r>
        <w:rPr>
          <w:rFonts w:cs="Times New Roman"/>
          <w:sz w:val="24"/>
          <w:szCs w:val="24"/>
        </w:rPr>
        <w:t>ом</w:t>
      </w:r>
      <w:r w:rsidRPr="00B95638">
        <w:rPr>
          <w:rFonts w:cs="Times New Roman"/>
          <w:sz w:val="24"/>
          <w:szCs w:val="24"/>
        </w:rPr>
        <w:t xml:space="preserve"> и Методик</w:t>
      </w:r>
      <w:r>
        <w:rPr>
          <w:rFonts w:cs="Times New Roman"/>
          <w:sz w:val="24"/>
          <w:szCs w:val="24"/>
        </w:rPr>
        <w:t>ой</w:t>
      </w:r>
      <w:r w:rsidRPr="00B95638">
        <w:rPr>
          <w:rFonts w:cs="Times New Roman"/>
          <w:sz w:val="24"/>
          <w:szCs w:val="24"/>
        </w:rPr>
        <w:t xml:space="preserve"> планирования бюджетных ассигнований бюджета муниципального образования Печенгский муниципальный округ на очередной финансовый год и плановый период</w:t>
      </w:r>
      <w:proofErr w:type="gramEnd"/>
      <w:r w:rsidR="000805D9" w:rsidRPr="00B95638">
        <w:rPr>
          <w:rFonts w:cs="Times New Roman"/>
          <w:sz w:val="24"/>
          <w:szCs w:val="24"/>
        </w:rPr>
        <w:t xml:space="preserve">, </w:t>
      </w:r>
      <w:proofErr w:type="gramStart"/>
      <w:r>
        <w:rPr>
          <w:rFonts w:cs="Times New Roman"/>
          <w:sz w:val="24"/>
          <w:szCs w:val="24"/>
        </w:rPr>
        <w:lastRenderedPageBreak/>
        <w:t>утвержденными</w:t>
      </w:r>
      <w:proofErr w:type="gramEnd"/>
      <w:r w:rsidR="000805D9" w:rsidRPr="00B95638">
        <w:rPr>
          <w:rFonts w:cs="Times New Roman"/>
          <w:sz w:val="24"/>
          <w:szCs w:val="24"/>
        </w:rPr>
        <w:t xml:space="preserve"> финансовым </w:t>
      </w:r>
      <w:r>
        <w:rPr>
          <w:rFonts w:cs="Times New Roman"/>
          <w:sz w:val="24"/>
          <w:szCs w:val="24"/>
        </w:rPr>
        <w:t>управлением администрации</w:t>
      </w:r>
      <w:r w:rsidR="000805D9" w:rsidRPr="00B95638">
        <w:rPr>
          <w:rFonts w:cs="Times New Roman"/>
          <w:sz w:val="24"/>
          <w:szCs w:val="24"/>
        </w:rPr>
        <w:t xml:space="preserve"> Печенгского муниципального округа в соответствии с бюджетным законодательством Российской Федерации.</w:t>
      </w:r>
      <w:bookmarkEnd w:id="3"/>
    </w:p>
    <w:p w:rsidR="000805D9" w:rsidRPr="00DC51B0" w:rsidRDefault="00DC51B0" w:rsidP="00DC51B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5. </w:t>
      </w:r>
      <w:proofErr w:type="gramStart"/>
      <w:r w:rsidR="000805D9" w:rsidRPr="00DC51B0">
        <w:rPr>
          <w:rFonts w:cs="Times New Roman"/>
          <w:iCs/>
          <w:sz w:val="24"/>
          <w:szCs w:val="24"/>
        </w:rPr>
        <w:t>Муниципальный с</w:t>
      </w:r>
      <w:r w:rsidR="000805D9" w:rsidRPr="00DC51B0">
        <w:rPr>
          <w:rFonts w:cs="Times New Roman"/>
          <w:sz w:val="24"/>
          <w:szCs w:val="24"/>
        </w:rPr>
        <w:t>оциальный заказ может быть сформирован в отношении укрупненной муниципальной</w:t>
      </w:r>
      <w:r w:rsidR="000805D9" w:rsidRPr="00DC51B0">
        <w:rPr>
          <w:rFonts w:cs="Times New Roman"/>
          <w:i/>
          <w:sz w:val="24"/>
          <w:szCs w:val="24"/>
        </w:rPr>
        <w:t xml:space="preserve"> </w:t>
      </w:r>
      <w:r w:rsidR="000805D9" w:rsidRPr="00DC51B0">
        <w:rPr>
          <w:rFonts w:cs="Times New Roman"/>
          <w:sz w:val="24"/>
          <w:szCs w:val="24"/>
        </w:rPr>
        <w:t>услуги в социальной сфере (далее - укрупненная муниципальная</w:t>
      </w:r>
      <w:r w:rsidR="000805D9" w:rsidRPr="00DC51B0">
        <w:rPr>
          <w:rFonts w:cs="Times New Roman"/>
          <w:i/>
          <w:sz w:val="24"/>
          <w:szCs w:val="24"/>
        </w:rPr>
        <w:t xml:space="preserve"> </w:t>
      </w:r>
      <w:r w:rsidR="000805D9" w:rsidRPr="00DC51B0">
        <w:rPr>
          <w:rFonts w:cs="Times New Roman"/>
          <w:sz w:val="24"/>
          <w:szCs w:val="24"/>
        </w:rPr>
        <w:t>услуга), под которой для целей настоящего Порядка понимается несколько муниципальных</w:t>
      </w:r>
      <w:r w:rsidR="000805D9" w:rsidRPr="00DC51B0">
        <w:rPr>
          <w:rFonts w:cs="Times New Roman"/>
          <w:i/>
          <w:sz w:val="24"/>
          <w:szCs w:val="24"/>
        </w:rPr>
        <w:t xml:space="preserve"> </w:t>
      </w:r>
      <w:r w:rsidR="000805D9" w:rsidRPr="00DC51B0">
        <w:rPr>
          <w:rFonts w:cs="Times New Roman"/>
          <w:sz w:val="24"/>
          <w:szCs w:val="24"/>
        </w:rPr>
        <w:t>услуг в социальной сфере, соответствующих одному и тому же виду кода Общероссийского классификатора продукции по видам экономической деятельности и объединенных по решению уполномоченного органа в соответствии с содержанием муниципальной</w:t>
      </w:r>
      <w:r w:rsidR="000805D9" w:rsidRPr="00DC51B0">
        <w:rPr>
          <w:rFonts w:cs="Times New Roman"/>
          <w:i/>
          <w:sz w:val="24"/>
          <w:szCs w:val="24"/>
        </w:rPr>
        <w:t xml:space="preserve"> </w:t>
      </w:r>
      <w:r w:rsidR="000805D9" w:rsidRPr="00DC51B0">
        <w:rPr>
          <w:rFonts w:cs="Times New Roman"/>
          <w:sz w:val="24"/>
          <w:szCs w:val="24"/>
        </w:rPr>
        <w:t>услуги в социальной сфере</w:t>
      </w:r>
      <w:proofErr w:type="gramEnd"/>
      <w:r w:rsidR="000805D9" w:rsidRPr="00DC51B0">
        <w:rPr>
          <w:rFonts w:cs="Times New Roman"/>
          <w:sz w:val="24"/>
          <w:szCs w:val="24"/>
        </w:rPr>
        <w:t xml:space="preserve"> и (или) условиями (формами) оказания муниципальной услуги в социальной сфере, в случае принятия уполномоченным органом решения о формировании муниципального социального заказа в отношении укрупненных муниципальных услуг.</w:t>
      </w:r>
    </w:p>
    <w:p w:rsidR="000805D9" w:rsidRPr="00DC51B0" w:rsidRDefault="00DC51B0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6. </w:t>
      </w:r>
      <w:r w:rsidR="000805D9" w:rsidRPr="00DC51B0">
        <w:rPr>
          <w:rFonts w:cs="Times New Roman"/>
          <w:iCs/>
          <w:sz w:val="24"/>
          <w:szCs w:val="24"/>
        </w:rPr>
        <w:t xml:space="preserve">Муниципальный </w:t>
      </w:r>
      <w:r w:rsidR="000805D9" w:rsidRPr="00DC51B0">
        <w:rPr>
          <w:rFonts w:cs="Times New Roman"/>
          <w:sz w:val="24"/>
          <w:szCs w:val="24"/>
        </w:rPr>
        <w:t>социальный заказ формируется по форме согласно приложению</w:t>
      </w:r>
      <w:r w:rsidR="00BE4B1F">
        <w:rPr>
          <w:rFonts w:cs="Times New Roman"/>
          <w:sz w:val="24"/>
          <w:szCs w:val="24"/>
        </w:rPr>
        <w:t xml:space="preserve"> </w:t>
      </w:r>
      <w:r w:rsidR="000805D9" w:rsidRPr="00DC51B0">
        <w:rPr>
          <w:rFonts w:cs="Times New Roman"/>
          <w:sz w:val="24"/>
          <w:szCs w:val="24"/>
        </w:rPr>
        <w:t>к настоящему Порядку в процессе формирования бюджета Печенгского муниципального округа на очередной финансовый год и плановый период на срок, соответствующий установленному в соответствии с законодательством Российской Федерации сроку (предельному сроку) оказания муниципальной услуги в социальной сфере, в соответствии со следующей структурой:</w:t>
      </w:r>
    </w:p>
    <w:p w:rsidR="000805D9" w:rsidRPr="001B0C29" w:rsidRDefault="000805D9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 xml:space="preserve">1) общие сведения о муниципальном социальном заказе в очередном финансовом году и плановом периоде, а также за пределами планового периода, приведенные в </w:t>
      </w:r>
      <w:hyperlink r:id="rId13" w:history="1">
        <w:r w:rsidRPr="001B0C29">
          <w:rPr>
            <w:rFonts w:cs="Times New Roman"/>
            <w:sz w:val="24"/>
            <w:szCs w:val="24"/>
          </w:rPr>
          <w:t>разделе I</w:t>
        </w:r>
      </w:hyperlink>
      <w:r w:rsidRPr="001B0C29">
        <w:rPr>
          <w:rFonts w:cs="Times New Roman"/>
          <w:sz w:val="24"/>
          <w:szCs w:val="24"/>
        </w:rPr>
        <w:t xml:space="preserve"> приложения к настоящему Порядку, который содержит следующие подразделы: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>общие сведения о муниципальном</w:t>
      </w:r>
      <w:r w:rsidR="000805D9" w:rsidRPr="001B0C29">
        <w:rPr>
          <w:rFonts w:cs="Times New Roman"/>
          <w:i/>
          <w:sz w:val="24"/>
          <w:szCs w:val="24"/>
        </w:rPr>
        <w:t xml:space="preserve"> </w:t>
      </w:r>
      <w:r w:rsidR="000805D9" w:rsidRPr="001B0C29">
        <w:rPr>
          <w:rFonts w:cs="Times New Roman"/>
          <w:sz w:val="24"/>
          <w:szCs w:val="24"/>
        </w:rPr>
        <w:t xml:space="preserve">социальном заказе на очередной финансовый год, приведенные в </w:t>
      </w:r>
      <w:hyperlink r:id="rId14" w:history="1">
        <w:r w:rsidR="000805D9" w:rsidRPr="001B0C29">
          <w:rPr>
            <w:rFonts w:cs="Times New Roman"/>
            <w:sz w:val="24"/>
            <w:szCs w:val="24"/>
          </w:rPr>
          <w:t>подразделе 1 раздела 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общие сведения о муниципальном социальном заказе на первый год планового периода, приведенные в </w:t>
      </w:r>
      <w:hyperlink r:id="rId15" w:history="1">
        <w:r w:rsidR="000805D9" w:rsidRPr="001B0C29">
          <w:rPr>
            <w:rFonts w:cs="Times New Roman"/>
            <w:sz w:val="24"/>
            <w:szCs w:val="24"/>
          </w:rPr>
          <w:t>подразделе 2 раздела 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>общие сведения о муниципальном</w:t>
      </w:r>
      <w:r w:rsidR="000805D9" w:rsidRPr="001B0C29">
        <w:rPr>
          <w:rFonts w:cs="Times New Roman"/>
          <w:i/>
          <w:sz w:val="24"/>
          <w:szCs w:val="24"/>
        </w:rPr>
        <w:t xml:space="preserve"> </w:t>
      </w:r>
      <w:r w:rsidR="000805D9" w:rsidRPr="001B0C29">
        <w:rPr>
          <w:rFonts w:cs="Times New Roman"/>
          <w:sz w:val="24"/>
          <w:szCs w:val="24"/>
        </w:rPr>
        <w:t xml:space="preserve">социальном заказе на второй год планового периода, приведенные в </w:t>
      </w:r>
      <w:hyperlink r:id="rId16" w:history="1">
        <w:r w:rsidR="000805D9" w:rsidRPr="001B0C29">
          <w:rPr>
            <w:rFonts w:cs="Times New Roman"/>
            <w:sz w:val="24"/>
            <w:szCs w:val="24"/>
          </w:rPr>
          <w:t>подразделе 3 раздела 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общие сведения о муниципальном социальном заказе на срок оказания </w:t>
      </w:r>
      <w:r w:rsidR="000805D9" w:rsidRPr="001B0C29">
        <w:rPr>
          <w:rFonts w:cs="Times New Roman"/>
          <w:iCs/>
          <w:sz w:val="24"/>
          <w:szCs w:val="24"/>
        </w:rPr>
        <w:t xml:space="preserve">муниципальных </w:t>
      </w:r>
      <w:r w:rsidR="000805D9" w:rsidRPr="001B0C29">
        <w:rPr>
          <w:rFonts w:cs="Times New Roman"/>
          <w:sz w:val="24"/>
          <w:szCs w:val="24"/>
        </w:rPr>
        <w:t xml:space="preserve">услуг в социальной сфере за пределами планового периода, приведенные в </w:t>
      </w:r>
      <w:hyperlink r:id="rId17" w:history="1">
        <w:r w:rsidR="000805D9" w:rsidRPr="001B0C29">
          <w:rPr>
            <w:rFonts w:cs="Times New Roman"/>
            <w:sz w:val="24"/>
            <w:szCs w:val="24"/>
          </w:rPr>
          <w:t>подразделе 4 раздела 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0805D9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>2) сведения об объеме оказания муниципальной</w:t>
      </w:r>
      <w:r w:rsidRPr="001B0C29">
        <w:rPr>
          <w:rFonts w:cs="Times New Roman"/>
          <w:i/>
          <w:sz w:val="24"/>
          <w:szCs w:val="24"/>
        </w:rPr>
        <w:t xml:space="preserve"> </w:t>
      </w:r>
      <w:r w:rsidRPr="001B0C29">
        <w:rPr>
          <w:rFonts w:cs="Times New Roman"/>
          <w:sz w:val="24"/>
          <w:szCs w:val="24"/>
        </w:rPr>
        <w:t xml:space="preserve">услуги в социальной сфере (укрупненной муниципальной услуги) в очередном финансовом году и плановом периоде, а также за пределами планового периода, приведенные в </w:t>
      </w:r>
      <w:hyperlink r:id="rId18" w:history="1">
        <w:r w:rsidRPr="001B0C29">
          <w:rPr>
            <w:rFonts w:cs="Times New Roman"/>
            <w:sz w:val="24"/>
            <w:szCs w:val="24"/>
          </w:rPr>
          <w:t>разделе II</w:t>
        </w:r>
      </w:hyperlink>
      <w:r w:rsidRPr="001B0C29">
        <w:rPr>
          <w:rFonts w:cs="Times New Roman"/>
          <w:sz w:val="24"/>
          <w:szCs w:val="24"/>
        </w:rPr>
        <w:t xml:space="preserve"> приложения к настоящему Порядку, который содержит следующие подразделы: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очередной финансовый год, приведенные в </w:t>
      </w:r>
      <w:hyperlink r:id="rId19" w:history="1">
        <w:r w:rsidR="000805D9" w:rsidRPr="001B0C29">
          <w:rPr>
            <w:rFonts w:cs="Times New Roman"/>
            <w:sz w:val="24"/>
            <w:szCs w:val="24"/>
          </w:rPr>
          <w:t>подразделе 1 раздела II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>сведения об объеме оказания муниципальной услуги в социальной сфере (муниципальных услуг в социальной сфере, составляющих укрупненную муниципальную</w:t>
      </w:r>
      <w:r w:rsidR="000805D9" w:rsidRPr="001B0C29">
        <w:rPr>
          <w:rFonts w:cs="Times New Roman"/>
          <w:i/>
          <w:sz w:val="24"/>
          <w:szCs w:val="24"/>
        </w:rPr>
        <w:t xml:space="preserve"> </w:t>
      </w:r>
      <w:r w:rsidR="000805D9" w:rsidRPr="001B0C29">
        <w:rPr>
          <w:rFonts w:cs="Times New Roman"/>
          <w:sz w:val="24"/>
          <w:szCs w:val="24"/>
        </w:rPr>
        <w:t xml:space="preserve">услугу) на первый год планового периода, приведенные в </w:t>
      </w:r>
      <w:hyperlink r:id="rId20" w:history="1">
        <w:r w:rsidR="000805D9" w:rsidRPr="001B0C29">
          <w:rPr>
            <w:rFonts w:cs="Times New Roman"/>
            <w:sz w:val="24"/>
            <w:szCs w:val="24"/>
          </w:rPr>
          <w:t>подразделе 2 раздела II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0805D9" w:rsidRPr="001B0C29">
        <w:rPr>
          <w:rFonts w:cs="Times New Roman"/>
          <w:iCs/>
          <w:sz w:val="24"/>
          <w:szCs w:val="24"/>
        </w:rPr>
        <w:t>муниципальных услуг</w:t>
      </w:r>
      <w:r w:rsidR="000805D9" w:rsidRPr="001B0C29">
        <w:rPr>
          <w:rFonts w:cs="Times New Roman"/>
          <w:sz w:val="24"/>
          <w:szCs w:val="24"/>
        </w:rPr>
        <w:t xml:space="preserve"> в социальной сфере, составляющих укрупненную </w:t>
      </w:r>
      <w:r w:rsidR="000805D9" w:rsidRPr="001B0C29">
        <w:rPr>
          <w:rFonts w:cs="Times New Roman"/>
          <w:iCs/>
          <w:sz w:val="24"/>
          <w:szCs w:val="24"/>
        </w:rPr>
        <w:t>муниципальную</w:t>
      </w:r>
      <w:r w:rsidR="000805D9" w:rsidRPr="001B0C29">
        <w:rPr>
          <w:rFonts w:cs="Times New Roman"/>
          <w:sz w:val="24"/>
          <w:szCs w:val="24"/>
        </w:rPr>
        <w:t xml:space="preserve"> услугу) на второй год планового периода, приведенные в </w:t>
      </w:r>
      <w:hyperlink r:id="rId21" w:history="1">
        <w:r w:rsidR="000805D9" w:rsidRPr="001B0C29">
          <w:rPr>
            <w:rFonts w:cs="Times New Roman"/>
            <w:sz w:val="24"/>
            <w:szCs w:val="24"/>
          </w:rPr>
          <w:t>подразделе 3 раздела II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426EEF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0805D9" w:rsidRPr="001B0C29">
        <w:rPr>
          <w:rFonts w:cs="Times New Roman"/>
          <w:iCs/>
          <w:sz w:val="24"/>
          <w:szCs w:val="24"/>
        </w:rPr>
        <w:t>муниципальных у</w:t>
      </w:r>
      <w:r w:rsidR="000805D9" w:rsidRPr="001B0C29">
        <w:rPr>
          <w:rFonts w:cs="Times New Roman"/>
          <w:sz w:val="24"/>
          <w:szCs w:val="24"/>
        </w:rPr>
        <w:t xml:space="preserve">слуг в социальной сфере, составляющих укрупненную </w:t>
      </w:r>
      <w:r w:rsidR="000805D9" w:rsidRPr="001B0C29">
        <w:rPr>
          <w:rFonts w:cs="Times New Roman"/>
          <w:iCs/>
          <w:sz w:val="24"/>
          <w:szCs w:val="24"/>
        </w:rPr>
        <w:t xml:space="preserve">муниципальную </w:t>
      </w:r>
      <w:r w:rsidR="000805D9" w:rsidRPr="001B0C29">
        <w:rPr>
          <w:rFonts w:cs="Times New Roman"/>
          <w:sz w:val="24"/>
          <w:szCs w:val="24"/>
        </w:rPr>
        <w:t xml:space="preserve">услугу) на срок оказания </w:t>
      </w:r>
      <w:r w:rsidR="000805D9" w:rsidRPr="001B0C29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1B0C29">
        <w:rPr>
          <w:rFonts w:cs="Times New Roman"/>
          <w:sz w:val="24"/>
          <w:szCs w:val="24"/>
        </w:rPr>
        <w:t xml:space="preserve">услуги за пределами планового периода, приведенные в </w:t>
      </w:r>
      <w:hyperlink r:id="rId22" w:history="1">
        <w:r w:rsidR="000805D9" w:rsidRPr="001B0C29">
          <w:rPr>
            <w:rFonts w:cs="Times New Roman"/>
            <w:sz w:val="24"/>
            <w:szCs w:val="24"/>
          </w:rPr>
          <w:t>подразделе 4 раздела II</w:t>
        </w:r>
      </w:hyperlink>
      <w:r w:rsidR="000805D9" w:rsidRPr="001B0C29">
        <w:rPr>
          <w:rFonts w:cs="Times New Roman"/>
          <w:sz w:val="24"/>
          <w:szCs w:val="24"/>
        </w:rPr>
        <w:t xml:space="preserve"> приложения к настоящему Порядку;</w:t>
      </w:r>
    </w:p>
    <w:p w:rsidR="000805D9" w:rsidRPr="001B0C29" w:rsidRDefault="000805D9" w:rsidP="00EA7783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 xml:space="preserve">3) сведения о показателях, характеризующих качество оказания </w:t>
      </w:r>
      <w:r w:rsidRPr="001B0C29">
        <w:rPr>
          <w:rFonts w:cs="Times New Roman"/>
          <w:iCs/>
          <w:sz w:val="24"/>
          <w:szCs w:val="24"/>
        </w:rPr>
        <w:t>муниципальной</w:t>
      </w:r>
      <w:r w:rsidRPr="001B0C29">
        <w:rPr>
          <w:rFonts w:cs="Times New Roman"/>
          <w:sz w:val="24"/>
          <w:szCs w:val="24"/>
        </w:rPr>
        <w:t xml:space="preserve"> услуги в социальной сфере (</w:t>
      </w:r>
      <w:r w:rsidRPr="001B0C29">
        <w:rPr>
          <w:rFonts w:cs="Times New Roman"/>
          <w:iCs/>
          <w:sz w:val="24"/>
          <w:szCs w:val="24"/>
        </w:rPr>
        <w:t xml:space="preserve">муниципальных </w:t>
      </w:r>
      <w:r w:rsidRPr="001B0C29">
        <w:rPr>
          <w:rFonts w:cs="Times New Roman"/>
          <w:sz w:val="24"/>
          <w:szCs w:val="24"/>
        </w:rPr>
        <w:t xml:space="preserve">услуг в социальной сфере, составляющих </w:t>
      </w:r>
      <w:r w:rsidRPr="001B0C29">
        <w:rPr>
          <w:rFonts w:cs="Times New Roman"/>
          <w:sz w:val="24"/>
          <w:szCs w:val="24"/>
        </w:rPr>
        <w:lastRenderedPageBreak/>
        <w:t xml:space="preserve">укрупненную </w:t>
      </w:r>
      <w:r w:rsidRPr="001B0C29">
        <w:rPr>
          <w:rFonts w:cs="Times New Roman"/>
          <w:iCs/>
          <w:sz w:val="24"/>
          <w:szCs w:val="24"/>
        </w:rPr>
        <w:t>муниципальную у</w:t>
      </w:r>
      <w:r w:rsidRPr="001B0C29">
        <w:rPr>
          <w:rFonts w:cs="Times New Roman"/>
          <w:sz w:val="24"/>
          <w:szCs w:val="24"/>
        </w:rPr>
        <w:t xml:space="preserve">слугу), в очередном финансовом году и плановом периоде, а также за пределами планового периода, приведенные в </w:t>
      </w:r>
      <w:hyperlink r:id="rId23" w:history="1">
        <w:r w:rsidRPr="001B0C29">
          <w:rPr>
            <w:rFonts w:cs="Times New Roman"/>
            <w:sz w:val="24"/>
            <w:szCs w:val="24"/>
          </w:rPr>
          <w:t>разделе III</w:t>
        </w:r>
      </w:hyperlink>
      <w:r w:rsidRPr="001B0C29">
        <w:rPr>
          <w:rFonts w:cs="Times New Roman"/>
          <w:sz w:val="24"/>
          <w:szCs w:val="24"/>
        </w:rPr>
        <w:t xml:space="preserve"> приложения к настоящему Порядку.</w:t>
      </w:r>
    </w:p>
    <w:p w:rsidR="000805D9" w:rsidRPr="00C4756F" w:rsidRDefault="00C4756F" w:rsidP="00C4756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C4756F">
        <w:rPr>
          <w:sz w:val="24"/>
        </w:rPr>
        <w:t xml:space="preserve">7. </w:t>
      </w:r>
      <w:hyperlink r:id="rId24" w:history="1">
        <w:r w:rsidR="000805D9" w:rsidRPr="00C4756F">
          <w:rPr>
            <w:rFonts w:cs="Times New Roman"/>
            <w:sz w:val="24"/>
            <w:szCs w:val="24"/>
          </w:rPr>
          <w:t>Подразделы 2</w:t>
        </w:r>
      </w:hyperlink>
      <w:r w:rsidR="000805D9" w:rsidRPr="00C4756F">
        <w:rPr>
          <w:rFonts w:cs="Times New Roman"/>
          <w:sz w:val="24"/>
          <w:szCs w:val="24"/>
        </w:rPr>
        <w:t>-</w:t>
      </w:r>
      <w:hyperlink r:id="rId25" w:history="1">
        <w:r w:rsidR="000805D9" w:rsidRPr="00C4756F">
          <w:rPr>
            <w:rFonts w:cs="Times New Roman"/>
            <w:sz w:val="24"/>
            <w:szCs w:val="24"/>
          </w:rPr>
          <w:t>4 раздела I</w:t>
        </w:r>
      </w:hyperlink>
      <w:r w:rsidR="000805D9" w:rsidRPr="00C4756F">
        <w:rPr>
          <w:rFonts w:cs="Times New Roman"/>
          <w:sz w:val="24"/>
          <w:szCs w:val="24"/>
        </w:rPr>
        <w:t xml:space="preserve"> и </w:t>
      </w:r>
      <w:hyperlink r:id="rId26" w:history="1">
        <w:r w:rsidR="000805D9" w:rsidRPr="00C4756F">
          <w:rPr>
            <w:rFonts w:cs="Times New Roman"/>
            <w:sz w:val="24"/>
            <w:szCs w:val="24"/>
          </w:rPr>
          <w:t>подразделы 1</w:t>
        </w:r>
      </w:hyperlink>
      <w:r w:rsidR="000805D9" w:rsidRPr="00C4756F">
        <w:rPr>
          <w:rFonts w:cs="Times New Roman"/>
          <w:sz w:val="24"/>
          <w:szCs w:val="24"/>
        </w:rPr>
        <w:t>-</w:t>
      </w:r>
      <w:hyperlink r:id="rId27" w:history="1">
        <w:r w:rsidR="000805D9" w:rsidRPr="00C4756F">
          <w:rPr>
            <w:rFonts w:cs="Times New Roman"/>
            <w:sz w:val="24"/>
            <w:szCs w:val="24"/>
          </w:rPr>
          <w:t>4 раздела II</w:t>
        </w:r>
      </w:hyperlink>
      <w:r w:rsidR="000805D9" w:rsidRPr="00C4756F">
        <w:rPr>
          <w:rFonts w:cs="Times New Roman"/>
          <w:sz w:val="24"/>
          <w:szCs w:val="24"/>
        </w:rPr>
        <w:t xml:space="preserve"> приложения к настоящему Порядку формируются с учетом срока (предельного срока) оказания </w:t>
      </w:r>
      <w:r w:rsidR="000805D9" w:rsidRPr="00C4756F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C4756F">
        <w:rPr>
          <w:rFonts w:cs="Times New Roman"/>
          <w:sz w:val="24"/>
          <w:szCs w:val="24"/>
        </w:rPr>
        <w:t>услуги в социальной сфере (</w:t>
      </w:r>
      <w:r w:rsidR="000805D9" w:rsidRPr="00C4756F">
        <w:rPr>
          <w:rFonts w:cs="Times New Roman"/>
          <w:iCs/>
          <w:sz w:val="24"/>
          <w:szCs w:val="24"/>
        </w:rPr>
        <w:t>муниципальных у</w:t>
      </w:r>
      <w:r w:rsidR="000805D9" w:rsidRPr="00C4756F">
        <w:rPr>
          <w:rFonts w:cs="Times New Roman"/>
          <w:sz w:val="24"/>
          <w:szCs w:val="24"/>
        </w:rPr>
        <w:t xml:space="preserve">слуг в социальной сфере, составляющих укрупненную </w:t>
      </w:r>
      <w:r w:rsidR="000805D9" w:rsidRPr="00C4756F">
        <w:rPr>
          <w:rFonts w:cs="Times New Roman"/>
          <w:iCs/>
          <w:sz w:val="24"/>
          <w:szCs w:val="24"/>
        </w:rPr>
        <w:t>муниципальную у</w:t>
      </w:r>
      <w:r w:rsidR="000805D9" w:rsidRPr="00C4756F">
        <w:rPr>
          <w:rFonts w:cs="Times New Roman"/>
          <w:sz w:val="24"/>
          <w:szCs w:val="24"/>
        </w:rPr>
        <w:t>слугу), установленного в соответствии с законодательством Российской Федерации.</w:t>
      </w:r>
    </w:p>
    <w:p w:rsidR="000805D9" w:rsidRPr="00C4756F" w:rsidRDefault="00C4756F" w:rsidP="00C4756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iCs/>
          <w:color w:val="000000" w:themeColor="text1"/>
          <w:sz w:val="24"/>
          <w:szCs w:val="24"/>
        </w:rPr>
        <w:t xml:space="preserve">8. </w:t>
      </w:r>
      <w:r w:rsidR="000805D9" w:rsidRPr="00C4756F">
        <w:rPr>
          <w:rFonts w:cs="Times New Roman"/>
          <w:iCs/>
          <w:color w:val="000000" w:themeColor="text1"/>
          <w:sz w:val="24"/>
          <w:szCs w:val="24"/>
        </w:rPr>
        <w:t>Муниципальный с</w:t>
      </w:r>
      <w:r w:rsidR="000805D9" w:rsidRPr="00C4756F">
        <w:rPr>
          <w:rFonts w:cs="Times New Roman"/>
          <w:color w:val="000000" w:themeColor="text1"/>
          <w:sz w:val="24"/>
          <w:szCs w:val="24"/>
        </w:rPr>
        <w:t>оциальный заказ утверждается уполномоченным органом не позднее 15 рабочих дней со дня принятия решения о местном бюджете на очередной финансовый год (в 2023 году по направлению деятельности «реализация дополнительных общеразвивающих программ для детей» - до 1 сентября 2023 года на текущий финансовый год) и плановый период</w:t>
      </w:r>
      <w:r w:rsidR="008A08EE">
        <w:rPr>
          <w:rFonts w:cs="Times New Roman"/>
          <w:color w:val="000000" w:themeColor="text1"/>
          <w:sz w:val="24"/>
          <w:szCs w:val="24"/>
        </w:rPr>
        <w:t>.</w:t>
      </w:r>
      <w:r w:rsidR="000805D9" w:rsidRPr="00C4756F">
        <w:rPr>
          <w:rFonts w:cs="Times New Roman"/>
          <w:color w:val="000000" w:themeColor="text1"/>
          <w:sz w:val="24"/>
          <w:szCs w:val="24"/>
        </w:rPr>
        <w:t xml:space="preserve"> </w:t>
      </w:r>
    </w:p>
    <w:p w:rsidR="000805D9" w:rsidRPr="00426EEF" w:rsidRDefault="00426EEF" w:rsidP="00426EE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r w:rsidR="000805D9" w:rsidRPr="00426EEF">
        <w:rPr>
          <w:rFonts w:cs="Times New Roman"/>
          <w:sz w:val="24"/>
          <w:szCs w:val="24"/>
        </w:rPr>
        <w:t xml:space="preserve">Показатели, характеризующие объем оказания муниципальной услуги в социальной сфере, определяются органами, указанными в </w:t>
      </w:r>
      <w:hyperlink r:id="rId28" w:history="1">
        <w:r w:rsidR="000805D9" w:rsidRPr="00426EEF">
          <w:rPr>
            <w:rFonts w:cs="Times New Roman"/>
            <w:sz w:val="24"/>
            <w:szCs w:val="24"/>
          </w:rPr>
          <w:t>пункте 2</w:t>
        </w:r>
      </w:hyperlink>
      <w:r w:rsidR="000805D9" w:rsidRPr="00426EEF">
        <w:rPr>
          <w:rFonts w:cs="Times New Roman"/>
          <w:sz w:val="24"/>
          <w:szCs w:val="24"/>
        </w:rPr>
        <w:t xml:space="preserve"> настоящего Порядка, на основании:</w:t>
      </w:r>
    </w:p>
    <w:p w:rsidR="000805D9" w:rsidRPr="001B0C29" w:rsidRDefault="000805D9" w:rsidP="00426EE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прогнозируемой динамики количества потребителей услуг;</w:t>
      </w:r>
    </w:p>
    <w:p w:rsidR="000805D9" w:rsidRPr="001B0C29" w:rsidRDefault="000805D9" w:rsidP="00426EE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 xml:space="preserve">уровня удовлетворенности существующим объемом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1B0C29">
        <w:rPr>
          <w:rFonts w:ascii="Times New Roman" w:hAnsi="Times New Roman" w:cs="Times New Roman"/>
          <w:sz w:val="24"/>
          <w:szCs w:val="24"/>
        </w:rPr>
        <w:t>слуг в социальной сфере;</w:t>
      </w:r>
    </w:p>
    <w:p w:rsidR="000805D9" w:rsidRPr="001B0C29" w:rsidRDefault="000805D9" w:rsidP="00426EE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 xml:space="preserve">отчета об исполнении муниципального социального заказа, формируемого уполномоченным органом в соответствии с </w:t>
      </w:r>
      <w:hyperlink r:id="rId29" w:history="1">
        <w:r w:rsidRPr="001B0C29">
          <w:rPr>
            <w:rFonts w:ascii="Times New Roman" w:hAnsi="Times New Roman" w:cs="Times New Roman"/>
            <w:sz w:val="24"/>
            <w:szCs w:val="24"/>
          </w:rPr>
          <w:t>частью 5 статьи 7</w:t>
        </w:r>
      </w:hyperlink>
      <w:r w:rsidRPr="001B0C29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A2688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B0C29">
        <w:rPr>
          <w:rFonts w:ascii="Times New Roman" w:hAnsi="Times New Roman" w:cs="Times New Roman"/>
          <w:sz w:val="24"/>
          <w:szCs w:val="24"/>
        </w:rPr>
        <w:t>№</w:t>
      </w:r>
      <w:r w:rsidR="00426EEF">
        <w:rPr>
          <w:rFonts w:ascii="Times New Roman" w:hAnsi="Times New Roman" w:cs="Times New Roman"/>
          <w:sz w:val="24"/>
          <w:szCs w:val="24"/>
        </w:rPr>
        <w:t xml:space="preserve"> </w:t>
      </w:r>
      <w:r w:rsidRPr="001B0C29">
        <w:rPr>
          <w:rFonts w:ascii="Times New Roman" w:hAnsi="Times New Roman" w:cs="Times New Roman"/>
          <w:sz w:val="24"/>
          <w:szCs w:val="24"/>
        </w:rPr>
        <w:t>189-ФЗ в отчетном финансовом году.</w:t>
      </w:r>
    </w:p>
    <w:p w:rsidR="000805D9" w:rsidRPr="00426EEF" w:rsidRDefault="00426EEF" w:rsidP="00426EE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r w:rsidR="000805D9" w:rsidRPr="00426EEF">
        <w:rPr>
          <w:rFonts w:cs="Times New Roman"/>
          <w:sz w:val="24"/>
          <w:szCs w:val="24"/>
        </w:rPr>
        <w:t>Внесение изменений в утвержденный муниципальный социальный заказ осуществляется в случаях:</w:t>
      </w:r>
    </w:p>
    <w:p w:rsidR="000805D9" w:rsidRPr="001B0C29" w:rsidRDefault="00426EEF" w:rsidP="00426EE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изменения значений показателей, характеризующих объем оказания </w:t>
      </w:r>
      <w:r w:rsidR="000805D9" w:rsidRPr="001B0C29">
        <w:rPr>
          <w:rFonts w:cs="Times New Roman"/>
          <w:iCs/>
          <w:sz w:val="24"/>
          <w:szCs w:val="24"/>
        </w:rPr>
        <w:t>муниципальной у</w:t>
      </w:r>
      <w:r w:rsidR="000805D9" w:rsidRPr="001B0C29">
        <w:rPr>
          <w:rFonts w:cs="Times New Roman"/>
          <w:sz w:val="24"/>
          <w:szCs w:val="24"/>
        </w:rPr>
        <w:t>слуги в социальной сфере;</w:t>
      </w:r>
    </w:p>
    <w:p w:rsidR="000805D9" w:rsidRPr="001B0C29" w:rsidRDefault="00426EEF" w:rsidP="00426EE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изменения способа исполнения муниципального социального заказа и перераспределения объема оказания муниципальной услуги в социальной сфере по результатам отбора исполнителей услуг в соответствии со </w:t>
      </w:r>
      <w:hyperlink r:id="rId30" w:history="1">
        <w:r w:rsidR="000805D9" w:rsidRPr="001B0C29">
          <w:rPr>
            <w:rFonts w:cs="Times New Roman"/>
            <w:sz w:val="24"/>
            <w:szCs w:val="24"/>
          </w:rPr>
          <w:t>статьей 9</w:t>
        </w:r>
      </w:hyperlink>
      <w:r w:rsidR="000805D9" w:rsidRPr="001B0C29">
        <w:rPr>
          <w:rFonts w:cs="Times New Roman"/>
          <w:sz w:val="24"/>
          <w:szCs w:val="24"/>
        </w:rPr>
        <w:t xml:space="preserve"> Федерального закона №</w:t>
      </w:r>
      <w:r w:rsidR="000B5F9E">
        <w:rPr>
          <w:rFonts w:cs="Times New Roman"/>
          <w:sz w:val="24"/>
          <w:szCs w:val="24"/>
        </w:rPr>
        <w:t xml:space="preserve"> </w:t>
      </w:r>
      <w:r w:rsidR="000805D9" w:rsidRPr="001B0C29">
        <w:rPr>
          <w:rFonts w:cs="Times New Roman"/>
          <w:sz w:val="24"/>
          <w:szCs w:val="24"/>
        </w:rPr>
        <w:t>189-ФЗ;</w:t>
      </w:r>
    </w:p>
    <w:p w:rsidR="000805D9" w:rsidRPr="001B0C29" w:rsidRDefault="00426EEF" w:rsidP="00426EE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изменения сведений, включенных в форму муниципального социального </w:t>
      </w:r>
      <w:hyperlink r:id="rId31" w:history="1">
        <w:r w:rsidR="000805D9" w:rsidRPr="001B0C29">
          <w:rPr>
            <w:rFonts w:cs="Times New Roman"/>
            <w:sz w:val="24"/>
            <w:szCs w:val="24"/>
          </w:rPr>
          <w:t>заказа</w:t>
        </w:r>
      </w:hyperlink>
      <w:r w:rsidR="000805D9" w:rsidRPr="001B0C29">
        <w:rPr>
          <w:rFonts w:cs="Times New Roman"/>
          <w:sz w:val="24"/>
          <w:szCs w:val="24"/>
        </w:rPr>
        <w:t xml:space="preserve"> (приложение к настоящему Порядку).</w:t>
      </w:r>
    </w:p>
    <w:p w:rsidR="000805D9" w:rsidRPr="00B61D32" w:rsidRDefault="00B61D32" w:rsidP="00B61D32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bookmarkStart w:id="4" w:name="_Ref124456818"/>
      <w:r>
        <w:rPr>
          <w:rFonts w:cs="Times New Roman"/>
          <w:sz w:val="24"/>
          <w:szCs w:val="24"/>
        </w:rPr>
        <w:t xml:space="preserve">11. </w:t>
      </w:r>
      <w:proofErr w:type="gramStart"/>
      <w:r w:rsidR="000805D9" w:rsidRPr="00B61D32">
        <w:rPr>
          <w:rFonts w:cs="Times New Roman"/>
          <w:sz w:val="24"/>
          <w:szCs w:val="24"/>
        </w:rPr>
        <w:t xml:space="preserve">Уполномоченным органом осуществляется выбор способа (способов) определения исполнителей услуг из числа способов, установленных </w:t>
      </w:r>
      <w:hyperlink r:id="rId32" w:history="1">
        <w:r w:rsidR="000805D9" w:rsidRPr="00B61D32">
          <w:rPr>
            <w:rFonts w:cs="Times New Roman"/>
            <w:sz w:val="24"/>
            <w:szCs w:val="24"/>
          </w:rPr>
          <w:t>частью 3 статьи 7</w:t>
        </w:r>
      </w:hyperlink>
      <w:r w:rsidR="000805D9" w:rsidRPr="00B61D32">
        <w:rPr>
          <w:rFonts w:cs="Times New Roman"/>
          <w:sz w:val="24"/>
          <w:szCs w:val="24"/>
        </w:rPr>
        <w:t xml:space="preserve"> Федерального закона №</w:t>
      </w:r>
      <w:r w:rsidR="00AE1FA2">
        <w:rPr>
          <w:rFonts w:cs="Times New Roman"/>
          <w:sz w:val="24"/>
          <w:szCs w:val="24"/>
        </w:rPr>
        <w:t xml:space="preserve"> </w:t>
      </w:r>
      <w:r w:rsidR="000805D9" w:rsidRPr="00B61D32">
        <w:rPr>
          <w:rFonts w:cs="Times New Roman"/>
          <w:sz w:val="24"/>
          <w:szCs w:val="24"/>
        </w:rPr>
        <w:t>189-ФЗ, если такой способ не определен федеральными законами, решениями Президента Российской Федерации, Правительства Российской Федерации, законами Мурманской области</w:t>
      </w:r>
      <w:r w:rsidR="00AE1FA2">
        <w:rPr>
          <w:rFonts w:cs="Times New Roman"/>
          <w:sz w:val="24"/>
          <w:szCs w:val="24"/>
        </w:rPr>
        <w:t>,</w:t>
      </w:r>
      <w:r w:rsidR="000805D9" w:rsidRPr="00B61D32">
        <w:rPr>
          <w:rFonts w:cs="Times New Roman"/>
          <w:sz w:val="24"/>
          <w:szCs w:val="24"/>
        </w:rPr>
        <w:t xml:space="preserve"> нормативными правовыми актами Правительства Мурманской области, исходя из оценки значений следующих показателей, проводимой в установленном им порядке (с учетом критериев оценки, содержащихся в</w:t>
      </w:r>
      <w:proofErr w:type="gramEnd"/>
      <w:r w:rsidR="000805D9" w:rsidRPr="00B61D32">
        <w:rPr>
          <w:rFonts w:cs="Times New Roman"/>
          <w:sz w:val="24"/>
          <w:szCs w:val="24"/>
        </w:rPr>
        <w:t xml:space="preserve"> указанном </w:t>
      </w:r>
      <w:proofErr w:type="gramStart"/>
      <w:r w:rsidR="000805D9" w:rsidRPr="00B61D32">
        <w:rPr>
          <w:rFonts w:cs="Times New Roman"/>
          <w:sz w:val="24"/>
          <w:szCs w:val="24"/>
        </w:rPr>
        <w:t>порядке</w:t>
      </w:r>
      <w:proofErr w:type="gramEnd"/>
      <w:r w:rsidR="000805D9" w:rsidRPr="00B61D32">
        <w:rPr>
          <w:rFonts w:cs="Times New Roman"/>
          <w:sz w:val="24"/>
          <w:szCs w:val="24"/>
        </w:rPr>
        <w:t>):</w:t>
      </w:r>
      <w:bookmarkEnd w:id="4"/>
    </w:p>
    <w:p w:rsidR="000805D9" w:rsidRPr="001B0C29" w:rsidRDefault="000805D9" w:rsidP="000713D1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127200196"/>
      <w:r w:rsidRPr="001B0C29">
        <w:rPr>
          <w:rFonts w:ascii="Times New Roman" w:hAnsi="Times New Roman" w:cs="Times New Roman"/>
          <w:sz w:val="24"/>
          <w:szCs w:val="24"/>
        </w:rPr>
        <w:t xml:space="preserve">доступность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муниципальных </w:t>
      </w:r>
      <w:r w:rsidRPr="001B0C29">
        <w:rPr>
          <w:rFonts w:ascii="Times New Roman" w:hAnsi="Times New Roman" w:cs="Times New Roman"/>
          <w:sz w:val="24"/>
          <w:szCs w:val="24"/>
        </w:rPr>
        <w:t xml:space="preserve">услуг в социальной сфере, оказываемых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муниципальными </w:t>
      </w:r>
      <w:r w:rsidRPr="001B0C29">
        <w:rPr>
          <w:rFonts w:ascii="Times New Roman" w:hAnsi="Times New Roman" w:cs="Times New Roman"/>
          <w:sz w:val="24"/>
          <w:szCs w:val="24"/>
        </w:rPr>
        <w:t>учреждениями, для потребителей услуг;</w:t>
      </w:r>
      <w:bookmarkEnd w:id="5"/>
    </w:p>
    <w:p w:rsidR="000805D9" w:rsidRPr="001B0C29" w:rsidRDefault="000805D9" w:rsidP="000805D9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127200208"/>
      <w:proofErr w:type="gramStart"/>
      <w:r w:rsidRPr="001B0C29">
        <w:rPr>
          <w:rFonts w:ascii="Times New Roman" w:hAnsi="Times New Roman" w:cs="Times New Roman"/>
          <w:sz w:val="24"/>
          <w:szCs w:val="24"/>
        </w:rPr>
        <w:t>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 в социальной сфере.</w:t>
      </w:r>
      <w:bookmarkStart w:id="7" w:name="_Ref124456856"/>
      <w:bookmarkEnd w:id="6"/>
      <w:proofErr w:type="gramEnd"/>
    </w:p>
    <w:p w:rsidR="000805D9" w:rsidRPr="000B5F9E" w:rsidRDefault="000B5F9E" w:rsidP="000B5F9E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bookmarkStart w:id="8" w:name="_Ref124837162"/>
      <w:r>
        <w:rPr>
          <w:rFonts w:cs="Times New Roman"/>
          <w:sz w:val="24"/>
          <w:szCs w:val="24"/>
        </w:rPr>
        <w:t xml:space="preserve">12. </w:t>
      </w:r>
      <w:r w:rsidR="000805D9" w:rsidRPr="000B5F9E">
        <w:rPr>
          <w:rFonts w:cs="Times New Roman"/>
          <w:sz w:val="24"/>
          <w:szCs w:val="24"/>
        </w:rPr>
        <w:t xml:space="preserve">По результатам оценки уполномоченным органом значений показателей, указанных в </w:t>
      </w:r>
      <w:r w:rsidR="00595265">
        <w:rPr>
          <w:rFonts w:cs="Times New Roman"/>
          <w:sz w:val="24"/>
          <w:szCs w:val="24"/>
        </w:rPr>
        <w:t xml:space="preserve">пункте </w:t>
      </w:r>
      <w:hyperlink r:id="rId33" w:history="1">
        <w:r w:rsidR="00ED687F">
          <w:rPr>
            <w:rFonts w:cs="Times New Roman"/>
            <w:sz w:val="24"/>
            <w:szCs w:val="24"/>
          </w:rPr>
          <w:t>11</w:t>
        </w:r>
      </w:hyperlink>
      <w:r w:rsidR="000805D9" w:rsidRPr="000B5F9E">
        <w:rPr>
          <w:rFonts w:cs="Times New Roman"/>
          <w:sz w:val="24"/>
          <w:szCs w:val="24"/>
        </w:rPr>
        <w:t xml:space="preserve"> настоящего Порядка:</w:t>
      </w:r>
      <w:bookmarkEnd w:id="7"/>
      <w:bookmarkEnd w:id="8"/>
    </w:p>
    <w:p w:rsidR="000805D9" w:rsidRPr="001B0C29" w:rsidRDefault="000B5F9E" w:rsidP="000B5F9E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значение показателя, указанного в </w:t>
      </w:r>
      <w:hyperlink r:id="rId34" w:history="1">
        <w:r w:rsidR="000805D9" w:rsidRPr="001B0C29">
          <w:rPr>
            <w:rFonts w:cs="Times New Roman"/>
            <w:sz w:val="24"/>
            <w:szCs w:val="24"/>
          </w:rPr>
          <w:t xml:space="preserve">подпункте </w:t>
        </w:r>
        <w:r w:rsidR="000805D9" w:rsidRPr="001B0C29">
          <w:rPr>
            <w:rFonts w:cs="Times New Roman"/>
            <w:sz w:val="24"/>
            <w:szCs w:val="24"/>
          </w:rPr>
          <w:fldChar w:fldCharType="begin"/>
        </w:r>
        <w:r w:rsidR="000805D9" w:rsidRPr="001B0C29">
          <w:rPr>
            <w:rFonts w:cs="Times New Roman"/>
            <w:sz w:val="24"/>
            <w:szCs w:val="24"/>
          </w:rPr>
          <w:instrText xml:space="preserve"> REF _Ref127200196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="000805D9" w:rsidRPr="001B0C29">
          <w:rPr>
            <w:rFonts w:cs="Times New Roman"/>
            <w:sz w:val="24"/>
            <w:szCs w:val="24"/>
          </w:rPr>
        </w:r>
        <w:r w:rsidR="000805D9"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а)</w:t>
        </w:r>
        <w:r w:rsidR="000805D9" w:rsidRPr="001B0C29">
          <w:rPr>
            <w:rFonts w:cs="Times New Roman"/>
            <w:sz w:val="24"/>
            <w:szCs w:val="24"/>
          </w:rPr>
          <w:fldChar w:fldCharType="end"/>
        </w:r>
        <w:r w:rsidR="000805D9"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="000805D9"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>
        <w:rPr>
          <w:rFonts w:cs="Times New Roman"/>
          <w:sz w:val="24"/>
          <w:szCs w:val="24"/>
        </w:rPr>
        <w:t>«</w:t>
      </w:r>
      <w:r w:rsidR="000805D9" w:rsidRPr="001B0C29">
        <w:rPr>
          <w:rFonts w:cs="Times New Roman"/>
          <w:sz w:val="24"/>
          <w:szCs w:val="24"/>
        </w:rPr>
        <w:t>низкая</w:t>
      </w:r>
      <w:r>
        <w:rPr>
          <w:rFonts w:cs="Times New Roman"/>
          <w:sz w:val="24"/>
          <w:szCs w:val="24"/>
        </w:rPr>
        <w:t>»</w:t>
      </w:r>
      <w:r w:rsidR="000805D9" w:rsidRPr="001B0C29">
        <w:rPr>
          <w:rFonts w:cs="Times New Roman"/>
          <w:sz w:val="24"/>
          <w:szCs w:val="24"/>
        </w:rPr>
        <w:t xml:space="preserve"> либо к категории </w:t>
      </w:r>
      <w:r>
        <w:rPr>
          <w:rFonts w:cs="Times New Roman"/>
          <w:sz w:val="24"/>
          <w:szCs w:val="24"/>
        </w:rPr>
        <w:t>«</w:t>
      </w:r>
      <w:r w:rsidR="000805D9" w:rsidRPr="001B0C29">
        <w:rPr>
          <w:rFonts w:cs="Times New Roman"/>
          <w:sz w:val="24"/>
          <w:szCs w:val="24"/>
        </w:rPr>
        <w:t>высокая</w:t>
      </w:r>
      <w:r>
        <w:rPr>
          <w:rFonts w:cs="Times New Roman"/>
          <w:sz w:val="24"/>
          <w:szCs w:val="24"/>
        </w:rPr>
        <w:t>»</w:t>
      </w:r>
      <w:r w:rsidR="000805D9" w:rsidRPr="001B0C29">
        <w:rPr>
          <w:rFonts w:cs="Times New Roman"/>
          <w:sz w:val="24"/>
          <w:szCs w:val="24"/>
        </w:rPr>
        <w:t>;</w:t>
      </w:r>
    </w:p>
    <w:p w:rsidR="000805D9" w:rsidRPr="001B0C29" w:rsidRDefault="000B5F9E" w:rsidP="000B5F9E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значение показателя, указанного в </w:t>
      </w:r>
      <w:hyperlink r:id="rId35" w:history="1">
        <w:r w:rsidR="000805D9" w:rsidRPr="001B0C29">
          <w:rPr>
            <w:rFonts w:cs="Times New Roman"/>
            <w:sz w:val="24"/>
            <w:szCs w:val="24"/>
          </w:rPr>
          <w:t xml:space="preserve">подпункте </w:t>
        </w:r>
        <w:r w:rsidR="000805D9" w:rsidRPr="001B0C29">
          <w:rPr>
            <w:rFonts w:cs="Times New Roman"/>
            <w:sz w:val="24"/>
            <w:szCs w:val="24"/>
          </w:rPr>
          <w:fldChar w:fldCharType="begin"/>
        </w:r>
        <w:r w:rsidR="000805D9" w:rsidRPr="001B0C29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="000805D9" w:rsidRPr="001B0C29">
          <w:rPr>
            <w:rFonts w:cs="Times New Roman"/>
            <w:sz w:val="24"/>
            <w:szCs w:val="24"/>
          </w:rPr>
        </w:r>
        <w:r w:rsidR="000805D9"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="000805D9" w:rsidRPr="001B0C29">
          <w:rPr>
            <w:rFonts w:cs="Times New Roman"/>
            <w:sz w:val="24"/>
            <w:szCs w:val="24"/>
          </w:rPr>
          <w:fldChar w:fldCharType="end"/>
        </w:r>
        <w:r w:rsidR="000805D9"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="000805D9"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>
        <w:rPr>
          <w:rFonts w:cs="Times New Roman"/>
          <w:sz w:val="24"/>
          <w:szCs w:val="24"/>
        </w:rPr>
        <w:t>«</w:t>
      </w:r>
      <w:r w:rsidR="000805D9" w:rsidRPr="001B0C29">
        <w:rPr>
          <w:rFonts w:cs="Times New Roman"/>
          <w:sz w:val="24"/>
          <w:szCs w:val="24"/>
        </w:rPr>
        <w:t>значительное</w:t>
      </w:r>
      <w:r>
        <w:rPr>
          <w:rFonts w:cs="Times New Roman"/>
          <w:sz w:val="24"/>
          <w:szCs w:val="24"/>
        </w:rPr>
        <w:t>»</w:t>
      </w:r>
      <w:r w:rsidR="000805D9" w:rsidRPr="001B0C29">
        <w:rPr>
          <w:rFonts w:cs="Times New Roman"/>
          <w:sz w:val="24"/>
          <w:szCs w:val="24"/>
        </w:rPr>
        <w:t xml:space="preserve"> либо к категории </w:t>
      </w:r>
      <w:r>
        <w:rPr>
          <w:rFonts w:cs="Times New Roman"/>
          <w:sz w:val="24"/>
          <w:szCs w:val="24"/>
        </w:rPr>
        <w:t>«</w:t>
      </w:r>
      <w:r w:rsidR="000805D9" w:rsidRPr="001B0C29">
        <w:rPr>
          <w:rFonts w:cs="Times New Roman"/>
          <w:sz w:val="24"/>
          <w:szCs w:val="24"/>
        </w:rPr>
        <w:t>незначительное</w:t>
      </w:r>
      <w:r>
        <w:rPr>
          <w:rFonts w:cs="Times New Roman"/>
          <w:sz w:val="24"/>
          <w:szCs w:val="24"/>
        </w:rPr>
        <w:t>»</w:t>
      </w:r>
      <w:r w:rsidR="000805D9" w:rsidRPr="001B0C29">
        <w:rPr>
          <w:rFonts w:cs="Times New Roman"/>
          <w:sz w:val="24"/>
          <w:szCs w:val="24"/>
        </w:rPr>
        <w:t>.</w:t>
      </w:r>
    </w:p>
    <w:p w:rsidR="000805D9" w:rsidRPr="007255EA" w:rsidRDefault="007255EA" w:rsidP="007255EA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bookmarkStart w:id="9" w:name="_Ref124779426"/>
      <w:r>
        <w:rPr>
          <w:rFonts w:cs="Times New Roman"/>
          <w:sz w:val="24"/>
          <w:szCs w:val="24"/>
        </w:rPr>
        <w:t xml:space="preserve">13. </w:t>
      </w:r>
      <w:r w:rsidR="000805D9" w:rsidRPr="007255EA">
        <w:rPr>
          <w:rFonts w:cs="Times New Roman"/>
          <w:sz w:val="24"/>
          <w:szCs w:val="24"/>
        </w:rPr>
        <w:t xml:space="preserve">В случае если значение показателя, указанного в </w:t>
      </w:r>
      <w:hyperlink r:id="rId36" w:history="1">
        <w:r w:rsidR="000805D9" w:rsidRPr="007255EA">
          <w:rPr>
            <w:rFonts w:cs="Times New Roman"/>
            <w:sz w:val="24"/>
            <w:szCs w:val="24"/>
          </w:rPr>
          <w:t xml:space="preserve">подпункте </w:t>
        </w:r>
        <w:r w:rsidR="000805D9" w:rsidRPr="007255EA">
          <w:rPr>
            <w:rFonts w:cs="Times New Roman"/>
            <w:sz w:val="24"/>
            <w:szCs w:val="24"/>
          </w:rPr>
          <w:fldChar w:fldCharType="begin"/>
        </w:r>
        <w:r w:rsidR="000805D9" w:rsidRPr="007255EA">
          <w:rPr>
            <w:rFonts w:cs="Times New Roman"/>
            <w:sz w:val="24"/>
            <w:szCs w:val="24"/>
          </w:rPr>
          <w:instrText xml:space="preserve"> REF _Ref127200196 \r \h </w:instrText>
        </w:r>
        <w:r w:rsidR="001B0C29" w:rsidRPr="007255EA">
          <w:rPr>
            <w:rFonts w:cs="Times New Roman"/>
            <w:sz w:val="24"/>
            <w:szCs w:val="24"/>
          </w:rPr>
          <w:instrText xml:space="preserve"> \* MERGEFORMAT </w:instrText>
        </w:r>
        <w:r w:rsidR="000805D9" w:rsidRPr="007255EA">
          <w:rPr>
            <w:rFonts w:cs="Times New Roman"/>
            <w:sz w:val="24"/>
            <w:szCs w:val="24"/>
          </w:rPr>
        </w:r>
        <w:r w:rsidR="000805D9" w:rsidRPr="007255EA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а)</w:t>
        </w:r>
        <w:r w:rsidR="000805D9" w:rsidRPr="007255EA">
          <w:rPr>
            <w:rFonts w:cs="Times New Roman"/>
            <w:sz w:val="24"/>
            <w:szCs w:val="24"/>
          </w:rPr>
          <w:fldChar w:fldCharType="end"/>
        </w:r>
        <w:r w:rsidR="000805D9" w:rsidRPr="007255EA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="000805D9" w:rsidRPr="007255EA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0A59E0">
        <w:rPr>
          <w:rFonts w:cs="Times New Roman"/>
          <w:sz w:val="24"/>
          <w:szCs w:val="24"/>
        </w:rPr>
        <w:t>«</w:t>
      </w:r>
      <w:r w:rsidR="000805D9" w:rsidRPr="007255EA">
        <w:rPr>
          <w:rFonts w:cs="Times New Roman"/>
          <w:sz w:val="24"/>
          <w:szCs w:val="24"/>
        </w:rPr>
        <w:t>низкая</w:t>
      </w:r>
      <w:r w:rsidR="000A59E0">
        <w:rPr>
          <w:rFonts w:cs="Times New Roman"/>
          <w:sz w:val="24"/>
          <w:szCs w:val="24"/>
        </w:rPr>
        <w:t>»</w:t>
      </w:r>
      <w:r w:rsidR="000805D9" w:rsidRPr="007255EA">
        <w:rPr>
          <w:rFonts w:cs="Times New Roman"/>
          <w:sz w:val="24"/>
          <w:szCs w:val="24"/>
        </w:rPr>
        <w:t xml:space="preserve">, а значение показателя, указанного в </w:t>
      </w:r>
      <w:hyperlink r:id="rId37" w:history="1">
        <w:r w:rsidR="000805D9" w:rsidRPr="007255EA">
          <w:rPr>
            <w:rFonts w:cs="Times New Roman"/>
            <w:sz w:val="24"/>
            <w:szCs w:val="24"/>
          </w:rPr>
          <w:t xml:space="preserve">подпункте </w:t>
        </w:r>
        <w:r w:rsidR="000805D9" w:rsidRPr="007255EA">
          <w:rPr>
            <w:rFonts w:cs="Times New Roman"/>
            <w:sz w:val="24"/>
            <w:szCs w:val="24"/>
          </w:rPr>
          <w:fldChar w:fldCharType="begin"/>
        </w:r>
        <w:r w:rsidR="000805D9" w:rsidRPr="007255EA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7255EA">
          <w:rPr>
            <w:rFonts w:cs="Times New Roman"/>
            <w:sz w:val="24"/>
            <w:szCs w:val="24"/>
          </w:rPr>
          <w:instrText xml:space="preserve"> \* MERGEFORMAT </w:instrText>
        </w:r>
        <w:r w:rsidR="000805D9" w:rsidRPr="007255EA">
          <w:rPr>
            <w:rFonts w:cs="Times New Roman"/>
            <w:sz w:val="24"/>
            <w:szCs w:val="24"/>
          </w:rPr>
        </w:r>
        <w:r w:rsidR="000805D9" w:rsidRPr="007255EA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="000805D9" w:rsidRPr="007255EA">
          <w:rPr>
            <w:rFonts w:cs="Times New Roman"/>
            <w:sz w:val="24"/>
            <w:szCs w:val="24"/>
          </w:rPr>
          <w:fldChar w:fldCharType="end"/>
        </w:r>
        <w:r w:rsidR="000805D9" w:rsidRPr="007255EA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="000805D9" w:rsidRPr="007255EA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0A59E0">
        <w:rPr>
          <w:rFonts w:cs="Times New Roman"/>
          <w:sz w:val="24"/>
          <w:szCs w:val="24"/>
        </w:rPr>
        <w:t>«</w:t>
      </w:r>
      <w:r w:rsidR="000805D9" w:rsidRPr="007255EA">
        <w:rPr>
          <w:rFonts w:cs="Times New Roman"/>
          <w:sz w:val="24"/>
          <w:szCs w:val="24"/>
        </w:rPr>
        <w:t>незначительное</w:t>
      </w:r>
      <w:r w:rsidR="000A59E0">
        <w:rPr>
          <w:rFonts w:cs="Times New Roman"/>
          <w:sz w:val="24"/>
          <w:szCs w:val="24"/>
        </w:rPr>
        <w:t>»</w:t>
      </w:r>
      <w:r w:rsidR="000805D9" w:rsidRPr="007255EA">
        <w:rPr>
          <w:rFonts w:cs="Times New Roman"/>
          <w:sz w:val="24"/>
          <w:szCs w:val="24"/>
        </w:rPr>
        <w:t xml:space="preserve">, уполномоченный орган принимает решение о формировании муниципального задания в целях исполнения </w:t>
      </w:r>
      <w:r w:rsidR="000805D9" w:rsidRPr="007255EA">
        <w:rPr>
          <w:rFonts w:cs="Times New Roman"/>
          <w:iCs/>
          <w:sz w:val="24"/>
          <w:szCs w:val="24"/>
        </w:rPr>
        <w:t xml:space="preserve">муниципального </w:t>
      </w:r>
      <w:r w:rsidR="000805D9" w:rsidRPr="007255EA">
        <w:rPr>
          <w:rFonts w:cs="Times New Roman"/>
          <w:sz w:val="24"/>
          <w:szCs w:val="24"/>
        </w:rPr>
        <w:t>социального заказа.</w:t>
      </w:r>
      <w:bookmarkEnd w:id="9"/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B0C29">
        <w:rPr>
          <w:rFonts w:cs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1B0C29">
        <w:rPr>
          <w:rFonts w:cs="Times New Roman"/>
          <w:iCs/>
          <w:sz w:val="24"/>
          <w:szCs w:val="24"/>
        </w:rPr>
        <w:t xml:space="preserve">муниципального </w:t>
      </w:r>
      <w:r w:rsidRPr="001B0C29">
        <w:rPr>
          <w:rFonts w:cs="Times New Roman"/>
          <w:sz w:val="24"/>
          <w:szCs w:val="24"/>
        </w:rPr>
        <w:t xml:space="preserve">социального заказа, значение показателя, указанного в </w:t>
      </w:r>
      <w:hyperlink r:id="rId38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_Ref127200196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а)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3D4DC3">
          <w:rPr>
            <w:rFonts w:cs="Times New Roman"/>
            <w:sz w:val="24"/>
            <w:szCs w:val="24"/>
          </w:rPr>
          <w:t>11</w:t>
        </w:r>
        <w:bookmarkStart w:id="10" w:name="_GoBack"/>
        <w:bookmarkEnd w:id="10"/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C82985">
        <w:rPr>
          <w:rFonts w:cs="Times New Roman"/>
          <w:sz w:val="24"/>
          <w:szCs w:val="24"/>
        </w:rPr>
        <w:t>«низкая»</w:t>
      </w:r>
      <w:r w:rsidRPr="001B0C29">
        <w:rPr>
          <w:rFonts w:cs="Times New Roman"/>
          <w:sz w:val="24"/>
          <w:szCs w:val="24"/>
        </w:rPr>
        <w:t xml:space="preserve">, а значение показателя, указанного в </w:t>
      </w:r>
      <w:hyperlink r:id="rId39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C82985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незначительное</w:t>
      </w:r>
      <w:r w:rsidR="00C82985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>, уполномоченный орган выносит вопрос об одобрении продолжения формирования муниципального задания в целях исполнения муниципального социального заказа.</w:t>
      </w:r>
      <w:proofErr w:type="gramEnd"/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B0C29">
        <w:rPr>
          <w:rFonts w:cs="Times New Roman"/>
          <w:sz w:val="24"/>
          <w:szCs w:val="24"/>
        </w:rPr>
        <w:t xml:space="preserve">В случае если значение показателя, указанного в </w:t>
      </w:r>
      <w:hyperlink r:id="rId40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C82985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значительное</w:t>
      </w:r>
      <w:r w:rsidR="00C82985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 xml:space="preserve">, уполномоченный орган принимает решение об осуществлении отбора исполнителей услуг в целях исполнения муниципального социального заказа в дополнение к формированию муниципального задания в целях исполнения </w:t>
      </w:r>
      <w:r w:rsidRPr="001B0C29">
        <w:rPr>
          <w:rFonts w:cs="Times New Roman"/>
          <w:iCs/>
          <w:sz w:val="24"/>
          <w:szCs w:val="24"/>
        </w:rPr>
        <w:t xml:space="preserve">муниципального </w:t>
      </w:r>
      <w:r w:rsidRPr="001B0C29">
        <w:rPr>
          <w:rFonts w:cs="Times New Roman"/>
          <w:sz w:val="24"/>
          <w:szCs w:val="24"/>
        </w:rPr>
        <w:t xml:space="preserve">социального заказа вне зависимости от значения показателя, указанного в </w:t>
      </w:r>
      <w:hyperlink r:id="rId41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_Ref127200196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а)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Порядка.</w:t>
      </w:r>
      <w:proofErr w:type="gramEnd"/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B0C29">
        <w:rPr>
          <w:rFonts w:cs="Times New Roman"/>
          <w:sz w:val="24"/>
          <w:szCs w:val="24"/>
        </w:rPr>
        <w:t xml:space="preserve">В случае если значение показателя, указанного в </w:t>
      </w:r>
      <w:hyperlink r:id="rId42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_Ref127200196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а)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FA631C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высокая</w:t>
      </w:r>
      <w:r w:rsidR="00FA631C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 xml:space="preserve">, а значение показателя, указанного в </w:t>
      </w:r>
      <w:hyperlink r:id="rId43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FA631C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незначительное</w:t>
      </w:r>
      <w:r w:rsidR="00FA631C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>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сферах, уполномоченный</w:t>
      </w:r>
      <w:proofErr w:type="gramEnd"/>
      <w:r w:rsidRPr="001B0C29">
        <w:rPr>
          <w:rFonts w:cs="Times New Roman"/>
          <w:sz w:val="24"/>
          <w:szCs w:val="24"/>
        </w:rPr>
        <w:t xml:space="preserve"> орган принимает одно из следующих решений о способе исполнения </w:t>
      </w:r>
      <w:r w:rsidRPr="001B0C29">
        <w:rPr>
          <w:rFonts w:cs="Times New Roman"/>
          <w:iCs/>
          <w:sz w:val="24"/>
          <w:szCs w:val="24"/>
        </w:rPr>
        <w:t>муниципального с</w:t>
      </w:r>
      <w:r w:rsidRPr="001B0C29">
        <w:rPr>
          <w:rFonts w:cs="Times New Roman"/>
          <w:sz w:val="24"/>
          <w:szCs w:val="24"/>
        </w:rPr>
        <w:t>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</w:p>
    <w:p w:rsidR="000805D9" w:rsidRPr="001B0C29" w:rsidRDefault="00FA631C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если указанные показатели составляют от 51 процента до 100 процентов, - решение о формировании муниципального задания в целях исполнения </w:t>
      </w:r>
      <w:r w:rsidR="000805D9" w:rsidRPr="001B0C29">
        <w:rPr>
          <w:rFonts w:cs="Times New Roman"/>
          <w:iCs/>
          <w:sz w:val="24"/>
          <w:szCs w:val="24"/>
        </w:rPr>
        <w:t>муниципального с</w:t>
      </w:r>
      <w:r w:rsidR="000805D9" w:rsidRPr="001B0C29">
        <w:rPr>
          <w:rFonts w:cs="Times New Roman"/>
          <w:sz w:val="24"/>
          <w:szCs w:val="24"/>
        </w:rPr>
        <w:t>оциального заказа.</w:t>
      </w:r>
    </w:p>
    <w:p w:rsidR="000805D9" w:rsidRPr="001B0C29" w:rsidRDefault="00FA631C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0805D9" w:rsidRPr="001B0C29">
        <w:rPr>
          <w:rFonts w:cs="Times New Roman"/>
          <w:sz w:val="24"/>
          <w:szCs w:val="24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и (или) об обеспечении его осуществления в целях исполнения </w:t>
      </w:r>
      <w:r w:rsidR="000805D9" w:rsidRPr="001B0C29">
        <w:rPr>
          <w:rFonts w:cs="Times New Roman"/>
          <w:iCs/>
          <w:sz w:val="24"/>
          <w:szCs w:val="24"/>
        </w:rPr>
        <w:t>муниципального</w:t>
      </w:r>
      <w:r w:rsidR="000805D9" w:rsidRPr="001B0C29">
        <w:rPr>
          <w:rFonts w:cs="Times New Roman"/>
          <w:sz w:val="24"/>
          <w:szCs w:val="24"/>
        </w:rPr>
        <w:t xml:space="preserve"> социального заказа в дополнение к формированию муниципального задания в целях исполнения </w:t>
      </w:r>
      <w:r w:rsidR="000805D9" w:rsidRPr="001B0C29">
        <w:rPr>
          <w:rFonts w:cs="Times New Roman"/>
          <w:iCs/>
          <w:sz w:val="24"/>
          <w:szCs w:val="24"/>
        </w:rPr>
        <w:t>муниципального с</w:t>
      </w:r>
      <w:r w:rsidR="001010FD">
        <w:rPr>
          <w:rFonts w:cs="Times New Roman"/>
          <w:sz w:val="24"/>
          <w:szCs w:val="24"/>
        </w:rPr>
        <w:t>оциального заказа.</w:t>
      </w:r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bookmarkStart w:id="11" w:name="Par6"/>
      <w:bookmarkEnd w:id="11"/>
      <w:proofErr w:type="gramStart"/>
      <w:r w:rsidRPr="001B0C29">
        <w:rPr>
          <w:rFonts w:cs="Times New Roman"/>
          <w:sz w:val="24"/>
          <w:szCs w:val="24"/>
        </w:rPr>
        <w:t xml:space="preserve">В случае если значение показателя, указанного в подпункте </w:t>
      </w:r>
      <w:r w:rsidRPr="001B0C29">
        <w:rPr>
          <w:rFonts w:cs="Times New Roman"/>
          <w:sz w:val="24"/>
          <w:szCs w:val="24"/>
        </w:rPr>
        <w:fldChar w:fldCharType="begin"/>
      </w:r>
      <w:r w:rsidRPr="001B0C29">
        <w:rPr>
          <w:rFonts w:cs="Times New Roman"/>
          <w:sz w:val="24"/>
          <w:szCs w:val="24"/>
        </w:rPr>
        <w:instrText xml:space="preserve"> REF _Ref127200196 \r \h </w:instrText>
      </w:r>
      <w:r w:rsidR="001B0C29" w:rsidRPr="001B0C29">
        <w:rPr>
          <w:rFonts w:cs="Times New Roman"/>
          <w:sz w:val="24"/>
          <w:szCs w:val="24"/>
        </w:rPr>
        <w:instrText xml:space="preserve"> \* MERGEFORMAT </w:instrText>
      </w:r>
      <w:r w:rsidRPr="001B0C29">
        <w:rPr>
          <w:rFonts w:cs="Times New Roman"/>
          <w:sz w:val="24"/>
          <w:szCs w:val="24"/>
        </w:rPr>
      </w:r>
      <w:r w:rsidRPr="001B0C29">
        <w:rPr>
          <w:rFonts w:cs="Times New Roman"/>
          <w:sz w:val="24"/>
          <w:szCs w:val="24"/>
        </w:rPr>
        <w:fldChar w:fldCharType="separate"/>
      </w:r>
      <w:r w:rsidR="00107F33">
        <w:rPr>
          <w:rFonts w:cs="Times New Roman"/>
          <w:sz w:val="24"/>
          <w:szCs w:val="24"/>
        </w:rPr>
        <w:t>а)</w:t>
      </w:r>
      <w:r w:rsidRPr="001B0C29">
        <w:rPr>
          <w:rFonts w:cs="Times New Roman"/>
          <w:sz w:val="24"/>
          <w:szCs w:val="24"/>
        </w:rPr>
        <w:fldChar w:fldCharType="end"/>
      </w:r>
      <w:r w:rsidRPr="001B0C29">
        <w:rPr>
          <w:rFonts w:cs="Times New Roman"/>
          <w:sz w:val="24"/>
          <w:szCs w:val="24"/>
        </w:rPr>
        <w:t xml:space="preserve"> пункта </w:t>
      </w:r>
      <w:r w:rsidR="00984C90">
        <w:rPr>
          <w:rFonts w:cs="Times New Roman"/>
          <w:sz w:val="24"/>
          <w:szCs w:val="24"/>
        </w:rPr>
        <w:t>11</w:t>
      </w:r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51658A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высокая</w:t>
      </w:r>
      <w:r w:rsidR="0051658A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 xml:space="preserve">, а значение показателя, указанного в </w:t>
      </w:r>
      <w:hyperlink r:id="rId44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51658A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незначительное</w:t>
      </w:r>
      <w:r w:rsidR="0051658A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>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 в социальной сфере не проводится, уполномоченный орган принимает</w:t>
      </w:r>
      <w:proofErr w:type="gramEnd"/>
      <w:r w:rsidRPr="001B0C29">
        <w:rPr>
          <w:rFonts w:cs="Times New Roman"/>
          <w:sz w:val="24"/>
          <w:szCs w:val="24"/>
        </w:rPr>
        <w:t xml:space="preserve"> решение о формировании муниципального задания в целях исполнения </w:t>
      </w:r>
      <w:r w:rsidRPr="001B0C29">
        <w:rPr>
          <w:rFonts w:cs="Times New Roman"/>
          <w:iCs/>
          <w:sz w:val="24"/>
          <w:szCs w:val="24"/>
        </w:rPr>
        <w:t>муниципального с</w:t>
      </w:r>
      <w:r w:rsidRPr="001B0C29">
        <w:rPr>
          <w:rFonts w:cs="Times New Roman"/>
          <w:sz w:val="24"/>
          <w:szCs w:val="24"/>
        </w:rPr>
        <w:t>оциального заказа.</w:t>
      </w:r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B0C29">
        <w:rPr>
          <w:rFonts w:cs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1B0C29">
        <w:rPr>
          <w:rFonts w:cs="Times New Roman"/>
          <w:iCs/>
          <w:sz w:val="24"/>
          <w:szCs w:val="24"/>
        </w:rPr>
        <w:t>муниципального</w:t>
      </w:r>
      <w:r w:rsidRPr="001B0C29">
        <w:rPr>
          <w:rFonts w:cs="Times New Roman"/>
          <w:sz w:val="24"/>
          <w:szCs w:val="24"/>
        </w:rPr>
        <w:t xml:space="preserve"> социального заказа, с учетом решения, принятого уполномоченным органом в соответствии с </w:t>
      </w:r>
      <w:hyperlink w:anchor="Par6" w:history="1">
        <w:r w:rsidRPr="001B0C29">
          <w:rPr>
            <w:rFonts w:cs="Times New Roman"/>
            <w:sz w:val="24"/>
            <w:szCs w:val="24"/>
          </w:rPr>
          <w:t>абзацем седьмым</w:t>
        </w:r>
      </w:hyperlink>
      <w:r w:rsidRPr="001B0C29">
        <w:rPr>
          <w:rFonts w:cs="Times New Roman"/>
          <w:sz w:val="24"/>
          <w:szCs w:val="24"/>
        </w:rPr>
        <w:t xml:space="preserve"> настоящего пункта, значение показателя, указанного в </w:t>
      </w:r>
      <w:hyperlink r:id="rId45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_Ref127200196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а)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984C90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51658A">
        <w:rPr>
          <w:rFonts w:cs="Times New Roman"/>
          <w:sz w:val="24"/>
          <w:szCs w:val="24"/>
        </w:rPr>
        <w:lastRenderedPageBreak/>
        <w:t>«</w:t>
      </w:r>
      <w:r w:rsidRPr="001B0C29">
        <w:rPr>
          <w:rFonts w:cs="Times New Roman"/>
          <w:sz w:val="24"/>
          <w:szCs w:val="24"/>
        </w:rPr>
        <w:t>высокая</w:t>
      </w:r>
      <w:r w:rsidR="0051658A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 xml:space="preserve">, а значение показателя, указанного в </w:t>
      </w:r>
      <w:hyperlink r:id="rId46" w:history="1">
        <w:r w:rsidRPr="001B0C29">
          <w:rPr>
            <w:rFonts w:cs="Times New Roman"/>
            <w:sz w:val="24"/>
            <w:szCs w:val="24"/>
          </w:rPr>
          <w:t xml:space="preserve">подпункте </w:t>
        </w:r>
        <w:r w:rsidRPr="001B0C29">
          <w:rPr>
            <w:rFonts w:cs="Times New Roman"/>
            <w:sz w:val="24"/>
            <w:szCs w:val="24"/>
          </w:rPr>
          <w:fldChar w:fldCharType="begin"/>
        </w:r>
        <w:r w:rsidRPr="001B0C29">
          <w:rPr>
            <w:rFonts w:cs="Times New Roman"/>
            <w:sz w:val="24"/>
            <w:szCs w:val="24"/>
          </w:rPr>
          <w:instrText xml:space="preserve"> REF _Ref127200208 \r \h </w:instrText>
        </w:r>
        <w:r w:rsidR="001B0C29" w:rsidRPr="001B0C29">
          <w:rPr>
            <w:rFonts w:cs="Times New Roman"/>
            <w:sz w:val="24"/>
            <w:szCs w:val="24"/>
          </w:rPr>
          <w:instrText xml:space="preserve"> \* MERGEFORMAT </w:instrText>
        </w:r>
        <w:r w:rsidRPr="001B0C29">
          <w:rPr>
            <w:rFonts w:cs="Times New Roman"/>
            <w:sz w:val="24"/>
            <w:szCs w:val="24"/>
          </w:rPr>
        </w:r>
        <w:r w:rsidRPr="001B0C29">
          <w:rPr>
            <w:rFonts w:cs="Times New Roman"/>
            <w:sz w:val="24"/>
            <w:szCs w:val="24"/>
          </w:rPr>
          <w:fldChar w:fldCharType="separate"/>
        </w:r>
        <w:r w:rsidR="00107F33">
          <w:rPr>
            <w:rFonts w:cs="Times New Roman"/>
            <w:sz w:val="24"/>
            <w:szCs w:val="24"/>
          </w:rPr>
          <w:t>б)</w:t>
        </w:r>
        <w:r w:rsidRPr="001B0C29">
          <w:rPr>
            <w:rFonts w:cs="Times New Roman"/>
            <w:sz w:val="24"/>
            <w:szCs w:val="24"/>
          </w:rPr>
          <w:fldChar w:fldCharType="end"/>
        </w:r>
        <w:r w:rsidRPr="001B0C29">
          <w:rPr>
            <w:rFonts w:cs="Times New Roman"/>
            <w:sz w:val="24"/>
            <w:szCs w:val="24"/>
          </w:rPr>
          <w:t xml:space="preserve"> пункта </w:t>
        </w:r>
        <w:r w:rsidR="005A6CFD">
          <w:rPr>
            <w:rFonts w:cs="Times New Roman"/>
            <w:sz w:val="24"/>
            <w:szCs w:val="24"/>
          </w:rPr>
          <w:t>11</w:t>
        </w:r>
      </w:hyperlink>
      <w:r w:rsidRPr="001B0C29">
        <w:rPr>
          <w:rFonts w:cs="Times New Roman"/>
          <w:sz w:val="24"/>
          <w:szCs w:val="24"/>
        </w:rPr>
        <w:t xml:space="preserve"> настоящего Порядка, относится к категории </w:t>
      </w:r>
      <w:r w:rsidR="0051658A">
        <w:rPr>
          <w:rFonts w:cs="Times New Roman"/>
          <w:sz w:val="24"/>
          <w:szCs w:val="24"/>
        </w:rPr>
        <w:t>«</w:t>
      </w:r>
      <w:r w:rsidRPr="001B0C29">
        <w:rPr>
          <w:rFonts w:cs="Times New Roman"/>
          <w:sz w:val="24"/>
          <w:szCs w:val="24"/>
        </w:rPr>
        <w:t>незначительное</w:t>
      </w:r>
      <w:r w:rsidR="0051658A">
        <w:rPr>
          <w:rFonts w:cs="Times New Roman"/>
          <w:sz w:val="24"/>
          <w:szCs w:val="24"/>
        </w:rPr>
        <w:t>»</w:t>
      </w:r>
      <w:r w:rsidRPr="001B0C29">
        <w:rPr>
          <w:rFonts w:cs="Times New Roman"/>
          <w:sz w:val="24"/>
          <w:szCs w:val="24"/>
        </w:rPr>
        <w:t>, уполномоченный орган рассматривает вопрос о необходимости</w:t>
      </w:r>
      <w:proofErr w:type="gramEnd"/>
      <w:r w:rsidRPr="001B0C29">
        <w:rPr>
          <w:rFonts w:cs="Times New Roman"/>
          <w:sz w:val="24"/>
          <w:szCs w:val="24"/>
        </w:rPr>
        <w:t xml:space="preserve"> (об отсутствии необходимости) изменения способа определения исполнителей услуг в целях исполнения </w:t>
      </w:r>
      <w:r w:rsidRPr="001B0C29">
        <w:rPr>
          <w:rFonts w:cs="Times New Roman"/>
          <w:iCs/>
          <w:sz w:val="24"/>
          <w:szCs w:val="24"/>
        </w:rPr>
        <w:t xml:space="preserve">муниципального </w:t>
      </w:r>
      <w:r w:rsidRPr="001B0C29">
        <w:rPr>
          <w:rFonts w:cs="Times New Roman"/>
          <w:sz w:val="24"/>
          <w:szCs w:val="24"/>
        </w:rPr>
        <w:t>социального заказа.</w:t>
      </w:r>
    </w:p>
    <w:p w:rsidR="000805D9" w:rsidRPr="001010FD" w:rsidRDefault="001010FD" w:rsidP="001010FD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14. </w:t>
      </w:r>
      <w:proofErr w:type="gramStart"/>
      <w:r w:rsidR="000805D9" w:rsidRPr="001010FD">
        <w:rPr>
          <w:rFonts w:cs="Times New Roman"/>
          <w:iCs/>
          <w:sz w:val="24"/>
          <w:szCs w:val="24"/>
        </w:rPr>
        <w:t xml:space="preserve">В отношении муниципальных услуг по направлению деятельности «реализация дополнительных общеразвивающих программ для детей» в связи с реализацией </w:t>
      </w:r>
      <w:r w:rsidR="000805D9" w:rsidRPr="001010FD">
        <w:rPr>
          <w:rFonts w:cs="Times New Roman"/>
          <w:sz w:val="24"/>
          <w:szCs w:val="24"/>
        </w:rPr>
        <w:t xml:space="preserve">на территории Мурманской области Целевой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уполномоченным органом одновременно с решениями, принимаемыми в соответствии с пунктами </w:t>
      </w:r>
      <w:r w:rsidR="00FD305A">
        <w:rPr>
          <w:rFonts w:cs="Times New Roman"/>
          <w:sz w:val="24"/>
          <w:szCs w:val="24"/>
        </w:rPr>
        <w:t>11-13</w:t>
      </w:r>
      <w:proofErr w:type="gramEnd"/>
      <w:r w:rsidR="00CC642B">
        <w:rPr>
          <w:rFonts w:cs="Times New Roman"/>
          <w:sz w:val="24"/>
          <w:szCs w:val="24"/>
        </w:rPr>
        <w:t>,</w:t>
      </w:r>
      <w:r w:rsidR="000805D9" w:rsidRPr="001010FD">
        <w:rPr>
          <w:rFonts w:cs="Times New Roman"/>
          <w:sz w:val="24"/>
          <w:szCs w:val="24"/>
        </w:rPr>
        <w:t xml:space="preserve"> предусматривается отбор исполнителей услуг в соответствии с социальным сертификатом.</w:t>
      </w:r>
    </w:p>
    <w:p w:rsidR="000805D9" w:rsidRPr="00370B4A" w:rsidRDefault="00370B4A" w:rsidP="00370B4A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15. </w:t>
      </w:r>
      <w:r w:rsidR="000805D9" w:rsidRPr="00370B4A">
        <w:rPr>
          <w:rFonts w:cs="Times New Roman"/>
          <w:sz w:val="24"/>
          <w:szCs w:val="24"/>
        </w:rPr>
        <w:t>Информация об утвержденных муниципальных социальных заказах, изменениях в них размещается на едином портале бюджетной системы Российской Федерации в информационно-телекоммуникационной сети Интернет в порядке, установленном Министерством финансов Российской Федерации.</w:t>
      </w:r>
    </w:p>
    <w:p w:rsidR="000805D9" w:rsidRPr="006E7E1E" w:rsidRDefault="006E7E1E" w:rsidP="006E7E1E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6E7E1E">
        <w:rPr>
          <w:rFonts w:cs="Times New Roman"/>
          <w:sz w:val="24"/>
          <w:szCs w:val="24"/>
        </w:rPr>
        <w:t>16</w:t>
      </w:r>
      <w:r>
        <w:rPr>
          <w:rFonts w:cs="Times New Roman"/>
          <w:sz w:val="24"/>
          <w:szCs w:val="24"/>
        </w:rPr>
        <w:t xml:space="preserve">. </w:t>
      </w:r>
      <w:proofErr w:type="gramStart"/>
      <w:r w:rsidR="000805D9" w:rsidRPr="006E7E1E">
        <w:rPr>
          <w:rFonts w:cs="Times New Roman"/>
          <w:sz w:val="24"/>
          <w:szCs w:val="24"/>
        </w:rPr>
        <w:t xml:space="preserve">Уполномоченный орган в соответствии с формой отчета об исполнении </w:t>
      </w:r>
      <w:r w:rsidR="000805D9" w:rsidRPr="006E7E1E">
        <w:rPr>
          <w:rFonts w:cs="Times New Roman"/>
          <w:iCs/>
          <w:sz w:val="24"/>
          <w:szCs w:val="24"/>
        </w:rPr>
        <w:t>муниципального</w:t>
      </w:r>
      <w:r w:rsidR="000805D9" w:rsidRPr="006E7E1E">
        <w:rPr>
          <w:rFonts w:cs="Times New Roman"/>
          <w:sz w:val="24"/>
          <w:szCs w:val="24"/>
        </w:rPr>
        <w:t xml:space="preserve"> социального заказа на оказание </w:t>
      </w:r>
      <w:r w:rsidR="000805D9" w:rsidRPr="006E7E1E">
        <w:rPr>
          <w:rFonts w:cs="Times New Roman"/>
          <w:iCs/>
          <w:sz w:val="24"/>
          <w:szCs w:val="24"/>
        </w:rPr>
        <w:t xml:space="preserve">муниципальных </w:t>
      </w:r>
      <w:r w:rsidR="000805D9" w:rsidRPr="006E7E1E">
        <w:rPr>
          <w:rFonts w:cs="Times New Roman"/>
          <w:sz w:val="24"/>
          <w:szCs w:val="24"/>
        </w:rPr>
        <w:t xml:space="preserve">услуг в социальной сфере, отнесенных к полномочиям органов местного самоуправления Печенгского муниципального округа, </w:t>
      </w:r>
      <w:r w:rsidR="000805D9" w:rsidRPr="006E7E1E">
        <w:rPr>
          <w:rFonts w:cs="Times New Roman"/>
          <w:iCs/>
          <w:sz w:val="24"/>
          <w:szCs w:val="24"/>
        </w:rPr>
        <w:t xml:space="preserve">утвержденной постановлением </w:t>
      </w:r>
      <w:r>
        <w:rPr>
          <w:rFonts w:cs="Times New Roman"/>
          <w:iCs/>
          <w:sz w:val="24"/>
          <w:szCs w:val="24"/>
        </w:rPr>
        <w:t>а</w:t>
      </w:r>
      <w:r w:rsidR="000805D9" w:rsidRPr="006E7E1E">
        <w:rPr>
          <w:rFonts w:cs="Times New Roman"/>
          <w:iCs/>
          <w:sz w:val="24"/>
          <w:szCs w:val="24"/>
        </w:rPr>
        <w:t xml:space="preserve">дминистрации </w:t>
      </w:r>
      <w:r w:rsidR="000805D9" w:rsidRPr="006E7E1E">
        <w:rPr>
          <w:rFonts w:cs="Times New Roman"/>
          <w:sz w:val="24"/>
          <w:szCs w:val="24"/>
        </w:rPr>
        <w:t>Печенгского муниципального округа</w:t>
      </w:r>
      <w:r w:rsidR="000805D9" w:rsidRPr="006E7E1E">
        <w:rPr>
          <w:rFonts w:cs="Times New Roman"/>
          <w:iCs/>
          <w:sz w:val="24"/>
          <w:szCs w:val="24"/>
        </w:rPr>
        <w:t>,</w:t>
      </w:r>
      <w:r w:rsidR="000805D9" w:rsidRPr="006E7E1E">
        <w:rPr>
          <w:rFonts w:cs="Times New Roman"/>
          <w:sz w:val="24"/>
          <w:szCs w:val="24"/>
        </w:rPr>
        <w:t xml:space="preserve"> формирует отчет об исполнении муниципального социального заказа по итогам исполнения муниципального социального заказа за 9 месяцев текущего финансового года, а также отчет об исполнении </w:t>
      </w:r>
      <w:r w:rsidR="000805D9" w:rsidRPr="006E7E1E">
        <w:rPr>
          <w:rFonts w:cs="Times New Roman"/>
          <w:iCs/>
          <w:sz w:val="24"/>
          <w:szCs w:val="24"/>
        </w:rPr>
        <w:t>муниципального</w:t>
      </w:r>
      <w:r w:rsidR="000805D9" w:rsidRPr="006E7E1E">
        <w:rPr>
          <w:rFonts w:cs="Times New Roman"/>
          <w:sz w:val="24"/>
          <w:szCs w:val="24"/>
        </w:rPr>
        <w:t xml:space="preserve"> социального</w:t>
      </w:r>
      <w:proofErr w:type="gramEnd"/>
      <w:r w:rsidR="000805D9" w:rsidRPr="006E7E1E">
        <w:rPr>
          <w:rFonts w:cs="Times New Roman"/>
          <w:sz w:val="24"/>
          <w:szCs w:val="24"/>
        </w:rPr>
        <w:t xml:space="preserve"> </w:t>
      </w:r>
      <w:proofErr w:type="gramStart"/>
      <w:r w:rsidR="000805D9" w:rsidRPr="006E7E1E">
        <w:rPr>
          <w:rFonts w:cs="Times New Roman"/>
          <w:sz w:val="24"/>
          <w:szCs w:val="24"/>
        </w:rPr>
        <w:t xml:space="preserve">заказа в отчетном финансовом году в течение 14 дней со дня предоставления исполнителями услуг отчетов об исполнении соглашений, предусмотренных </w:t>
      </w:r>
      <w:hyperlink r:id="rId47" w:history="1">
        <w:r w:rsidR="000805D9" w:rsidRPr="006E7E1E">
          <w:rPr>
            <w:rFonts w:cs="Times New Roman"/>
            <w:sz w:val="24"/>
            <w:szCs w:val="24"/>
          </w:rPr>
          <w:t>частью 6 статьи 9</w:t>
        </w:r>
      </w:hyperlink>
      <w:r w:rsidR="000805D9" w:rsidRPr="006E7E1E">
        <w:rPr>
          <w:rFonts w:cs="Times New Roman"/>
          <w:sz w:val="24"/>
          <w:szCs w:val="24"/>
        </w:rPr>
        <w:t xml:space="preserve"> Федерального закона №</w:t>
      </w:r>
      <w:r w:rsidR="00044779" w:rsidRPr="00044779">
        <w:rPr>
          <w:rFonts w:cs="Times New Roman"/>
          <w:sz w:val="24"/>
          <w:szCs w:val="24"/>
        </w:rPr>
        <w:t xml:space="preserve"> </w:t>
      </w:r>
      <w:r w:rsidR="000805D9" w:rsidRPr="006E7E1E">
        <w:rPr>
          <w:rFonts w:cs="Times New Roman"/>
          <w:sz w:val="24"/>
          <w:szCs w:val="24"/>
        </w:rPr>
        <w:t xml:space="preserve">189-ФЗ (далее - соглашение), и сведений о достижении показателей, характеризующих качество и (или) объем оказания </w:t>
      </w:r>
      <w:r w:rsidR="000805D9" w:rsidRPr="006E7E1E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6E7E1E">
        <w:rPr>
          <w:rFonts w:cs="Times New Roman"/>
          <w:sz w:val="24"/>
          <w:szCs w:val="24"/>
        </w:rPr>
        <w:t xml:space="preserve">услуги в социальной сфере, включенных в отчеты о выполнении </w:t>
      </w:r>
      <w:r w:rsidR="000805D9" w:rsidRPr="006E7E1E">
        <w:rPr>
          <w:rFonts w:cs="Times New Roman"/>
          <w:iCs/>
          <w:sz w:val="24"/>
          <w:szCs w:val="24"/>
        </w:rPr>
        <w:t>муниципального</w:t>
      </w:r>
      <w:r w:rsidR="000805D9" w:rsidRPr="006E7E1E">
        <w:rPr>
          <w:rFonts w:cs="Times New Roman"/>
          <w:sz w:val="24"/>
          <w:szCs w:val="24"/>
        </w:rPr>
        <w:t xml:space="preserve"> задания </w:t>
      </w:r>
      <w:r w:rsidR="000805D9" w:rsidRPr="006E7E1E">
        <w:rPr>
          <w:rFonts w:cs="Times New Roman"/>
          <w:iCs/>
          <w:sz w:val="24"/>
          <w:szCs w:val="24"/>
        </w:rPr>
        <w:t xml:space="preserve">муниципальных </w:t>
      </w:r>
      <w:r w:rsidR="000805D9" w:rsidRPr="006E7E1E">
        <w:rPr>
          <w:rFonts w:cs="Times New Roman"/>
          <w:sz w:val="24"/>
          <w:szCs w:val="24"/>
        </w:rPr>
        <w:t>учреждений, функции и полномочия учредителя которых осуществляет уполномоченный</w:t>
      </w:r>
      <w:proofErr w:type="gramEnd"/>
      <w:r w:rsidR="000805D9" w:rsidRPr="006E7E1E">
        <w:rPr>
          <w:rFonts w:cs="Times New Roman"/>
          <w:sz w:val="24"/>
          <w:szCs w:val="24"/>
        </w:rPr>
        <w:t xml:space="preserve"> орган.</w:t>
      </w:r>
    </w:p>
    <w:p w:rsidR="000805D9" w:rsidRPr="002A61A9" w:rsidRDefault="002A61A9" w:rsidP="002A61A9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17. </w:t>
      </w:r>
      <w:proofErr w:type="gramStart"/>
      <w:r w:rsidR="000805D9" w:rsidRPr="002A61A9">
        <w:rPr>
          <w:rFonts w:cs="Times New Roman"/>
          <w:sz w:val="24"/>
          <w:szCs w:val="24"/>
        </w:rPr>
        <w:t xml:space="preserve">Отчет об исполнении </w:t>
      </w:r>
      <w:r w:rsidR="000805D9" w:rsidRPr="002A61A9">
        <w:rPr>
          <w:rFonts w:cs="Times New Roman"/>
          <w:iCs/>
          <w:sz w:val="24"/>
          <w:szCs w:val="24"/>
        </w:rPr>
        <w:t xml:space="preserve">муниципального </w:t>
      </w:r>
      <w:r w:rsidR="000805D9" w:rsidRPr="002A61A9">
        <w:rPr>
          <w:rFonts w:cs="Times New Roman"/>
          <w:sz w:val="24"/>
          <w:szCs w:val="24"/>
        </w:rPr>
        <w:t>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 в информационно-телекоммуникационной сети «Интернет» не позднее 10 рабочих дней со дня формирования такого отчета в порядке, установленном Министерством финансов Российской Федерации.</w:t>
      </w:r>
      <w:proofErr w:type="gramEnd"/>
    </w:p>
    <w:p w:rsidR="000805D9" w:rsidRPr="002A61A9" w:rsidRDefault="002A61A9" w:rsidP="002A61A9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18. </w:t>
      </w:r>
      <w:proofErr w:type="gramStart"/>
      <w:r w:rsidR="000805D9" w:rsidRPr="002A61A9">
        <w:rPr>
          <w:rFonts w:cs="Times New Roman"/>
          <w:sz w:val="24"/>
          <w:szCs w:val="24"/>
        </w:rPr>
        <w:t>Контроль за</w:t>
      </w:r>
      <w:proofErr w:type="gramEnd"/>
      <w:r w:rsidR="000805D9" w:rsidRPr="002A61A9">
        <w:rPr>
          <w:rFonts w:cs="Times New Roman"/>
          <w:sz w:val="24"/>
          <w:szCs w:val="24"/>
        </w:rPr>
        <w:t xml:space="preserve"> оказанием </w:t>
      </w:r>
      <w:r w:rsidR="000805D9" w:rsidRPr="002A61A9">
        <w:rPr>
          <w:rFonts w:cs="Times New Roman"/>
          <w:iCs/>
          <w:sz w:val="24"/>
          <w:szCs w:val="24"/>
        </w:rPr>
        <w:t xml:space="preserve">муниципальных </w:t>
      </w:r>
      <w:r w:rsidR="000805D9" w:rsidRPr="002A61A9">
        <w:rPr>
          <w:rFonts w:cs="Times New Roman"/>
          <w:sz w:val="24"/>
          <w:szCs w:val="24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0805D9" w:rsidRPr="00830BE0" w:rsidRDefault="000805D9" w:rsidP="00830BE0">
      <w:pPr>
        <w:pStyle w:val="a7"/>
        <w:spacing w:after="0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1B0C2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B0C29">
        <w:rPr>
          <w:rFonts w:ascii="Times New Roman" w:hAnsi="Times New Roman" w:cs="Times New Roman"/>
          <w:sz w:val="24"/>
          <w:szCs w:val="24"/>
        </w:rPr>
        <w:t xml:space="preserve"> если утвержденным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муниципальным </w:t>
      </w:r>
      <w:r w:rsidRPr="001B0C29">
        <w:rPr>
          <w:rFonts w:ascii="Times New Roman" w:hAnsi="Times New Roman" w:cs="Times New Roman"/>
          <w:sz w:val="24"/>
          <w:szCs w:val="24"/>
        </w:rPr>
        <w:t xml:space="preserve">социальным заказом установлен объем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муниципальных</w:t>
      </w:r>
      <w:r w:rsidRPr="001B0C29">
        <w:rPr>
          <w:rFonts w:ascii="Times New Roman" w:hAnsi="Times New Roman" w:cs="Times New Roman"/>
          <w:sz w:val="24"/>
          <w:szCs w:val="24"/>
        </w:rPr>
        <w:t xml:space="preserve"> услуг в социальной сфере на основании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муниципального</w:t>
      </w:r>
      <w:r w:rsidRPr="001B0C29">
        <w:rPr>
          <w:rFonts w:ascii="Times New Roman" w:hAnsi="Times New Roman" w:cs="Times New Roman"/>
          <w:sz w:val="24"/>
          <w:szCs w:val="24"/>
        </w:rPr>
        <w:t xml:space="preserve"> задания, правила осуществления контроля за оказанием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муниципальных</w:t>
      </w:r>
      <w:r w:rsidRPr="001B0C29">
        <w:rPr>
          <w:rFonts w:ascii="Times New Roman" w:hAnsi="Times New Roman" w:cs="Times New Roman"/>
          <w:sz w:val="24"/>
          <w:szCs w:val="24"/>
        </w:rPr>
        <w:t xml:space="preserve"> услуг в социальной сфере муниципальными учреждениями, оказывающими услуги в социальной сфере в соответствии с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муниципальным с</w:t>
      </w:r>
      <w:r w:rsidRPr="001B0C29">
        <w:rPr>
          <w:rFonts w:ascii="Times New Roman" w:hAnsi="Times New Roman" w:cs="Times New Roman"/>
          <w:sz w:val="24"/>
          <w:szCs w:val="24"/>
        </w:rPr>
        <w:t>оциальным заказом, определяются в соответствии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 с </w:t>
      </w:r>
      <w:r w:rsidR="00D420E0">
        <w:rPr>
          <w:rFonts w:ascii="Times New Roman" w:hAnsi="Times New Roman" w:cs="Times New Roman"/>
          <w:iCs/>
          <w:sz w:val="24"/>
          <w:szCs w:val="24"/>
        </w:rPr>
        <w:t>пунктом 2.31 П</w:t>
      </w:r>
      <w:r w:rsidR="00D420E0" w:rsidRPr="00D420E0">
        <w:rPr>
          <w:rFonts w:ascii="Times New Roman" w:hAnsi="Times New Roman" w:cs="Times New Roman"/>
          <w:iCs/>
          <w:sz w:val="24"/>
          <w:szCs w:val="24"/>
        </w:rPr>
        <w:t xml:space="preserve">оложения о формировании муниципального задания на оказание муниципальных услуг (выполнение работ) в </w:t>
      </w:r>
      <w:proofErr w:type="gramStart"/>
      <w:r w:rsidR="00D420E0" w:rsidRPr="00D420E0">
        <w:rPr>
          <w:rFonts w:ascii="Times New Roman" w:hAnsi="Times New Roman" w:cs="Times New Roman"/>
          <w:iCs/>
          <w:sz w:val="24"/>
          <w:szCs w:val="24"/>
        </w:rPr>
        <w:t>отношении</w:t>
      </w:r>
      <w:proofErr w:type="gramEnd"/>
      <w:r w:rsidR="00D420E0" w:rsidRPr="00D420E0">
        <w:rPr>
          <w:rFonts w:ascii="Times New Roman" w:hAnsi="Times New Roman" w:cs="Times New Roman"/>
          <w:iCs/>
          <w:sz w:val="24"/>
          <w:szCs w:val="24"/>
        </w:rPr>
        <w:t xml:space="preserve"> муниципальных учреждений и финансового обеспечения выполнения муниципального задания</w:t>
      </w:r>
      <w:r w:rsidR="00D420E0">
        <w:rPr>
          <w:rFonts w:ascii="Times New Roman" w:hAnsi="Times New Roman" w:cs="Times New Roman"/>
          <w:iCs/>
          <w:sz w:val="24"/>
          <w:szCs w:val="24"/>
        </w:rPr>
        <w:t xml:space="preserve">, утвержденного </w:t>
      </w:r>
      <w:r w:rsidR="0035655D">
        <w:rPr>
          <w:rFonts w:ascii="Times New Roman" w:hAnsi="Times New Roman" w:cs="Times New Roman"/>
          <w:iCs/>
          <w:sz w:val="24"/>
          <w:szCs w:val="24"/>
        </w:rPr>
        <w:t>постановлением администрации Печенгского муниципального округа от 25.06.2021 № 635</w:t>
      </w:r>
      <w:r w:rsidR="00D420E0">
        <w:rPr>
          <w:rFonts w:ascii="Times New Roman" w:hAnsi="Times New Roman" w:cs="Times New Roman"/>
          <w:iCs/>
          <w:sz w:val="24"/>
          <w:szCs w:val="24"/>
        </w:rPr>
        <w:t>.</w:t>
      </w:r>
    </w:p>
    <w:p w:rsidR="000805D9" w:rsidRPr="00F803DD" w:rsidRDefault="00F803DD" w:rsidP="00F803DD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F803DD">
        <w:rPr>
          <w:rFonts w:cs="Times New Roman"/>
          <w:sz w:val="24"/>
          <w:szCs w:val="24"/>
        </w:rPr>
        <w:t>19</w:t>
      </w:r>
      <w:r>
        <w:rPr>
          <w:rFonts w:cs="Times New Roman"/>
          <w:sz w:val="24"/>
          <w:szCs w:val="24"/>
        </w:rPr>
        <w:t xml:space="preserve">. </w:t>
      </w:r>
      <w:proofErr w:type="gramStart"/>
      <w:r w:rsidR="000805D9" w:rsidRPr="00F803DD">
        <w:rPr>
          <w:rFonts w:cs="Times New Roman"/>
          <w:sz w:val="24"/>
          <w:szCs w:val="24"/>
        </w:rPr>
        <w:t xml:space="preserve">Предметом контроля за оказанием </w:t>
      </w:r>
      <w:r w:rsidR="000805D9" w:rsidRPr="00F803DD">
        <w:rPr>
          <w:rFonts w:cs="Times New Roman"/>
          <w:iCs/>
          <w:sz w:val="24"/>
          <w:szCs w:val="24"/>
        </w:rPr>
        <w:t>муниципальных услуг</w:t>
      </w:r>
      <w:r w:rsidR="000805D9" w:rsidRPr="00F803DD">
        <w:rPr>
          <w:rFonts w:cs="Times New Roman"/>
          <w:sz w:val="24"/>
          <w:szCs w:val="24"/>
        </w:rPr>
        <w:t xml:space="preserve"> в социальной сфере исполнителями услуг, не являющимися муниципальными учреждениями, является </w:t>
      </w:r>
      <w:r w:rsidR="000805D9" w:rsidRPr="00F803DD">
        <w:rPr>
          <w:rFonts w:cs="Times New Roman"/>
          <w:sz w:val="24"/>
          <w:szCs w:val="24"/>
        </w:rPr>
        <w:lastRenderedPageBreak/>
        <w:t xml:space="preserve">достижение показателей, характеризующих качество и (или) объем оказания муниципальной услуги в социальной сфере, включенной в </w:t>
      </w:r>
      <w:r w:rsidR="000805D9" w:rsidRPr="00F803DD">
        <w:rPr>
          <w:rFonts w:cs="Times New Roman"/>
          <w:iCs/>
          <w:sz w:val="24"/>
          <w:szCs w:val="24"/>
        </w:rPr>
        <w:t xml:space="preserve">муниципальный </w:t>
      </w:r>
      <w:r w:rsidR="000805D9" w:rsidRPr="00F803DD">
        <w:rPr>
          <w:rFonts w:cs="Times New Roman"/>
          <w:sz w:val="24"/>
          <w:szCs w:val="24"/>
        </w:rPr>
        <w:t xml:space="preserve">социальный заказ, а также соблюдение положений муниципального правового акта, устанавливающего стандарт (порядок) оказания </w:t>
      </w:r>
      <w:r w:rsidR="000805D9" w:rsidRPr="00F803DD">
        <w:rPr>
          <w:rFonts w:cs="Times New Roman"/>
          <w:iCs/>
          <w:sz w:val="24"/>
          <w:szCs w:val="24"/>
        </w:rPr>
        <w:t>муниципальной услуги</w:t>
      </w:r>
      <w:r w:rsidR="000805D9" w:rsidRPr="00F803DD">
        <w:rPr>
          <w:rFonts w:cs="Times New Roman"/>
          <w:sz w:val="24"/>
          <w:szCs w:val="24"/>
        </w:rPr>
        <w:t xml:space="preserve"> в социальной сфере, а при отсутствии такого муниципального правового акта - требований к условиям</w:t>
      </w:r>
      <w:proofErr w:type="gramEnd"/>
      <w:r w:rsidR="000805D9" w:rsidRPr="00F803DD">
        <w:rPr>
          <w:rFonts w:cs="Times New Roman"/>
          <w:sz w:val="24"/>
          <w:szCs w:val="24"/>
        </w:rPr>
        <w:t xml:space="preserve"> и порядку оказания муниципальной услуги в социальной сфере, </w:t>
      </w:r>
      <w:proofErr w:type="gramStart"/>
      <w:r w:rsidR="000805D9" w:rsidRPr="00F803DD">
        <w:rPr>
          <w:rFonts w:cs="Times New Roman"/>
          <w:sz w:val="24"/>
          <w:szCs w:val="24"/>
        </w:rPr>
        <w:t>установленных</w:t>
      </w:r>
      <w:proofErr w:type="gramEnd"/>
      <w:r w:rsidR="000805D9" w:rsidRPr="00F803DD">
        <w:rPr>
          <w:rFonts w:cs="Times New Roman"/>
          <w:sz w:val="24"/>
          <w:szCs w:val="24"/>
        </w:rPr>
        <w:t xml:space="preserve"> уполномоченным органом.</w:t>
      </w:r>
    </w:p>
    <w:p w:rsidR="000805D9" w:rsidRPr="00092C9F" w:rsidRDefault="00092C9F" w:rsidP="00092C9F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20. </w:t>
      </w:r>
      <w:proofErr w:type="gramStart"/>
      <w:r w:rsidR="000805D9" w:rsidRPr="00092C9F">
        <w:rPr>
          <w:rFonts w:cs="Times New Roman"/>
          <w:sz w:val="24"/>
          <w:szCs w:val="24"/>
        </w:rPr>
        <w:t xml:space="preserve">Целями осуществления контроля за оказанием муниципальных услуг в социальной сфере исполнителями услуг, не являющимися </w:t>
      </w:r>
      <w:r w:rsidR="000805D9" w:rsidRPr="00092C9F">
        <w:rPr>
          <w:rFonts w:cs="Times New Roman"/>
          <w:iCs/>
          <w:sz w:val="24"/>
          <w:szCs w:val="24"/>
        </w:rPr>
        <w:t xml:space="preserve">муниципальными </w:t>
      </w:r>
      <w:r w:rsidR="000805D9" w:rsidRPr="00092C9F">
        <w:rPr>
          <w:rFonts w:cs="Times New Roman"/>
          <w:sz w:val="24"/>
          <w:szCs w:val="24"/>
        </w:rPr>
        <w:t xml:space="preserve">учреждениями, является обеспечение достижения исполнителями услуг показателей, характеризующих качество и (или) объем оказания </w:t>
      </w:r>
      <w:r w:rsidR="000805D9" w:rsidRPr="00092C9F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092C9F">
        <w:rPr>
          <w:rFonts w:cs="Times New Roman"/>
          <w:sz w:val="24"/>
          <w:szCs w:val="24"/>
        </w:rPr>
        <w:t xml:space="preserve">услуги в социальной сфере, определенных соглашением, а также соблюдения исполнителем услуг положений муниципального правового акта, устанавливающего стандарт (порядок) оказания </w:t>
      </w:r>
      <w:r w:rsidR="000805D9" w:rsidRPr="00092C9F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092C9F">
        <w:rPr>
          <w:rFonts w:cs="Times New Roman"/>
          <w:sz w:val="24"/>
          <w:szCs w:val="24"/>
        </w:rPr>
        <w:t>услуги в социальной сфере, а при отсутствии такого муниципального правового акта</w:t>
      </w:r>
      <w:proofErr w:type="gramEnd"/>
      <w:r w:rsidR="000805D9" w:rsidRPr="00092C9F">
        <w:rPr>
          <w:rFonts w:cs="Times New Roman"/>
          <w:sz w:val="24"/>
          <w:szCs w:val="24"/>
        </w:rPr>
        <w:t xml:space="preserve"> - требований к условиям и порядку оказания </w:t>
      </w:r>
      <w:r w:rsidR="000805D9" w:rsidRPr="00092C9F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092C9F">
        <w:rPr>
          <w:rFonts w:cs="Times New Roman"/>
          <w:sz w:val="24"/>
          <w:szCs w:val="24"/>
        </w:rPr>
        <w:t>услуги в социальной сфере, установленных уполномоченным органом.</w:t>
      </w:r>
    </w:p>
    <w:p w:rsidR="000805D9" w:rsidRPr="009E78C9" w:rsidRDefault="009E78C9" w:rsidP="009E78C9">
      <w:pPr>
        <w:autoSpaceDE w:val="0"/>
        <w:autoSpaceDN w:val="0"/>
        <w:adjustRightInd w:val="0"/>
        <w:spacing w:line="240" w:lineRule="auto"/>
        <w:ind w:firstLine="70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21. </w:t>
      </w:r>
      <w:proofErr w:type="gramStart"/>
      <w:r w:rsidR="000805D9" w:rsidRPr="009E78C9">
        <w:rPr>
          <w:rFonts w:cs="Times New Roman"/>
          <w:sz w:val="24"/>
          <w:szCs w:val="24"/>
        </w:rPr>
        <w:t xml:space="preserve">Уполномоченным органом проводятся плановые проверки в соответствии с утвержденным им планом проведения плановых проверок на соответствующий финансовый год, но не чаще одного раза в 2 года в отношении одного исполнителя услуг, а также в течение срока исполнения соглашения мониторинг соблюдения исполнителем услуг положений муниципального правового акта, устанавливающего стандарт (порядок) оказания </w:t>
      </w:r>
      <w:r w:rsidR="000805D9" w:rsidRPr="009E78C9">
        <w:rPr>
          <w:rFonts w:cs="Times New Roman"/>
          <w:iCs/>
          <w:sz w:val="24"/>
          <w:szCs w:val="24"/>
        </w:rPr>
        <w:t>муниципальной у</w:t>
      </w:r>
      <w:r w:rsidR="000805D9" w:rsidRPr="009E78C9">
        <w:rPr>
          <w:rFonts w:cs="Times New Roman"/>
          <w:sz w:val="24"/>
          <w:szCs w:val="24"/>
        </w:rPr>
        <w:t>слуги в социальной сфере, а при отсутствии такого муниципального</w:t>
      </w:r>
      <w:proofErr w:type="gramEnd"/>
      <w:r w:rsidR="000805D9" w:rsidRPr="009E78C9">
        <w:rPr>
          <w:rFonts w:cs="Times New Roman"/>
          <w:sz w:val="24"/>
          <w:szCs w:val="24"/>
        </w:rPr>
        <w:t xml:space="preserve"> правового акта - требований к условиям и порядку оказания </w:t>
      </w:r>
      <w:r w:rsidR="000805D9" w:rsidRPr="009E78C9">
        <w:rPr>
          <w:rFonts w:cs="Times New Roman"/>
          <w:iCs/>
          <w:sz w:val="24"/>
          <w:szCs w:val="24"/>
        </w:rPr>
        <w:t xml:space="preserve">муниципальной </w:t>
      </w:r>
      <w:r w:rsidR="000805D9" w:rsidRPr="009E78C9">
        <w:rPr>
          <w:rFonts w:cs="Times New Roman"/>
          <w:sz w:val="24"/>
          <w:szCs w:val="24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0805D9" w:rsidRPr="009D0FE6" w:rsidRDefault="009D0FE6" w:rsidP="009D0FE6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bookmarkStart w:id="12" w:name="_Ref127340841"/>
      <w:r>
        <w:rPr>
          <w:rFonts w:cs="Times New Roman"/>
          <w:sz w:val="24"/>
          <w:szCs w:val="24"/>
        </w:rPr>
        <w:t xml:space="preserve">22. </w:t>
      </w:r>
      <w:r w:rsidR="000805D9" w:rsidRPr="009D0FE6">
        <w:rPr>
          <w:rFonts w:cs="Times New Roman"/>
          <w:sz w:val="24"/>
          <w:szCs w:val="24"/>
        </w:rPr>
        <w:t>Внеплановые проверки проводятся на основании приказа (распоряжения) уполномоченного органа в следующих случаях:</w:t>
      </w:r>
      <w:bookmarkEnd w:id="12"/>
    </w:p>
    <w:p w:rsidR="000805D9" w:rsidRPr="001B0C29" w:rsidRDefault="000805D9" w:rsidP="000A59E0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в связи с обращениями и требованиями контрольно-надзорных и правоохранительных органов Российской Федерации;</w:t>
      </w:r>
    </w:p>
    <w:p w:rsidR="000805D9" w:rsidRPr="001B0C29" w:rsidRDefault="000805D9" w:rsidP="000A59E0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 xml:space="preserve">в связи с поступлением в уполномоченный орган заявления потребителя услуг о неоказании или ненадлежащем оказании </w:t>
      </w:r>
      <w:r w:rsidRPr="001B0C29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1B0C29">
        <w:rPr>
          <w:rFonts w:ascii="Times New Roman" w:hAnsi="Times New Roman" w:cs="Times New Roman"/>
          <w:sz w:val="24"/>
          <w:szCs w:val="24"/>
        </w:rPr>
        <w:t>слуг в социальной сфере исполнителем услуг.</w:t>
      </w:r>
    </w:p>
    <w:p w:rsidR="000805D9" w:rsidRPr="009D0FE6" w:rsidRDefault="009D0FE6" w:rsidP="009D0FE6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23. </w:t>
      </w:r>
      <w:r w:rsidR="000805D9" w:rsidRPr="009D0FE6">
        <w:rPr>
          <w:rFonts w:cs="Times New Roman"/>
          <w:sz w:val="24"/>
          <w:szCs w:val="24"/>
        </w:rPr>
        <w:t xml:space="preserve">Проверки подразделяются </w:t>
      </w:r>
      <w:proofErr w:type="gramStart"/>
      <w:r w:rsidR="000805D9" w:rsidRPr="009D0FE6">
        <w:rPr>
          <w:rFonts w:cs="Times New Roman"/>
          <w:sz w:val="24"/>
          <w:szCs w:val="24"/>
        </w:rPr>
        <w:t>на</w:t>
      </w:r>
      <w:proofErr w:type="gramEnd"/>
      <w:r w:rsidR="000805D9" w:rsidRPr="009D0FE6">
        <w:rPr>
          <w:rFonts w:cs="Times New Roman"/>
          <w:sz w:val="24"/>
          <w:szCs w:val="24"/>
        </w:rPr>
        <w:t>:</w:t>
      </w:r>
    </w:p>
    <w:p w:rsidR="000805D9" w:rsidRPr="001B0C29" w:rsidRDefault="000805D9" w:rsidP="000A59E0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0805D9" w:rsidRPr="001B0C29" w:rsidRDefault="000805D9" w:rsidP="000A59E0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0805D9" w:rsidRPr="00594CD1" w:rsidRDefault="00594CD1" w:rsidP="00594CD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24. </w:t>
      </w:r>
      <w:r w:rsidR="000805D9" w:rsidRPr="00594CD1">
        <w:rPr>
          <w:rFonts w:cs="Times New Roman"/>
          <w:sz w:val="24"/>
          <w:szCs w:val="24"/>
        </w:rPr>
        <w:t>Срок проведения проверки определяется приказом (распоряжением)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дней.</w:t>
      </w:r>
    </w:p>
    <w:p w:rsidR="000805D9" w:rsidRPr="00594CD1" w:rsidRDefault="00594CD1" w:rsidP="00594CD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25. </w:t>
      </w:r>
      <w:r w:rsidR="000805D9" w:rsidRPr="00594CD1">
        <w:rPr>
          <w:rFonts w:cs="Times New Roman"/>
          <w:sz w:val="24"/>
          <w:szCs w:val="24"/>
        </w:rPr>
        <w:t>Уполномоченный орган 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Интернет.</w:t>
      </w:r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 xml:space="preserve">Уполномоченный орган уведомляет исполнителя услуг о проведении плановой проверки не </w:t>
      </w:r>
      <w:proofErr w:type="gramStart"/>
      <w:r w:rsidRPr="001B0C29">
        <w:rPr>
          <w:rFonts w:cs="Times New Roman"/>
          <w:sz w:val="24"/>
          <w:szCs w:val="24"/>
        </w:rPr>
        <w:t>позднее</w:t>
      </w:r>
      <w:proofErr w:type="gramEnd"/>
      <w:r w:rsidRPr="001B0C29">
        <w:rPr>
          <w:rFonts w:cs="Times New Roman"/>
          <w:sz w:val="24"/>
          <w:szCs w:val="24"/>
        </w:rPr>
        <w:t xml:space="preserve"> чем за 3 рабочих дня до начала ее проведения посредством направления исполнителю услуг уведомления о проведении плановой проверки в </w:t>
      </w:r>
      <w:r w:rsidRPr="001B0C29">
        <w:rPr>
          <w:rFonts w:cs="Times New Roman"/>
          <w:sz w:val="24"/>
          <w:szCs w:val="24"/>
        </w:rPr>
        <w:lastRenderedPageBreak/>
        <w:t>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proofErr w:type="gramStart"/>
      <w:r w:rsidRPr="001B0C29">
        <w:rPr>
          <w:rFonts w:cs="Times New Roman"/>
          <w:sz w:val="24"/>
          <w:szCs w:val="24"/>
        </w:rPr>
        <w:t>Уполномоченный орган уведомляет исполнителя услуг о проведении внеплановой проверки в день подписания приказа (распоряжения) уполномоченного органа о проведении внеплановой проверки посредством направления копии приказа (распоряжения) уполномоченного органа исполнителю услуг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</w:t>
      </w:r>
      <w:proofErr w:type="gramEnd"/>
      <w:r w:rsidRPr="001B0C29">
        <w:rPr>
          <w:rFonts w:cs="Times New Roman"/>
          <w:sz w:val="24"/>
          <w:szCs w:val="24"/>
        </w:rPr>
        <w:t xml:space="preserve"> исполнителя услуг, или иным доступным способом.</w:t>
      </w:r>
    </w:p>
    <w:p w:rsidR="000805D9" w:rsidRPr="00432D6E" w:rsidRDefault="00432D6E" w:rsidP="00432D6E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26. </w:t>
      </w:r>
      <w:r w:rsidR="000805D9" w:rsidRPr="00432D6E">
        <w:rPr>
          <w:rFonts w:cs="Times New Roman"/>
          <w:sz w:val="24"/>
          <w:szCs w:val="24"/>
        </w:rPr>
        <w:t>Результаты проведения проверки отражаются в акте проверки 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>Указанные документы (копии) и материалы прилагаются к акту проверки.</w:t>
      </w:r>
    </w:p>
    <w:p w:rsidR="000805D9" w:rsidRPr="001B0C29" w:rsidRDefault="000805D9" w:rsidP="000A59E0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 w:rsidRPr="001B0C29">
        <w:rPr>
          <w:rFonts w:cs="Times New Roman"/>
          <w:sz w:val="24"/>
          <w:szCs w:val="24"/>
        </w:rPr>
        <w:t>В зависимости от формы проведения проверки в акте проверки указывается место проведения проверки.</w:t>
      </w:r>
    </w:p>
    <w:p w:rsidR="000805D9" w:rsidRPr="00432D6E" w:rsidRDefault="00432D6E" w:rsidP="00432D6E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27. </w:t>
      </w:r>
      <w:r w:rsidR="000805D9" w:rsidRPr="00432D6E">
        <w:rPr>
          <w:rFonts w:cs="Times New Roman"/>
          <w:sz w:val="24"/>
          <w:szCs w:val="24"/>
        </w:rPr>
        <w:t>В описании каждого нарушения, выявленного в ходе проведения проверки, указываются в том числе:</w:t>
      </w:r>
    </w:p>
    <w:p w:rsidR="000805D9" w:rsidRPr="001B0C29" w:rsidRDefault="000805D9" w:rsidP="000A59E0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положения муниципальных правовых актов, которые были нарушены;</w:t>
      </w:r>
    </w:p>
    <w:p w:rsidR="000805D9" w:rsidRPr="001B0C29" w:rsidRDefault="000805D9" w:rsidP="000A59E0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период, к которому относится выявленное нарушение.</w:t>
      </w:r>
    </w:p>
    <w:p w:rsidR="000805D9" w:rsidRPr="007E0E65" w:rsidRDefault="007E0E65" w:rsidP="007E0E65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28. </w:t>
      </w:r>
      <w:r w:rsidR="000805D9" w:rsidRPr="007E0E65">
        <w:rPr>
          <w:rFonts w:cs="Times New Roman"/>
          <w:sz w:val="24"/>
          <w:szCs w:val="24"/>
        </w:rPr>
        <w:t xml:space="preserve">Результатами осуществления </w:t>
      </w:r>
      <w:proofErr w:type="gramStart"/>
      <w:r w:rsidR="000805D9" w:rsidRPr="007E0E65">
        <w:rPr>
          <w:rFonts w:cs="Times New Roman"/>
          <w:sz w:val="24"/>
          <w:szCs w:val="24"/>
        </w:rPr>
        <w:t>контроля за</w:t>
      </w:r>
      <w:proofErr w:type="gramEnd"/>
      <w:r w:rsidR="000805D9" w:rsidRPr="007E0E65">
        <w:rPr>
          <w:rFonts w:cs="Times New Roman"/>
          <w:sz w:val="24"/>
          <w:szCs w:val="24"/>
        </w:rPr>
        <w:t xml:space="preserve"> оказанием муниципальных услуг в социальной сфере исполнителями услуг, не являющимися </w:t>
      </w:r>
      <w:r w:rsidR="000805D9" w:rsidRPr="007E0E65">
        <w:rPr>
          <w:rFonts w:cs="Times New Roman"/>
          <w:iCs/>
          <w:sz w:val="24"/>
          <w:szCs w:val="24"/>
        </w:rPr>
        <w:t>муниципальными у</w:t>
      </w:r>
      <w:r w:rsidR="000805D9" w:rsidRPr="007E0E65">
        <w:rPr>
          <w:rFonts w:cs="Times New Roman"/>
          <w:sz w:val="24"/>
          <w:szCs w:val="24"/>
        </w:rPr>
        <w:t>чреждениями, являются:</w:t>
      </w:r>
    </w:p>
    <w:p w:rsidR="000805D9" w:rsidRPr="001B0C29" w:rsidRDefault="000805D9" w:rsidP="000A59E0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определение соответствия фактических значений, характеризующих качество и (или) объем оказания муниципальной услуги, плановым значениям, установленным соглашением;</w:t>
      </w:r>
    </w:p>
    <w:p w:rsidR="000805D9" w:rsidRPr="001B0C29" w:rsidRDefault="000805D9" w:rsidP="000A59E0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анализ причин отклонения фактических значений, характеризующих качество и (или) объем оказания муниципальной услуги, от плановых значений, установленных соглашением;</w:t>
      </w:r>
    </w:p>
    <w:p w:rsidR="000805D9" w:rsidRPr="001B0C29" w:rsidRDefault="000805D9" w:rsidP="000A59E0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 xml:space="preserve">определение соблюдения исполнителем услуг положений муниципального правового акта, устанавливающего стандарт (порядок)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1B0C29">
        <w:rPr>
          <w:rFonts w:ascii="Times New Roman" w:hAnsi="Times New Roman" w:cs="Times New Roman"/>
          <w:sz w:val="24"/>
          <w:szCs w:val="24"/>
        </w:rPr>
        <w:t xml:space="preserve">услуги в социальной сфере, а при отсутствии такого муниципального правового акта - требований к условиям и порядку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1B0C29">
        <w:rPr>
          <w:rFonts w:ascii="Times New Roman" w:hAnsi="Times New Roman" w:cs="Times New Roman"/>
          <w:sz w:val="24"/>
          <w:szCs w:val="24"/>
        </w:rPr>
        <w:t>услуги в социальной сфере, установленных уполномоченным органом;</w:t>
      </w:r>
    </w:p>
    <w:p w:rsidR="000805D9" w:rsidRPr="001B0C29" w:rsidRDefault="000805D9" w:rsidP="000A59E0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 xml:space="preserve">анализ причин несоблюдения исполнителем услуг положений муниципального правового акта, устанавливающего стандарт (порядок)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1B0C29">
        <w:rPr>
          <w:rFonts w:ascii="Times New Roman" w:hAnsi="Times New Roman" w:cs="Times New Roman"/>
          <w:sz w:val="24"/>
          <w:szCs w:val="24"/>
        </w:rPr>
        <w:t xml:space="preserve">услуги в социальной сфере, а при отсутствии такого муниципального правового акта - требований к условиям и порядку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1B0C29">
        <w:rPr>
          <w:rFonts w:ascii="Times New Roman" w:hAnsi="Times New Roman" w:cs="Times New Roman"/>
          <w:sz w:val="24"/>
          <w:szCs w:val="24"/>
        </w:rPr>
        <w:t>услуги в социальной сфере, установленных уполномоченным органом.</w:t>
      </w:r>
    </w:p>
    <w:p w:rsidR="000805D9" w:rsidRPr="0095645B" w:rsidRDefault="0095645B" w:rsidP="0095645B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29. </w:t>
      </w:r>
      <w:proofErr w:type="gramStart"/>
      <w:r w:rsidR="000805D9" w:rsidRPr="0095645B">
        <w:rPr>
          <w:rFonts w:cs="Times New Roman"/>
          <w:sz w:val="24"/>
          <w:szCs w:val="24"/>
        </w:rPr>
        <w:t>Устранение нарушений, выявленных в ходе проверки, осуществляется 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  <w:proofErr w:type="gramEnd"/>
    </w:p>
    <w:p w:rsidR="000805D9" w:rsidRPr="0095645B" w:rsidRDefault="0095645B" w:rsidP="0095645B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30. </w:t>
      </w:r>
      <w:r w:rsidR="000805D9" w:rsidRPr="0095645B">
        <w:rPr>
          <w:rFonts w:cs="Times New Roman"/>
          <w:sz w:val="24"/>
          <w:szCs w:val="24"/>
        </w:rPr>
        <w:t>Материалы по результатам проверки, а также иные документы и информация, полученные (разработанные) в ходе ее осуществления, хранятся уполномоченным органом не менее 5 лет.</w:t>
      </w:r>
    </w:p>
    <w:p w:rsidR="000805D9" w:rsidRPr="0095645B" w:rsidRDefault="0095645B" w:rsidP="0095645B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31. </w:t>
      </w:r>
      <w:r w:rsidR="000805D9" w:rsidRPr="0095645B">
        <w:rPr>
          <w:rFonts w:cs="Times New Roman"/>
          <w:sz w:val="24"/>
          <w:szCs w:val="24"/>
        </w:rPr>
        <w:t>На основании акта проверки уполномоченный орган:</w:t>
      </w:r>
    </w:p>
    <w:p w:rsidR="000805D9" w:rsidRPr="001B0C29" w:rsidRDefault="000805D9" w:rsidP="000A59E0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принимает меры по обеспечению достижения плановых значений, характеризующих качество и (или) объем оказания муниципальной услуги в социальной сфере, установленных соглашением;</w:t>
      </w:r>
    </w:p>
    <w:p w:rsidR="000805D9" w:rsidRPr="001B0C29" w:rsidRDefault="000805D9" w:rsidP="000A59E0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принимает меры по обеспечению соблюдения исполнителем услуг положений муниципального правового акта, устанавливающего стандарт (порядок) оказания муниципальной услуги в социальной сфере, а при отсутствии такого муниципального правового акта - требований к условиям и порядку оказания муниципальной услуги в социальной сфере, установленных уполномоченным органом;</w:t>
      </w:r>
    </w:p>
    <w:p w:rsidR="000805D9" w:rsidRPr="001B0C29" w:rsidRDefault="000805D9" w:rsidP="000A59E0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C29">
        <w:rPr>
          <w:rFonts w:ascii="Times New Roman" w:hAnsi="Times New Roman" w:cs="Times New Roman"/>
          <w:sz w:val="24"/>
          <w:szCs w:val="24"/>
        </w:rPr>
        <w:t>принимает решение о возврате средств субсидии в бюджет Печенгского муниципального округа в соответствии с бюджетным законодательством Российской Федерации в случаях, установленных соглашением;</w:t>
      </w:r>
    </w:p>
    <w:p w:rsidR="000805D9" w:rsidRPr="001B0C29" w:rsidRDefault="000805D9" w:rsidP="000A59E0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0C29">
        <w:rPr>
          <w:rFonts w:ascii="Times New Roman" w:hAnsi="Times New Roman" w:cs="Times New Roman"/>
          <w:sz w:val="24"/>
          <w:szCs w:val="24"/>
        </w:rPr>
        <w:t xml:space="preserve"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если по результатам проверки был установлен факт неоказания муниципальной услуги в социальной сфере или ненадлежащего ее оказания, которое заключается в </w:t>
      </w:r>
      <w:proofErr w:type="spellStart"/>
      <w:r w:rsidRPr="001B0C29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1B0C29">
        <w:rPr>
          <w:rFonts w:ascii="Times New Roman" w:hAnsi="Times New Roman" w:cs="Times New Roman"/>
          <w:sz w:val="24"/>
          <w:szCs w:val="24"/>
        </w:rPr>
        <w:t xml:space="preserve"> исполнителем услуг объема оказания такой услуги потребителю услуг и (или) нарушении стандарта (порядка</w:t>
      </w:r>
      <w:proofErr w:type="gramEnd"/>
      <w:r w:rsidRPr="001B0C29">
        <w:rPr>
          <w:rFonts w:ascii="Times New Roman" w:hAnsi="Times New Roman" w:cs="Times New Roman"/>
          <w:sz w:val="24"/>
          <w:szCs w:val="24"/>
        </w:rPr>
        <w:t xml:space="preserve">) оказания </w:t>
      </w:r>
      <w:r w:rsidRPr="001B0C29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1B0C29">
        <w:rPr>
          <w:rFonts w:ascii="Times New Roman" w:hAnsi="Times New Roman" w:cs="Times New Roman"/>
          <w:sz w:val="24"/>
          <w:szCs w:val="24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F90BC7" w:rsidRDefault="000805D9" w:rsidP="0006214C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214C">
        <w:rPr>
          <w:rFonts w:ascii="Times New Roman" w:hAnsi="Times New Roman" w:cs="Times New Roman"/>
          <w:sz w:val="24"/>
          <w:szCs w:val="24"/>
        </w:rPr>
        <w:t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и (или) объем оказания муниципальной услуги в социальной сфере, установленных соглашением.</w:t>
      </w:r>
    </w:p>
    <w:p w:rsidR="00F90BC7" w:rsidRDefault="00F90BC7" w:rsidP="0006214C">
      <w:pPr>
        <w:pStyle w:val="a6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  <w:sectPr w:rsidR="00F90BC7">
          <w:headerReference w:type="default" r:id="rId48"/>
          <w:footerReference w:type="default" r:id="rId4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0BC7" w:rsidRDefault="00F90BC7" w:rsidP="00F90BC7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Приложение к Порядку</w:t>
      </w: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13" w:name="Par36"/>
      <w:bookmarkEnd w:id="13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87"/>
      </w:tblGrid>
      <w:tr w:rsidR="00F90BC7" w:rsidTr="00F90BC7">
        <w:tc>
          <w:tcPr>
            <w:tcW w:w="133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МУНИЦИПАЛЬНЫЙ СОЦИАЛЬНЫЙ ЗАКАЗ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 оказание муниципальных услуг в социальной сфере на 20__ год и на плановый период 20__ - 20__ годов </w:t>
            </w:r>
            <w:hyperlink r:id="rId50" w:anchor="Par1059" w:tooltip="&lt;1&gt; Ф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(муниципальных) информационных систем в сфере бюджетных правоотношений, в том числе посредством инф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&lt;1&gt;</w:t>
              </w:r>
            </w:hyperlink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  _______________ 20__ г. </w:t>
            </w:r>
            <w:hyperlink r:id="rId51" w:anchor="Par1060" w:tooltip="&lt;2&gt; Указывается дата формирования государственного (муниципального)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&lt;2&gt;</w:t>
              </w:r>
            </w:hyperlink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2"/>
        <w:gridCol w:w="9252"/>
        <w:gridCol w:w="1418"/>
        <w:gridCol w:w="1113"/>
      </w:tblGrid>
      <w:tr w:rsidR="00F90BC7" w:rsidTr="00F90BC7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Коды</w:t>
            </w:r>
          </w:p>
        </w:tc>
      </w:tr>
      <w:tr w:rsidR="00F90BC7" w:rsidTr="00F90BC7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ind w:left="470" w:hanging="470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 ОКПО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721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Уполномоченный орган</w:t>
            </w:r>
          </w:p>
        </w:tc>
        <w:tc>
          <w:tcPr>
            <w:tcW w:w="92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Глава БК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7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24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(полное наименование уполномоченного органа)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бюджета </w:t>
            </w:r>
            <w:hyperlink r:id="rId52" w:anchor="Par1061" w:tooltip="&lt;3&gt; Указывается наименование бюджета бюджетной системы Российской Федерации, из которого осуществляется финансовое обеспечение (возмещение) исполнения государственного (муниципального)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&lt;3&gt;</w:t>
              </w:r>
            </w:hyperlink>
          </w:p>
        </w:tc>
        <w:tc>
          <w:tcPr>
            <w:tcW w:w="92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ind w:firstLine="470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по </w:t>
            </w:r>
            <w:hyperlink r:id="rId53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ОКТМО</w:t>
              </w:r>
            </w:hyperlink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Статус </w:t>
            </w:r>
            <w:hyperlink r:id="rId54" w:anchor="Par1062" w:tooltip="&lt;4&gt; Указывается &quot;1&quot; в случае, если формируется впервые, &quot;2&quot; - в случае внесения изменений в утвержденный государственный (муниципальный) социальный заказ и формирования нового государственного (муниципального)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&lt;4&gt;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Направление деятельности </w:t>
            </w:r>
            <w:hyperlink r:id="rId55"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&lt;5&gt;</w:t>
              </w:r>
            </w:hyperlink>
          </w:p>
        </w:tc>
        <w:tc>
          <w:tcPr>
            <w:tcW w:w="9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6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843"/>
      </w:tblGrid>
      <w:tr w:rsidR="00F90BC7" w:rsidTr="00F90BC7">
        <w:tc>
          <w:tcPr>
            <w:tcW w:w="14521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14" w:name="Par75"/>
            <w:bookmarkEnd w:id="14"/>
          </w:p>
          <w:p w:rsidR="00F90BC7" w:rsidRDefault="00F90BC7" w:rsidP="00F90BC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:rsidR="00F90BC7" w:rsidRDefault="00F90BC7" w:rsidP="00F90BC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:rsidR="00F90BC7" w:rsidRDefault="00F90BC7" w:rsidP="00F90BC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:rsidR="00F90BC7" w:rsidRDefault="00F90BC7" w:rsidP="00F90BC7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I. Общие сведения о муниципальном социальном заказе на оказание муниципальных услуг в социальной сфере (далее - муниципальный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F90BC7" w:rsidTr="00F90BC7">
        <w:tc>
          <w:tcPr>
            <w:tcW w:w="14521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15" w:name="Par76"/>
            <w:bookmarkEnd w:id="15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F90BC7" w:rsidTr="00F90BC7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(укрупненной муниципальной услуги) </w:t>
            </w:r>
            <w:hyperlink r:id="rId56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(укрупненной муниципальной услуги) </w:t>
            </w:r>
            <w:hyperlink r:id="rId57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(укрупненной муниципальной услуги) </w:t>
            </w:r>
            <w:hyperlink r:id="rId58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59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всего </w:t>
            </w:r>
            <w:hyperlink r:id="rId60" w:anchor="Par1065" w:tooltip="&lt;7&gt; Рассчитывается как сумма граф 8, 9, 10, 11 подраздела 1 и подраздела 2 раздела 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&lt;7&gt;</w:t>
              </w:r>
            </w:hyperlink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из них</w:t>
            </w: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61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62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63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 w:rsidP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64"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&lt;8&gt;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65"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&lt;8&gt;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66"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&lt;8&gt;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 w:rsidP="00F90B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67" w:anchor="Par1066" w:tooltip="&lt;8&gt; Формируется в соответствии с показателями, характеризующими объем оказания государственной (муниципальной) услуги, включенными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&lt;8&gt;</w:t>
              </w:r>
            </w:hyperlink>
          </w:p>
        </w:tc>
      </w:tr>
      <w:tr w:rsidR="00F90BC7" w:rsidTr="00F90BC7">
        <w:trPr>
          <w:trHeight w:val="233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</w:tr>
      <w:tr w:rsidR="00F90BC7" w:rsidTr="00F90BC7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 w:rsidSect="00F90BC7">
          <w:pgSz w:w="16838" w:h="11906" w:orient="landscape"/>
          <w:pgMar w:top="709" w:right="1440" w:bottom="566" w:left="1440" w:header="0" w:footer="0" w:gutter="0"/>
          <w:cols w:space="720"/>
        </w:sectPr>
      </w:pPr>
    </w:p>
    <w:tbl>
      <w:tblPr>
        <w:tblW w:w="145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7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843"/>
        <w:gridCol w:w="29"/>
      </w:tblGrid>
      <w:tr w:rsidR="00F90BC7" w:rsidTr="00F90BC7">
        <w:trPr>
          <w:trHeight w:val="403"/>
        </w:trPr>
        <w:tc>
          <w:tcPr>
            <w:tcW w:w="14550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16" w:name="Par177"/>
            <w:bookmarkEnd w:id="16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2. Общие сведения о муниципальном социальном заказе на 20__ год (на 1-й год планового периода)</w:t>
            </w:r>
          </w:p>
        </w:tc>
      </w:tr>
      <w:tr w:rsidR="00F90BC7" w:rsidTr="00F90BC7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(укрупненной муниципальной услуги) </w:t>
            </w:r>
            <w:hyperlink r:id="rId68" w:anchor="Par1067" w:tooltip="&lt;9&gt; Формируется в соответствии с информацией, включенной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(укрупненной муниципальной услуги) </w:t>
            </w:r>
            <w:hyperlink r:id="rId69" w:anchor="Par1067" w:tooltip="&lt;9&gt; Формируется в соответствии с информацией, включенной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(укрупненной муниципальной услуги) </w:t>
            </w:r>
            <w:hyperlink r:id="rId70" w:anchor="Par1067" w:tooltip="&lt;9&gt; Формируется в соответствии с информацией, включенной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71" w:anchor="Par1067" w:tooltip="&lt;9&gt; Формируется в соответствии с информацией, включенной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всего </w:t>
            </w:r>
            <w:hyperlink r:id="rId72" w:anchor="Par1065" w:tooltip="&lt;7&gt; Рассчитывается как сумма граф 8, 9, 10, 11 подраздела 1 и подраздела 2 раздела 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&lt;7&gt;</w:t>
              </w:r>
            </w:hyperlink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из них</w:t>
            </w: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73" w:anchor="Par1067" w:tooltip="&lt;9&gt; Формируется в соответствии с информацией, включенной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74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75" w:anchor="Par1067" w:tooltip="&lt;9&gt; Формируется в соответствии с информацией, включенной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 задания </w:t>
            </w:r>
            <w:hyperlink r:id="rId76"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 задания </w:t>
            </w:r>
            <w:hyperlink r:id="rId77"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78"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79" w:anchor="Par1068" w:tooltip="&lt;10&gt; Формируется в соответствии с показателями, характеризующими объем оказания государственной услуги, включенными в подраздел 2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</w:tr>
      <w:tr w:rsidR="00F90BC7" w:rsidTr="00F90BC7">
        <w:trPr>
          <w:gridAfter w:val="1"/>
          <w:wAfter w:w="29" w:type="dxa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</w:tr>
      <w:tr w:rsidR="00F90BC7" w:rsidTr="00F90BC7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29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>
          <w:pgSz w:w="16838" w:h="11906" w:orient="landscape"/>
          <w:pgMar w:top="1133" w:right="1440" w:bottom="566" w:left="1440" w:header="0" w:footer="0" w:gutter="0"/>
          <w:cols w:space="720"/>
        </w:sectPr>
      </w:pPr>
    </w:p>
    <w:tbl>
      <w:tblPr>
        <w:tblW w:w="145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6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768"/>
        <w:gridCol w:w="75"/>
      </w:tblGrid>
      <w:tr w:rsidR="00F90BC7" w:rsidTr="00507E16">
        <w:trPr>
          <w:gridAfter w:val="1"/>
          <w:wAfter w:w="75" w:type="dxa"/>
          <w:trHeight w:val="312"/>
        </w:trPr>
        <w:tc>
          <w:tcPr>
            <w:tcW w:w="14445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17" w:name="Par278"/>
            <w:bookmarkEnd w:id="17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3. Общие сведения о муниципальном социальном заказе на 20__ год (на 2-й год планового периода)</w:t>
            </w:r>
          </w:p>
        </w:tc>
      </w:tr>
      <w:tr w:rsidR="00F90BC7" w:rsidTr="00507E16"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(укрупненной муниципальной услуги) </w:t>
            </w:r>
            <w:hyperlink r:id="rId80" w:anchor="Par1069" w:tooltip="&lt;11&gt; Формируется в соответствии с информацией, включенной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(укрупненной муниципальной услуги) </w:t>
            </w:r>
            <w:hyperlink r:id="rId81" w:anchor="Par1069" w:tooltip="&lt;11&gt; Формируется в соответствии с информацией, включенной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(укрупненной муниципальной услуги) </w:t>
            </w:r>
            <w:hyperlink r:id="rId82" w:anchor="Par1069" w:tooltip="&lt;11&gt; Формируется в соответствии с информацией, включенной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83" w:anchor="Par1069" w:tooltip="&lt;11&gt; Формируется в соответствии с информацией, включенной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всего </w:t>
            </w:r>
            <w:hyperlink r:id="rId84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из них</w:t>
            </w: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85" w:anchor="Par1069" w:tooltip="&lt;11&gt; Формируется в соответствии с информацией, включенной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86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87" w:anchor="Par1069" w:tooltip="&lt;11&gt; Формируется в соответствии с информацией, включенной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 казенными учреждениями на основании муниципального задания </w:t>
            </w:r>
            <w:hyperlink r:id="rId88"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&lt;12&gt;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89"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90"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&lt;12&gt;</w:t>
              </w:r>
            </w:hyperlink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91" w:anchor="Par1070" w:tooltip="&lt;12&gt; Формируется в соответствии с показателями, характеризующими объем оказания государственной (муниципальной) услуги, включенными в подраздел 3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&lt;12&gt;</w:t>
              </w:r>
            </w:hyperlink>
          </w:p>
        </w:tc>
      </w:tr>
      <w:tr w:rsidR="00F90BC7" w:rsidTr="00507E16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</w:tr>
      <w:tr w:rsidR="00F90BC7" w:rsidTr="00507E16"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>
          <w:pgSz w:w="16838" w:h="11906" w:orient="landscape"/>
          <w:pgMar w:top="1133" w:right="1440" w:bottom="566" w:left="1440" w:header="0" w:footer="0" w:gutter="0"/>
          <w:cols w:space="720"/>
        </w:sectPr>
      </w:pPr>
    </w:p>
    <w:tbl>
      <w:tblPr>
        <w:tblW w:w="145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6"/>
        <w:gridCol w:w="992"/>
        <w:gridCol w:w="992"/>
        <w:gridCol w:w="993"/>
        <w:gridCol w:w="992"/>
        <w:gridCol w:w="850"/>
        <w:gridCol w:w="851"/>
        <w:gridCol w:w="1701"/>
        <w:gridCol w:w="1701"/>
        <w:gridCol w:w="1559"/>
        <w:gridCol w:w="1783"/>
        <w:gridCol w:w="60"/>
      </w:tblGrid>
      <w:tr w:rsidR="00F90BC7" w:rsidTr="00507E16">
        <w:trPr>
          <w:gridAfter w:val="1"/>
          <w:wAfter w:w="60" w:type="dxa"/>
          <w:trHeight w:val="520"/>
        </w:trPr>
        <w:tc>
          <w:tcPr>
            <w:tcW w:w="144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18" w:name="Par379"/>
            <w:bookmarkEnd w:id="18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(укрупненной муниципальной услуги) </w:t>
            </w:r>
            <w:hyperlink r:id="rId92" w:anchor="Par1071" w:tooltip="&lt;13&gt; Формируется в соответствии с информацией, включенной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(укрупненной муниципальной услуги) </w:t>
            </w:r>
            <w:hyperlink r:id="rId93" w:anchor="Par1071" w:tooltip="&lt;13&gt; Формируется в соответствии с информацией, включенной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(укрупненной муниципальной услуги) </w:t>
            </w:r>
            <w:hyperlink r:id="rId94" w:anchor="Par1071" w:tooltip="&lt;13&gt; Формируется в соответствии с информацией, включенной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95" w:anchor="Par1071" w:tooltip="&lt;13&gt; Формируется в соответствии с информацией, включенной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всего </w:t>
            </w:r>
            <w:hyperlink r:id="rId96" w:anchor="Par1064" w:tooltip="&lt;6&gt; Формируется в соответствии с информацией, включенной в подраздел 1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из них</w:t>
            </w: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97" w:anchor="Par1071" w:tooltip="&lt;13&gt; Формируется в соответствии с информацией, включенной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98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99" w:anchor="Par1071" w:tooltip="&lt;13&gt; Формируется в соответствии с информацией, включенной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100"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&lt;14&gt;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101"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&lt;14&gt;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102"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&lt;14&gt;</w:t>
              </w:r>
            </w:hyperlink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103" w:anchor="Par1072" w:tooltip="&lt;14&gt; Формируется в соответствии с показателями, характеризующими объем оказания государственной (муниципальной) услуги, включенными в подраздел 4 раздела II настоящей примерной формы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&lt;14&gt;</w:t>
              </w:r>
            </w:hyperlink>
          </w:p>
        </w:tc>
      </w:tr>
      <w:tr w:rsidR="00F90BC7" w:rsidTr="00507E16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</w:tr>
      <w:tr w:rsidR="00F90BC7" w:rsidTr="00507E16"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507E16"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 w:rsidSect="00507E16">
          <w:pgSz w:w="16838" w:h="11906" w:orient="landscape"/>
          <w:pgMar w:top="709" w:right="1440" w:bottom="566" w:left="1440" w:header="0" w:footer="0" w:gutter="0"/>
          <w:cols w:space="720"/>
        </w:sectPr>
      </w:pPr>
    </w:p>
    <w:tbl>
      <w:tblPr>
        <w:tblW w:w="145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520"/>
      </w:tblGrid>
      <w:tr w:rsidR="00F90BC7" w:rsidTr="00507E16">
        <w:tc>
          <w:tcPr>
            <w:tcW w:w="14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19" w:name="Par480"/>
            <w:bookmarkEnd w:id="19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</w:tr>
      <w:tr w:rsidR="00F90BC7" w:rsidTr="00507E16">
        <w:tc>
          <w:tcPr>
            <w:tcW w:w="14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0" w:name="Par481"/>
            <w:bookmarkEnd w:id="20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укрупненной муниципальной услуги </w:t>
            </w:r>
            <w:hyperlink r:id="rId104" w:anchor="Par1073" w:tooltip="&lt;15&gt; Указывается наименование укрупненной государственной (муниципальной) услуги, под которой для целей настоящей примерной формы понимается несколько государственных (муниципальных) услуг в социальной сфере, соответствующих одному и тому же виду кода Общ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&lt;15&gt;</w:t>
              </w:r>
            </w:hyperlink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________________________________________________________</w:t>
            </w:r>
          </w:p>
        </w:tc>
      </w:tr>
      <w:tr w:rsidR="00F90BC7" w:rsidTr="00507E16">
        <w:tc>
          <w:tcPr>
            <w:tcW w:w="14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1" w:name="Par483"/>
            <w:bookmarkEnd w:id="21"/>
            <w:r>
              <w:rPr>
                <w:rFonts w:ascii="Times New Roman" w:hAnsi="Times New Roman" w:cs="Times New Roman"/>
                <w:szCs w:val="22"/>
                <w:lang w:eastAsia="en-US"/>
              </w:rPr>
              <w:t>1. Сведения об объеме оказания муниципальных услуг (муниципальных услуг, составляющих укрупненную муниципальную услугу), на 20__ год (на очередной финансовый год)</w:t>
            </w: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0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992"/>
        <w:gridCol w:w="851"/>
        <w:gridCol w:w="1417"/>
      </w:tblGrid>
      <w:tr w:rsidR="00F90BC7" w:rsidTr="00F90BC7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(муниципальных услуг, составляющих укрупненную муниципальную услугу) </w:t>
            </w:r>
            <w:hyperlink r:id="rId105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106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 </w:t>
            </w:r>
            <w:hyperlink r:id="rId107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муниципальных услуг (муниципальных услуг, составляющих укрупненную муниципальную услугу) </w:t>
            </w:r>
            <w:hyperlink r:id="rId108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  <w:hyperlink r:id="rId109"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  <w:hyperlink r:id="rId110"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  <w:hyperlink r:id="rId111"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  <w:hyperlink r:id="rId112"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(муниципальных, составляющих укрупненную муниципальную услугу)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 </w:t>
            </w:r>
            <w:hyperlink r:id="rId113"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114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оказываемого муниципальными казенным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и учреждениями на основании муниципального задания </w:t>
            </w:r>
            <w:hyperlink r:id="rId115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оказываемого муниципальными бюджетны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ми и автономными учреждениями на основании муниципального задания </w:t>
            </w:r>
            <w:hyperlink r:id="rId116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в соответствии с конкурсом </w:t>
            </w:r>
            <w:hyperlink r:id="rId117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сертификатами </w:t>
            </w:r>
            <w:hyperlink r:id="rId118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119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120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121" w:anchor="Par1079" w:tooltip="&lt;21&gt; Заполняется в соответствии с кодом, указанным в перечнях государственных (муниципальных) услуг (при наличии)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</w:tr>
      <w:tr w:rsidR="00F90BC7" w:rsidTr="00F90BC7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>
          <w:pgSz w:w="16838" w:h="11906" w:orient="landscape"/>
          <w:pgMar w:top="1133" w:right="1440" w:bottom="566" w:left="1440" w:header="0" w:footer="0" w:gutter="0"/>
          <w:cols w:space="720"/>
        </w:sect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450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6"/>
        <w:gridCol w:w="204"/>
        <w:gridCol w:w="851"/>
        <w:gridCol w:w="850"/>
        <w:gridCol w:w="992"/>
        <w:gridCol w:w="993"/>
        <w:gridCol w:w="1134"/>
        <w:gridCol w:w="1134"/>
        <w:gridCol w:w="850"/>
        <w:gridCol w:w="851"/>
        <w:gridCol w:w="708"/>
        <w:gridCol w:w="709"/>
        <w:gridCol w:w="1134"/>
        <w:gridCol w:w="1134"/>
        <w:gridCol w:w="992"/>
        <w:gridCol w:w="851"/>
        <w:gridCol w:w="1375"/>
        <w:gridCol w:w="42"/>
      </w:tblGrid>
      <w:tr w:rsidR="00F90BC7" w:rsidTr="00F90BC7">
        <w:trPr>
          <w:gridBefore w:val="1"/>
          <w:gridAfter w:val="1"/>
          <w:wBefore w:w="647" w:type="dxa"/>
          <w:wAfter w:w="42" w:type="dxa"/>
          <w:trHeight w:val="713"/>
        </w:trPr>
        <w:tc>
          <w:tcPr>
            <w:tcW w:w="14762" w:type="dxa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2" w:name="Par613"/>
            <w:bookmarkEnd w:id="22"/>
            <w:r>
              <w:rPr>
                <w:rFonts w:ascii="Times New Roman" w:hAnsi="Times New Roman" w:cs="Times New Roman"/>
                <w:szCs w:val="22"/>
                <w:lang w:eastAsia="en-US"/>
              </w:rPr>
              <w:t>2. Сведения об объеме оказания муниципальных услуг (муниципальных услуг, составляющих укрупненную муниципальную услугу), на 20__ год (на 1-й год планового периода)</w:t>
            </w:r>
          </w:p>
        </w:tc>
      </w:tr>
      <w:tr w:rsidR="00F90BC7" w:rsidTr="00F90BC7"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(муниципальных услуг, составляющих укрупненную муниципальную услугу) </w:t>
            </w:r>
            <w:hyperlink r:id="rId122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123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 </w:t>
            </w:r>
            <w:hyperlink r:id="rId124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муниципальных услуг (муниципальных услуг, составляющих укрупненную муниципальную услугу) </w:t>
            </w:r>
            <w:hyperlink r:id="rId125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  <w:hyperlink r:id="rId126"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  <w:hyperlink r:id="rId127"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  <w:hyperlink r:id="rId128"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  <w:hyperlink r:id="rId129"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(муниципальных, составляющих укрупненную муниципальную услугу)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 </w:t>
            </w:r>
            <w:hyperlink r:id="rId130"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131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оказываемого муниципальными казенными учреждениями на основании муниципа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льного задания </w:t>
            </w:r>
            <w:hyperlink r:id="rId132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оказываемого муниципальными бюджетными и автономными учреждениями на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основании муниципального задания </w:t>
            </w:r>
            <w:hyperlink r:id="rId133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в соответствии с конкурсом </w:t>
            </w:r>
            <w:hyperlink r:id="rId134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135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136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137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138" w:anchor="Par1079" w:tooltip="&lt;21&gt; Заполняется в соответствии с кодом, указанным в перечнях государственных (муниципальных) услуг (при наличии)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5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</w:tr>
      <w:tr w:rsidR="00F90BC7" w:rsidTr="00F90BC7"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>
          <w:pgSz w:w="16838" w:h="11906" w:orient="landscape"/>
          <w:pgMar w:top="566" w:right="1440" w:bottom="1133" w:left="1440" w:header="0" w:footer="0" w:gutter="0"/>
          <w:cols w:space="720"/>
        </w:sect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8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07"/>
        <w:gridCol w:w="991"/>
        <w:gridCol w:w="1133"/>
        <w:gridCol w:w="1133"/>
        <w:gridCol w:w="991"/>
        <w:gridCol w:w="1133"/>
        <w:gridCol w:w="1134"/>
        <w:gridCol w:w="1134"/>
        <w:gridCol w:w="709"/>
        <w:gridCol w:w="709"/>
        <w:gridCol w:w="708"/>
        <w:gridCol w:w="1134"/>
        <w:gridCol w:w="1134"/>
        <w:gridCol w:w="709"/>
        <w:gridCol w:w="816"/>
        <w:gridCol w:w="35"/>
        <w:gridCol w:w="1275"/>
      </w:tblGrid>
      <w:tr w:rsidR="00F90BC7" w:rsidTr="00F90BC7">
        <w:trPr>
          <w:gridAfter w:val="2"/>
          <w:wAfter w:w="1310" w:type="dxa"/>
          <w:trHeight w:val="985"/>
        </w:trPr>
        <w:tc>
          <w:tcPr>
            <w:tcW w:w="1458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3" w:name="Par743"/>
            <w:bookmarkEnd w:id="23"/>
            <w:r>
              <w:rPr>
                <w:rFonts w:ascii="Times New Roman" w:hAnsi="Times New Roman" w:cs="Times New Roman"/>
                <w:szCs w:val="22"/>
                <w:lang w:eastAsia="en-US"/>
              </w:rPr>
              <w:t>3. Сведения об объеме оказания муниципальных услуг (муниципальных услуг, составляющих укрупненную муниципальную услугу), на 20__ год (на 2-й год планового периода)</w:t>
            </w:r>
          </w:p>
        </w:tc>
      </w:tr>
      <w:tr w:rsidR="00F90BC7" w:rsidTr="00F90BC7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(муниципальных  услуг, составляющих укрупненную муниципальную услугу) </w:t>
            </w:r>
            <w:hyperlink r:id="rId139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140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 </w:t>
            </w:r>
            <w:hyperlink r:id="rId141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муниципальных услуг (муниципальных услуг, составляющих укрупненную муниципальную  услугу) </w:t>
            </w:r>
            <w:hyperlink r:id="rId142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  <w:hyperlink r:id="rId143"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  <w:hyperlink r:id="rId144"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  <w:hyperlink r:id="rId145"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  <w:hyperlink r:id="rId146"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 </w:t>
            </w:r>
            <w:hyperlink r:id="rId147"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148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149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150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151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152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153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154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155" w:anchor="Par1079" w:tooltip="&lt;21&gt; Заполняется в соответствии с кодом, указанным в перечнях государственных (муниципальных) услуг (при наличии)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</w:tr>
      <w:tr w:rsidR="00F90BC7" w:rsidTr="00F90BC7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57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70"/>
      </w:tblGrid>
      <w:tr w:rsidR="00F90BC7" w:rsidTr="00F90BC7">
        <w:trPr>
          <w:trHeight w:val="524"/>
        </w:trPr>
        <w:tc>
          <w:tcPr>
            <w:tcW w:w="155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2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4" w:name="Par873"/>
            <w:bookmarkEnd w:id="24"/>
            <w:r>
              <w:rPr>
                <w:rFonts w:ascii="Times New Roman" w:hAnsi="Times New Roman" w:cs="Times New Roman"/>
                <w:szCs w:val="22"/>
                <w:lang w:eastAsia="en-US"/>
              </w:rPr>
              <w:t>4. Сведения об объеме оказания муниципальных услуг (муниципальных услуг, составляющих укрупненную муниципальную услугу), на 20__ - 20__ годы (на срок оказания муниципальной услуги за пределами планового периода)</w:t>
            </w: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8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7"/>
        <w:gridCol w:w="982"/>
        <w:gridCol w:w="1123"/>
        <w:gridCol w:w="1123"/>
        <w:gridCol w:w="983"/>
        <w:gridCol w:w="1123"/>
        <w:gridCol w:w="1123"/>
        <w:gridCol w:w="1123"/>
        <w:gridCol w:w="703"/>
        <w:gridCol w:w="703"/>
        <w:gridCol w:w="702"/>
        <w:gridCol w:w="1123"/>
        <w:gridCol w:w="1123"/>
        <w:gridCol w:w="703"/>
        <w:gridCol w:w="801"/>
        <w:gridCol w:w="43"/>
        <w:gridCol w:w="1263"/>
        <w:gridCol w:w="144"/>
      </w:tblGrid>
      <w:tr w:rsidR="00F90BC7" w:rsidTr="00F90BC7">
        <w:trPr>
          <w:gridAfter w:val="1"/>
          <w:wAfter w:w="72" w:type="dxa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Наименование муниципальной услуги (муниципальных  услуг, составляющих укрупненную муницип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альную услугу) </w:t>
            </w:r>
            <w:hyperlink r:id="rId156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Уникальный номер реестровой записи </w:t>
            </w:r>
            <w:hyperlink r:id="rId157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муниципальной услуги (муниципальных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муниципальную услугу) </w:t>
            </w:r>
            <w:hyperlink r:id="rId158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Категории потребителей муниципальных услуг (муниципальных услуг, составляющих укрупненную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муниципальную услугу) </w:t>
            </w:r>
            <w:hyperlink r:id="rId159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Уполномоченный орган (орган, уполномоченный на формирование муниципального социального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заказа) </w:t>
            </w:r>
            <w:hyperlink r:id="rId160"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Срок оказания муниципальной услуги (муниципальных услуг, составляющих укрупненную муниципа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льную услугу </w:t>
            </w:r>
            <w:hyperlink r:id="rId161"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&lt;18&gt;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Год определения исполнителей муниципальных услуг (муниципальных услуг, составляющих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укрупненную муниципальную услугу) </w:t>
            </w:r>
            <w:hyperlink r:id="rId162"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Место оказания муниципальной услуги (муниципальных услуг, составляющих укрупненную муниципа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льную услугу) </w:t>
            </w:r>
            <w:hyperlink r:id="rId163"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 услугу)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показателей, характеризующих объем оказания муниципальной услуги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(муниципальных услуг, составляющих укрупненную муниципальную услугу) </w:t>
            </w:r>
            <w:hyperlink r:id="rId164"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" w:history="1">
              <w:r>
                <w:rPr>
                  <w:rStyle w:val="a3"/>
                  <w:rFonts w:ascii="Times New Roman" w:hAnsi="Times New Roman" w:cs="Times New Roman"/>
                  <w:szCs w:val="22"/>
                  <w:lang w:eastAsia="en-US"/>
                </w:rPr>
                <w:t>&lt;23&gt;</w:t>
              </w:r>
            </w:hyperlink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165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166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167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168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169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275" w:type="dxa"/>
            <w:vAlign w:val="center"/>
            <w:hideMark/>
          </w:tcPr>
          <w:p w:rsidR="00F90BC7" w:rsidRDefault="00F90BC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4" w:type="dxa"/>
            <w:vAlign w:val="center"/>
            <w:hideMark/>
          </w:tcPr>
          <w:p w:rsidR="00F90BC7" w:rsidRDefault="00F90BC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170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171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172" w:anchor="Par1079" w:tooltip="&lt;21&gt; Заполняется в соответствии с кодом, указанным в перечнях государственных (муниципальных) услуг (при наличии)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3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0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275" w:type="dxa"/>
            <w:vAlign w:val="center"/>
            <w:hideMark/>
          </w:tcPr>
          <w:p w:rsidR="00F90BC7" w:rsidRDefault="00F90BC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4" w:type="dxa"/>
            <w:vAlign w:val="center"/>
            <w:hideMark/>
          </w:tcPr>
          <w:p w:rsidR="00F90BC7" w:rsidRDefault="00F90BC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F90BC7" w:rsidTr="00F90BC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</w:tr>
      <w:tr w:rsidR="00F90BC7" w:rsidTr="00F90BC7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(муниципальных услуг, составляющих укрупненную муниципальную услугу) </w:t>
            </w:r>
            <w:hyperlink r:id="rId173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174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муниципальной услуги (муниципальных услуг, составляющих укрупненную муниципальную услугу </w:t>
            </w:r>
            <w:hyperlink r:id="rId175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муниципальных услуг (муниципальных услуг, составляющих укрупненную муниципальную услугу) </w:t>
            </w:r>
            <w:hyperlink r:id="rId176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Уполномоченный орган (орган, уполномоченный на формирование муниципального социального заказа) </w:t>
            </w:r>
            <w:hyperlink r:id="rId177" w:anchor="Par1075" w:tooltip="&lt;17&gt; Указывается полное наименование уполномоченного органа (полное наименование органа, уполномоченного на формирование государственного (муниципального) социального заказа - указывается в случае, если порядком формирования государственного (муниципальн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&lt;17&gt;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Срок оказания муниципальной услуги (муниципальных услуг, составляющих укрупненную муниципальную услугу) </w:t>
            </w:r>
            <w:hyperlink r:id="rId178" w:anchor="Par1076" w:tooltip="&lt;18&gt; Указывается срок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енный в соответствии с законодательством Российск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&lt;18&gt;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(муниципальных услуг, составляющих укрупненную муниципальную услугу) </w:t>
            </w:r>
            <w:hyperlink r:id="rId179" w:anchor="Par1077" w:tooltip="&lt;19&gt; Указывается год, в котором уполномоченный орган осуществляет отбор исполнителей государственных (муниципальных) услуг в социальной сфере (государственных (муниципальных) услуг, составляющих укрупненную государственную (муниципальную) услугу) (далее -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(муниципальных услуг, составляющих укрупненную муниципальную услугу) </w:t>
            </w:r>
            <w:hyperlink r:id="rId180" w:anchor="Par1078" w:tooltip="&lt;20&gt; Указывается полное наименование публично-правового образования, на территории которого предоставляется государственная (муниципальная) услуга в социальной сфере (государственные (муниципальные) услуги, составляющие укрупненную государственную (муниц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 </w:t>
            </w:r>
            <w:hyperlink r:id="rId181" w:anchor="Par1081" w:tooltip="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государственной (муниципальной) услуги в социальной сфере, включенных в графы 12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182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183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задания </w:t>
            </w:r>
            <w:hyperlink r:id="rId184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в соответствии с конкурсом </w:t>
            </w:r>
            <w:hyperlink r:id="rId185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186" w:anchor="Par1080" w:tooltip="&lt;22&gt; В графы 12 - 15 подразделов 1 - 4 раздела II настоящей примерной формы включаются числовые значения показателей, характеризующих объем оказания государственной (муниципальной) услуги (государственных (муниципальных) услуг, составляющих укрупненную го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187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188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189" w:anchor="Par1079" w:tooltip="&lt;21&gt; Заполняется в соответствии с кодом, указанным в перечнях государственных (муниципальных) услуг (при наличии)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3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"/>
          <w:wAfter w:w="72" w:type="dxa"/>
        </w:trPr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spacing w:line="240" w:lineRule="auto"/>
        <w:rPr>
          <w:rFonts w:eastAsia="Times New Roman" w:cs="Times New Roman"/>
        </w:rPr>
        <w:sectPr w:rsidR="00F90BC7">
          <w:pgSz w:w="16838" w:h="11906" w:orient="landscape"/>
          <w:pgMar w:top="1133" w:right="678" w:bottom="566" w:left="567" w:header="0" w:footer="0" w:gutter="0"/>
          <w:cols w:space="720"/>
        </w:sectPr>
      </w:pPr>
    </w:p>
    <w:tbl>
      <w:tblPr>
        <w:tblW w:w="148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20"/>
      </w:tblGrid>
      <w:tr w:rsidR="00F90BC7" w:rsidTr="00507E16">
        <w:trPr>
          <w:trHeight w:val="636"/>
        </w:trPr>
        <w:tc>
          <w:tcPr>
            <w:tcW w:w="1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outlineLvl w:val="1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5" w:name="Par1003"/>
            <w:bookmarkEnd w:id="25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bottomFromText="200" w:vertAnchor="text" w:tblpX="-364" w:tblpY="1"/>
        <w:tblOverlap w:val="never"/>
        <w:tblW w:w="150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09"/>
        <w:gridCol w:w="851"/>
        <w:gridCol w:w="1814"/>
        <w:gridCol w:w="1757"/>
        <w:gridCol w:w="1020"/>
        <w:gridCol w:w="1020"/>
        <w:gridCol w:w="964"/>
        <w:gridCol w:w="1928"/>
        <w:gridCol w:w="3667"/>
      </w:tblGrid>
      <w:tr w:rsidR="00F90BC7" w:rsidTr="00F90BC7"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 муниципальной услуги </w:t>
            </w: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муниципальных  услуг, составляющих укрупненную  муниципальную услугу), на срок оказания  муниципальной услуги </w:t>
            </w:r>
            <w:hyperlink r:id="rId190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191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 муниципальной услуги (муниципальных  услуг, составляющих укрупненную  муниципальную услугу, на срок оказания муниципальной услуги </w:t>
            </w:r>
            <w:hyperlink r:id="rId192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  <w:proofErr w:type="gram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 муниципальных  услуг </w:t>
            </w: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муниципальных   услуг, составляющих укрупненную муниципальную  услугу), на срок оказания муниципальной услуги </w:t>
            </w:r>
            <w:hyperlink r:id="rId193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3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Показатель, характеризующий качество оказания муниципальной  услуги (муниципальных услуг, составляющих укрупненную муниципальную  услугу), на срок оказания муниципальной услуги  </w:t>
            </w:r>
            <w:hyperlink r:id="rId194" w:anchor="Par1063" w:tooltip="&lt;5&gt; Указывается направление деятельности, определенное в соответствии с частью 2 статьи 28 Федерального закона от 13 июля 2020 г. N 189-ФЗ &quot;О государственном (муниципальном) социальном заказе на оказание государственных (муниципальных) услуг с социальн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&lt;5&gt;</w:t>
              </w:r>
            </w:hyperlink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показателя, характеризующего качество оказания муниципальной услуги (муниципальных услуг, составляющих укрупненную муниципальную услугу, на срок оказания муниципальной услуги </w:t>
            </w:r>
            <w:hyperlink r:id="rId195" w:anchor="Par1082" w:tooltip="&lt;24&gt; Заполняется в соответствии с показателями, характеризующими качество оказания государственной (муниципальной) услуги в социальной сфере (государственных (муниципальных) услуг, составляющих укрупненную государственную (муниципальную) услугу), установл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&lt;24&gt;</w:t>
              </w:r>
            </w:hyperlink>
            <w:proofErr w:type="gramEnd"/>
          </w:p>
        </w:tc>
        <w:tc>
          <w:tcPr>
            <w:tcW w:w="3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(муниципальных услуг, составляющих укрупненную муниципальную услугу, на срок оказания муниципальной услуги </w:t>
            </w:r>
            <w:hyperlink r:id="rId196" w:anchor="Par1083" w:tooltip="&lt;25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государственной (муниципальной) услуги в социальной сфере, включенных в графу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&lt;25&gt;</w:t>
              </w:r>
            </w:hyperlink>
            <w:proofErr w:type="gramEnd"/>
          </w:p>
        </w:tc>
      </w:tr>
      <w:tr w:rsidR="00F90BC7" w:rsidTr="00F90BC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197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198" w:anchor="Par1074" w:tooltip="&lt;16&gt; З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199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200" w:anchor="Par1079" w:tooltip="&lt;21&gt; Заполняется в соответствии с кодом, указанным в перечнях государственных (муниципальных) услуг (при наличии)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26" w:name="Par1023"/>
            <w:bookmarkEnd w:id="26"/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</w:tr>
      <w:tr w:rsidR="00F90BC7" w:rsidTr="00F90BC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rPr>
          <w:rFonts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08"/>
        <w:gridCol w:w="2494"/>
        <w:gridCol w:w="1814"/>
        <w:gridCol w:w="2154"/>
      </w:tblGrid>
      <w:tr w:rsidR="00F90BC7" w:rsidTr="00F90BC7"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ab/>
              <w:t>Руководитель</w:t>
            </w:r>
          </w:p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(уполномоченное лицо)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(должность)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___________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(подпись)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______________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(Ф.И.О.)</w:t>
            </w: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397"/>
        <w:gridCol w:w="1587"/>
        <w:gridCol w:w="1133"/>
      </w:tblGrid>
      <w:tr w:rsidR="00F90BC7" w:rsidTr="00F90BC7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"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"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20__ г.</w:t>
            </w: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--------------------------------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7" w:name="Par1059"/>
      <w:bookmarkEnd w:id="27"/>
      <w:r>
        <w:rPr>
          <w:rFonts w:ascii="Times New Roman" w:hAnsi="Times New Roman" w:cs="Times New Roman"/>
          <w:szCs w:val="22"/>
        </w:rPr>
        <w:t>&lt;1</w:t>
      </w:r>
      <w:proofErr w:type="gramStart"/>
      <w:r>
        <w:rPr>
          <w:rFonts w:ascii="Times New Roman" w:hAnsi="Times New Roman" w:cs="Times New Roman"/>
          <w:szCs w:val="22"/>
        </w:rPr>
        <w:t>&gt; Ф</w:t>
      </w:r>
      <w:proofErr w:type="gramEnd"/>
      <w:r>
        <w:rPr>
          <w:rFonts w:ascii="Times New Roman" w:hAnsi="Times New Roman" w:cs="Times New Roman"/>
          <w:szCs w:val="22"/>
        </w:rPr>
        <w:t>ормируется в форме электронного документа с использованием созданных в соответствии с бюджетным законодательством Российской Федерации государственных  информационных систем в сфере бюджетных правоотношений, в том числе посредством информационного взаимодействия с иными информационными системами органов местного самоуправления, осуществляющих в соответствии с законодательством Российской Федерации функции и полномочия учредителей в отношении муниципальных бюджетных или автономных учреждений, оказывающих муниципальные услуги в социальной сфере, включенные в муниципальный социальный заказ, а также главных распорядителей бюджетных средств,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8" w:name="Par1060"/>
      <w:bookmarkEnd w:id="28"/>
      <w:r>
        <w:rPr>
          <w:rFonts w:ascii="Times New Roman" w:hAnsi="Times New Roman" w:cs="Times New Roman"/>
          <w:szCs w:val="22"/>
        </w:rPr>
        <w:t>&lt;2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дата формирования муниципального социального заказа.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9" w:name="Par1061"/>
      <w:bookmarkEnd w:id="29"/>
      <w:r>
        <w:rPr>
          <w:rFonts w:ascii="Times New Roman" w:hAnsi="Times New Roman" w:cs="Times New Roman"/>
          <w:szCs w:val="22"/>
        </w:rPr>
        <w:t>&lt;3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наименование бюджета бюджетной системы Российской Федерации, из которого осуществляется финансовое обеспечение (возмещение) исполнения муниципального социального заказа.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0" w:name="Par1062"/>
      <w:bookmarkEnd w:id="30"/>
      <w:r>
        <w:rPr>
          <w:rFonts w:ascii="Times New Roman" w:hAnsi="Times New Roman" w:cs="Times New Roman"/>
          <w:szCs w:val="22"/>
        </w:rPr>
        <w:t>&lt;4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"1" в случае, если формируется впервые, "2" - в случае внесения изменений в утвержденный муниципальные социальный заказ и формирования нового муниципального социального заказа.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1" w:name="Par1063"/>
      <w:bookmarkEnd w:id="31"/>
      <w:r>
        <w:rPr>
          <w:rFonts w:ascii="Times New Roman" w:hAnsi="Times New Roman" w:cs="Times New Roman"/>
          <w:szCs w:val="22"/>
        </w:rPr>
        <w:t>&lt;5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направление деятельности, определенное в соответствии с </w:t>
      </w:r>
      <w:hyperlink r:id="rId201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частью 2 статьи 28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 от 13 июля 2020 г. N 189-ФЗ "О муниципальном социальном заказе на оказание муниципальных услуг с социальной сфере" (далее - Федеральный закон).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2" w:name="Par1064"/>
      <w:bookmarkEnd w:id="32"/>
      <w:r>
        <w:rPr>
          <w:rFonts w:ascii="Times New Roman" w:hAnsi="Times New Roman" w:cs="Times New Roman"/>
          <w:szCs w:val="22"/>
        </w:rPr>
        <w:t xml:space="preserve">&lt;6&gt; Формируется в соответствии с информацией, включенной в </w:t>
      </w:r>
      <w:hyperlink r:id="rId202"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1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3" w:name="Par1065"/>
      <w:bookmarkEnd w:id="33"/>
      <w:r>
        <w:rPr>
          <w:rFonts w:ascii="Times New Roman" w:hAnsi="Times New Roman" w:cs="Times New Roman"/>
          <w:szCs w:val="22"/>
        </w:rPr>
        <w:t xml:space="preserve">&lt;7&gt; Рассчитывается как сумма граф 8, 9, 10, 11 </w:t>
      </w:r>
      <w:hyperlink r:id="rId203" w:anchor="Par76" w:tooltip="1. Общие сведения о государственном (муниципальном) социальном заказе на 20__ год (на очередной финансовый год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подраздела 1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204" w:anchor="Par177" w:tooltip="2. Общие сведения о государственном (муниципальном) социальном заказе на 20__ год (на 1-й год планового периода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подраздела 2 раздела 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4" w:name="Par1066"/>
      <w:bookmarkEnd w:id="34"/>
      <w:r>
        <w:rPr>
          <w:rFonts w:ascii="Times New Roman" w:hAnsi="Times New Roman" w:cs="Times New Roman"/>
          <w:szCs w:val="22"/>
        </w:rPr>
        <w:t xml:space="preserve">&lt;8&gt; Формируется в соответствии с показателями, характеризующими объем оказания муниципальной услуги, включенными в </w:t>
      </w:r>
      <w:hyperlink r:id="rId205"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1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5" w:name="Par1067"/>
      <w:bookmarkEnd w:id="35"/>
      <w:r>
        <w:rPr>
          <w:rFonts w:ascii="Times New Roman" w:hAnsi="Times New Roman" w:cs="Times New Roman"/>
          <w:szCs w:val="22"/>
        </w:rPr>
        <w:t xml:space="preserve">&lt;9&gt; Формируется в соответствии с информацией, включенной в </w:t>
      </w:r>
      <w:hyperlink r:id="rId206"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2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6" w:name="Par1068"/>
      <w:bookmarkEnd w:id="36"/>
      <w:r>
        <w:rPr>
          <w:rFonts w:ascii="Times New Roman" w:hAnsi="Times New Roman" w:cs="Times New Roman"/>
          <w:szCs w:val="22"/>
        </w:rPr>
        <w:t xml:space="preserve">&lt;10&gt; Формируется в соответствии с показателями, характеризующими объем оказания муниципальной услуги, включенными в </w:t>
      </w:r>
      <w:hyperlink r:id="rId207" w:anchor="Par613" w:tooltip="2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1-й год планового периода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2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7" w:name="Par1069"/>
      <w:bookmarkEnd w:id="37"/>
      <w:r>
        <w:rPr>
          <w:rFonts w:ascii="Times New Roman" w:hAnsi="Times New Roman" w:cs="Times New Roman"/>
          <w:szCs w:val="22"/>
        </w:rPr>
        <w:t xml:space="preserve">&lt;11&gt; Формируется в соответствии с информацией, включенной в </w:t>
      </w:r>
      <w:hyperlink r:id="rId208"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3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8" w:name="Par1070"/>
      <w:bookmarkEnd w:id="38"/>
      <w:r>
        <w:rPr>
          <w:rFonts w:ascii="Times New Roman" w:hAnsi="Times New Roman" w:cs="Times New Roman"/>
          <w:szCs w:val="22"/>
        </w:rPr>
        <w:t xml:space="preserve">&lt;12&gt; Формируется в соответствии с показателями, характеризующими объем оказания муниципальной услуги, включенными в </w:t>
      </w:r>
      <w:hyperlink r:id="rId209" w:anchor="Par743" w:tooltip="3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2-й год планового периода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3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9" w:name="Par1071"/>
      <w:bookmarkEnd w:id="39"/>
      <w:r>
        <w:rPr>
          <w:rFonts w:ascii="Times New Roman" w:hAnsi="Times New Roman" w:cs="Times New Roman"/>
          <w:szCs w:val="22"/>
        </w:rPr>
        <w:t xml:space="preserve">&lt;13&gt; Формируется в соответствии с информацией, включенной в </w:t>
      </w:r>
      <w:hyperlink r:id="rId210"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4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0" w:name="Par1072"/>
      <w:bookmarkEnd w:id="40"/>
      <w:r>
        <w:rPr>
          <w:rFonts w:ascii="Times New Roman" w:hAnsi="Times New Roman" w:cs="Times New Roman"/>
          <w:szCs w:val="22"/>
        </w:rPr>
        <w:t xml:space="preserve">&lt;14&gt; Формируется в соответствии с показателями, характеризующими объем оказания муниципальной услуги, включенными в </w:t>
      </w:r>
      <w:hyperlink r:id="rId211"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 4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1" w:name="Par1073"/>
      <w:bookmarkEnd w:id="41"/>
      <w:r>
        <w:rPr>
          <w:rFonts w:ascii="Times New Roman" w:hAnsi="Times New Roman" w:cs="Times New Roman"/>
          <w:szCs w:val="22"/>
        </w:rPr>
        <w:t>&lt;15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наименование укрупненной муниципальной услуги, под которой для целей настоящей примерной формы понимается несколько муниципальных услуг в социальной сфере, соответствующих одному и тому же виду кода Общероссийского </w:t>
      </w:r>
      <w:hyperlink r:id="rId212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классификатора</w:t>
        </w:r>
      </w:hyperlink>
      <w:r>
        <w:rPr>
          <w:rFonts w:ascii="Times New Roman" w:hAnsi="Times New Roman" w:cs="Times New Roman"/>
          <w:szCs w:val="22"/>
        </w:rPr>
        <w:t xml:space="preserve"> продукции по видам экономической деятельности, и объединенных по решению уполномоченного органа в соответствии с показателями, характеризующими содержание муниципальной услуги и (или) условия (формы) оказания муниципальной услуги, в случае если порядком формирования муниципального социального заказа, </w:t>
      </w:r>
      <w:proofErr w:type="gramStart"/>
      <w:r>
        <w:rPr>
          <w:rFonts w:ascii="Times New Roman" w:hAnsi="Times New Roman" w:cs="Times New Roman"/>
          <w:szCs w:val="22"/>
        </w:rPr>
        <w:t>утвержденным</w:t>
      </w:r>
      <w:proofErr w:type="gramEnd"/>
      <w:r>
        <w:rPr>
          <w:rFonts w:ascii="Times New Roman" w:hAnsi="Times New Roman" w:cs="Times New Roman"/>
          <w:szCs w:val="22"/>
        </w:rPr>
        <w:t xml:space="preserve"> в соответствии с </w:t>
      </w:r>
      <w:hyperlink r:id="rId21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частями 2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2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4 статьи 6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формировать муниципальные социальный заказ в разрезе укрупненной муниципальной услуги.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2" w:name="Par1074"/>
      <w:bookmarkEnd w:id="42"/>
      <w:r>
        <w:rPr>
          <w:rFonts w:ascii="Times New Roman" w:hAnsi="Times New Roman" w:cs="Times New Roman"/>
          <w:szCs w:val="22"/>
        </w:rPr>
        <w:t>&lt;16</w:t>
      </w:r>
      <w:proofErr w:type="gramStart"/>
      <w:r>
        <w:rPr>
          <w:rFonts w:ascii="Times New Roman" w:hAnsi="Times New Roman" w:cs="Times New Roman"/>
          <w:szCs w:val="22"/>
        </w:rPr>
        <w:t>&gt; З</w:t>
      </w:r>
      <w:proofErr w:type="gramEnd"/>
      <w:r>
        <w:rPr>
          <w:rFonts w:ascii="Times New Roman" w:hAnsi="Times New Roman" w:cs="Times New Roman"/>
          <w:szCs w:val="22"/>
        </w:rPr>
        <w:t>аполняется в соответствии с общероссийскими базовыми (отраслевыми) перечнями (классификаторами) государственных и муниципальных услуг, оказываемых физическим лицам, региональными перечнями (классификаторами)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работ, сформированными в соответствии с бюджетным законодательством Российской Федерации (далее - перечни государственных (муниципальных) услуг).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3" w:name="Par1075"/>
      <w:bookmarkEnd w:id="43"/>
      <w:r>
        <w:rPr>
          <w:rFonts w:ascii="Times New Roman" w:hAnsi="Times New Roman" w:cs="Times New Roman"/>
          <w:szCs w:val="22"/>
        </w:rPr>
        <w:t>&lt;17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полное наименование уполномоченного органа (полное наименование органа, уполномоченного на формирование </w:t>
      </w:r>
      <w:r>
        <w:rPr>
          <w:rFonts w:ascii="Times New Roman" w:hAnsi="Times New Roman" w:cs="Times New Roman"/>
          <w:szCs w:val="22"/>
        </w:rPr>
        <w:lastRenderedPageBreak/>
        <w:t xml:space="preserve">муниципального социального заказа - указывается в случае, если порядком формирования муниципального социального заказа, установленным в соответствии с </w:t>
      </w:r>
      <w:hyperlink r:id="rId215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частями 2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216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4 статьи 6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закона, определено право уполномоченного органа передать полномочия по отбору исполнителей услуг и заключению соглашений в целях исполнения муниципальных социальных заказов или полномочие по заключению соглашений в </w:t>
      </w:r>
      <w:proofErr w:type="gramStart"/>
      <w:r>
        <w:rPr>
          <w:rFonts w:ascii="Times New Roman" w:hAnsi="Times New Roman" w:cs="Times New Roman"/>
          <w:szCs w:val="22"/>
        </w:rPr>
        <w:t>целях</w:t>
      </w:r>
      <w:proofErr w:type="gramEnd"/>
      <w:r>
        <w:rPr>
          <w:rFonts w:ascii="Times New Roman" w:hAnsi="Times New Roman" w:cs="Times New Roman"/>
          <w:szCs w:val="22"/>
        </w:rPr>
        <w:t xml:space="preserve"> исполнения муниципальных социальных заказов органам власти, уполномоченным на формирование муниципальных социальных заказов).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4" w:name="Par1076"/>
      <w:bookmarkEnd w:id="44"/>
      <w:r>
        <w:rPr>
          <w:rFonts w:ascii="Times New Roman" w:hAnsi="Times New Roman" w:cs="Times New Roman"/>
          <w:szCs w:val="22"/>
        </w:rPr>
        <w:t>&lt;18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срок оказания муниципальной услуги в социальной сфере (муниципальных услуг, составляющих укрупненную муниципальную услугу), установленный в соответствии с законодательством Российской Федерации.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5" w:name="Par1077"/>
      <w:bookmarkEnd w:id="45"/>
      <w:r>
        <w:rPr>
          <w:rFonts w:ascii="Times New Roman" w:hAnsi="Times New Roman" w:cs="Times New Roman"/>
          <w:szCs w:val="22"/>
        </w:rPr>
        <w:t>&lt;19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год, в котором уполномоченный орган осуществляет отбор исполнителей муниципальных услуг в социальной сфере (муниципальных услуг, составляющих укрупненную муниципальную услугу) (далее - исполнитель услуг), либо заключает с исполнителями услуг соглашения, указанные в </w:t>
      </w:r>
      <w:hyperlink r:id="rId217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части 6 статьи 9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закона, либо утверждает муниципальное задание на оказание муниципальных услуг (выполнение работ) учреждению.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6" w:name="Par1078"/>
      <w:bookmarkEnd w:id="46"/>
      <w:r>
        <w:rPr>
          <w:rFonts w:ascii="Times New Roman" w:hAnsi="Times New Roman" w:cs="Times New Roman"/>
          <w:szCs w:val="22"/>
        </w:rPr>
        <w:t>&lt;20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полное наименование публично-правового образования, на территории которого предоставляется муниципальная услуга в социальной сфере (муниципальные услуги, составляющие укрупненную муниципальную услугу).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7" w:name="Par1079"/>
      <w:bookmarkEnd w:id="47"/>
      <w:r>
        <w:rPr>
          <w:rFonts w:ascii="Times New Roman" w:hAnsi="Times New Roman" w:cs="Times New Roman"/>
          <w:szCs w:val="22"/>
        </w:rPr>
        <w:t>&lt;21</w:t>
      </w:r>
      <w:proofErr w:type="gramStart"/>
      <w:r>
        <w:rPr>
          <w:rFonts w:ascii="Times New Roman" w:hAnsi="Times New Roman" w:cs="Times New Roman"/>
          <w:szCs w:val="22"/>
        </w:rPr>
        <w:t>&gt; З</w:t>
      </w:r>
      <w:proofErr w:type="gramEnd"/>
      <w:r>
        <w:rPr>
          <w:rFonts w:ascii="Times New Roman" w:hAnsi="Times New Roman" w:cs="Times New Roman"/>
          <w:szCs w:val="22"/>
        </w:rPr>
        <w:t>аполняется в соответствии с кодом, указанным в перечнях муниципальных услуг (при наличии).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8" w:name="Par1080"/>
      <w:bookmarkEnd w:id="48"/>
      <w:proofErr w:type="gramStart"/>
      <w:r>
        <w:rPr>
          <w:rFonts w:ascii="Times New Roman" w:hAnsi="Times New Roman" w:cs="Times New Roman"/>
          <w:szCs w:val="22"/>
        </w:rPr>
        <w:t xml:space="preserve">&lt;22&gt; В графы 12 - 15 </w:t>
      </w:r>
      <w:hyperlink r:id="rId218"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подразделов 1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219"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4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 включаются числовые значения показателей, характеризующих объем оказания муниципальной услуги (муниципальных услуг, составляющих укрупненную муниципальную услугу), формируемые на основании данных, включенных в обоснования бюджетных ассигнований, формируемые главными распорядителями бюджетных средств на основании </w:t>
      </w:r>
      <w:hyperlink r:id="rId220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статьи 158</w:t>
        </w:r>
      </w:hyperlink>
      <w:r>
        <w:rPr>
          <w:rFonts w:ascii="Times New Roman" w:hAnsi="Times New Roman" w:cs="Times New Roman"/>
          <w:szCs w:val="22"/>
        </w:rPr>
        <w:t xml:space="preserve"> Бюджетного кодекса Российской Федерации, в случае если возможность включения указанной информации в </w:t>
      </w:r>
      <w:hyperlink r:id="rId221"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подразделы 1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222"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4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 на основании указанных данных определена порядком формирования муниципального социального заказа, утвержденным в соответствии с </w:t>
      </w:r>
      <w:hyperlink r:id="rId22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частями 2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22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4 статьи 6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закона.</w:t>
      </w:r>
      <w:proofErr w:type="gramEnd"/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9" w:name="Par1081"/>
      <w:bookmarkEnd w:id="49"/>
      <w:proofErr w:type="gramStart"/>
      <w:r>
        <w:rPr>
          <w:rFonts w:ascii="Times New Roman" w:hAnsi="Times New Roman" w:cs="Times New Roman"/>
          <w:szCs w:val="22"/>
        </w:rPr>
        <w:t xml:space="preserve">&lt;23&gt; Указывается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объем оказания муниципальной услуги в социальной сфере, включенных в графы 12 - 15 </w:t>
      </w:r>
      <w:hyperlink r:id="rId225" w:anchor="Par483" w:tooltip="1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год (на очередной финансовый год)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подразделов 1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226" w:anchor="Par873" w:tooltip="4. Сведения об объеме оказания государственных (муниципальных) услуг (государственных (муниципальных) услуг, составляющих укрупненную государственную (муниципальную) услугу), на 20__ - 20__ годы (на срок оказания государственной (муниципальной) услуги за 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4 раздела 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объем оказания муниципальной услуги в социальной</w:t>
      </w:r>
      <w:proofErr w:type="gramEnd"/>
      <w:r>
        <w:rPr>
          <w:rFonts w:ascii="Times New Roman" w:hAnsi="Times New Roman" w:cs="Times New Roman"/>
          <w:szCs w:val="22"/>
        </w:rPr>
        <w:t xml:space="preserve"> сфере (муниципальных услуг, составляющих укрупненную муниципальную услугу).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0" w:name="Par1082"/>
      <w:bookmarkEnd w:id="50"/>
      <w:r>
        <w:rPr>
          <w:rFonts w:ascii="Times New Roman" w:hAnsi="Times New Roman" w:cs="Times New Roman"/>
          <w:szCs w:val="22"/>
        </w:rPr>
        <w:t>&lt;24</w:t>
      </w:r>
      <w:proofErr w:type="gramStart"/>
      <w:r>
        <w:rPr>
          <w:rFonts w:ascii="Times New Roman" w:hAnsi="Times New Roman" w:cs="Times New Roman"/>
          <w:szCs w:val="22"/>
        </w:rPr>
        <w:t>&gt; З</w:t>
      </w:r>
      <w:proofErr w:type="gramEnd"/>
      <w:r>
        <w:rPr>
          <w:rFonts w:ascii="Times New Roman" w:hAnsi="Times New Roman" w:cs="Times New Roman"/>
          <w:szCs w:val="22"/>
        </w:rPr>
        <w:t>аполняется в соответствии с показателями, характеризующими качество оказания муниципальной услуги в социальной сфере (муниципальных услуг, составляющих укрупненную муниципальную услугу), установленными в перечнях муниципальных услуг.</w:t>
      </w:r>
    </w:p>
    <w:p w:rsidR="00F90BC7" w:rsidRDefault="00F90BC7" w:rsidP="00F26D4A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1" w:name="Par1083"/>
      <w:bookmarkEnd w:id="51"/>
      <w:r>
        <w:rPr>
          <w:rFonts w:ascii="Times New Roman" w:hAnsi="Times New Roman" w:cs="Times New Roman"/>
          <w:szCs w:val="22"/>
        </w:rPr>
        <w:t>&lt;25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числовое значение предельного допустимого возможного отклонения в процентах или абсолютных величинах от значений показателей, характеризующих качество оказания муниципальной услуги в социальной сфере, включенных в </w:t>
      </w:r>
      <w:hyperlink r:id="rId227" w:anchor="Par1023" w:tooltip="8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графу 8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настоящей примерной формы, в случае принятия в установленном порядке решения об определении предельных допустимых возможных отклонений от значений показателей, характеризующих качество оказания муниципальной услуги в социальной сфере (муниципальных услуг, составляющих укрупненную муниципальную услугу).</w:t>
      </w: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26D4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507E16" w:rsidP="00F90BC7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Приложение № 2</w:t>
      </w:r>
    </w:p>
    <w:p w:rsidR="00F90BC7" w:rsidRDefault="00507E16" w:rsidP="00F90BC7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к </w:t>
      </w:r>
      <w:r w:rsidR="00F90BC7">
        <w:rPr>
          <w:rFonts w:ascii="Times New Roman" w:hAnsi="Times New Roman" w:cs="Times New Roman"/>
          <w:szCs w:val="22"/>
        </w:rPr>
        <w:t>постановлени</w:t>
      </w:r>
      <w:r>
        <w:rPr>
          <w:rFonts w:ascii="Times New Roman" w:hAnsi="Times New Roman" w:cs="Times New Roman"/>
          <w:szCs w:val="22"/>
        </w:rPr>
        <w:t>ю</w:t>
      </w:r>
      <w:r w:rsidR="00F90BC7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а</w:t>
      </w:r>
      <w:r w:rsidR="00F90BC7">
        <w:rPr>
          <w:rFonts w:ascii="Times New Roman" w:hAnsi="Times New Roman" w:cs="Times New Roman"/>
          <w:szCs w:val="22"/>
        </w:rPr>
        <w:t>дминистрации</w:t>
      </w:r>
    </w:p>
    <w:p w:rsidR="00F90BC7" w:rsidRDefault="00507E16" w:rsidP="00F90BC7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Печенгского муниципального округа</w:t>
      </w:r>
    </w:p>
    <w:p w:rsidR="00F90BC7" w:rsidRDefault="00F90BC7" w:rsidP="00F90BC7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от ___ _______ 20__ г. </w:t>
      </w:r>
      <w:r w:rsidR="00507E16">
        <w:rPr>
          <w:rFonts w:ascii="Times New Roman" w:hAnsi="Times New Roman" w:cs="Times New Roman"/>
          <w:szCs w:val="22"/>
        </w:rPr>
        <w:t>№</w:t>
      </w:r>
      <w:r>
        <w:rPr>
          <w:rFonts w:ascii="Times New Roman" w:hAnsi="Times New Roman" w:cs="Times New Roman"/>
          <w:szCs w:val="22"/>
        </w:rPr>
        <w:t xml:space="preserve"> ___</w:t>
      </w: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52" w:name="Par1094"/>
      <w:bookmarkEnd w:id="52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F90BC7" w:rsidTr="00F90BC7">
        <w:trPr>
          <w:jc w:val="center"/>
        </w:trP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ОТЧЕТ</w:t>
            </w:r>
          </w:p>
        </w:tc>
      </w:tr>
      <w:tr w:rsidR="00F90BC7" w:rsidTr="00F90BC7">
        <w:trPr>
          <w:jc w:val="center"/>
        </w:trP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 w:rsidP="00507E1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об исполнении муниципального социального заказа на оказание муниципальных услуг в социальной сфере, отнесенных к полномочиям органам местного самоуправления </w:t>
            </w:r>
            <w:r w:rsidR="00507E16">
              <w:rPr>
                <w:rFonts w:ascii="Times New Roman" w:hAnsi="Times New Roman" w:cs="Times New Roman"/>
                <w:szCs w:val="22"/>
                <w:lang w:eastAsia="en-US"/>
              </w:rPr>
              <w:t>Печенгского муниципального округа,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на 20__ год и на плановый период 20__ - 20__ годов </w:t>
            </w:r>
            <w:hyperlink r:id="rId228" w:anchor="Par2705" w:tooltip="&lt;1&gt; Формируется с использованием государственной интегрированной информационной системы управления общественными финансами &quot;Электронный бюджет&quot;, в том числе посредством информационного взаимодействия с иными информационными системами федеральных органов 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&lt;1&gt;</w:t>
              </w:r>
            </w:hyperlink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6"/>
        <w:gridCol w:w="8569"/>
        <w:gridCol w:w="1361"/>
        <w:gridCol w:w="964"/>
      </w:tblGrid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КОДЫ</w:t>
            </w: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Форма </w:t>
            </w:r>
            <w:hyperlink r:id="rId229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 "__" ______ 20__ г. </w:t>
            </w:r>
            <w:hyperlink r:id="rId230"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&lt;2&gt;</w:t>
              </w:r>
            </w:hyperlink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Уполномоченный орган </w:t>
            </w:r>
            <w:hyperlink r:id="rId231" w:anchor="Par2707" w:tooltip="&lt;3&gt; Указывается полное наименование уполномоченного органа, утверждающего федеральный социальный заказ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&lt;3&gt;</w:t>
              </w:r>
            </w:hyperlink>
          </w:p>
        </w:tc>
        <w:tc>
          <w:tcPr>
            <w:tcW w:w="8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деятельности </w:t>
            </w:r>
            <w:hyperlink r:id="rId232" w:anchor="Par2708" w:tooltip="&lt;4&gt; Указывается направление деятельности, в отношении которого формируется федеральный социальный заказ, соответствующее направлению деятельности, определенному частью 2 статьи 28 Федерального закона &quot;О государственном (муниципальном) социальном заказе на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&lt;4&gt;</w:t>
              </w:r>
            </w:hyperlink>
          </w:p>
        </w:tc>
        <w:tc>
          <w:tcPr>
            <w:tcW w:w="8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Периодичность </w:t>
            </w:r>
            <w:hyperlink r:id="rId233" w:anchor="Par2709" w:tooltip="&lt;5&gt;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&lt;5&gt;</w:t>
              </w:r>
            </w:hyperlink>
          </w:p>
        </w:tc>
        <w:tc>
          <w:tcPr>
            <w:tcW w:w="8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I. Сведения о фактическом достижении показателей, характеризующих объем оказания муниципальной услуги</w:t>
      </w:r>
    </w:p>
    <w:p w:rsidR="00F90BC7" w:rsidRDefault="00F90BC7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в социальной сфере (укрупненной муниципальной услуги)</w:t>
      </w:r>
    </w:p>
    <w:p w:rsidR="00F90BC7" w:rsidRDefault="00F90BC7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417"/>
        <w:gridCol w:w="1417"/>
      </w:tblGrid>
      <w:tr w:rsidR="00F90BC7" w:rsidTr="00F90BC7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Наименование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34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</w:t>
            </w: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муниципальной</w:t>
            </w:r>
            <w:proofErr w:type="gramEnd"/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35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Место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36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(укрупненной муниципальной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планового показателя, характеризующего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(укрупненной муниципальной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предельного допустимого возможного отклонения от показателя, характеризующего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37" w:anchor="Par2712" w:tooltip="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государственной услуги (укрупненной государственной услуги), включенной в федеральный социальн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&lt;8&gt;</w:t>
              </w:r>
            </w:hyperlink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фактического показателя, характеризующего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услуги), на "__" ________ 20__ г. </w:t>
            </w:r>
            <w:hyperlink r:id="rId238"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&lt;2&gt;</w:t>
              </w:r>
            </w:hyperlink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фактического отклонения от показателя, характеризующего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39" w:anchor="Par2715" w:tooltip="&lt;11&gt; Указывается разница граф 13 и 7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&lt;11&gt;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Количество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40" w:anchor="Par2716" w:tooltip="&lt;12&gt; Указывается количество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&lt;12&gt;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Доля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объем оказания муниципальной услуги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(укрупненной муниципальной услуги) </w:t>
            </w:r>
            <w:hyperlink r:id="rId241" w:anchor="Par2717" w:tooltip="&lt;13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&lt;13&gt;</w:t>
              </w:r>
            </w:hyperlink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242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всего </w:t>
            </w:r>
            <w:hyperlink r:id="rId243" w:anchor="Par2711" w:tooltip="&lt;7&gt; Рассчитывается как сумма показателей граф 8, 9, 10 и 11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&lt;7&gt;</w:t>
              </w:r>
            </w:hyperlink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всего </w:t>
            </w:r>
            <w:hyperlink r:id="rId244" w:anchor="Par2713" w:tooltip="&lt;9&gt; Рассчитывается как сумма показателей граф 14, 15, 16 и 17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&lt;9&gt;</w:t>
              </w:r>
            </w:hyperlink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245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246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247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3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248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249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оказываемого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в соответствии с конкурсом </w:t>
            </w:r>
            <w:hyperlink r:id="rId250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оказываемого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в соответствии с социальными сертификатами </w:t>
            </w:r>
            <w:hyperlink r:id="rId251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казенными учреждениями на основании муниципального задания </w:t>
            </w:r>
            <w:hyperlink r:id="rId252"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оказываемого муниципальными бюджетными и автономными учреждениями на основании муниципального задания </w:t>
            </w:r>
            <w:hyperlink r:id="rId253"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оказываемого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в соответствии с конкурсом </w:t>
            </w:r>
            <w:hyperlink r:id="rId254"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оказываемого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в соответствии с социальными сертификатами </w:t>
            </w:r>
            <w:hyperlink r:id="rId255"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3" w:name="Par1336"/>
            <w:bookmarkEnd w:id="53"/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4" w:name="Par1337"/>
            <w:bookmarkEnd w:id="54"/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5" w:name="Par1338"/>
            <w:bookmarkEnd w:id="55"/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6" w:name="Par1339"/>
            <w:bookmarkEnd w:id="56"/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7" w:name="Par1340"/>
            <w:bookmarkEnd w:id="57"/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8" w:name="Par1341"/>
            <w:bookmarkEnd w:id="58"/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59" w:name="Par1342"/>
            <w:bookmarkEnd w:id="59"/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0" w:name="Par1343"/>
            <w:bookmarkEnd w:id="60"/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1" w:name="Par1344"/>
            <w:bookmarkEnd w:id="61"/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2" w:name="Par1345"/>
            <w:bookmarkEnd w:id="62"/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3" w:name="Par1346"/>
            <w:bookmarkEnd w:id="63"/>
            <w:r>
              <w:rPr>
                <w:rFonts w:ascii="Times New Roman" w:hAnsi="Times New Roman" w:cs="Times New Roman"/>
                <w:szCs w:val="22"/>
                <w:lang w:eastAsia="en-US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20</w:t>
            </w:r>
          </w:p>
        </w:tc>
      </w:tr>
      <w:tr w:rsidR="00F90BC7" w:rsidTr="00F90BC7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740049" w:rsidRDefault="00740049" w:rsidP="00740049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740049" w:rsidRDefault="00740049" w:rsidP="00740049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740049" w:rsidRDefault="00740049" w:rsidP="00740049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740049" w:rsidRDefault="00740049" w:rsidP="00740049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F90BC7" w:rsidRDefault="00F90BC7" w:rsidP="00740049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II. Сведения о фактическом достижении показателей,</w:t>
      </w:r>
      <w:r w:rsidR="00740049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характеризующих качество оказания муниципальной услуги</w:t>
      </w:r>
    </w:p>
    <w:p w:rsidR="00F90BC7" w:rsidRDefault="00F90BC7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в социальной сфере (муниципальных услуг в социальной</w:t>
      </w:r>
      <w:r w:rsidR="00740049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сфере, составляющих укрупненную муниципальную услугу)</w:t>
      </w:r>
    </w:p>
    <w:p w:rsidR="00F90BC7" w:rsidRDefault="00F90BC7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F90BC7" w:rsidTr="00F90BC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</w:t>
            </w:r>
            <w:hyperlink r:id="rId256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муниципальной услуги </w:t>
            </w:r>
            <w:hyperlink r:id="rId257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</w:t>
            </w:r>
            <w:hyperlink r:id="rId258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планового показателя, характеризующего качество оказания муниципальной услуги </w:t>
            </w:r>
            <w:hyperlink r:id="rId259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фактического показателя, характеризующего качество оказания муниципальной услуги </w:t>
            </w:r>
            <w:hyperlink r:id="rId260"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&lt;10&gt;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на "__" ____ 20_ год </w:t>
            </w:r>
            <w:hyperlink r:id="rId261"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предельного допустимого возможного отклонения от показателя, характеризующего качество оказания муниципальной услуги </w:t>
            </w:r>
            <w:hyperlink r:id="rId262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фактического отклонения от показателя, характеризующего качество оказания муниципальной услуги </w:t>
            </w:r>
            <w:hyperlink r:id="rId263" w:anchor="Par2718" w:tooltip="&lt;14&gt; Рассчитывается как разница граф 8 и 7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&lt;14&gt;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Количество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качество оказания муниципальной услуги </w:t>
            </w:r>
            <w:hyperlink r:id="rId264" w:anchor="Par2719" w:tooltip="&lt;15&gt; Указывается количество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н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&lt;15&gt;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Доля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качество оказания муниципальной услуги </w:t>
            </w:r>
            <w:hyperlink r:id="rId265" w:anchor="Par2720" w:tooltip="&lt;16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&lt;16&gt;</w:t>
              </w:r>
            </w:hyperlink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266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267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268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269"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&lt;6&gt;</w:t>
              </w:r>
            </w:hyperlink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4" w:name="Par1664"/>
            <w:bookmarkEnd w:id="64"/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5" w:name="Par1665"/>
            <w:bookmarkEnd w:id="65"/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</w:tr>
      <w:tr w:rsidR="00F90BC7" w:rsidTr="00F90BC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III. Сведения о плановых показателях, характеризующих объем</w:t>
      </w:r>
      <w:r w:rsidR="0074004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и качество оказания муниципальной услуги </w:t>
      </w:r>
      <w:proofErr w:type="gramStart"/>
      <w:r>
        <w:rPr>
          <w:rFonts w:ascii="Times New Roman" w:hAnsi="Times New Roman" w:cs="Times New Roman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социальной</w:t>
      </w:r>
    </w:p>
    <w:p w:rsidR="00F90BC7" w:rsidRDefault="00F90BC7" w:rsidP="00F90BC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сфере (муниципальных услуг в социальной сфере,</w:t>
      </w:r>
      <w:r w:rsidR="0074004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составляющих укрупненную муниципальную услугу),</w:t>
      </w:r>
    </w:p>
    <w:p w:rsidR="00F90BC7" w:rsidRDefault="00F90BC7" w:rsidP="00F90BC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на "__" _________ 20__ года </w:t>
      </w:r>
      <w:hyperlink r:id="rId270"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<w:r>
          <w:rPr>
            <w:rStyle w:val="a3"/>
            <w:rFonts w:ascii="Times New Roman" w:hAnsi="Times New Roman" w:cs="Times New Roman"/>
            <w:sz w:val="22"/>
            <w:szCs w:val="22"/>
            <w:u w:val="none"/>
          </w:rPr>
          <w:t>&lt;2&gt;</w:t>
        </w:r>
      </w:hyperlink>
    </w:p>
    <w:p w:rsidR="00740049" w:rsidRDefault="00740049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Наименование укрупненной муниципальной услуги </w:t>
      </w:r>
      <w:hyperlink r:id="rId271"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&lt;17&gt;</w:t>
        </w:r>
      </w:hyperlink>
    </w:p>
    <w:tbl>
      <w:tblPr>
        <w:tblW w:w="158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737"/>
        <w:gridCol w:w="680"/>
        <w:gridCol w:w="737"/>
        <w:gridCol w:w="737"/>
        <w:gridCol w:w="680"/>
        <w:gridCol w:w="680"/>
        <w:gridCol w:w="737"/>
        <w:gridCol w:w="680"/>
        <w:gridCol w:w="680"/>
        <w:gridCol w:w="737"/>
        <w:gridCol w:w="566"/>
        <w:gridCol w:w="623"/>
        <w:gridCol w:w="737"/>
        <w:gridCol w:w="793"/>
        <w:gridCol w:w="566"/>
        <w:gridCol w:w="510"/>
        <w:gridCol w:w="623"/>
        <w:gridCol w:w="793"/>
        <w:gridCol w:w="963"/>
        <w:gridCol w:w="566"/>
        <w:gridCol w:w="680"/>
        <w:gridCol w:w="793"/>
      </w:tblGrid>
      <w:tr w:rsidR="00F90BC7" w:rsidTr="00740049">
        <w:tc>
          <w:tcPr>
            <w:tcW w:w="2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Исполнитель муниципальной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272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</w:t>
            </w:r>
            <w:hyperlink r:id="rId273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Условия (формы) оказания муниципальной услуги </w:t>
            </w:r>
            <w:hyperlink r:id="rId274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муниципальных услуг </w:t>
            </w:r>
            <w:hyperlink r:id="rId275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</w:t>
            </w:r>
            <w:hyperlink r:id="rId276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</w:t>
            </w:r>
            <w:hyperlink r:id="rId277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1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планового показателя, характеризующего качество оказания муниципальной услуги </w:t>
            </w:r>
            <w:hyperlink r:id="rId278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</w:t>
            </w:r>
            <w:hyperlink r:id="rId279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3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планового показателя, характеризующего объем оказания муниципальной услуги </w:t>
            </w:r>
            <w:hyperlink r:id="rId280" w:anchor="Par2726" w:tooltip="&lt;22&gt; В отношении одного исполнителя услуг может быть указана информация о значении планового показателя, характеризующего объем оказания государственной услуги, только в отношении одного способа определения услуг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&lt;22&gt;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Предельные допустимые возможные отклонения от показателя, характеризующего объем оказания муниципальной услуги </w:t>
            </w:r>
            <w:hyperlink r:id="rId281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</w:tr>
      <w:tr w:rsidR="00F90BC7" w:rsidTr="00740049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код организации по Сводному реестру </w:t>
            </w:r>
            <w:hyperlink r:id="rId282"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&lt;18&gt;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исполнителя муниципальной услуги </w:t>
            </w:r>
            <w:hyperlink r:id="rId283"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организационно-правовая форма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284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1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285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оказываемый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муниципальными казенными учреждениями на основании муниципального задания </w:t>
            </w:r>
            <w:hyperlink r:id="rId286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оказываемый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муниципальными бюджетными и автономными учреждениями на основании муниципального задания </w:t>
            </w:r>
            <w:hyperlink r:id="rId287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конкурсом </w:t>
            </w:r>
            <w:hyperlink r:id="rId288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289" w:anchor="Par2725" w:tooltip="&lt;21&gt; Указывается на основании информации, включенной в государственное задание или соглашение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&lt;21&gt;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290"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291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ОКОПФ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292"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293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294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295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296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297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298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6" w:name="Par1801"/>
            <w:bookmarkEnd w:id="66"/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7" w:name="Par1802"/>
            <w:bookmarkEnd w:id="67"/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8" w:name="Par1803"/>
            <w:bookmarkEnd w:id="68"/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69" w:name="Par1807"/>
            <w:bookmarkEnd w:id="69"/>
            <w:r>
              <w:rPr>
                <w:rFonts w:ascii="Times New Roman" w:hAnsi="Times New Roman" w:cs="Times New Roman"/>
                <w:szCs w:val="22"/>
                <w:lang w:eastAsia="en-US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70" w:name="Par1810"/>
            <w:bookmarkEnd w:id="70"/>
            <w:r>
              <w:rPr>
                <w:rFonts w:ascii="Times New Roman" w:hAnsi="Times New Roman" w:cs="Times New Roman"/>
                <w:szCs w:val="22"/>
                <w:lang w:eastAsia="en-US"/>
              </w:rPr>
              <w:t>22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71" w:name="Par1811"/>
            <w:bookmarkEnd w:id="71"/>
            <w:r>
              <w:rPr>
                <w:rFonts w:ascii="Times New Roman" w:hAnsi="Times New Roman" w:cs="Times New Roman"/>
                <w:szCs w:val="22"/>
                <w:lang w:eastAsia="en-US"/>
              </w:rPr>
              <w:t>23</w:t>
            </w:r>
          </w:p>
        </w:tc>
      </w:tr>
      <w:tr w:rsidR="00F90BC7" w:rsidTr="00740049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 по муниципальной услуге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Итого по укрупненно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й муниципальной услуге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740049">
        <w:tc>
          <w:tcPr>
            <w:tcW w:w="56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</w:tbl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IV. Сведения о фактических показателях, характеризующих</w:t>
      </w:r>
      <w:r w:rsidR="0074004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объем и качество оказания муниципальной услуги</w:t>
      </w:r>
    </w:p>
    <w:p w:rsidR="00F90BC7" w:rsidRDefault="00F90BC7" w:rsidP="00F90BC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 социальной сфере (муниципальных услуг в </w:t>
      </w:r>
      <w:proofErr w:type="spellStart"/>
      <w:r>
        <w:rPr>
          <w:rFonts w:ascii="Times New Roman" w:hAnsi="Times New Roman" w:cs="Times New Roman"/>
          <w:sz w:val="22"/>
          <w:szCs w:val="22"/>
        </w:rPr>
        <w:t>социальнойсфере</w:t>
      </w:r>
      <w:proofErr w:type="spellEnd"/>
      <w:r>
        <w:rPr>
          <w:rFonts w:ascii="Times New Roman" w:hAnsi="Times New Roman" w:cs="Times New Roman"/>
          <w:sz w:val="22"/>
          <w:szCs w:val="22"/>
        </w:rPr>
        <w:t>, составляющих укрупненную муниципальную услугу),</w:t>
      </w:r>
    </w:p>
    <w:p w:rsidR="00F90BC7" w:rsidRDefault="00F90BC7" w:rsidP="00F90BC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"__" _________ 20__ года</w:t>
      </w:r>
    </w:p>
    <w:p w:rsidR="00F90BC7" w:rsidRDefault="00F90BC7" w:rsidP="00F90BC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90BC7" w:rsidRDefault="00F90BC7" w:rsidP="00F90BC7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Наименование укрупненной муниципальной услуги </w:t>
      </w:r>
      <w:hyperlink r:id="rId299"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&lt;17&gt;</w:t>
        </w:r>
      </w:hyperlink>
    </w:p>
    <w:tbl>
      <w:tblPr>
        <w:tblW w:w="158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9"/>
        <w:gridCol w:w="509"/>
        <w:gridCol w:w="622"/>
        <w:gridCol w:w="623"/>
        <w:gridCol w:w="285"/>
        <w:gridCol w:w="281"/>
        <w:gridCol w:w="566"/>
        <w:gridCol w:w="680"/>
        <w:gridCol w:w="60"/>
        <w:gridCol w:w="340"/>
        <w:gridCol w:w="166"/>
        <w:gridCol w:w="680"/>
        <w:gridCol w:w="566"/>
        <w:gridCol w:w="62"/>
        <w:gridCol w:w="340"/>
        <w:gridCol w:w="164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680"/>
        <w:gridCol w:w="566"/>
        <w:gridCol w:w="566"/>
        <w:gridCol w:w="566"/>
        <w:gridCol w:w="737"/>
        <w:gridCol w:w="737"/>
        <w:gridCol w:w="566"/>
      </w:tblGrid>
      <w:tr w:rsidR="00F90BC7" w:rsidTr="00F90BC7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Исполнитель муниципальной услуги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номер реестровой записи </w:t>
            </w:r>
            <w:hyperlink r:id="rId300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муниципальной услуги </w:t>
            </w:r>
            <w:hyperlink r:id="rId301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Условия (формы) оказания муниципальной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услуги </w:t>
            </w:r>
            <w:hyperlink r:id="rId302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Категории потребителей муниципальных услуг </w:t>
            </w:r>
            <w:hyperlink r:id="rId303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Год определения исполнителей муниципальных услуг </w:t>
            </w:r>
            <w:hyperlink r:id="rId304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Место оказания муниципальной услуги </w:t>
            </w:r>
            <w:hyperlink r:id="rId305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1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Значение фактического показателя, характеризующего качество оказания муниципальной услуг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и </w:t>
            </w:r>
            <w:hyperlink r:id="rId306"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Фактическое отклонение от показателя, характеризующего качество оказания </w:t>
            </w: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t>муниципа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льной</w:t>
            </w:r>
            <w:proofErr w:type="gramEnd"/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услуги </w:t>
            </w:r>
            <w:hyperlink r:id="rId307" w:anchor="Par2728" w:tooltip="&lt;24&gt; Указывается как разница графы 14 раздела IV и графы 14 раздела III настоящего документ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&lt;24&gt;</w:t>
              </w:r>
            </w:hyperlink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Показатель, характеризующий объем оказания муниципальной услуги</w:t>
            </w:r>
          </w:p>
        </w:tc>
        <w:tc>
          <w:tcPr>
            <w:tcW w:w="2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Значение фактического показателя, характеризующего объем оказания муниципальной услуги </w:t>
            </w:r>
            <w:hyperlink r:id="rId308" w:anchor="Par2729" w:tooltip="&lt;25&gt; В отношении одного исполнителя услуг может быть указана информация о значении фактического показателя, характеризующего объем оказания государственной услуги, только в отношении одного способа определения услуг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&lt;25&gt;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Фактическое отклонение от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муниципальной услуги </w:t>
            </w:r>
            <w:hyperlink r:id="rId309" w:anchor="Par2730" w:tooltip="&lt;26&gt; Рассчитывается как разница между фактическим показателем, характеризующим объем оказания государственной услуги, включенным в соответствии со способом определения исполнителя услуг в одну из граф 19 - 22 раздела IV настоящего документа и плановым пок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Отклонение, превышающее предельные допустимые возможные отклонения от показателя, характеризующе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го качество оказания муниципальной услуги </w:t>
            </w:r>
            <w:hyperlink r:id="rId310" w:anchor="Par2731" w:tooltip="&lt;27&gt; Рассчитывается как разница графы 14 раздела III, графы 14 раздела IV и графы 15 раздела III настоящего документа (в случае, если значение предельного допустимого возможного отклонения от показателя, характеризующего качество оказания государственной 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&lt;27&gt;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Отклонение, превышающее предельные допустимые возможные отклонения от показателя, характеризующе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го объем оказания муниципальной услуги </w:t>
            </w:r>
            <w:hyperlink r:id="rId311" w:anchor="Par2732" w:tooltip="&lt;28&gt; Рассчитывается как разница графы 23 раздела IV и графы 23 раздела III настоящего документ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&lt;28&gt;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Причина превышения</w:t>
            </w:r>
          </w:p>
        </w:tc>
      </w:tr>
      <w:tr w:rsidR="00F90BC7" w:rsidTr="00F90BC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уникальный код организации по Сводному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реестру </w:t>
            </w:r>
            <w:hyperlink r:id="rId312"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&lt;18&gt;</w:t>
              </w:r>
            </w:hyperlink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наименование исполнителя муниципальной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услуги </w:t>
            </w:r>
            <w:hyperlink r:id="rId313"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организационно-правовая форма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314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показателя </w:t>
            </w:r>
            <w:hyperlink r:id="rId315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оказываемый муниципальными</w:t>
            </w:r>
          </w:p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казенными учреждениями на основании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муниципального задания </w:t>
            </w:r>
            <w:hyperlink r:id="rId316"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оказываемый</w:t>
            </w:r>
            <w:proofErr w:type="gramEnd"/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муниципальными бюджетными и автономными </w:t>
            </w: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учреждениями на основании муниципального задания </w:t>
            </w:r>
            <w:hyperlink r:id="rId317"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 xml:space="preserve">в соответствии с конкурсом </w:t>
            </w:r>
            <w:hyperlink r:id="rId318"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в соответствии с социальными сертификатами </w:t>
            </w:r>
            <w:hyperlink r:id="rId319"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&lt;23&gt;</w:t>
              </w:r>
            </w:hyperlink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320"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321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ОКОПФ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322"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&lt;19&gt;</w:t>
              </w:r>
            </w:hyperlink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323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324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325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наименование </w:t>
            </w:r>
            <w:hyperlink r:id="rId326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Код по </w:t>
            </w:r>
            <w:hyperlink r:id="rId327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ОКЕИ</w:t>
              </w:r>
            </w:hyperlink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 </w:t>
            </w:r>
            <w:hyperlink r:id="rId328"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&lt;20&gt;</w:t>
              </w:r>
            </w:hyperlink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</w:tr>
      <w:tr w:rsidR="00F90BC7" w:rsidTr="00F90B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10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72" w:name="Par2219"/>
            <w:bookmarkEnd w:id="72"/>
            <w:r>
              <w:rPr>
                <w:rFonts w:ascii="Times New Roman" w:hAnsi="Times New Roman" w:cs="Times New Roman"/>
                <w:szCs w:val="22"/>
                <w:lang w:eastAsia="en-US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73" w:name="Par2224"/>
            <w:bookmarkEnd w:id="73"/>
            <w:r>
              <w:rPr>
                <w:rFonts w:ascii="Times New Roman" w:hAnsi="Times New Roman" w:cs="Times New Roman"/>
                <w:szCs w:val="22"/>
                <w:lang w:eastAsia="en-US"/>
              </w:rPr>
              <w:t>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74" w:name="Par2227"/>
            <w:bookmarkEnd w:id="74"/>
            <w:r>
              <w:rPr>
                <w:rFonts w:ascii="Times New Roman" w:hAnsi="Times New Roman" w:cs="Times New Roman"/>
                <w:szCs w:val="22"/>
                <w:lang w:eastAsia="en-US"/>
              </w:rPr>
              <w:t>22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bookmarkStart w:id="75" w:name="Par2228"/>
            <w:bookmarkEnd w:id="75"/>
            <w:r>
              <w:rPr>
                <w:rFonts w:ascii="Times New Roman" w:hAnsi="Times New Roman" w:cs="Times New Roman"/>
                <w:szCs w:val="22"/>
                <w:lang w:eastAsia="en-US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26</w:t>
            </w:r>
          </w:p>
        </w:tc>
      </w:tr>
      <w:tr w:rsidR="00F90BC7" w:rsidTr="00F90BC7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51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Итого </w:t>
            </w:r>
            <w:hyperlink r:id="rId329"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&lt;29&gt;</w:t>
              </w:r>
            </w:hyperlink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 xml:space="preserve">Итого по муниципальной услуге </w:t>
            </w:r>
            <w:hyperlink r:id="rId330"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>
                <w:rPr>
                  <w:rStyle w:val="a3"/>
                  <w:rFonts w:ascii="Times New Roman" w:hAnsi="Times New Roman" w:cs="Times New Roman"/>
                  <w:szCs w:val="22"/>
                  <w:u w:val="none"/>
                  <w:lang w:eastAsia="en-US"/>
                </w:rPr>
                <w:t>&lt;29&gt;</w:t>
              </w:r>
            </w:hyperlink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2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5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x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BC7" w:rsidRDefault="00F90BC7">
            <w:pPr>
              <w:spacing w:line="240" w:lineRule="auto"/>
              <w:rPr>
                <w:rFonts w:eastAsia="Times New Roman" w:cs="Times New Roman"/>
                <w:sz w:val="22"/>
                <w:lang w:eastAsia="en-US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1"/>
          <w:wAfter w:w="6788" w:type="dxa"/>
        </w:trPr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Руководитель</w:t>
            </w:r>
          </w:p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(уполномоченное лицо)</w:t>
            </w:r>
          </w:p>
        </w:tc>
        <w:tc>
          <w:tcPr>
            <w:tcW w:w="15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7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  <w:tr w:rsidR="00F90BC7" w:rsidTr="00F90BC7">
        <w:trPr>
          <w:gridAfter w:val="11"/>
          <w:wAfter w:w="6788" w:type="dxa"/>
        </w:trPr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5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  <w:tc>
          <w:tcPr>
            <w:tcW w:w="277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BC7" w:rsidRDefault="00F90BC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(расшифровка подписи)</w:t>
            </w:r>
          </w:p>
        </w:tc>
      </w:tr>
      <w:tr w:rsidR="00F90BC7" w:rsidTr="00F90BC7">
        <w:trPr>
          <w:gridAfter w:val="11"/>
          <w:wAfter w:w="6788" w:type="dxa"/>
        </w:trPr>
        <w:tc>
          <w:tcPr>
            <w:tcW w:w="907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lang w:eastAsia="en-US"/>
              </w:rPr>
              <w:t>"__" ____________ 20__ г.</w:t>
            </w:r>
          </w:p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  <w:p w:rsidR="00F90BC7" w:rsidRDefault="00F90BC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</w:p>
        </w:tc>
      </w:tr>
    </w:tbl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--------------------------------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76" w:name="Par2705"/>
      <w:bookmarkEnd w:id="76"/>
      <w:r>
        <w:rPr>
          <w:rFonts w:ascii="Times New Roman" w:hAnsi="Times New Roman" w:cs="Times New Roman"/>
          <w:szCs w:val="22"/>
        </w:rPr>
        <w:t>&lt;1</w:t>
      </w:r>
      <w:proofErr w:type="gramStart"/>
      <w:r>
        <w:rPr>
          <w:rFonts w:ascii="Times New Roman" w:hAnsi="Times New Roman" w:cs="Times New Roman"/>
          <w:szCs w:val="22"/>
        </w:rPr>
        <w:t>&gt; Ф</w:t>
      </w:r>
      <w:proofErr w:type="gramEnd"/>
      <w:r>
        <w:rPr>
          <w:rFonts w:ascii="Times New Roman" w:hAnsi="Times New Roman" w:cs="Times New Roman"/>
          <w:szCs w:val="22"/>
        </w:rPr>
        <w:t>ормируется с использованием государственной интегрированной информационной системы управления общественными финансами "Электронный бюджет", в том числе посредством информационного взаимодействия с иными информационными системами органов местного самоуправления, осуществляющих функции и полномочия учредителей в отношении муниципальных бюджетных или автономных учреждений, исполняющих муниципальный социальный заказ на оказание муниципальных услуг в социальной сфере, отнесенных к полномочиям органов местного самоуправления (далее - муниципальный социальный заказ), а также главных распорядителей средств местного 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77" w:name="Par2706"/>
      <w:bookmarkEnd w:id="77"/>
      <w:r>
        <w:rPr>
          <w:rFonts w:ascii="Times New Roman" w:hAnsi="Times New Roman" w:cs="Times New Roman"/>
          <w:szCs w:val="22"/>
        </w:rPr>
        <w:t>&lt;2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дата, на которую составляется отчет об исполнении муниципального социального заказа на оказание муниципальных услуг в социальной сфере, отнесенных к полномочиям органов местного самоуправления.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78" w:name="Par2707"/>
      <w:bookmarkEnd w:id="78"/>
      <w:r>
        <w:rPr>
          <w:rFonts w:ascii="Times New Roman" w:hAnsi="Times New Roman" w:cs="Times New Roman"/>
          <w:szCs w:val="22"/>
        </w:rPr>
        <w:t>&lt;3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полное наименование уполномоченного органа, утверждающего муниципальный социальный заказ.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79" w:name="Par2708"/>
      <w:bookmarkEnd w:id="79"/>
      <w:r>
        <w:rPr>
          <w:rFonts w:ascii="Times New Roman" w:hAnsi="Times New Roman" w:cs="Times New Roman"/>
          <w:szCs w:val="22"/>
        </w:rPr>
        <w:t>&lt;4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направление деятельности, в отношении которого формируется муниципальный социальный заказ, соответствующее направлению деятельности, определенному </w:t>
      </w:r>
      <w:hyperlink r:id="rId331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частью 2 статьи 28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 "О государственном (муниципальном) социальном заказе на оказание государственных (муниципальных) услуг в социальной сфере".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0" w:name="Par2709"/>
      <w:bookmarkEnd w:id="80"/>
      <w:r>
        <w:rPr>
          <w:rFonts w:ascii="Times New Roman" w:hAnsi="Times New Roman" w:cs="Times New Roman"/>
          <w:szCs w:val="22"/>
        </w:rPr>
        <w:t>&lt;5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9 месяцев при формировании отчета по итогам исполнения муниципального социального заказа за 9 месяцев текущего финансового года или один год при формировании отчета по итогам исполнения муниципального социального заказа за отчетный финансовый год.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1" w:name="Par2710"/>
      <w:bookmarkEnd w:id="81"/>
      <w:r>
        <w:rPr>
          <w:rFonts w:ascii="Times New Roman" w:hAnsi="Times New Roman" w:cs="Times New Roman"/>
          <w:szCs w:val="22"/>
        </w:rPr>
        <w:t>&lt;6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на основании информации, включенной в </w:t>
      </w:r>
      <w:hyperlink r:id="rId332" w:anchor="Par1751" w:tooltip="        III. Сведения о плановых показателях, характеризующих объем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33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требованиями</w:t>
        </w:r>
      </w:hyperlink>
      <w:r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г. N 1694 "Об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сфере".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2" w:name="Par2711"/>
      <w:bookmarkEnd w:id="82"/>
      <w:r>
        <w:rPr>
          <w:rFonts w:ascii="Times New Roman" w:hAnsi="Times New Roman" w:cs="Times New Roman"/>
          <w:szCs w:val="22"/>
        </w:rPr>
        <w:t>&lt;7</w:t>
      </w:r>
      <w:proofErr w:type="gramStart"/>
      <w:r>
        <w:rPr>
          <w:rFonts w:ascii="Times New Roman" w:hAnsi="Times New Roman" w:cs="Times New Roman"/>
          <w:szCs w:val="22"/>
        </w:rPr>
        <w:t>&gt; Р</w:t>
      </w:r>
      <w:proofErr w:type="gramEnd"/>
      <w:r>
        <w:rPr>
          <w:rFonts w:ascii="Times New Roman" w:hAnsi="Times New Roman" w:cs="Times New Roman"/>
          <w:szCs w:val="22"/>
        </w:rPr>
        <w:t xml:space="preserve">ассчитывается как сумма показателей </w:t>
      </w:r>
      <w:hyperlink r:id="rId334" w:anchor="Par1337" w:tooltip="8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 8</w:t>
        </w:r>
      </w:hyperlink>
      <w:r>
        <w:rPr>
          <w:rFonts w:ascii="Times New Roman" w:hAnsi="Times New Roman" w:cs="Times New Roman"/>
          <w:szCs w:val="22"/>
        </w:rPr>
        <w:t xml:space="preserve">, </w:t>
      </w:r>
      <w:hyperlink r:id="rId335" w:anchor="Par1338" w:tooltip="9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9</w:t>
        </w:r>
      </w:hyperlink>
      <w:r>
        <w:rPr>
          <w:rFonts w:ascii="Times New Roman" w:hAnsi="Times New Roman" w:cs="Times New Roman"/>
          <w:szCs w:val="22"/>
        </w:rPr>
        <w:t xml:space="preserve">, </w:t>
      </w:r>
      <w:hyperlink r:id="rId336" w:anchor="Par1339" w:tooltip="10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10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37" w:anchor="Par1340" w:tooltip="11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11</w:t>
        </w:r>
      </w:hyperlink>
      <w:r>
        <w:rPr>
          <w:rFonts w:ascii="Times New Roman" w:hAnsi="Times New Roman" w:cs="Times New Roman"/>
          <w:szCs w:val="22"/>
        </w:rPr>
        <w:t>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3" w:name="Par2712"/>
      <w:bookmarkEnd w:id="83"/>
      <w:r>
        <w:rPr>
          <w:rFonts w:ascii="Times New Roman" w:hAnsi="Times New Roman" w:cs="Times New Roman"/>
          <w:szCs w:val="22"/>
        </w:rPr>
        <w:t>&lt;8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муниципальной услуги (укрупненной муниципальной услуги), включенной в муниципальный социальный заказ (при наличии). В случае если муниципальный социальный заказ сформирован в отношении укрупненных муниципальных услуг, а предельные допустимые возможные отклонения определены в отношении включенных в муниципальный социальный заказ муниципальных услуг, </w:t>
      </w:r>
      <w:hyperlink r:id="rId338" w:anchor="Par1341" w:tooltip="12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графа 12</w:t>
        </w:r>
      </w:hyperlink>
      <w:r>
        <w:rPr>
          <w:rFonts w:ascii="Times New Roman" w:hAnsi="Times New Roman" w:cs="Times New Roman"/>
          <w:szCs w:val="22"/>
        </w:rPr>
        <w:t xml:space="preserve"> не заполняется.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4" w:name="Par2713"/>
      <w:bookmarkEnd w:id="84"/>
      <w:r>
        <w:rPr>
          <w:rFonts w:ascii="Times New Roman" w:hAnsi="Times New Roman" w:cs="Times New Roman"/>
          <w:szCs w:val="22"/>
        </w:rPr>
        <w:t>&lt;9</w:t>
      </w:r>
      <w:proofErr w:type="gramStart"/>
      <w:r>
        <w:rPr>
          <w:rFonts w:ascii="Times New Roman" w:hAnsi="Times New Roman" w:cs="Times New Roman"/>
          <w:szCs w:val="22"/>
        </w:rPr>
        <w:t>&gt; Р</w:t>
      </w:r>
      <w:proofErr w:type="gramEnd"/>
      <w:r>
        <w:rPr>
          <w:rFonts w:ascii="Times New Roman" w:hAnsi="Times New Roman" w:cs="Times New Roman"/>
          <w:szCs w:val="22"/>
        </w:rPr>
        <w:t xml:space="preserve">ассчитывается как сумма показателей </w:t>
      </w:r>
      <w:hyperlink r:id="rId339" w:anchor="Par1343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 14</w:t>
        </w:r>
      </w:hyperlink>
      <w:r>
        <w:rPr>
          <w:rFonts w:ascii="Times New Roman" w:hAnsi="Times New Roman" w:cs="Times New Roman"/>
          <w:szCs w:val="22"/>
        </w:rPr>
        <w:t xml:space="preserve">, </w:t>
      </w:r>
      <w:hyperlink r:id="rId340" w:anchor="Par1344" w:tooltip="15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15</w:t>
        </w:r>
      </w:hyperlink>
      <w:r>
        <w:rPr>
          <w:rFonts w:ascii="Times New Roman" w:hAnsi="Times New Roman" w:cs="Times New Roman"/>
          <w:szCs w:val="22"/>
        </w:rPr>
        <w:t xml:space="preserve">, </w:t>
      </w:r>
      <w:hyperlink r:id="rId341" w:anchor="Par1345" w:tooltip="16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16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42" w:anchor="Par1346" w:tooltip="17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17</w:t>
        </w:r>
      </w:hyperlink>
      <w:r>
        <w:rPr>
          <w:rFonts w:ascii="Times New Roman" w:hAnsi="Times New Roman" w:cs="Times New Roman"/>
          <w:szCs w:val="22"/>
        </w:rPr>
        <w:t>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5" w:name="Par2714"/>
      <w:bookmarkEnd w:id="85"/>
      <w:r>
        <w:rPr>
          <w:rFonts w:ascii="Times New Roman" w:hAnsi="Times New Roman" w:cs="Times New Roman"/>
          <w:szCs w:val="22"/>
        </w:rPr>
        <w:t>&lt;10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нарастающим итогом на основании информации, включенной в </w:t>
      </w:r>
      <w:hyperlink r:id="rId343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34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требованиями</w:t>
        </w:r>
      </w:hyperlink>
      <w:r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г. N 1694 "Об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сфере".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6" w:name="Par2715"/>
      <w:bookmarkEnd w:id="86"/>
      <w:r>
        <w:rPr>
          <w:rFonts w:ascii="Times New Roman" w:hAnsi="Times New Roman" w:cs="Times New Roman"/>
          <w:szCs w:val="22"/>
        </w:rPr>
        <w:t>&lt;11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разница </w:t>
      </w:r>
      <w:hyperlink r:id="rId345" w:anchor="Par1342" w:tooltip="1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 13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46" w:anchor="Par1336" w:tooltip="7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7</w:t>
        </w:r>
      </w:hyperlink>
      <w:r>
        <w:rPr>
          <w:rFonts w:ascii="Times New Roman" w:hAnsi="Times New Roman" w:cs="Times New Roman"/>
          <w:szCs w:val="22"/>
        </w:rPr>
        <w:t>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7" w:name="Par2716"/>
      <w:bookmarkEnd w:id="87"/>
      <w:r>
        <w:rPr>
          <w:rFonts w:ascii="Times New Roman" w:hAnsi="Times New Roman" w:cs="Times New Roman"/>
          <w:szCs w:val="22"/>
        </w:rPr>
        <w:t>&lt;12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количество исполнителей услуг, указанных в </w:t>
      </w:r>
      <w:hyperlink r:id="rId347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разделе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муниципальной услуги, превышающие предельные допустимые возможные отклонения от указанных показателей.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8" w:name="Par2717"/>
      <w:bookmarkEnd w:id="88"/>
      <w:r>
        <w:rPr>
          <w:rFonts w:ascii="Times New Roman" w:hAnsi="Times New Roman" w:cs="Times New Roman"/>
          <w:szCs w:val="22"/>
        </w:rPr>
        <w:lastRenderedPageBreak/>
        <w:t>&lt;13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доля в процентах исполнителей услуг, указанных в </w:t>
      </w:r>
      <w:hyperlink r:id="rId348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разделе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муниципальной услуги, превышающие предельные допустимые возможные отклонения от указанных показателей, от общего количество исполнителей услуг, указанных в </w:t>
      </w:r>
      <w:hyperlink r:id="rId349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разделе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89" w:name="Par2718"/>
      <w:bookmarkEnd w:id="89"/>
      <w:r>
        <w:rPr>
          <w:rFonts w:ascii="Times New Roman" w:hAnsi="Times New Roman" w:cs="Times New Roman"/>
          <w:szCs w:val="22"/>
        </w:rPr>
        <w:t>&lt;14</w:t>
      </w:r>
      <w:proofErr w:type="gramStart"/>
      <w:r>
        <w:rPr>
          <w:rFonts w:ascii="Times New Roman" w:hAnsi="Times New Roman" w:cs="Times New Roman"/>
          <w:szCs w:val="22"/>
        </w:rPr>
        <w:t>&gt; Р</w:t>
      </w:r>
      <w:proofErr w:type="gramEnd"/>
      <w:r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r:id="rId350" w:anchor="Par1665" w:tooltip="8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 8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51" w:anchor="Par1664" w:tooltip="7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7</w:t>
        </w:r>
      </w:hyperlink>
      <w:r>
        <w:rPr>
          <w:rFonts w:ascii="Times New Roman" w:hAnsi="Times New Roman" w:cs="Times New Roman"/>
          <w:szCs w:val="22"/>
        </w:rPr>
        <w:t>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0" w:name="Par2719"/>
      <w:bookmarkEnd w:id="90"/>
      <w:r>
        <w:rPr>
          <w:rFonts w:ascii="Times New Roman" w:hAnsi="Times New Roman" w:cs="Times New Roman"/>
          <w:szCs w:val="22"/>
        </w:rPr>
        <w:t>&lt;15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количество исполнителей услуг, указанных в </w:t>
      </w:r>
      <w:hyperlink r:id="rId352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разделе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муниципальной услуги, превышающие предельные допустимые возможные отклонения от указанных показателей.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1" w:name="Par2720"/>
      <w:bookmarkEnd w:id="91"/>
      <w:r>
        <w:rPr>
          <w:rFonts w:ascii="Times New Roman" w:hAnsi="Times New Roman" w:cs="Times New Roman"/>
          <w:szCs w:val="22"/>
        </w:rPr>
        <w:t>&lt;16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доля в процентах исполнителей услуг, указанных в </w:t>
      </w:r>
      <w:hyperlink r:id="rId353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разделе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муниципальной услуги, превышающие предельные допустимые возможные отклонения от указанных показателей, от общего количество исполнителей услуг, указанных в </w:t>
      </w:r>
      <w:hyperlink r:id="rId354" w:anchor="Par2165" w:tooltip="          IV. Сведения о фактических показателях, характеризующих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разделе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2" w:name="Par2721"/>
      <w:bookmarkEnd w:id="92"/>
      <w:r>
        <w:rPr>
          <w:rFonts w:ascii="Times New Roman" w:hAnsi="Times New Roman" w:cs="Times New Roman"/>
          <w:szCs w:val="22"/>
        </w:rPr>
        <w:t>&lt;17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наименование укрупненной муниципальной услуги, в случае если муниципальный социальный заказ формируется в отношении укрупненных муниципальных услуг.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3" w:name="Par2722"/>
      <w:bookmarkEnd w:id="93"/>
      <w:r>
        <w:rPr>
          <w:rFonts w:ascii="Times New Roman" w:hAnsi="Times New Roman" w:cs="Times New Roman"/>
          <w:szCs w:val="22"/>
        </w:rPr>
        <w:t>&lt;18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4" w:name="Par2723"/>
      <w:bookmarkEnd w:id="94"/>
      <w:r>
        <w:rPr>
          <w:rFonts w:ascii="Times New Roman" w:hAnsi="Times New Roman" w:cs="Times New Roman"/>
          <w:szCs w:val="22"/>
        </w:rPr>
        <w:t>&lt;19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на основании информации об исполнителе услуг, включенной в муниципальное задание на оказание муниципальных услуг (выполнение работ) (далее - муниципальное задание) либо в соглашение, заключенное по результатам отбора исполнителей услуг, предусмотренного </w:t>
      </w:r>
      <w:hyperlink r:id="rId355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частью 6 статьи 9</w:t>
        </w:r>
      </w:hyperlink>
      <w:r>
        <w:rPr>
          <w:rFonts w:ascii="Times New Roman" w:hAnsi="Times New Roman" w:cs="Times New Roman"/>
          <w:szCs w:val="22"/>
        </w:rPr>
        <w:t xml:space="preserve"> Федерального закона "О государственном (муниципальном) социальном заказе на оказание государственных (муниципальных) услуг в социальной сфере" (далее - соглашение).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5" w:name="Par2724"/>
      <w:bookmarkEnd w:id="95"/>
      <w:r>
        <w:rPr>
          <w:rFonts w:ascii="Times New Roman" w:hAnsi="Times New Roman" w:cs="Times New Roman"/>
          <w:szCs w:val="22"/>
        </w:rPr>
        <w:t>&lt;20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на основании информации, включенной в муниципальный социальный заказ, об исполнении которого формируется отчет об исполнении муниципального социального заказа.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6" w:name="Par2725"/>
      <w:bookmarkEnd w:id="96"/>
      <w:r>
        <w:rPr>
          <w:rFonts w:ascii="Times New Roman" w:hAnsi="Times New Roman" w:cs="Times New Roman"/>
          <w:szCs w:val="22"/>
        </w:rPr>
        <w:t>&lt;21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на основании информации, включенной в муниципальное задание или соглашение.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7" w:name="Par2726"/>
      <w:bookmarkEnd w:id="97"/>
      <w:r>
        <w:rPr>
          <w:rFonts w:ascii="Times New Roman" w:hAnsi="Times New Roman" w:cs="Times New Roman"/>
          <w:szCs w:val="22"/>
        </w:rPr>
        <w:t>&lt;22</w:t>
      </w:r>
      <w:proofErr w:type="gramStart"/>
      <w:r>
        <w:rPr>
          <w:rFonts w:ascii="Times New Roman" w:hAnsi="Times New Roman" w:cs="Times New Roman"/>
          <w:szCs w:val="22"/>
        </w:rPr>
        <w:t>&gt; В</w:t>
      </w:r>
      <w:proofErr w:type="gramEnd"/>
      <w:r>
        <w:rPr>
          <w:rFonts w:ascii="Times New Roman" w:hAnsi="Times New Roman" w:cs="Times New Roman"/>
          <w:szCs w:val="22"/>
        </w:rPr>
        <w:t xml:space="preserve"> отношении одного исполнителя услуг может быть указана информация о значении планового показателя, характеризующего объем оказания муниципальной услуги, только в отношении одного способа определения услуг.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8" w:name="Par2727"/>
      <w:bookmarkEnd w:id="98"/>
      <w:r>
        <w:rPr>
          <w:rFonts w:ascii="Times New Roman" w:hAnsi="Times New Roman" w:cs="Times New Roman"/>
          <w:szCs w:val="22"/>
        </w:rPr>
        <w:t>&lt;23</w:t>
      </w:r>
      <w:proofErr w:type="gramStart"/>
      <w:r>
        <w:rPr>
          <w:rFonts w:ascii="Times New Roman" w:hAnsi="Times New Roman" w:cs="Times New Roman"/>
          <w:szCs w:val="22"/>
        </w:rPr>
        <w:t>&gt; Ф</w:t>
      </w:r>
      <w:proofErr w:type="gramEnd"/>
      <w:r>
        <w:rPr>
          <w:rFonts w:ascii="Times New Roman" w:hAnsi="Times New Roman" w:cs="Times New Roman"/>
          <w:szCs w:val="22"/>
        </w:rPr>
        <w:t>ормируется на основании отчетов исполнителей муниципальных услуг об исполнении соглашений и отчетов о выполнении муниципального задания.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99" w:name="Par2728"/>
      <w:bookmarkEnd w:id="99"/>
      <w:r>
        <w:rPr>
          <w:rFonts w:ascii="Times New Roman" w:hAnsi="Times New Roman" w:cs="Times New Roman"/>
          <w:szCs w:val="22"/>
        </w:rPr>
        <w:t>&lt;24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 xml:space="preserve">казывается как разница </w:t>
      </w:r>
      <w:hyperlink r:id="rId356" w:anchor="Par2219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14 раздела IV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57" w:anchor="Par1802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14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100" w:name="Par2729"/>
      <w:bookmarkEnd w:id="100"/>
      <w:r>
        <w:rPr>
          <w:rFonts w:ascii="Times New Roman" w:hAnsi="Times New Roman" w:cs="Times New Roman"/>
          <w:szCs w:val="22"/>
        </w:rPr>
        <w:t>&lt;25</w:t>
      </w:r>
      <w:proofErr w:type="gramStart"/>
      <w:r>
        <w:rPr>
          <w:rFonts w:ascii="Times New Roman" w:hAnsi="Times New Roman" w:cs="Times New Roman"/>
          <w:szCs w:val="22"/>
        </w:rPr>
        <w:t>&gt; В</w:t>
      </w:r>
      <w:proofErr w:type="gramEnd"/>
      <w:r>
        <w:rPr>
          <w:rFonts w:ascii="Times New Roman" w:hAnsi="Times New Roman" w:cs="Times New Roman"/>
          <w:szCs w:val="22"/>
        </w:rPr>
        <w:t xml:space="preserve"> отношении одного исполнителя услуг может быть указана информация о значении фактического показателя, характеризующего объем оказания муниципальной услуги, только в отношении одного способа определения услуг.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101" w:name="Par2730"/>
      <w:bookmarkEnd w:id="101"/>
      <w:r>
        <w:rPr>
          <w:rFonts w:ascii="Times New Roman" w:hAnsi="Times New Roman" w:cs="Times New Roman"/>
          <w:szCs w:val="22"/>
        </w:rPr>
        <w:t>&lt;26</w:t>
      </w:r>
      <w:proofErr w:type="gramStart"/>
      <w:r>
        <w:rPr>
          <w:rFonts w:ascii="Times New Roman" w:hAnsi="Times New Roman" w:cs="Times New Roman"/>
          <w:szCs w:val="22"/>
        </w:rPr>
        <w:t>&gt; Р</w:t>
      </w:r>
      <w:proofErr w:type="gramEnd"/>
      <w:r>
        <w:rPr>
          <w:rFonts w:ascii="Times New Roman" w:hAnsi="Times New Roman" w:cs="Times New Roman"/>
          <w:szCs w:val="22"/>
        </w:rPr>
        <w:t xml:space="preserve">ассчитывается как разница между фактическим показателем, характеризующим объем оказания муниципальной услуги, включенным в соответствии со способом определения исполнителя услуг в одну из </w:t>
      </w:r>
      <w:hyperlink r:id="rId358" w:anchor="Par2224" w:tooltip="19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 19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359" w:anchor="Par2227" w:tooltip="22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22 раздела IV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 и плановым показателем, характеризующим объем оказания муниципальной услуги, включенным в соответствии со способом определения исполнителя услуг в одну из </w:t>
      </w:r>
      <w:hyperlink r:id="rId360" w:anchor="Par1807" w:tooltip="19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 19</w:t>
        </w:r>
      </w:hyperlink>
      <w:r>
        <w:rPr>
          <w:rFonts w:ascii="Times New Roman" w:hAnsi="Times New Roman" w:cs="Times New Roman"/>
          <w:szCs w:val="22"/>
        </w:rPr>
        <w:t xml:space="preserve"> - </w:t>
      </w:r>
      <w:hyperlink r:id="rId361" w:anchor="Par1810" w:tooltip="22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22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102" w:name="Par2731"/>
      <w:bookmarkEnd w:id="102"/>
      <w:r>
        <w:rPr>
          <w:rFonts w:ascii="Times New Roman" w:hAnsi="Times New Roman" w:cs="Times New Roman"/>
          <w:szCs w:val="22"/>
        </w:rPr>
        <w:t>&lt;27</w:t>
      </w:r>
      <w:proofErr w:type="gramStart"/>
      <w:r>
        <w:rPr>
          <w:rFonts w:ascii="Times New Roman" w:hAnsi="Times New Roman" w:cs="Times New Roman"/>
          <w:szCs w:val="22"/>
        </w:rPr>
        <w:t>&gt; Р</w:t>
      </w:r>
      <w:proofErr w:type="gramEnd"/>
      <w:r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r:id="rId362" w:anchor="Par1802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14 раздела III</w:t>
        </w:r>
      </w:hyperlink>
      <w:r>
        <w:rPr>
          <w:rFonts w:ascii="Times New Roman" w:hAnsi="Times New Roman" w:cs="Times New Roman"/>
          <w:szCs w:val="22"/>
        </w:rPr>
        <w:t xml:space="preserve">, </w:t>
      </w:r>
      <w:hyperlink r:id="rId363" w:anchor="Par2219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14 раздела IV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64" w:anchor="Par1803" w:tooltip="15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15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 (в случае, если значение предельного допустимого возможного отклонения от показателя, характеризующего качество оказания муниципальной услуги, установлено в относительных величинах значение </w:t>
      </w:r>
      <w:hyperlink r:id="rId365" w:anchor="Par1802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14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 </w:t>
      </w:r>
      <w:proofErr w:type="spellStart"/>
      <w:r>
        <w:rPr>
          <w:rFonts w:ascii="Times New Roman" w:hAnsi="Times New Roman" w:cs="Times New Roman"/>
          <w:szCs w:val="22"/>
        </w:rPr>
        <w:t>перерассчитывается</w:t>
      </w:r>
      <w:proofErr w:type="spellEnd"/>
      <w:r>
        <w:rPr>
          <w:rFonts w:ascii="Times New Roman" w:hAnsi="Times New Roman" w:cs="Times New Roman"/>
          <w:szCs w:val="22"/>
        </w:rPr>
        <w:t xml:space="preserve"> в абсолютную величину путем умножения значения </w:t>
      </w:r>
      <w:hyperlink r:id="rId366" w:anchor="Par1801" w:tooltip="1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13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 на </w:t>
      </w:r>
      <w:hyperlink r:id="rId367" w:anchor="Par1802" w:tooltip="14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 xml:space="preserve">графу </w:t>
        </w:r>
        <w:proofErr w:type="gramStart"/>
        <w:r>
          <w:rPr>
            <w:rStyle w:val="a3"/>
            <w:rFonts w:ascii="Times New Roman" w:hAnsi="Times New Roman" w:cs="Times New Roman"/>
            <w:szCs w:val="22"/>
            <w:u w:val="none"/>
          </w:rPr>
          <w:t>14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документа).</w:t>
      </w:r>
      <w:proofErr w:type="gramEnd"/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103" w:name="Par2732"/>
      <w:bookmarkEnd w:id="103"/>
      <w:r>
        <w:rPr>
          <w:rFonts w:ascii="Times New Roman" w:hAnsi="Times New Roman" w:cs="Times New Roman"/>
          <w:szCs w:val="22"/>
        </w:rPr>
        <w:t>&lt;28</w:t>
      </w:r>
      <w:proofErr w:type="gramStart"/>
      <w:r>
        <w:rPr>
          <w:rFonts w:ascii="Times New Roman" w:hAnsi="Times New Roman" w:cs="Times New Roman"/>
          <w:szCs w:val="22"/>
        </w:rPr>
        <w:t>&gt; Р</w:t>
      </w:r>
      <w:proofErr w:type="gramEnd"/>
      <w:r>
        <w:rPr>
          <w:rFonts w:ascii="Times New Roman" w:hAnsi="Times New Roman" w:cs="Times New Roman"/>
          <w:szCs w:val="22"/>
        </w:rPr>
        <w:t xml:space="preserve">ассчитывается как разница </w:t>
      </w:r>
      <w:hyperlink r:id="rId368" w:anchor="Par2228" w:tooltip="2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23 раздела IV</w:t>
        </w:r>
      </w:hyperlink>
      <w:r>
        <w:rPr>
          <w:rFonts w:ascii="Times New Roman" w:hAnsi="Times New Roman" w:cs="Times New Roman"/>
          <w:szCs w:val="22"/>
        </w:rPr>
        <w:t xml:space="preserve"> и </w:t>
      </w:r>
      <w:hyperlink r:id="rId369" w:anchor="Par1811" w:tooltip="23" w:history="1">
        <w:r>
          <w:rPr>
            <w:rStyle w:val="a3"/>
            <w:rFonts w:ascii="Times New Roman" w:hAnsi="Times New Roman" w:cs="Times New Roman"/>
            <w:szCs w:val="22"/>
            <w:u w:val="none"/>
          </w:rPr>
          <w:t>графы 23 раздела III</w:t>
        </w:r>
      </w:hyperlink>
      <w:r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F90BC7" w:rsidRDefault="00F90BC7" w:rsidP="00740049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bookmarkStart w:id="104" w:name="Par2733"/>
      <w:bookmarkEnd w:id="104"/>
      <w:r>
        <w:rPr>
          <w:rFonts w:ascii="Times New Roman" w:hAnsi="Times New Roman" w:cs="Times New Roman"/>
          <w:szCs w:val="22"/>
        </w:rPr>
        <w:t>&lt;29</w:t>
      </w:r>
      <w:proofErr w:type="gramStart"/>
      <w:r>
        <w:rPr>
          <w:rFonts w:ascii="Times New Roman" w:hAnsi="Times New Roman" w:cs="Times New Roman"/>
          <w:szCs w:val="22"/>
        </w:rPr>
        <w:t>&gt; У</w:t>
      </w:r>
      <w:proofErr w:type="gramEnd"/>
      <w:r>
        <w:rPr>
          <w:rFonts w:ascii="Times New Roman" w:hAnsi="Times New Roman" w:cs="Times New Roman"/>
          <w:szCs w:val="22"/>
        </w:rPr>
        <w:t>казывается суммарный объем по всем муниципальным услугам, входящим в состав укрупненной муниципальной услуги.</w:t>
      </w:r>
    </w:p>
    <w:sectPr w:rsidR="00F90BC7" w:rsidSect="009E602A">
      <w:pgSz w:w="16838" w:h="11906" w:orient="landscape"/>
      <w:pgMar w:top="993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CFD" w:rsidRDefault="005A6CFD">
      <w:pPr>
        <w:spacing w:line="240" w:lineRule="auto"/>
      </w:pPr>
      <w:r>
        <w:separator/>
      </w:r>
    </w:p>
  </w:endnote>
  <w:endnote w:type="continuationSeparator" w:id="0">
    <w:p w:rsidR="005A6CFD" w:rsidRDefault="005A6C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CFD" w:rsidRDefault="005A6CF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CFD" w:rsidRDefault="005A6CFD">
      <w:pPr>
        <w:spacing w:line="240" w:lineRule="auto"/>
      </w:pPr>
      <w:r>
        <w:separator/>
      </w:r>
    </w:p>
  </w:footnote>
  <w:footnote w:type="continuationSeparator" w:id="0">
    <w:p w:rsidR="005A6CFD" w:rsidRDefault="005A6C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CFD" w:rsidRDefault="005A6CFD">
    <w:pPr>
      <w:pStyle w:val="ConsPlusNormal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96F9A"/>
    <w:multiLevelType w:val="hybridMultilevel"/>
    <w:tmpl w:val="2A8EDA6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C340E7"/>
    <w:multiLevelType w:val="hybridMultilevel"/>
    <w:tmpl w:val="0BC6EA5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50238F5"/>
    <w:multiLevelType w:val="hybridMultilevel"/>
    <w:tmpl w:val="A7480EB4"/>
    <w:lvl w:ilvl="0" w:tplc="7D8E3F78">
      <w:start w:val="1"/>
      <w:numFmt w:val="russianLower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7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8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E85CBD"/>
    <w:multiLevelType w:val="hybridMultilevel"/>
    <w:tmpl w:val="B1E4095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"/>
  </w:num>
  <w:num w:numId="5">
    <w:abstractNumId w:val="11"/>
  </w:num>
  <w:num w:numId="6">
    <w:abstractNumId w:val="2"/>
  </w:num>
  <w:num w:numId="7">
    <w:abstractNumId w:val="4"/>
  </w:num>
  <w:num w:numId="8">
    <w:abstractNumId w:val="5"/>
  </w:num>
  <w:num w:numId="9">
    <w:abstractNumId w:val="8"/>
  </w:num>
  <w:num w:numId="10">
    <w:abstractNumId w:val="0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50F"/>
    <w:rsid w:val="00002D8B"/>
    <w:rsid w:val="00044779"/>
    <w:rsid w:val="00046B28"/>
    <w:rsid w:val="0006214C"/>
    <w:rsid w:val="000713D1"/>
    <w:rsid w:val="00072B03"/>
    <w:rsid w:val="000805D9"/>
    <w:rsid w:val="00092C9F"/>
    <w:rsid w:val="000A59E0"/>
    <w:rsid w:val="000B5F9E"/>
    <w:rsid w:val="000F7974"/>
    <w:rsid w:val="001010FD"/>
    <w:rsid w:val="00107F33"/>
    <w:rsid w:val="001973A2"/>
    <w:rsid w:val="001B0C29"/>
    <w:rsid w:val="001C7D31"/>
    <w:rsid w:val="00225581"/>
    <w:rsid w:val="0023750E"/>
    <w:rsid w:val="002638B9"/>
    <w:rsid w:val="002828EA"/>
    <w:rsid w:val="002A61A9"/>
    <w:rsid w:val="002C76B9"/>
    <w:rsid w:val="002D4858"/>
    <w:rsid w:val="003451D9"/>
    <w:rsid w:val="003507C8"/>
    <w:rsid w:val="0035655D"/>
    <w:rsid w:val="00370B4A"/>
    <w:rsid w:val="003D4DC3"/>
    <w:rsid w:val="003D5CB0"/>
    <w:rsid w:val="00426EEF"/>
    <w:rsid w:val="00432D6E"/>
    <w:rsid w:val="00471B5F"/>
    <w:rsid w:val="004759ED"/>
    <w:rsid w:val="004F47E8"/>
    <w:rsid w:val="00507E16"/>
    <w:rsid w:val="0051658A"/>
    <w:rsid w:val="005534E0"/>
    <w:rsid w:val="005828FC"/>
    <w:rsid w:val="00594CD1"/>
    <w:rsid w:val="00595265"/>
    <w:rsid w:val="005A6CFD"/>
    <w:rsid w:val="005B5911"/>
    <w:rsid w:val="00663BDB"/>
    <w:rsid w:val="006C6CBE"/>
    <w:rsid w:val="006D1B3C"/>
    <w:rsid w:val="006E7E1E"/>
    <w:rsid w:val="007255EA"/>
    <w:rsid w:val="00740049"/>
    <w:rsid w:val="007448AB"/>
    <w:rsid w:val="00775A23"/>
    <w:rsid w:val="0078412A"/>
    <w:rsid w:val="007866B1"/>
    <w:rsid w:val="007C3ECB"/>
    <w:rsid w:val="007E0E65"/>
    <w:rsid w:val="007F0108"/>
    <w:rsid w:val="00830BE0"/>
    <w:rsid w:val="008A08EE"/>
    <w:rsid w:val="00933C7B"/>
    <w:rsid w:val="00953B17"/>
    <w:rsid w:val="0095645B"/>
    <w:rsid w:val="0096165E"/>
    <w:rsid w:val="00983BE5"/>
    <w:rsid w:val="00984C90"/>
    <w:rsid w:val="00996BE0"/>
    <w:rsid w:val="009D0FE6"/>
    <w:rsid w:val="009E602A"/>
    <w:rsid w:val="009E78C9"/>
    <w:rsid w:val="00A2688C"/>
    <w:rsid w:val="00A3465F"/>
    <w:rsid w:val="00A907BF"/>
    <w:rsid w:val="00A925E6"/>
    <w:rsid w:val="00AA4EEB"/>
    <w:rsid w:val="00AE1FA2"/>
    <w:rsid w:val="00AF594E"/>
    <w:rsid w:val="00B01DE6"/>
    <w:rsid w:val="00B61D32"/>
    <w:rsid w:val="00B95638"/>
    <w:rsid w:val="00BB288E"/>
    <w:rsid w:val="00BE4B1F"/>
    <w:rsid w:val="00BF4606"/>
    <w:rsid w:val="00C4756F"/>
    <w:rsid w:val="00C82985"/>
    <w:rsid w:val="00CA2B1F"/>
    <w:rsid w:val="00CC642B"/>
    <w:rsid w:val="00D04824"/>
    <w:rsid w:val="00D420E0"/>
    <w:rsid w:val="00DA750F"/>
    <w:rsid w:val="00DC51B0"/>
    <w:rsid w:val="00E55CCE"/>
    <w:rsid w:val="00E7505C"/>
    <w:rsid w:val="00E83B4D"/>
    <w:rsid w:val="00E8691E"/>
    <w:rsid w:val="00EA2B3A"/>
    <w:rsid w:val="00EA7783"/>
    <w:rsid w:val="00ED687F"/>
    <w:rsid w:val="00F07FD4"/>
    <w:rsid w:val="00F11956"/>
    <w:rsid w:val="00F158D5"/>
    <w:rsid w:val="00F26D4A"/>
    <w:rsid w:val="00F32C6D"/>
    <w:rsid w:val="00F803DD"/>
    <w:rsid w:val="00F90BC7"/>
    <w:rsid w:val="00FA631C"/>
    <w:rsid w:val="00FD305A"/>
    <w:rsid w:val="00FE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0F"/>
    <w:pPr>
      <w:spacing w:after="0" w:line="360" w:lineRule="atLeast"/>
      <w:jc w:val="both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5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75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50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080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0805D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/>
      <w:sz w:val="22"/>
      <w:lang w:eastAsia="en-US"/>
    </w:rPr>
  </w:style>
  <w:style w:type="paragraph" w:styleId="a7">
    <w:name w:val="annotation text"/>
    <w:basedOn w:val="a"/>
    <w:link w:val="a8"/>
    <w:uiPriority w:val="99"/>
    <w:unhideWhenUsed/>
    <w:rsid w:val="000805D9"/>
    <w:pPr>
      <w:spacing w:after="200" w:line="240" w:lineRule="auto"/>
      <w:jc w:val="left"/>
    </w:pPr>
    <w:rPr>
      <w:rFonts w:asciiTheme="minorHAnsi" w:eastAsiaTheme="minorHAnsi" w:hAnsiTheme="minorHAns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0805D9"/>
    <w:rPr>
      <w:sz w:val="20"/>
      <w:szCs w:val="20"/>
    </w:rPr>
  </w:style>
  <w:style w:type="table" w:styleId="a9">
    <w:name w:val="Table Grid"/>
    <w:basedOn w:val="a1"/>
    <w:uiPriority w:val="59"/>
    <w:rsid w:val="00237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0"/>
    <w:link w:val="ab"/>
    <w:uiPriority w:val="99"/>
    <w:semiHidden/>
    <w:rsid w:val="00F90BC7"/>
  </w:style>
  <w:style w:type="paragraph" w:styleId="ab">
    <w:name w:val="header"/>
    <w:basedOn w:val="a"/>
    <w:link w:val="aa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c">
    <w:name w:val="Нижний колонтитул Знак"/>
    <w:basedOn w:val="a0"/>
    <w:link w:val="ad"/>
    <w:uiPriority w:val="99"/>
    <w:semiHidden/>
    <w:rsid w:val="00F90BC7"/>
  </w:style>
  <w:style w:type="paragraph" w:styleId="ad">
    <w:name w:val="footer"/>
    <w:basedOn w:val="a"/>
    <w:link w:val="ac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e">
    <w:name w:val="Тема примечания Знак"/>
    <w:basedOn w:val="a8"/>
    <w:link w:val="af"/>
    <w:uiPriority w:val="99"/>
    <w:semiHidden/>
    <w:rsid w:val="00F90BC7"/>
    <w:rPr>
      <w:b/>
      <w:bCs/>
      <w:sz w:val="20"/>
      <w:szCs w:val="20"/>
    </w:rPr>
  </w:style>
  <w:style w:type="paragraph" w:styleId="af">
    <w:name w:val="annotation subject"/>
    <w:basedOn w:val="a7"/>
    <w:next w:val="a7"/>
    <w:link w:val="ae"/>
    <w:uiPriority w:val="99"/>
    <w:semiHidden/>
    <w:unhideWhenUsed/>
    <w:rsid w:val="00F90BC7"/>
    <w:rPr>
      <w:b/>
      <w:bCs/>
    </w:rPr>
  </w:style>
  <w:style w:type="paragraph" w:customStyle="1" w:styleId="ConsPlusNonformat">
    <w:name w:val="ConsPlusNonformat"/>
    <w:uiPriority w:val="99"/>
    <w:semiHidden/>
    <w:rsid w:val="00F90B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0F"/>
    <w:pPr>
      <w:spacing w:after="0" w:line="360" w:lineRule="atLeast"/>
      <w:jc w:val="both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75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75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750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0805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0805D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/>
      <w:sz w:val="22"/>
      <w:lang w:eastAsia="en-US"/>
    </w:rPr>
  </w:style>
  <w:style w:type="paragraph" w:styleId="a7">
    <w:name w:val="annotation text"/>
    <w:basedOn w:val="a"/>
    <w:link w:val="a8"/>
    <w:uiPriority w:val="99"/>
    <w:unhideWhenUsed/>
    <w:rsid w:val="000805D9"/>
    <w:pPr>
      <w:spacing w:after="200" w:line="240" w:lineRule="auto"/>
      <w:jc w:val="left"/>
    </w:pPr>
    <w:rPr>
      <w:rFonts w:asciiTheme="minorHAnsi" w:eastAsiaTheme="minorHAnsi" w:hAnsiTheme="minorHAns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0805D9"/>
    <w:rPr>
      <w:sz w:val="20"/>
      <w:szCs w:val="20"/>
    </w:rPr>
  </w:style>
  <w:style w:type="table" w:styleId="a9">
    <w:name w:val="Table Grid"/>
    <w:basedOn w:val="a1"/>
    <w:uiPriority w:val="59"/>
    <w:rsid w:val="00237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0"/>
    <w:link w:val="ab"/>
    <w:uiPriority w:val="99"/>
    <w:semiHidden/>
    <w:rsid w:val="00F90BC7"/>
  </w:style>
  <w:style w:type="paragraph" w:styleId="ab">
    <w:name w:val="header"/>
    <w:basedOn w:val="a"/>
    <w:link w:val="aa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c">
    <w:name w:val="Нижний колонтитул Знак"/>
    <w:basedOn w:val="a0"/>
    <w:link w:val="ad"/>
    <w:uiPriority w:val="99"/>
    <w:semiHidden/>
    <w:rsid w:val="00F90BC7"/>
  </w:style>
  <w:style w:type="paragraph" w:styleId="ad">
    <w:name w:val="footer"/>
    <w:basedOn w:val="a"/>
    <w:link w:val="ac"/>
    <w:uiPriority w:val="99"/>
    <w:semiHidden/>
    <w:unhideWhenUsed/>
    <w:rsid w:val="00F90BC7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/>
      <w:sz w:val="22"/>
      <w:lang w:eastAsia="en-US"/>
    </w:rPr>
  </w:style>
  <w:style w:type="character" w:customStyle="1" w:styleId="ae">
    <w:name w:val="Тема примечания Знак"/>
    <w:basedOn w:val="a8"/>
    <w:link w:val="af"/>
    <w:uiPriority w:val="99"/>
    <w:semiHidden/>
    <w:rsid w:val="00F90BC7"/>
    <w:rPr>
      <w:b/>
      <w:bCs/>
      <w:sz w:val="20"/>
      <w:szCs w:val="20"/>
    </w:rPr>
  </w:style>
  <w:style w:type="paragraph" w:styleId="af">
    <w:name w:val="annotation subject"/>
    <w:basedOn w:val="a7"/>
    <w:next w:val="a7"/>
    <w:link w:val="ae"/>
    <w:uiPriority w:val="99"/>
    <w:semiHidden/>
    <w:unhideWhenUsed/>
    <w:rsid w:val="00F90BC7"/>
    <w:rPr>
      <w:b/>
      <w:bCs/>
    </w:rPr>
  </w:style>
  <w:style w:type="paragraph" w:customStyle="1" w:styleId="ConsPlusNonformat">
    <w:name w:val="ConsPlusNonformat"/>
    <w:uiPriority w:val="99"/>
    <w:semiHidden/>
    <w:rsid w:val="00F90B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42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6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4" Type="http://schemas.openxmlformats.org/officeDocument/2006/relationships/hyperlink" Target="https://login.consultant.ru/link/?req=doc&amp;demo=1&amp;base=LAW&amp;n=418306&amp;date=05.08.2022" TargetMode="External"/><Relationship Id="rId34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8" Type="http://schemas.openxmlformats.org/officeDocument/2006/relationships/hyperlink" Target="https://login.consultant.ru/link/?req=doc&amp;demo=1&amp;base=LAW&amp;n=418306&amp;date=05.08.2022" TargetMode="External"/><Relationship Id="rId28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" Type="http://schemas.openxmlformats.org/officeDocument/2006/relationships/hyperlink" Target="consultantplus://offline/ref=F3EFAA96FFEBEB5B9BE1A5E56E23935CCC6D4ABEAA81AFC7A97074D9F4A0B9236EF413D99A27A198C5563C90B07EF045B9DF9818F4D0F171B1PBP" TargetMode="External"/><Relationship Id="rId32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53" Type="http://schemas.openxmlformats.org/officeDocument/2006/relationships/hyperlink" Target="https://login.consultant.ru/link/?req=doc&amp;demo=1&amp;base=LAW&amp;n=149911&amp;date=05.08.2022" TargetMode="External"/><Relationship Id="rId74" Type="http://schemas.openxmlformats.org/officeDocument/2006/relationships/hyperlink" Target="https://login.consultant.ru/link/?req=doc&amp;demo=1&amp;base=LAW&amp;n=418306&amp;date=05.08.2022" TargetMode="External"/><Relationship Id="rId12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5" Type="http://schemas.openxmlformats.org/officeDocument/2006/relationships/settings" Target="settings.xml"/><Relationship Id="rId9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6" Type="http://schemas.openxmlformats.org/officeDocument/2006/relationships/hyperlink" Target="https://login.consultant.ru/link/?req=doc&amp;demo=1&amp;base=LAW&amp;n=357066&amp;date=05.08.2022&amp;dst=100053&amp;field=134" TargetMode="External"/><Relationship Id="rId23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43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6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1" Type="http://schemas.openxmlformats.org/officeDocument/2006/relationships/hyperlink" Target="https://login.consultant.ru/link/?req=doc&amp;demo=1&amp;base=LAW&amp;n=418306&amp;date=05.08.2022" TargetMode="External"/><Relationship Id="rId19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" Type="http://schemas.openxmlformats.org/officeDocument/2006/relationships/hyperlink" Target="http://edu.pechengamr.ru/" TargetMode="External"/><Relationship Id="rId33" Type="http://schemas.openxmlformats.org/officeDocument/2006/relationships/hyperlink" Target="consultantplus://offline/ref=1574279EBC1F54C8F9EF01E47DE0A36583963BB4F26DD7E83FDE4FDD0EDA25A727426FE6DD36E468D0F8CD119726A3EBA9430714A9377062C95B45C3ZER7O" TargetMode="External"/><Relationship Id="rId10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5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7" Type="http://schemas.openxmlformats.org/officeDocument/2006/relationships/hyperlink" Target="https://login.consultant.ru/link/?req=doc&amp;demo=1&amp;base=LAW&amp;n=357066&amp;date=05.08.2022&amp;dst=100112&amp;field=134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3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11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1" Type="http://schemas.openxmlformats.org/officeDocument/2006/relationships/hyperlink" Target="https://login.consultant.ru/link/?req=doc&amp;demo=1&amp;base=LAW&amp;n=400422&amp;date=05.08.2022" TargetMode="External"/><Relationship Id="rId30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44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6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6" Type="http://schemas.openxmlformats.org/officeDocument/2006/relationships/hyperlink" Target="https://login.consultant.ru/link/?req=doc&amp;demo=1&amp;base=LAW&amp;n=418306&amp;date=05.08.2022" TargetMode="External"/><Relationship Id="rId13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0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" Type="http://schemas.openxmlformats.org/officeDocument/2006/relationships/hyperlink" Target="consultantplus://offline/ref=1574279EBC1F54C8F9EF01E47DE0A36583963BB4F26DD7E83FDE4FDD0EDA25A727426FE6DD36E468D0F8CD119826A3EBA9430714A9377062C95B45C3ZER7O" TargetMode="External"/><Relationship Id="rId5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0" Type="http://schemas.openxmlformats.org/officeDocument/2006/relationships/hyperlink" Target="https://login.consultant.ru/link/?req=doc&amp;demo=1&amp;base=LAW&amp;n=418306&amp;date=05.08.2022" TargetMode="External"/><Relationship Id="rId14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" Type="http://schemas.openxmlformats.org/officeDocument/2006/relationships/footnotes" Target="footnotes.xml"/><Relationship Id="rId16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3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45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6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7" Type="http://schemas.openxmlformats.org/officeDocument/2006/relationships/hyperlink" Target="https://login.consultant.ru/link/?req=doc&amp;demo=1&amp;base=LAW&amp;n=418306&amp;date=05.08.2022" TargetMode="External"/><Relationship Id="rId34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9" Type="http://schemas.openxmlformats.org/officeDocument/2006/relationships/hyperlink" Target="https://login.consultant.ru/link/?req=doc&amp;demo=1&amp;base=LAW&amp;n=418321&amp;date=05.08.2022" TargetMode="External"/><Relationship Id="rId24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35" Type="http://schemas.openxmlformats.org/officeDocument/2006/relationships/hyperlink" Target="consultantplus://offline/ref=1574279EBC1F54C8F9EF01E47DE0A36583963BB4F26DD7E83FDE4FDD0EDA25A727426FE6DD36E468D0F8CD119926A3EBA9430714A9377062C95B45C3ZER7O" TargetMode="External"/><Relationship Id="rId5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" Type="http://schemas.openxmlformats.org/officeDocument/2006/relationships/endnotes" Target="endnotes.xml"/><Relationship Id="rId98" Type="http://schemas.openxmlformats.org/officeDocument/2006/relationships/hyperlink" Target="https://login.consultant.ru/link/?req=doc&amp;demo=1&amp;base=LAW&amp;n=418306&amp;date=05.08.2022" TargetMode="External"/><Relationship Id="rId12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70" Type="http://schemas.openxmlformats.org/officeDocument/2006/relationships/fontTable" Target="fontTable.xml"/><Relationship Id="rId23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46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6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0" Type="http://schemas.openxmlformats.org/officeDocument/2006/relationships/hyperlink" Target="https://login.consultant.ru/link/?req=doc&amp;demo=1&amp;base=LAW&amp;n=422112&amp;date=05.08.2022&amp;dst=2320&amp;field=134" TargetMode="External"/><Relationship Id="rId24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36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5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" Type="http://schemas.openxmlformats.org/officeDocument/2006/relationships/hyperlink" Target="consultantplus://offline/ref=F3EFAA96FFEBEB5B9BE1A5E56E23935CCC6D4ABEAA81AFC7A97074D9F4A0B9236EF413D99A27A59AC4563C90B07EF045B9DF9818F4D0F171B1PBP" TargetMode="External"/><Relationship Id="rId31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5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5" Type="http://schemas.openxmlformats.org/officeDocument/2006/relationships/hyperlink" Target="https://login.consultant.ru/link/?req=doc&amp;demo=1&amp;base=LAW&amp;n=357066&amp;date=05.08.2022&amp;dst=100112&amp;field=134" TargetMode="External"/><Relationship Id="rId37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8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5" Type="http://schemas.openxmlformats.org/officeDocument/2006/relationships/hyperlink" Target="https://login.consultant.ru/link/?req=doc&amp;demo=1&amp;base=LAW&amp;n=357066&amp;date=05.08.2022&amp;dst=100051&amp;field=134" TargetMode="External"/><Relationship Id="rId23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23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4" Type="http://schemas.openxmlformats.org/officeDocument/2006/relationships/hyperlink" Target="https://login.consultant.ru/link/?req=doc&amp;demo=1&amp;base=LAW&amp;n=418306&amp;date=05.08.2022" TargetMode="External"/><Relationship Id="rId30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47" Type="http://schemas.openxmlformats.org/officeDocument/2006/relationships/hyperlink" Target="consultantplus://offline/ref=0275AB0F543D170910B67CB5D9C2E4D50CBD45052B30138793749CB9CDB6BA3E32F49F56E2B8A6174765276EEA9C914933E861C5AF54112Dv9x2H" TargetMode="External"/><Relationship Id="rId6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4" Type="http://schemas.openxmlformats.org/officeDocument/2006/relationships/hyperlink" Target="https://login.consultant.ru/link/?req=doc&amp;demo=1&amp;base=LAW&amp;n=418306&amp;date=05.08.2022" TargetMode="External"/><Relationship Id="rId17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2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7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5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3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48" Type="http://schemas.openxmlformats.org/officeDocument/2006/relationships/header" Target="header1.xml"/><Relationship Id="rId6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1" Type="http://schemas.openxmlformats.org/officeDocument/2006/relationships/hyperlink" Target="https://login.consultant.ru/link/?req=doc&amp;demo=1&amp;base=LAW&amp;n=357066&amp;date=05.08.2022&amp;dst=100351&amp;field=134" TargetMode="External"/><Relationship Id="rId22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38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5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1" Type="http://schemas.openxmlformats.org/officeDocument/2006/relationships/hyperlink" Target="https://login.consultant.ru/link/?req=doc&amp;demo=1&amp;base=LAW&amp;n=357066&amp;date=05.08.2022&amp;dst=100351&amp;field=134" TargetMode="External"/><Relationship Id="rId35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login.consultant.ru/link/?req=doc&amp;demo=1&amp;base=LAW&amp;n=423454&amp;date=05.08.2022" TargetMode="External"/><Relationship Id="rId23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" Type="http://schemas.openxmlformats.org/officeDocument/2006/relationships/hyperlink" Target="consultantplus://offline/ref=C9ECBA918A3D73666541A74AA70A03F8DB84175FA1B50E9D804DFEE5809C1A92B709733B2E5B0FD13BE5FA31CC2D4961BE1BD3F3099231B47BCA4EA4J311N" TargetMode="External"/><Relationship Id="rId49" Type="http://schemas.openxmlformats.org/officeDocument/2006/relationships/footer" Target="footer1.xml"/><Relationship Id="rId11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6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1" Type="http://schemas.openxmlformats.org/officeDocument/2006/relationships/hyperlink" Target="https://login.consultant.ru/link/?req=doc&amp;demo=1&amp;base=LAW&amp;n=400422&amp;date=05.08.2022" TargetMode="External"/><Relationship Id="rId34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3" Type="http://schemas.openxmlformats.org/officeDocument/2006/relationships/hyperlink" Target="https://login.consultant.ru/link/?req=doc&amp;demo=1&amp;base=LAW&amp;n=357066&amp;date=05.08.2022&amp;dst=100051&amp;field=134" TargetMode="External"/><Relationship Id="rId24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39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26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5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8" Type="http://schemas.openxmlformats.org/officeDocument/2006/relationships/hyperlink" Target="https://login.consultant.ru/link/?req=doc&amp;demo=1&amp;base=LAW&amp;n=418306&amp;date=05.08.2022" TargetMode="External"/><Relationship Id="rId31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5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13" Type="http://schemas.openxmlformats.org/officeDocument/2006/relationships/hyperlink" Target="https://login.consultant.ru/link/?req=doc&amp;demo=1&amp;base=LAW&amp;n=357066&amp;date=05.08.2022&amp;dst=100051&amp;field=134" TargetMode="External"/><Relationship Id="rId23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" Type="http://schemas.openxmlformats.org/officeDocument/2006/relationships/numbering" Target="numbering.xml"/><Relationship Id="rId29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25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7" Type="http://schemas.openxmlformats.org/officeDocument/2006/relationships/hyperlink" Target="https://login.consultant.ru/link/?req=doc&amp;demo=1&amp;base=LAW&amp;n=418306&amp;date=05.08.2022" TargetMode="External"/><Relationship Id="rId40" Type="http://schemas.openxmlformats.org/officeDocument/2006/relationships/hyperlink" Target="consultantplus://offline/ref=75DABA062901E87349EDF593BB819C14A53D1925BA860641040C5CE08D4C76C5C50E9C760D292495CB4B0458543FA08EFE13BA93335CE1C0uDuFO" TargetMode="External"/><Relationship Id="rId11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5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6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8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9" Type="http://schemas.openxmlformats.org/officeDocument/2006/relationships/hyperlink" Target="https://login.consultant.ru/link/?req=doc&amp;demo=1&amp;base=LAW&amp;n=418306&amp;date=05.08.2022" TargetMode="External"/><Relationship Id="rId20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24" Type="http://schemas.openxmlformats.org/officeDocument/2006/relationships/hyperlink" Target="https://login.consultant.ru/link/?req=doc&amp;demo=1&amp;base=LAW&amp;n=357066&amp;date=05.08.2022&amp;dst=100053&amp;field=134" TargetMode="External"/><Relationship Id="rId24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6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10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4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6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33" Type="http://schemas.openxmlformats.org/officeDocument/2006/relationships/hyperlink" Target="https://login.consultant.ru/link/?req=doc&amp;demo=1&amp;base=LAW&amp;n=365584&amp;date=05.08.2022&amp;dst=100390&amp;field=134" TargetMode="External"/><Relationship Id="rId35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51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7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9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8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" Type="http://schemas.openxmlformats.org/officeDocument/2006/relationships/styles" Target="styles.xml"/><Relationship Id="rId214" Type="http://schemas.openxmlformats.org/officeDocument/2006/relationships/hyperlink" Target="https://login.consultant.ru/link/?req=doc&amp;demo=1&amp;base=LAW&amp;n=357066&amp;date=05.08.2022&amp;dst=100053&amp;field=134" TargetMode="External"/><Relationship Id="rId23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5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7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9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1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37" Type="http://schemas.openxmlformats.org/officeDocument/2006/relationships/hyperlink" Target="https://login.consultant.ru/link/?req=doc&amp;demo=1&amp;base=LAW&amp;n=418306&amp;date=05.08.2022" TargetMode="External"/><Relationship Id="rId15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02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2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44" Type="http://schemas.openxmlformats.org/officeDocument/2006/relationships/hyperlink" Target="https://login.consultant.ru/link/?req=doc&amp;demo=1&amp;base=LAW&amp;n=365584&amp;date=05.08.2022&amp;dst=100390&amp;field=134" TargetMode="External"/><Relationship Id="rId20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41" Type="http://schemas.openxmlformats.org/officeDocument/2006/relationships/hyperlink" Target="consultantplus://offline/ref=75DABA062901E87349EDF593BB819C14A53D1925BA860641040C5CE08D4C76C5C50E9C760D292495CA4B0458543FA08EFE13BA93335CE1C0uDuFO" TargetMode="External"/><Relationship Id="rId62" Type="http://schemas.openxmlformats.org/officeDocument/2006/relationships/hyperlink" Target="https://login.consultant.ru/link/?req=doc&amp;demo=1&amp;base=LAW&amp;n=418306&amp;date=05.08.2022" TargetMode="External"/><Relationship Id="rId83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79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6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90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04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25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46" Type="http://schemas.openxmlformats.org/officeDocument/2006/relationships/hyperlink" Target="https://login.consultant.ru/link/?req=doc&amp;demo=1&amp;base=LAW&amp;n=418306&amp;date=05.08.2022" TargetMode="External"/><Relationship Id="rId26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288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06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127" Type="http://schemas.openxmlformats.org/officeDocument/2006/relationships/hyperlink" Target="file:///C:\Users\koposova\Downloads\&#1090;&#1080;&#1087;&#1086;&#1074;&#1086;&#1081;%20&#1076;&#1086;&#1082;&#1091;&#1084;&#1077;&#1085;&#1090;.docx" TargetMode="External"/><Relationship Id="rId313" Type="http://schemas.openxmlformats.org/officeDocument/2006/relationships/hyperlink" Target="file:///C:\Users\koposova\Downloads\&#1090;&#1080;&#1087;&#1086;&#1074;&#1086;&#1081;%20&#1076;&#1086;&#1082;&#1091;&#1084;&#1077;&#1085;&#109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E470A-B9DB-4C0C-BB01-B4742AFE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39</Pages>
  <Words>24639</Words>
  <Characters>140447</Characters>
  <Application>Microsoft Office Word</Application>
  <DocSecurity>0</DocSecurity>
  <Lines>1170</Lines>
  <Paragraphs>329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Копосова Елена Анатольевна</cp:lastModifiedBy>
  <cp:revision>67</cp:revision>
  <cp:lastPrinted>2023-06-15T12:50:00Z</cp:lastPrinted>
  <dcterms:created xsi:type="dcterms:W3CDTF">2023-06-14T09:24:00Z</dcterms:created>
  <dcterms:modified xsi:type="dcterms:W3CDTF">2023-06-15T13:32:00Z</dcterms:modified>
</cp:coreProperties>
</file>