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87F" w:rsidRPr="00A512FF" w:rsidRDefault="001E40E7" w:rsidP="00A512FF">
      <w:pPr>
        <w:jc w:val="center"/>
        <w:rPr>
          <w:rFonts w:ascii="Times New Roman" w:hAnsi="Times New Roman" w:cs="Times New Roman"/>
          <w:sz w:val="36"/>
          <w:szCs w:val="36"/>
        </w:rPr>
      </w:pPr>
      <w:r w:rsidRPr="001E40E7">
        <w:rPr>
          <w:rFonts w:ascii="Times New Roman" w:hAnsi="Times New Roman" w:cs="Times New Roman"/>
          <w:sz w:val="36"/>
          <w:szCs w:val="36"/>
        </w:rPr>
        <w:t>Освобождение от уплаты НДС</w:t>
      </w:r>
    </w:p>
    <w:p w:rsidR="00A5787F" w:rsidRPr="00B62359" w:rsidRDefault="001E40E7" w:rsidP="00B62359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62359">
        <w:rPr>
          <w:rFonts w:ascii="Times New Roman" w:hAnsi="Times New Roman" w:cs="Times New Roman"/>
          <w:sz w:val="26"/>
          <w:szCs w:val="26"/>
        </w:rPr>
        <w:t xml:space="preserve">Управление Федеральной налоговой службы по Мурманской области </w:t>
      </w:r>
      <w:r w:rsidR="008954D6">
        <w:rPr>
          <w:rFonts w:ascii="Times New Roman" w:hAnsi="Times New Roman" w:cs="Times New Roman"/>
          <w:sz w:val="26"/>
          <w:szCs w:val="26"/>
        </w:rPr>
        <w:t>информирует</w:t>
      </w:r>
      <w:r w:rsidRPr="00B62359">
        <w:rPr>
          <w:rFonts w:ascii="Times New Roman" w:hAnsi="Times New Roman" w:cs="Times New Roman"/>
          <w:sz w:val="26"/>
          <w:szCs w:val="26"/>
        </w:rPr>
        <w:t>.</w:t>
      </w:r>
    </w:p>
    <w:p w:rsidR="001E40E7" w:rsidRPr="00B62359" w:rsidRDefault="001E40E7" w:rsidP="00B62359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62359">
        <w:rPr>
          <w:rFonts w:ascii="Times New Roman" w:hAnsi="Times New Roman" w:cs="Times New Roman"/>
          <w:sz w:val="26"/>
          <w:szCs w:val="26"/>
        </w:rPr>
        <w:t>В соответствии с абзацем первым пункта 1 статьи 145 Налогового кодекса Российской Федерации (далее – НК РФ) организации и индивидуальные предприниматели имеют право на освобождение от исполнения обязанностей налогоплательщика, связанных с исчислением и уплатой НДС (далее – освобождение), если за три предшествующих последовательных календарных месяца сумма выручки от реализации товаров (работ, услуг) этих организаций или индивидуальных предпринимателей без учета налога не превысила</w:t>
      </w:r>
      <w:proofErr w:type="gramEnd"/>
      <w:r w:rsidRPr="00B62359">
        <w:rPr>
          <w:rFonts w:ascii="Times New Roman" w:hAnsi="Times New Roman" w:cs="Times New Roman"/>
          <w:sz w:val="26"/>
          <w:szCs w:val="26"/>
        </w:rPr>
        <w:t xml:space="preserve"> в совокупности два миллиона рублей.</w:t>
      </w:r>
    </w:p>
    <w:p w:rsidR="00EE60DF" w:rsidRPr="00B62359" w:rsidRDefault="00EE60DF" w:rsidP="00B62359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62359">
        <w:rPr>
          <w:rFonts w:ascii="Times New Roman" w:hAnsi="Times New Roman" w:cs="Times New Roman"/>
          <w:sz w:val="26"/>
          <w:szCs w:val="26"/>
        </w:rPr>
        <w:t>Организации и индивидуальные предприниматели, которые планируют использовать освобождение, должны представить в налоговый орган по месту своего учета Уведомление по форме, которая утверждена Приказом Минфина РФ от 26.12.2018 №</w:t>
      </w:r>
      <w:r w:rsidR="008954D6">
        <w:rPr>
          <w:rFonts w:ascii="Times New Roman" w:hAnsi="Times New Roman" w:cs="Times New Roman"/>
          <w:sz w:val="26"/>
          <w:szCs w:val="26"/>
        </w:rPr>
        <w:t xml:space="preserve"> </w:t>
      </w:r>
      <w:r w:rsidRPr="00B62359">
        <w:rPr>
          <w:rFonts w:ascii="Times New Roman" w:hAnsi="Times New Roman" w:cs="Times New Roman"/>
          <w:sz w:val="26"/>
          <w:szCs w:val="26"/>
        </w:rPr>
        <w:t>286н, и пакет документов, подтверждающих право на применение освобождения от уплаты НДС:</w:t>
      </w:r>
    </w:p>
    <w:p w:rsidR="00EE60DF" w:rsidRPr="00B62359" w:rsidRDefault="00EE60DF" w:rsidP="00B62359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62359">
        <w:rPr>
          <w:rFonts w:ascii="Times New Roman" w:hAnsi="Times New Roman" w:cs="Times New Roman"/>
          <w:sz w:val="26"/>
          <w:szCs w:val="26"/>
        </w:rPr>
        <w:t>- выписку из бухгалтерского баланс</w:t>
      </w:r>
      <w:bookmarkStart w:id="0" w:name="_GoBack"/>
      <w:bookmarkEnd w:id="0"/>
      <w:r w:rsidRPr="00B62359">
        <w:rPr>
          <w:rFonts w:ascii="Times New Roman" w:hAnsi="Times New Roman" w:cs="Times New Roman"/>
          <w:sz w:val="26"/>
          <w:szCs w:val="26"/>
        </w:rPr>
        <w:t>а (для организаций);</w:t>
      </w:r>
    </w:p>
    <w:p w:rsidR="00EE60DF" w:rsidRPr="00B62359" w:rsidRDefault="00EE60DF" w:rsidP="00B62359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62359">
        <w:rPr>
          <w:rFonts w:ascii="Times New Roman" w:hAnsi="Times New Roman" w:cs="Times New Roman"/>
          <w:sz w:val="26"/>
          <w:szCs w:val="26"/>
        </w:rPr>
        <w:t>- выписку из книги продаж;</w:t>
      </w:r>
    </w:p>
    <w:p w:rsidR="00EE60DF" w:rsidRDefault="00EE60DF" w:rsidP="00B62359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B62359">
        <w:rPr>
          <w:rFonts w:ascii="Times New Roman" w:hAnsi="Times New Roman" w:cs="Times New Roman"/>
          <w:sz w:val="26"/>
          <w:szCs w:val="26"/>
        </w:rPr>
        <w:t>- выписку из книги учета доходов и расходов или хозяйственных операций (для индивидуальных предпринимателей).</w:t>
      </w:r>
    </w:p>
    <w:p w:rsidR="00B62359" w:rsidRPr="00B62359" w:rsidRDefault="00B62359" w:rsidP="00B62359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EE60DF" w:rsidRPr="00B62359" w:rsidRDefault="00EE60DF" w:rsidP="00B62359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62359">
        <w:rPr>
          <w:rFonts w:ascii="Times New Roman" w:hAnsi="Times New Roman" w:cs="Times New Roman"/>
          <w:sz w:val="26"/>
          <w:szCs w:val="26"/>
        </w:rPr>
        <w:t>Следует иметь в виду, что освобождение от исполнения обязанностей налогоплательщика НДС не освободит от уплаты Н</w:t>
      </w:r>
      <w:proofErr w:type="gramStart"/>
      <w:r w:rsidRPr="00B62359">
        <w:rPr>
          <w:rFonts w:ascii="Times New Roman" w:hAnsi="Times New Roman" w:cs="Times New Roman"/>
          <w:sz w:val="26"/>
          <w:szCs w:val="26"/>
        </w:rPr>
        <w:t>ДС в дв</w:t>
      </w:r>
      <w:proofErr w:type="gramEnd"/>
      <w:r w:rsidRPr="00B62359">
        <w:rPr>
          <w:rFonts w:ascii="Times New Roman" w:hAnsi="Times New Roman" w:cs="Times New Roman"/>
          <w:sz w:val="26"/>
          <w:szCs w:val="26"/>
        </w:rPr>
        <w:t>ух случаях:</w:t>
      </w:r>
    </w:p>
    <w:p w:rsidR="00EE60DF" w:rsidRPr="00B62359" w:rsidRDefault="00EE60DF" w:rsidP="00B62359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62359">
        <w:rPr>
          <w:rFonts w:ascii="Times New Roman" w:hAnsi="Times New Roman" w:cs="Times New Roman"/>
          <w:sz w:val="26"/>
          <w:szCs w:val="26"/>
        </w:rPr>
        <w:t>-  при ввозе товаров на территорию Российской Федерации;</w:t>
      </w:r>
    </w:p>
    <w:p w:rsidR="00EE60DF" w:rsidRPr="00B62359" w:rsidRDefault="00EE60DF" w:rsidP="00B62359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2359">
        <w:rPr>
          <w:rFonts w:ascii="Times New Roman" w:hAnsi="Times New Roman" w:cs="Times New Roman"/>
          <w:sz w:val="26"/>
          <w:szCs w:val="26"/>
        </w:rPr>
        <w:t>- при исполнении обязан</w:t>
      </w:r>
      <w:r w:rsidR="00A512FF" w:rsidRPr="00B62359">
        <w:rPr>
          <w:rFonts w:ascii="Times New Roman" w:hAnsi="Times New Roman" w:cs="Times New Roman"/>
          <w:sz w:val="26"/>
          <w:szCs w:val="26"/>
        </w:rPr>
        <w:t>ностей налогового агента по НДС.</w:t>
      </w:r>
    </w:p>
    <w:p w:rsidR="00A512FF" w:rsidRPr="003B6BF9" w:rsidRDefault="00A512FF" w:rsidP="002E190C">
      <w:pPr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3B6BF9">
        <w:rPr>
          <w:rFonts w:ascii="Times New Roman" w:hAnsi="Times New Roman" w:cs="Times New Roman"/>
          <w:b/>
          <w:sz w:val="26"/>
          <w:szCs w:val="26"/>
          <w:u w:val="single"/>
        </w:rPr>
        <w:t>Преимущества при использовании освобождения от уплаты НДС:</w:t>
      </w:r>
    </w:p>
    <w:p w:rsidR="00A512FF" w:rsidRPr="002E190C" w:rsidRDefault="00A512FF" w:rsidP="002E190C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190C">
        <w:rPr>
          <w:rFonts w:ascii="Times New Roman" w:hAnsi="Times New Roman" w:cs="Times New Roman"/>
          <w:sz w:val="26"/>
          <w:szCs w:val="26"/>
        </w:rPr>
        <w:t>1. Возможность не уплачивать НДС по операциям на внутреннем рынке в течени</w:t>
      </w:r>
      <w:r w:rsidR="008954D6">
        <w:rPr>
          <w:rFonts w:ascii="Times New Roman" w:hAnsi="Times New Roman" w:cs="Times New Roman"/>
          <w:sz w:val="26"/>
          <w:szCs w:val="26"/>
        </w:rPr>
        <w:t>е</w:t>
      </w:r>
      <w:r w:rsidRPr="002E190C">
        <w:rPr>
          <w:rFonts w:ascii="Times New Roman" w:hAnsi="Times New Roman" w:cs="Times New Roman"/>
          <w:sz w:val="26"/>
          <w:szCs w:val="26"/>
        </w:rPr>
        <w:t xml:space="preserve"> 12 календарных месяцев (п.4 ст.145 НК РФ). </w:t>
      </w:r>
      <w:proofErr w:type="gramStart"/>
      <w:r w:rsidRPr="002E190C">
        <w:rPr>
          <w:rFonts w:ascii="Times New Roman" w:hAnsi="Times New Roman" w:cs="Times New Roman"/>
          <w:sz w:val="26"/>
          <w:szCs w:val="26"/>
        </w:rPr>
        <w:t>В этом случае «входной» и «ввозной» налог не принимаются к вычету, а отражаются в стоимости приобретенных (ввезенных) товаров (работ и услуг) (пп.3 п.2 ст.170 НК РФ).</w:t>
      </w:r>
      <w:proofErr w:type="gramEnd"/>
    </w:p>
    <w:p w:rsidR="00A512FF" w:rsidRPr="002E190C" w:rsidRDefault="00A512FF" w:rsidP="002E190C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190C">
        <w:rPr>
          <w:rFonts w:ascii="Times New Roman" w:hAnsi="Times New Roman" w:cs="Times New Roman"/>
          <w:sz w:val="26"/>
          <w:szCs w:val="26"/>
        </w:rPr>
        <w:t>2. Возможность не декларировать НДС. То есть налогоплательщику не нужно подавать декларацию по налогу на добавленную стоимость в электронном формате по телекоммуникационным каналам связи.</w:t>
      </w:r>
    </w:p>
    <w:p w:rsidR="000F4E99" w:rsidRDefault="00A512FF" w:rsidP="002E190C">
      <w:pPr>
        <w:ind w:firstLine="709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2E190C">
        <w:rPr>
          <w:rFonts w:ascii="Times New Roman" w:hAnsi="Times New Roman" w:cs="Times New Roman"/>
          <w:sz w:val="26"/>
          <w:szCs w:val="26"/>
        </w:rPr>
        <w:t>3. Возможность оформлять документы на отгрузку без выделения налога отдельной строкой. То есть в счетах-фактурах «освобожденные» лица делают надпись или проставляют штамп «Без налога (НДС)» (п. 5 ст. 168 НК РФ). За ними сохраняется лишь обязанность по ведению книги продаж на основании п. 3 ст. 169 НК РФ и п. 1, 3 Правил ведения книг продаж.</w:t>
      </w:r>
    </w:p>
    <w:p w:rsidR="003B6BF9" w:rsidRPr="003B6BF9" w:rsidRDefault="003B6BF9" w:rsidP="002E190C">
      <w:pPr>
        <w:ind w:firstLine="709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A512FF" w:rsidRPr="002E190C" w:rsidRDefault="000F4E99" w:rsidP="00027263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190C">
        <w:rPr>
          <w:rFonts w:ascii="Times New Roman" w:hAnsi="Times New Roman" w:cs="Times New Roman"/>
          <w:sz w:val="26"/>
          <w:szCs w:val="26"/>
        </w:rPr>
        <w:t>С целью уменьшения бумажного документооборота, налогоплательщики имеют право представить уведомление в электронном формате по телекоммуникационным каналам связи. Рекомендуемый формат уведомления представлен в письме Федеральной налоговой службы России от 25.11.2021 № ЕА-4-15/16426@</w:t>
      </w:r>
      <w:r w:rsidR="00404F21" w:rsidRPr="002E190C">
        <w:rPr>
          <w:rFonts w:ascii="Times New Roman" w:hAnsi="Times New Roman" w:cs="Times New Roman"/>
          <w:sz w:val="26"/>
          <w:szCs w:val="26"/>
        </w:rPr>
        <w:t>.</w:t>
      </w:r>
    </w:p>
    <w:sectPr w:rsidR="00A512FF" w:rsidRPr="002E190C" w:rsidSect="002E190C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0C5696"/>
    <w:multiLevelType w:val="hybridMultilevel"/>
    <w:tmpl w:val="C0344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B80"/>
    <w:rsid w:val="00027263"/>
    <w:rsid w:val="000F4E99"/>
    <w:rsid w:val="001E40E7"/>
    <w:rsid w:val="002E190C"/>
    <w:rsid w:val="003B6BF9"/>
    <w:rsid w:val="00404F21"/>
    <w:rsid w:val="004729DE"/>
    <w:rsid w:val="005C6D08"/>
    <w:rsid w:val="008954D6"/>
    <w:rsid w:val="00A512FF"/>
    <w:rsid w:val="00A5787F"/>
    <w:rsid w:val="00B62359"/>
    <w:rsid w:val="00E31B80"/>
    <w:rsid w:val="00EE6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12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12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7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8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1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3875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Данчук Елена Андреевна</dc:creator>
  <cp:keywords/>
  <dc:description/>
  <cp:lastModifiedBy>Чупина Наталья Васильевна</cp:lastModifiedBy>
  <cp:revision>10</cp:revision>
  <dcterms:created xsi:type="dcterms:W3CDTF">2023-06-09T06:45:00Z</dcterms:created>
  <dcterms:modified xsi:type="dcterms:W3CDTF">2023-06-19T05:35:00Z</dcterms:modified>
</cp:coreProperties>
</file>