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2AA4" w:rsidRDefault="00B72AA4" w:rsidP="00B72AA4">
      <w:pPr>
        <w:widowControl w:val="0"/>
        <w:jc w:val="both"/>
        <w:rPr>
          <w:sz w:val="24"/>
          <w:szCs w:val="24"/>
        </w:rPr>
      </w:pPr>
    </w:p>
    <w:p w:rsidR="00B72AA4" w:rsidRDefault="00B72AA4" w:rsidP="00B72AA4">
      <w:pPr>
        <w:widowControl w:val="0"/>
        <w:jc w:val="both"/>
        <w:rPr>
          <w:b/>
          <w:sz w:val="24"/>
          <w:szCs w:val="24"/>
        </w:rPr>
      </w:pPr>
      <w:r>
        <w:rPr>
          <w:noProof/>
          <w:sz w:val="24"/>
          <w:szCs w:val="24"/>
        </w:rPr>
        <w:drawing>
          <wp:anchor distT="0" distB="0" distL="114300" distR="114300" simplePos="0" relativeHeight="251659264" behindDoc="0" locked="0" layoutInCell="1" allowOverlap="1" wp14:anchorId="36FC62B2" wp14:editId="0B632A3F">
            <wp:simplePos x="0" y="0"/>
            <wp:positionH relativeFrom="column">
              <wp:posOffset>2701900</wp:posOffset>
            </wp:positionH>
            <wp:positionV relativeFrom="paragraph">
              <wp:posOffset>107950</wp:posOffset>
            </wp:positionV>
            <wp:extent cx="609600" cy="755650"/>
            <wp:effectExtent l="0" t="0" r="0" b="6350"/>
            <wp:wrapNone/>
            <wp:docPr id="2" name="Рисунок 2"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Герб вектор\Герб.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72AA4" w:rsidRDefault="00B72AA4" w:rsidP="00B72AA4">
      <w:pPr>
        <w:widowControl w:val="0"/>
        <w:jc w:val="center"/>
        <w:rPr>
          <w:b/>
          <w:sz w:val="28"/>
        </w:rPr>
      </w:pPr>
    </w:p>
    <w:p w:rsidR="00B72AA4" w:rsidRDefault="00B72AA4" w:rsidP="00B72AA4">
      <w:pPr>
        <w:widowControl w:val="0"/>
        <w:jc w:val="center"/>
        <w:rPr>
          <w:b/>
          <w:sz w:val="28"/>
        </w:rPr>
      </w:pPr>
    </w:p>
    <w:p w:rsidR="00B72AA4" w:rsidRDefault="00B72AA4" w:rsidP="00B72AA4">
      <w:pPr>
        <w:widowControl w:val="0"/>
        <w:jc w:val="center"/>
        <w:rPr>
          <w:b/>
          <w:sz w:val="28"/>
        </w:rPr>
      </w:pPr>
    </w:p>
    <w:p w:rsidR="00B72AA4" w:rsidRDefault="00B72AA4" w:rsidP="00B72AA4">
      <w:pPr>
        <w:widowControl w:val="0"/>
        <w:jc w:val="center"/>
        <w:rPr>
          <w:b/>
          <w:sz w:val="28"/>
        </w:rPr>
      </w:pPr>
    </w:p>
    <w:p w:rsidR="00B72AA4" w:rsidRPr="00015B83" w:rsidRDefault="00F9448F" w:rsidP="00B72AA4">
      <w:pPr>
        <w:widowControl w:val="0"/>
        <w:jc w:val="center"/>
        <w:rPr>
          <w:b/>
          <w:sz w:val="44"/>
          <w:szCs w:val="44"/>
        </w:rPr>
      </w:pPr>
      <w:r>
        <w:rPr>
          <w:b/>
          <w:sz w:val="44"/>
          <w:szCs w:val="44"/>
        </w:rPr>
        <w:t>ГЛАВА</w:t>
      </w:r>
      <w:r w:rsidR="00B72AA4" w:rsidRPr="00015B83">
        <w:rPr>
          <w:b/>
          <w:sz w:val="44"/>
          <w:szCs w:val="44"/>
        </w:rPr>
        <w:t xml:space="preserve"> </w:t>
      </w:r>
    </w:p>
    <w:p w:rsidR="00B72AA4" w:rsidRDefault="00B72AA4" w:rsidP="00B72AA4">
      <w:pPr>
        <w:widowControl w:val="0"/>
        <w:jc w:val="center"/>
        <w:rPr>
          <w:b/>
          <w:sz w:val="28"/>
        </w:rPr>
      </w:pPr>
      <w:r>
        <w:rPr>
          <w:b/>
          <w:sz w:val="28"/>
        </w:rPr>
        <w:t>ПЕЧЕНГСКОГО МУНИЦИПАЛЬНОГО ОКРУГА</w:t>
      </w:r>
    </w:p>
    <w:p w:rsidR="00B72AA4" w:rsidRDefault="00B72AA4" w:rsidP="00B72AA4">
      <w:pPr>
        <w:widowControl w:val="0"/>
        <w:jc w:val="center"/>
        <w:rPr>
          <w:b/>
          <w:sz w:val="28"/>
        </w:rPr>
      </w:pPr>
      <w:r>
        <w:rPr>
          <w:b/>
          <w:sz w:val="28"/>
        </w:rPr>
        <w:t>МУРМАНСКОЙ ОБЛАСТИ</w:t>
      </w:r>
    </w:p>
    <w:p w:rsidR="00B72AA4" w:rsidRDefault="00B72AA4" w:rsidP="00B72AA4">
      <w:pPr>
        <w:widowControl w:val="0"/>
        <w:jc w:val="center"/>
        <w:rPr>
          <w:b/>
          <w:sz w:val="16"/>
          <w:szCs w:val="16"/>
        </w:rPr>
      </w:pPr>
    </w:p>
    <w:p w:rsidR="00B72AA4" w:rsidRDefault="00B72AA4" w:rsidP="00B72AA4">
      <w:pPr>
        <w:widowControl w:val="0"/>
        <w:jc w:val="center"/>
        <w:rPr>
          <w:b/>
          <w:sz w:val="44"/>
          <w:szCs w:val="44"/>
        </w:rPr>
      </w:pPr>
      <w:r>
        <w:rPr>
          <w:b/>
          <w:sz w:val="44"/>
          <w:szCs w:val="44"/>
        </w:rPr>
        <w:t>ПОСТАНОВЛЕНИЕ</w:t>
      </w:r>
    </w:p>
    <w:p w:rsidR="00B72AA4" w:rsidRDefault="00B72AA4" w:rsidP="00B72AA4">
      <w:pPr>
        <w:widowControl w:val="0"/>
        <w:jc w:val="center"/>
      </w:pPr>
    </w:p>
    <w:p w:rsidR="00B72AA4" w:rsidRDefault="00B72AA4" w:rsidP="00B72AA4">
      <w:pPr>
        <w:widowControl w:val="0"/>
        <w:jc w:val="center"/>
      </w:pPr>
    </w:p>
    <w:p w:rsidR="00AF096F" w:rsidRPr="00A52541" w:rsidRDefault="003517AE" w:rsidP="00AF096F">
      <w:pPr>
        <w:widowControl w:val="0"/>
        <w:jc w:val="both"/>
        <w:rPr>
          <w:b/>
          <w:sz w:val="24"/>
        </w:rPr>
      </w:pPr>
      <w:r w:rsidRPr="00A52541">
        <w:rPr>
          <w:b/>
          <w:sz w:val="24"/>
        </w:rPr>
        <w:t xml:space="preserve">от </w:t>
      </w:r>
      <w:r w:rsidR="002D06CE">
        <w:rPr>
          <w:b/>
          <w:sz w:val="24"/>
        </w:rPr>
        <w:t xml:space="preserve">09.08.2023 </w:t>
      </w:r>
      <w:r w:rsidR="00AF096F" w:rsidRPr="00A52541">
        <w:rPr>
          <w:b/>
          <w:sz w:val="24"/>
        </w:rPr>
        <w:tab/>
      </w:r>
      <w:r w:rsidR="00AF096F" w:rsidRPr="00A52541">
        <w:rPr>
          <w:b/>
          <w:sz w:val="24"/>
        </w:rPr>
        <w:tab/>
      </w:r>
      <w:r w:rsidR="00AF096F" w:rsidRPr="00A52541">
        <w:rPr>
          <w:b/>
          <w:sz w:val="24"/>
        </w:rPr>
        <w:tab/>
      </w:r>
      <w:r w:rsidR="00AF096F" w:rsidRPr="00A52541">
        <w:rPr>
          <w:b/>
          <w:sz w:val="24"/>
        </w:rPr>
        <w:tab/>
      </w:r>
      <w:r w:rsidR="00AF096F" w:rsidRPr="00A52541">
        <w:rPr>
          <w:b/>
          <w:sz w:val="24"/>
        </w:rPr>
        <w:tab/>
      </w:r>
      <w:r w:rsidR="00AF096F" w:rsidRPr="00A52541">
        <w:rPr>
          <w:b/>
          <w:sz w:val="24"/>
        </w:rPr>
        <w:tab/>
      </w:r>
      <w:r w:rsidR="00AF096F" w:rsidRPr="00A52541">
        <w:rPr>
          <w:b/>
          <w:sz w:val="24"/>
        </w:rPr>
        <w:tab/>
      </w:r>
      <w:r w:rsidR="00AF096F" w:rsidRPr="00A52541">
        <w:rPr>
          <w:b/>
          <w:sz w:val="24"/>
        </w:rPr>
        <w:tab/>
      </w:r>
      <w:r w:rsidR="00AF096F" w:rsidRPr="00A52541">
        <w:rPr>
          <w:b/>
          <w:sz w:val="24"/>
        </w:rPr>
        <w:tab/>
      </w:r>
      <w:r w:rsidR="00AF096F" w:rsidRPr="00A52541">
        <w:rPr>
          <w:b/>
          <w:sz w:val="24"/>
        </w:rPr>
        <w:tab/>
      </w:r>
      <w:r w:rsidR="002D06CE">
        <w:rPr>
          <w:b/>
          <w:sz w:val="24"/>
        </w:rPr>
        <w:t xml:space="preserve">    </w:t>
      </w:r>
      <w:r w:rsidR="009F171C">
        <w:rPr>
          <w:b/>
          <w:sz w:val="24"/>
        </w:rPr>
        <w:t xml:space="preserve">  </w:t>
      </w:r>
      <w:r w:rsidR="003E0C9F">
        <w:rPr>
          <w:b/>
          <w:sz w:val="24"/>
        </w:rPr>
        <w:t xml:space="preserve"> </w:t>
      </w:r>
      <w:r w:rsidR="00AF096F" w:rsidRPr="00A52541">
        <w:rPr>
          <w:b/>
          <w:sz w:val="24"/>
        </w:rPr>
        <w:t xml:space="preserve">№ </w:t>
      </w:r>
      <w:r w:rsidR="002D06CE">
        <w:rPr>
          <w:b/>
          <w:sz w:val="24"/>
        </w:rPr>
        <w:t>3</w:t>
      </w:r>
    </w:p>
    <w:p w:rsidR="00B72AA4" w:rsidRPr="00A52541" w:rsidRDefault="00B72AA4" w:rsidP="00937809">
      <w:pPr>
        <w:widowControl w:val="0"/>
        <w:jc w:val="center"/>
        <w:rPr>
          <w:b/>
          <w:sz w:val="28"/>
        </w:rPr>
      </w:pPr>
      <w:proofErr w:type="spellStart"/>
      <w:r w:rsidRPr="00A52541">
        <w:rPr>
          <w:b/>
          <w:sz w:val="24"/>
        </w:rPr>
        <w:t>п.г.т</w:t>
      </w:r>
      <w:proofErr w:type="spellEnd"/>
      <w:r w:rsidRPr="00A52541">
        <w:rPr>
          <w:b/>
          <w:sz w:val="24"/>
        </w:rPr>
        <w:t>. Никель</w:t>
      </w:r>
    </w:p>
    <w:p w:rsidR="00937809" w:rsidRPr="00A52541" w:rsidRDefault="00937809" w:rsidP="00937809">
      <w:pPr>
        <w:widowControl w:val="0"/>
        <w:jc w:val="center"/>
        <w:rPr>
          <w:b/>
          <w:sz w:val="24"/>
          <w:szCs w:val="24"/>
        </w:rPr>
      </w:pPr>
    </w:p>
    <w:p w:rsidR="003517AE" w:rsidRPr="00A52541" w:rsidRDefault="003517AE" w:rsidP="00937809">
      <w:pPr>
        <w:widowControl w:val="0"/>
        <w:jc w:val="center"/>
        <w:rPr>
          <w:b/>
          <w:sz w:val="24"/>
          <w:szCs w:val="24"/>
        </w:rPr>
      </w:pPr>
    </w:p>
    <w:p w:rsidR="002D06CE" w:rsidRDefault="007F196F" w:rsidP="00F2772E">
      <w:pPr>
        <w:jc w:val="center"/>
        <w:rPr>
          <w:b/>
          <w:bCs/>
          <w:color w:val="auto"/>
        </w:rPr>
      </w:pPr>
      <w:r w:rsidRPr="00A52541">
        <w:rPr>
          <w:b/>
          <w:bCs/>
          <w:color w:val="auto"/>
        </w:rPr>
        <w:t xml:space="preserve">О </w:t>
      </w:r>
      <w:r w:rsidR="009F171C">
        <w:rPr>
          <w:b/>
          <w:bCs/>
          <w:color w:val="auto"/>
        </w:rPr>
        <w:t xml:space="preserve">признании </w:t>
      </w:r>
      <w:proofErr w:type="gramStart"/>
      <w:r w:rsidR="009F171C">
        <w:rPr>
          <w:b/>
          <w:bCs/>
          <w:color w:val="auto"/>
        </w:rPr>
        <w:t>утратившими</w:t>
      </w:r>
      <w:proofErr w:type="gramEnd"/>
      <w:r w:rsidR="009F171C">
        <w:rPr>
          <w:b/>
          <w:bCs/>
          <w:color w:val="auto"/>
        </w:rPr>
        <w:t xml:space="preserve"> силу постановления Глав </w:t>
      </w:r>
      <w:r w:rsidR="00194B93">
        <w:rPr>
          <w:b/>
          <w:bCs/>
          <w:color w:val="auto"/>
        </w:rPr>
        <w:t>поселений входивш</w:t>
      </w:r>
      <w:r w:rsidR="009F171C">
        <w:rPr>
          <w:b/>
          <w:bCs/>
          <w:color w:val="auto"/>
        </w:rPr>
        <w:t xml:space="preserve">их в состав </w:t>
      </w:r>
    </w:p>
    <w:p w:rsidR="0017080A" w:rsidRPr="00A52541" w:rsidRDefault="009F171C" w:rsidP="00F2772E">
      <w:pPr>
        <w:jc w:val="center"/>
        <w:rPr>
          <w:b/>
          <w:sz w:val="24"/>
          <w:szCs w:val="24"/>
        </w:rPr>
      </w:pPr>
      <w:r>
        <w:rPr>
          <w:b/>
          <w:bCs/>
          <w:color w:val="auto"/>
        </w:rPr>
        <w:t xml:space="preserve">Печенгского района </w:t>
      </w:r>
    </w:p>
    <w:p w:rsidR="003517AE" w:rsidRDefault="003517AE" w:rsidP="00937809">
      <w:pPr>
        <w:jc w:val="both"/>
        <w:rPr>
          <w:b/>
          <w:sz w:val="24"/>
          <w:szCs w:val="24"/>
        </w:rPr>
      </w:pPr>
    </w:p>
    <w:p w:rsidR="002D06CE" w:rsidRDefault="002D06CE" w:rsidP="00937809">
      <w:pPr>
        <w:jc w:val="both"/>
        <w:rPr>
          <w:b/>
          <w:sz w:val="24"/>
          <w:szCs w:val="24"/>
        </w:rPr>
      </w:pPr>
    </w:p>
    <w:p w:rsidR="00186B42" w:rsidRPr="009F171C" w:rsidRDefault="009F171C" w:rsidP="002D06CE">
      <w:pPr>
        <w:ind w:firstLine="709"/>
        <w:jc w:val="both"/>
        <w:rPr>
          <w:sz w:val="24"/>
          <w:szCs w:val="24"/>
        </w:rPr>
      </w:pPr>
      <w:r w:rsidRPr="009F171C">
        <w:rPr>
          <w:sz w:val="24"/>
          <w:szCs w:val="24"/>
        </w:rPr>
        <w:t>Руководствуясь статьей 8 Закона Мурманской об</w:t>
      </w:r>
      <w:r>
        <w:rPr>
          <w:sz w:val="24"/>
          <w:szCs w:val="24"/>
        </w:rPr>
        <w:t>ласти от 24.04.2020</w:t>
      </w:r>
      <w:r w:rsidRPr="009F171C">
        <w:rPr>
          <w:sz w:val="24"/>
          <w:szCs w:val="24"/>
        </w:rPr>
        <w:t xml:space="preserve"> </w:t>
      </w:r>
      <w:r w:rsidR="002D06CE">
        <w:rPr>
          <w:sz w:val="24"/>
          <w:szCs w:val="24"/>
        </w:rPr>
        <w:br/>
      </w:r>
      <w:r w:rsidRPr="009F171C">
        <w:rPr>
          <w:sz w:val="24"/>
          <w:szCs w:val="24"/>
        </w:rPr>
        <w:t>№ 2482-01-ЗМО «Об образовании муниципального образования Печенгский муниципальный округ Мурманской области»,</w:t>
      </w:r>
    </w:p>
    <w:p w:rsidR="00EC5619" w:rsidRPr="00365FED" w:rsidRDefault="00EC5619" w:rsidP="00B72AA4">
      <w:pPr>
        <w:widowControl w:val="0"/>
        <w:ind w:firstLine="709"/>
        <w:jc w:val="both"/>
        <w:rPr>
          <w:sz w:val="24"/>
          <w:szCs w:val="24"/>
        </w:rPr>
      </w:pPr>
    </w:p>
    <w:p w:rsidR="009F171C" w:rsidRDefault="008C4EAD" w:rsidP="00B72AA4">
      <w:pPr>
        <w:widowControl w:val="0"/>
        <w:jc w:val="both"/>
        <w:rPr>
          <w:b/>
          <w:sz w:val="24"/>
          <w:szCs w:val="24"/>
        </w:rPr>
      </w:pPr>
      <w:r w:rsidRPr="00365FED">
        <w:rPr>
          <w:b/>
          <w:sz w:val="24"/>
          <w:szCs w:val="24"/>
        </w:rPr>
        <w:t>ПОСТАНОВЛЯЮ:</w:t>
      </w:r>
    </w:p>
    <w:p w:rsidR="009F171C" w:rsidRDefault="009F171C" w:rsidP="00B72AA4">
      <w:pPr>
        <w:widowControl w:val="0"/>
        <w:jc w:val="both"/>
        <w:rPr>
          <w:b/>
          <w:sz w:val="24"/>
          <w:szCs w:val="24"/>
        </w:rPr>
      </w:pPr>
    </w:p>
    <w:p w:rsidR="00552931" w:rsidRPr="002D06CE" w:rsidRDefault="009F171C" w:rsidP="002D06CE">
      <w:pPr>
        <w:widowControl w:val="0"/>
        <w:ind w:firstLine="709"/>
        <w:jc w:val="both"/>
        <w:rPr>
          <w:sz w:val="24"/>
          <w:szCs w:val="24"/>
        </w:rPr>
      </w:pPr>
      <w:r w:rsidRPr="009F171C">
        <w:rPr>
          <w:sz w:val="24"/>
          <w:szCs w:val="24"/>
        </w:rPr>
        <w:t xml:space="preserve">1. </w:t>
      </w:r>
      <w:r w:rsidRPr="002D06CE">
        <w:rPr>
          <w:sz w:val="24"/>
          <w:szCs w:val="24"/>
        </w:rPr>
        <w:t xml:space="preserve">Признать утратившими силу следующие постановления Главы муниципального образования </w:t>
      </w:r>
      <w:proofErr w:type="spellStart"/>
      <w:r w:rsidRPr="002D06CE">
        <w:rPr>
          <w:sz w:val="24"/>
          <w:szCs w:val="24"/>
        </w:rPr>
        <w:t>Печенгский</w:t>
      </w:r>
      <w:proofErr w:type="spellEnd"/>
      <w:r w:rsidRPr="002D06CE">
        <w:rPr>
          <w:sz w:val="24"/>
          <w:szCs w:val="24"/>
        </w:rPr>
        <w:t xml:space="preserve"> район:</w:t>
      </w:r>
    </w:p>
    <w:p w:rsidR="009F171C" w:rsidRPr="002D06CE" w:rsidRDefault="00552931" w:rsidP="002D06CE">
      <w:pPr>
        <w:widowControl w:val="0"/>
        <w:ind w:firstLine="709"/>
        <w:jc w:val="both"/>
        <w:rPr>
          <w:sz w:val="24"/>
          <w:szCs w:val="24"/>
        </w:rPr>
      </w:pPr>
      <w:r w:rsidRPr="002D06CE">
        <w:rPr>
          <w:sz w:val="24"/>
          <w:szCs w:val="24"/>
        </w:rPr>
        <w:t xml:space="preserve">- </w:t>
      </w:r>
      <w:r w:rsidR="009F171C" w:rsidRPr="002D06CE">
        <w:rPr>
          <w:sz w:val="24"/>
          <w:szCs w:val="24"/>
        </w:rPr>
        <w:t>от 10.01.2017 № 1 «Об утверждении Положения о порядке и размере выплаты единовременного поощрения за многолетнюю безупречную муниципальную службу муниципальным служащим, замещающим должности муниципальной службы в Совете депутатов Печенгского района»;</w:t>
      </w:r>
    </w:p>
    <w:p w:rsidR="009F171C" w:rsidRPr="002D06CE" w:rsidRDefault="009F171C" w:rsidP="002D06CE">
      <w:pPr>
        <w:widowControl w:val="0"/>
        <w:ind w:firstLine="709"/>
        <w:jc w:val="both"/>
        <w:rPr>
          <w:sz w:val="24"/>
          <w:szCs w:val="24"/>
        </w:rPr>
      </w:pPr>
      <w:r w:rsidRPr="002D06CE">
        <w:rPr>
          <w:sz w:val="24"/>
          <w:szCs w:val="24"/>
        </w:rPr>
        <w:t>- 11.01.2017 № 2 «О порядке сообщения муниципальными служащими Совета депутатов Печенгского района о возникновении личной заинтересованности при исполнении должностных обязанностей, которая приводит или может привести к конфликту интересов»;</w:t>
      </w:r>
    </w:p>
    <w:p w:rsidR="009F171C" w:rsidRPr="002D06CE" w:rsidRDefault="009F171C" w:rsidP="002D06CE">
      <w:pPr>
        <w:widowControl w:val="0"/>
        <w:ind w:firstLine="709"/>
        <w:jc w:val="both"/>
        <w:rPr>
          <w:sz w:val="24"/>
          <w:szCs w:val="24"/>
        </w:rPr>
      </w:pPr>
      <w:r w:rsidRPr="002D06CE">
        <w:rPr>
          <w:sz w:val="24"/>
          <w:szCs w:val="24"/>
        </w:rPr>
        <w:t>- 02.05.2017 № 5 «О внесении изменений в Порядок сообщения муниципальными служащими Совета депутатов Печенгского района о возникновении личной заинтересованности при исполнении должностных обязанностей, которая приводит или может привести к конфликту интересов, утвержденного постановлением Главы муниципального образования Печенгский район от 11.01.2017 № 2»;</w:t>
      </w:r>
    </w:p>
    <w:p w:rsidR="009F171C" w:rsidRPr="002D06CE" w:rsidRDefault="009F171C" w:rsidP="002D06CE">
      <w:pPr>
        <w:widowControl w:val="0"/>
        <w:ind w:firstLine="709"/>
        <w:jc w:val="both"/>
        <w:rPr>
          <w:sz w:val="24"/>
          <w:szCs w:val="24"/>
        </w:rPr>
      </w:pPr>
      <w:r w:rsidRPr="002D06CE">
        <w:rPr>
          <w:sz w:val="24"/>
          <w:szCs w:val="24"/>
        </w:rPr>
        <w:t xml:space="preserve">- 03.06.2019 № 6 «Об утверждении Порядка проведения общественных обсуждений проектов муниципальных правовых </w:t>
      </w:r>
      <w:proofErr w:type="gramStart"/>
      <w:r w:rsidRPr="002D06CE">
        <w:rPr>
          <w:sz w:val="24"/>
          <w:szCs w:val="24"/>
        </w:rPr>
        <w:t>актов</w:t>
      </w:r>
      <w:proofErr w:type="gramEnd"/>
      <w:r w:rsidRPr="002D06CE">
        <w:rPr>
          <w:sz w:val="24"/>
          <w:szCs w:val="24"/>
        </w:rPr>
        <w:t xml:space="preserve"> по определению границ прилегающих к объектам территорий для установления на них запрета на розничную продажу алкогольной продукции на территории муниципального образования Печенгский район»;</w:t>
      </w:r>
    </w:p>
    <w:p w:rsidR="009F171C" w:rsidRPr="002D06CE" w:rsidRDefault="009F171C" w:rsidP="002D06CE">
      <w:pPr>
        <w:widowControl w:val="0"/>
        <w:ind w:firstLine="709"/>
        <w:jc w:val="both"/>
        <w:rPr>
          <w:sz w:val="24"/>
          <w:szCs w:val="24"/>
        </w:rPr>
      </w:pPr>
      <w:proofErr w:type="gramStart"/>
      <w:r w:rsidRPr="002D06CE">
        <w:rPr>
          <w:sz w:val="24"/>
          <w:szCs w:val="24"/>
        </w:rPr>
        <w:t xml:space="preserve">- 22.01.2020 № 1 «О внесении изменений в Порядок применения взысканий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к лицам, замещающим должности муниципальной службы в Совете депутатов Печенгского района, утвержденный постановлением главы </w:t>
      </w:r>
      <w:r w:rsidRPr="002D06CE">
        <w:rPr>
          <w:sz w:val="24"/>
          <w:szCs w:val="24"/>
        </w:rPr>
        <w:lastRenderedPageBreak/>
        <w:t>муниципального образования Печенгский район от 25.09.2017 №13».</w:t>
      </w:r>
      <w:proofErr w:type="gramEnd"/>
    </w:p>
    <w:p w:rsidR="009F171C" w:rsidRPr="002D06CE" w:rsidRDefault="009F171C" w:rsidP="002D06CE">
      <w:pPr>
        <w:widowControl w:val="0"/>
        <w:ind w:firstLine="709"/>
        <w:jc w:val="both"/>
        <w:rPr>
          <w:sz w:val="24"/>
          <w:szCs w:val="24"/>
        </w:rPr>
      </w:pPr>
      <w:r w:rsidRPr="002D06CE">
        <w:rPr>
          <w:sz w:val="24"/>
          <w:szCs w:val="24"/>
        </w:rPr>
        <w:t xml:space="preserve">2. Признать утратившими силу следующие постановления Главы муниципального образования г. </w:t>
      </w:r>
      <w:proofErr w:type="gramStart"/>
      <w:r w:rsidRPr="002D06CE">
        <w:rPr>
          <w:sz w:val="24"/>
          <w:szCs w:val="24"/>
        </w:rPr>
        <w:t>Заполярный</w:t>
      </w:r>
      <w:proofErr w:type="gramEnd"/>
      <w:r w:rsidRPr="002D06CE">
        <w:rPr>
          <w:sz w:val="24"/>
          <w:szCs w:val="24"/>
        </w:rPr>
        <w:t xml:space="preserve"> Печенгского района:</w:t>
      </w:r>
    </w:p>
    <w:p w:rsidR="009F171C" w:rsidRPr="002D06CE" w:rsidRDefault="009F171C" w:rsidP="002D06CE">
      <w:pPr>
        <w:widowControl w:val="0"/>
        <w:ind w:firstLine="709"/>
        <w:jc w:val="both"/>
        <w:rPr>
          <w:sz w:val="24"/>
          <w:szCs w:val="24"/>
        </w:rPr>
      </w:pPr>
      <w:r w:rsidRPr="002D06CE">
        <w:rPr>
          <w:sz w:val="24"/>
          <w:szCs w:val="24"/>
        </w:rPr>
        <w:t xml:space="preserve">- от 23.05.2014 № 07-14 «Об утверждении Порядка уведомления представителя нанимателя (работодателя) о фактах обращения в целях </w:t>
      </w:r>
      <w:proofErr w:type="gramStart"/>
      <w:r w:rsidRPr="002D06CE">
        <w:rPr>
          <w:sz w:val="24"/>
          <w:szCs w:val="24"/>
        </w:rPr>
        <w:t>склонения муниципального служащего аппарата Совета депутатов муниципального образования</w:t>
      </w:r>
      <w:proofErr w:type="gramEnd"/>
      <w:r w:rsidRPr="002D06CE">
        <w:rPr>
          <w:sz w:val="24"/>
          <w:szCs w:val="24"/>
        </w:rPr>
        <w:t xml:space="preserve"> г. Заполярный к совершению коррупционных правонарушений»;</w:t>
      </w:r>
    </w:p>
    <w:p w:rsidR="009F171C" w:rsidRPr="002D06CE" w:rsidRDefault="009F171C" w:rsidP="002D06CE">
      <w:pPr>
        <w:widowControl w:val="0"/>
        <w:ind w:firstLine="709"/>
        <w:jc w:val="both"/>
        <w:rPr>
          <w:sz w:val="24"/>
          <w:szCs w:val="24"/>
        </w:rPr>
      </w:pPr>
      <w:proofErr w:type="gramStart"/>
      <w:r w:rsidRPr="002D06CE">
        <w:rPr>
          <w:sz w:val="24"/>
          <w:szCs w:val="24"/>
        </w:rPr>
        <w:t>- от 21.12.2015 № 10-15 «Об утверждении Положения о сообщении лицами, замещающими муниципальные должности или должности муниципальной службы в органах местного самоуправления муниципального образования г. Заполярный, о получении подарка в связи с протокольными мероприятиями, служебными командировками и другими официальными мероприятиями, участие в которых связано с исполнением ими служебных (должностных) обязанностей, сдаче и оценке подарка, реализации (выкупе) и зачислении средств, вырученных от его</w:t>
      </w:r>
      <w:proofErr w:type="gramEnd"/>
      <w:r w:rsidRPr="002D06CE">
        <w:rPr>
          <w:sz w:val="24"/>
          <w:szCs w:val="24"/>
        </w:rPr>
        <w:t xml:space="preserve"> реализации»;</w:t>
      </w:r>
    </w:p>
    <w:p w:rsidR="009F171C" w:rsidRPr="002D06CE" w:rsidRDefault="009F171C" w:rsidP="002D06CE">
      <w:pPr>
        <w:widowControl w:val="0"/>
        <w:ind w:firstLine="709"/>
        <w:jc w:val="both"/>
        <w:rPr>
          <w:sz w:val="24"/>
          <w:szCs w:val="24"/>
        </w:rPr>
      </w:pPr>
      <w:proofErr w:type="gramStart"/>
      <w:r w:rsidRPr="002D06CE">
        <w:rPr>
          <w:sz w:val="24"/>
          <w:szCs w:val="24"/>
        </w:rPr>
        <w:t>- от 24.02.2016 № 03-16 «О внесении изменений в Положение о сообщении лицами, замещающими муниципальные должности или должности муниципальной службы в органах местного самоуправления муниципального образования г. Заполярный, о получении подарка в связи с протокольными мероприятиями, служебными командировками и другими официальными мероприятиями, участие в которых связано с исполнением ими служебных (должностных) обязанностей, сдаче и оценке подарка, реализации (выкупе) и зачислении средств, вырученных</w:t>
      </w:r>
      <w:proofErr w:type="gramEnd"/>
      <w:r w:rsidRPr="002D06CE">
        <w:rPr>
          <w:sz w:val="24"/>
          <w:szCs w:val="24"/>
        </w:rPr>
        <w:t xml:space="preserve"> от его реализации»;</w:t>
      </w:r>
    </w:p>
    <w:p w:rsidR="009F171C" w:rsidRPr="002D06CE" w:rsidRDefault="009F171C" w:rsidP="002D06CE">
      <w:pPr>
        <w:widowControl w:val="0"/>
        <w:ind w:firstLine="709"/>
        <w:jc w:val="both"/>
        <w:rPr>
          <w:sz w:val="24"/>
          <w:szCs w:val="24"/>
        </w:rPr>
      </w:pPr>
      <w:r w:rsidRPr="002D06CE">
        <w:rPr>
          <w:sz w:val="24"/>
          <w:szCs w:val="24"/>
        </w:rPr>
        <w:t xml:space="preserve">- 15.04.2016 № 04-16 «О внесении изменений в Порядок уведомления представителя нанимателя (работодателя) о фактах обращения в целях </w:t>
      </w:r>
      <w:proofErr w:type="gramStart"/>
      <w:r w:rsidRPr="002D06CE">
        <w:rPr>
          <w:sz w:val="24"/>
          <w:szCs w:val="24"/>
        </w:rPr>
        <w:t>склонения муниципального служащего аппарата Совета депутатов муниципального образования</w:t>
      </w:r>
      <w:proofErr w:type="gramEnd"/>
      <w:r w:rsidRPr="002D06CE">
        <w:rPr>
          <w:sz w:val="24"/>
          <w:szCs w:val="24"/>
        </w:rPr>
        <w:t xml:space="preserve"> </w:t>
      </w:r>
      <w:r w:rsidR="002D06CE">
        <w:rPr>
          <w:sz w:val="24"/>
          <w:szCs w:val="24"/>
        </w:rPr>
        <w:br/>
      </w:r>
      <w:r w:rsidRPr="002D06CE">
        <w:rPr>
          <w:sz w:val="24"/>
          <w:szCs w:val="24"/>
        </w:rPr>
        <w:t>г. Заполярный к совершению коррупционных правонарушений, утвержденный постановлением Главы муниципального образования г. Заполярный от 23.05.2014 № 07-14»;</w:t>
      </w:r>
    </w:p>
    <w:p w:rsidR="009F171C" w:rsidRPr="002D06CE" w:rsidRDefault="009F171C" w:rsidP="002D06CE">
      <w:pPr>
        <w:widowControl w:val="0"/>
        <w:ind w:firstLine="709"/>
        <w:jc w:val="both"/>
        <w:rPr>
          <w:sz w:val="24"/>
          <w:szCs w:val="24"/>
        </w:rPr>
      </w:pPr>
      <w:r w:rsidRPr="002D06CE">
        <w:rPr>
          <w:sz w:val="24"/>
          <w:szCs w:val="24"/>
        </w:rPr>
        <w:t>- от 15.04.2016 № 06-16 «О Порядке сообщения лицами, замещающими должности муниципальной службы о возникновении личной заинтересованности при исполнении должностных обязанностей, которая приводит или может привести к конфликту интересов»;</w:t>
      </w:r>
    </w:p>
    <w:p w:rsidR="009F171C" w:rsidRPr="002D06CE" w:rsidRDefault="009F171C" w:rsidP="002D06CE">
      <w:pPr>
        <w:widowControl w:val="0"/>
        <w:ind w:firstLine="709"/>
        <w:jc w:val="both"/>
        <w:rPr>
          <w:sz w:val="24"/>
          <w:szCs w:val="24"/>
        </w:rPr>
      </w:pPr>
      <w:r w:rsidRPr="002D06CE">
        <w:rPr>
          <w:sz w:val="24"/>
          <w:szCs w:val="24"/>
        </w:rPr>
        <w:t xml:space="preserve">- 05.09.2016 № 11-16 «О внесении изменений в Положение о порядке сообщения лицами, замещающими должности муниципальной службы о возникновении личной заинтересованности при исполнении должностных обязанностей, которая приводит или может привести к конфликту интересов, утвержденное постановлением Главы муниципального образования г. </w:t>
      </w:r>
      <w:proofErr w:type="gramStart"/>
      <w:r w:rsidRPr="002D06CE">
        <w:rPr>
          <w:sz w:val="24"/>
          <w:szCs w:val="24"/>
        </w:rPr>
        <w:t>Заполярный</w:t>
      </w:r>
      <w:proofErr w:type="gramEnd"/>
      <w:r w:rsidRPr="002D06CE">
        <w:rPr>
          <w:sz w:val="24"/>
          <w:szCs w:val="24"/>
        </w:rPr>
        <w:t xml:space="preserve"> от 15.04.2016 № 06-16»;</w:t>
      </w:r>
    </w:p>
    <w:p w:rsidR="009F171C" w:rsidRPr="002D06CE" w:rsidRDefault="009F171C" w:rsidP="002D06CE">
      <w:pPr>
        <w:widowControl w:val="0"/>
        <w:ind w:firstLine="709"/>
        <w:jc w:val="both"/>
        <w:rPr>
          <w:sz w:val="24"/>
          <w:szCs w:val="24"/>
        </w:rPr>
      </w:pPr>
      <w:r w:rsidRPr="002D06CE">
        <w:rPr>
          <w:sz w:val="24"/>
          <w:szCs w:val="24"/>
        </w:rPr>
        <w:t>- 03.07.2017 № 05-17 «О комиссии по соблюдению требований к служебному поведению муниципальных служащих и урегулированию конфликта интересов»;</w:t>
      </w:r>
    </w:p>
    <w:p w:rsidR="009F171C" w:rsidRPr="002D06CE" w:rsidRDefault="009F171C" w:rsidP="002D06CE">
      <w:pPr>
        <w:widowControl w:val="0"/>
        <w:ind w:firstLine="709"/>
        <w:jc w:val="both"/>
        <w:rPr>
          <w:sz w:val="24"/>
          <w:szCs w:val="24"/>
        </w:rPr>
      </w:pPr>
      <w:r w:rsidRPr="002D06CE">
        <w:rPr>
          <w:sz w:val="24"/>
          <w:szCs w:val="24"/>
        </w:rPr>
        <w:t xml:space="preserve">- 27.09.2017 № 07-17 «О внесении изменений в Положение о комиссии по соблюдению требований к служебному поведению муниципальных служащих и урегулированию конфликта интересов, утвержденное постановлением Главы муниципального образования г. </w:t>
      </w:r>
      <w:proofErr w:type="gramStart"/>
      <w:r w:rsidRPr="002D06CE">
        <w:rPr>
          <w:sz w:val="24"/>
          <w:szCs w:val="24"/>
        </w:rPr>
        <w:t>Заполярный</w:t>
      </w:r>
      <w:proofErr w:type="gramEnd"/>
      <w:r w:rsidRPr="002D06CE">
        <w:rPr>
          <w:sz w:val="24"/>
          <w:szCs w:val="24"/>
        </w:rPr>
        <w:t xml:space="preserve"> от 03.07.2017 № 05-17»;</w:t>
      </w:r>
    </w:p>
    <w:p w:rsidR="009F171C" w:rsidRPr="002D06CE" w:rsidRDefault="009F171C" w:rsidP="002D06CE">
      <w:pPr>
        <w:widowControl w:val="0"/>
        <w:ind w:firstLine="709"/>
        <w:jc w:val="both"/>
        <w:rPr>
          <w:sz w:val="24"/>
          <w:szCs w:val="24"/>
        </w:rPr>
      </w:pPr>
      <w:r w:rsidRPr="002D06CE">
        <w:rPr>
          <w:sz w:val="24"/>
          <w:szCs w:val="24"/>
        </w:rPr>
        <w:t>- 27.09.2017 № 08-17 «О мерах по реализации отдельных положений Федерального закона «О противодействии коррупции»;</w:t>
      </w:r>
    </w:p>
    <w:p w:rsidR="009F171C" w:rsidRPr="002D06CE" w:rsidRDefault="009F171C" w:rsidP="002D06CE">
      <w:pPr>
        <w:widowControl w:val="0"/>
        <w:ind w:firstLine="709"/>
        <w:jc w:val="both"/>
        <w:rPr>
          <w:sz w:val="24"/>
          <w:szCs w:val="24"/>
        </w:rPr>
      </w:pPr>
      <w:proofErr w:type="gramStart"/>
      <w:r w:rsidRPr="002D06CE">
        <w:rPr>
          <w:sz w:val="24"/>
          <w:szCs w:val="24"/>
        </w:rPr>
        <w:t>- 10.11.2017 № 11-17 «О межведомственной комиссии по обследованию мест массового пребывания людей на территории муниципального образования г. Заполярный на предмет антитеррористической защищенности»;</w:t>
      </w:r>
      <w:proofErr w:type="gramEnd"/>
    </w:p>
    <w:p w:rsidR="009F171C" w:rsidRPr="002D06CE" w:rsidRDefault="009F171C" w:rsidP="002D06CE">
      <w:pPr>
        <w:widowControl w:val="0"/>
        <w:ind w:firstLine="709"/>
        <w:jc w:val="both"/>
        <w:rPr>
          <w:sz w:val="24"/>
          <w:szCs w:val="24"/>
        </w:rPr>
      </w:pPr>
      <w:proofErr w:type="gramStart"/>
      <w:r w:rsidRPr="002D06CE">
        <w:rPr>
          <w:sz w:val="24"/>
          <w:szCs w:val="24"/>
        </w:rPr>
        <w:t xml:space="preserve">- 17.04.2019 № 01-19 «О внесении изменений в Положение о межведомственной комиссии по обследованию мест массового пребывания людей на территории муниципального образования г. Заполярный на предмет антитеррористической защищенности, утвержденное постановлением Главы муниципального образования </w:t>
      </w:r>
      <w:r w:rsidR="002D06CE">
        <w:rPr>
          <w:sz w:val="24"/>
          <w:szCs w:val="24"/>
        </w:rPr>
        <w:br/>
      </w:r>
      <w:r w:rsidRPr="002D06CE">
        <w:rPr>
          <w:sz w:val="24"/>
          <w:szCs w:val="24"/>
        </w:rPr>
        <w:t>г. Заполярный от 10.11.2017 № 11-17».</w:t>
      </w:r>
      <w:proofErr w:type="gramEnd"/>
    </w:p>
    <w:p w:rsidR="00F97B03" w:rsidRPr="002D06CE" w:rsidRDefault="00F97B03" w:rsidP="002D06CE">
      <w:pPr>
        <w:widowControl w:val="0"/>
        <w:ind w:firstLine="709"/>
        <w:jc w:val="both"/>
        <w:rPr>
          <w:sz w:val="24"/>
          <w:szCs w:val="24"/>
        </w:rPr>
      </w:pPr>
      <w:r w:rsidRPr="002D06CE">
        <w:rPr>
          <w:sz w:val="24"/>
          <w:szCs w:val="24"/>
        </w:rPr>
        <w:lastRenderedPageBreak/>
        <w:t>3. Признать утратившими силу следующие постановления Главы городского поселения Никель Печенгского района:</w:t>
      </w:r>
    </w:p>
    <w:p w:rsidR="00F97B03" w:rsidRPr="002D06CE" w:rsidRDefault="00F97B03" w:rsidP="002D06CE">
      <w:pPr>
        <w:widowControl w:val="0"/>
        <w:ind w:firstLine="709"/>
        <w:jc w:val="both"/>
        <w:rPr>
          <w:sz w:val="24"/>
          <w:szCs w:val="24"/>
        </w:rPr>
      </w:pPr>
      <w:r w:rsidRPr="002D06CE">
        <w:rPr>
          <w:sz w:val="24"/>
          <w:szCs w:val="24"/>
        </w:rPr>
        <w:t>- от 01.07.2008 № 11«Об утверждении Положения о компенсации расходов, связанных с переездом и провозом багажа, муниципальным служащим, работникам органов местного самоуправления, работникам учреждений и организаций, финансируемых из средств местного бюджета муниципального образования городское поселение Никель Печенгского района Мурманской области»;</w:t>
      </w:r>
    </w:p>
    <w:p w:rsidR="00F97B03" w:rsidRPr="002D06CE" w:rsidRDefault="00F97B03" w:rsidP="002D06CE">
      <w:pPr>
        <w:widowControl w:val="0"/>
        <w:ind w:firstLine="709"/>
        <w:jc w:val="both"/>
        <w:rPr>
          <w:sz w:val="24"/>
          <w:szCs w:val="24"/>
        </w:rPr>
      </w:pPr>
      <w:proofErr w:type="gramStart"/>
      <w:r w:rsidRPr="002D06CE">
        <w:rPr>
          <w:sz w:val="24"/>
          <w:szCs w:val="24"/>
        </w:rPr>
        <w:t xml:space="preserve">- от 27.08.2019 № 6 «О внесении изменений в Положение о компенсации расходов, связанных с переездом и провозом багажа, муниципальным служащим, работникам органов местного самоуправления, работникам учреждений и организаций, финансируемых из средств местного бюджета муниципального образования городское поселение Никель Печенгского района Мурманской области, утвержденное постановлением Главы городского поселения Никель Печенгского района от 01.07.2008 </w:t>
      </w:r>
      <w:r w:rsidR="002D06CE">
        <w:rPr>
          <w:sz w:val="24"/>
          <w:szCs w:val="24"/>
        </w:rPr>
        <w:br/>
      </w:r>
      <w:r w:rsidRPr="002D06CE">
        <w:rPr>
          <w:sz w:val="24"/>
          <w:szCs w:val="24"/>
        </w:rPr>
        <w:t>№ 11»;</w:t>
      </w:r>
      <w:proofErr w:type="gramEnd"/>
    </w:p>
    <w:p w:rsidR="00F97B03" w:rsidRPr="002D06CE" w:rsidRDefault="00F97B03" w:rsidP="002D06CE">
      <w:pPr>
        <w:widowControl w:val="0"/>
        <w:ind w:firstLine="709"/>
        <w:jc w:val="both"/>
        <w:rPr>
          <w:sz w:val="24"/>
          <w:szCs w:val="24"/>
        </w:rPr>
      </w:pPr>
      <w:r w:rsidRPr="002D06CE">
        <w:rPr>
          <w:sz w:val="24"/>
          <w:szCs w:val="24"/>
        </w:rPr>
        <w:t>- от 25.09.2009 № 22 «Об утверждении Положения о предоставлении гражданами, претендующими на замещение должности Главы администрации городского поселения Никель Печенгского района или должности муниципальной службы в Совете депутатов городского поселения Никель, и лицами, замещающими выше обозначенные должности сведений о доходах, об имуществе и обязательствах имущественного характера»;</w:t>
      </w:r>
    </w:p>
    <w:p w:rsidR="00F97B03" w:rsidRPr="002D06CE" w:rsidRDefault="00F97B03" w:rsidP="002D06CE">
      <w:pPr>
        <w:widowControl w:val="0"/>
        <w:ind w:firstLine="709"/>
        <w:jc w:val="both"/>
        <w:rPr>
          <w:sz w:val="24"/>
          <w:szCs w:val="24"/>
        </w:rPr>
      </w:pPr>
      <w:r w:rsidRPr="002D06CE">
        <w:rPr>
          <w:sz w:val="24"/>
          <w:szCs w:val="24"/>
        </w:rPr>
        <w:t>- от 19.04.2011 № 4 «Об официальном Интернет-сайте органов местного самоуправления городского поселения Никель Печенгского района»;</w:t>
      </w:r>
    </w:p>
    <w:p w:rsidR="00F97B03" w:rsidRPr="002D06CE" w:rsidRDefault="00F97B03" w:rsidP="002D06CE">
      <w:pPr>
        <w:widowControl w:val="0"/>
        <w:ind w:firstLine="709"/>
        <w:jc w:val="both"/>
        <w:rPr>
          <w:sz w:val="24"/>
          <w:szCs w:val="24"/>
        </w:rPr>
      </w:pPr>
      <w:r w:rsidRPr="002D06CE">
        <w:rPr>
          <w:sz w:val="24"/>
          <w:szCs w:val="24"/>
        </w:rPr>
        <w:t>- от 30.12.2013 № 9 «О внесении изменений в «Положение «Об официальном Интернет-сайте органов местного самоуправления городского поселения Никель Печенгского района», утвержденное постановлением главы городского поселения Никель Печенгского района от 19.04.2011 года № 4 «Об официальном Интернет-сайте городского поселения Никель Печенгского района »;</w:t>
      </w:r>
    </w:p>
    <w:p w:rsidR="00F97B03" w:rsidRPr="002D06CE" w:rsidRDefault="00F97B03" w:rsidP="002D06CE">
      <w:pPr>
        <w:widowControl w:val="0"/>
        <w:ind w:firstLine="709"/>
        <w:jc w:val="both"/>
        <w:rPr>
          <w:sz w:val="24"/>
          <w:szCs w:val="24"/>
        </w:rPr>
      </w:pPr>
      <w:r w:rsidRPr="002D06CE">
        <w:rPr>
          <w:sz w:val="24"/>
          <w:szCs w:val="24"/>
        </w:rPr>
        <w:t>- от 21.08.2015 № 8 «О внесении изменений в приложение к Положению «Об официальном Интернет-сайте органов местного самоуправления городского поселения Никель Печенгского района», утвержденное постановлением главы городского поселения Никель Печенгского района от 19.04.2011 года № 4 «Об официальном Интернет-сайте городского поселения Никель Печенгского района»;</w:t>
      </w:r>
    </w:p>
    <w:p w:rsidR="00F97B03" w:rsidRPr="002D06CE" w:rsidRDefault="00F97B03" w:rsidP="002D06CE">
      <w:pPr>
        <w:widowControl w:val="0"/>
        <w:ind w:firstLine="709"/>
        <w:jc w:val="both"/>
        <w:rPr>
          <w:sz w:val="24"/>
          <w:szCs w:val="24"/>
        </w:rPr>
      </w:pPr>
      <w:r w:rsidRPr="002D06CE">
        <w:rPr>
          <w:sz w:val="24"/>
          <w:szCs w:val="24"/>
        </w:rPr>
        <w:t xml:space="preserve">- от 31.10.2013 № 6 «Об утверждении требований к размещению и наполнению </w:t>
      </w:r>
      <w:proofErr w:type="gramStart"/>
      <w:r w:rsidRPr="002D06CE">
        <w:rPr>
          <w:sz w:val="24"/>
          <w:szCs w:val="24"/>
        </w:rPr>
        <w:t>подраздела официального сайта органов местного самоуправления муниципального образования</w:t>
      </w:r>
      <w:proofErr w:type="gramEnd"/>
      <w:r w:rsidRPr="002D06CE">
        <w:rPr>
          <w:sz w:val="24"/>
          <w:szCs w:val="24"/>
        </w:rPr>
        <w:t xml:space="preserve"> городское поселение Никель Печенгского района Мурманской области, посвященного вопросам противодействия коррупции»;</w:t>
      </w:r>
    </w:p>
    <w:p w:rsidR="00F97B03" w:rsidRPr="002D06CE" w:rsidRDefault="00F97B03" w:rsidP="002D06CE">
      <w:pPr>
        <w:widowControl w:val="0"/>
        <w:ind w:firstLine="709"/>
        <w:jc w:val="both"/>
        <w:rPr>
          <w:sz w:val="24"/>
          <w:szCs w:val="24"/>
        </w:rPr>
      </w:pPr>
      <w:r w:rsidRPr="002D06CE">
        <w:rPr>
          <w:sz w:val="24"/>
          <w:szCs w:val="24"/>
        </w:rPr>
        <w:t xml:space="preserve">- от 13.11.2013 № 7 «О создании экспертной рабочей группы по рассмотрению общественных инициатив, направленных гражданами Российской Федерации с использованием </w:t>
      </w:r>
      <w:proofErr w:type="spellStart"/>
      <w:r w:rsidRPr="002D06CE">
        <w:rPr>
          <w:sz w:val="24"/>
          <w:szCs w:val="24"/>
        </w:rPr>
        <w:t>интернет-ресурса</w:t>
      </w:r>
      <w:proofErr w:type="spellEnd"/>
      <w:r w:rsidRPr="002D06CE">
        <w:rPr>
          <w:sz w:val="24"/>
          <w:szCs w:val="24"/>
        </w:rPr>
        <w:t xml:space="preserve"> «Российская общественная инициатива»;</w:t>
      </w:r>
    </w:p>
    <w:p w:rsidR="00F97B03" w:rsidRPr="002D06CE" w:rsidRDefault="00F97B03" w:rsidP="002D06CE">
      <w:pPr>
        <w:widowControl w:val="0"/>
        <w:ind w:firstLine="709"/>
        <w:jc w:val="both"/>
        <w:rPr>
          <w:sz w:val="24"/>
          <w:szCs w:val="24"/>
        </w:rPr>
      </w:pPr>
      <w:r w:rsidRPr="002D06CE">
        <w:rPr>
          <w:sz w:val="24"/>
          <w:szCs w:val="24"/>
        </w:rPr>
        <w:t>- от 30.12.2013 № 8 «Об утверждении Порядка проведения антикоррупционной экспертизы нормативных правовых актов (проектов нормативных правовых актов) Главы муниципального образования городское поселение Никель Печенгского района Мурманской области»;</w:t>
      </w:r>
    </w:p>
    <w:p w:rsidR="00F97B03" w:rsidRPr="002D06CE" w:rsidRDefault="00F97B03" w:rsidP="002D06CE">
      <w:pPr>
        <w:widowControl w:val="0"/>
        <w:ind w:firstLine="709"/>
        <w:jc w:val="both"/>
        <w:rPr>
          <w:sz w:val="24"/>
          <w:szCs w:val="24"/>
        </w:rPr>
      </w:pPr>
      <w:r w:rsidRPr="002D06CE">
        <w:rPr>
          <w:sz w:val="24"/>
          <w:szCs w:val="24"/>
        </w:rPr>
        <w:t>- от 16.07.2018 № 7 «О внесении изменений в Порядок проведения антикоррупционной экспертизы нормативных правовых актов (проектов нормативных правовых актов) Главы муниципального образования городское поселение Никель Печенгского района Мурманской области, утвержденный постановлением Главы городского поселения Никель Печенгского района от 30.12.2013 № 8»;</w:t>
      </w:r>
    </w:p>
    <w:p w:rsidR="00F97B03" w:rsidRPr="002D06CE" w:rsidRDefault="00F97B03" w:rsidP="002D06CE">
      <w:pPr>
        <w:widowControl w:val="0"/>
        <w:ind w:firstLine="709"/>
        <w:jc w:val="both"/>
        <w:rPr>
          <w:sz w:val="24"/>
          <w:szCs w:val="24"/>
        </w:rPr>
      </w:pPr>
      <w:r w:rsidRPr="002D06CE">
        <w:rPr>
          <w:sz w:val="24"/>
          <w:szCs w:val="24"/>
        </w:rPr>
        <w:t>- от 25.06. 2015 № 7 «О наделении полномочиями администраторов доходов, определение порядка их исполнения и закреплении кодов бюджетной классификации»;</w:t>
      </w:r>
    </w:p>
    <w:p w:rsidR="00F97B03" w:rsidRPr="002D06CE" w:rsidRDefault="00F97B03" w:rsidP="002D06CE">
      <w:pPr>
        <w:widowControl w:val="0"/>
        <w:ind w:firstLine="709"/>
        <w:jc w:val="both"/>
        <w:rPr>
          <w:sz w:val="24"/>
          <w:szCs w:val="24"/>
        </w:rPr>
      </w:pPr>
      <w:proofErr w:type="gramStart"/>
      <w:r w:rsidRPr="002D06CE">
        <w:rPr>
          <w:sz w:val="24"/>
          <w:szCs w:val="24"/>
        </w:rPr>
        <w:t xml:space="preserve">- от 29.12.2015 № 15 «Об утверждении Положения о порядке сообщения Главой городского поселения Никель Печенгского района, заместителем председателя Совета депутатов городского поселения Никель Печенгского района, главой администрации </w:t>
      </w:r>
      <w:r w:rsidRPr="002D06CE">
        <w:rPr>
          <w:sz w:val="24"/>
          <w:szCs w:val="24"/>
        </w:rPr>
        <w:lastRenderedPageBreak/>
        <w:t>городского поселения Никель Печенгского района, специалистами аппарата Совета депутатов городского поселения Никель Печенгского района, о получении подарка в связи с протокольными мероприятиями, служебными командировками и другими официальными мероприятиями, участие в которых связано с изменением</w:t>
      </w:r>
      <w:proofErr w:type="gramEnd"/>
      <w:r w:rsidRPr="002D06CE">
        <w:rPr>
          <w:sz w:val="24"/>
          <w:szCs w:val="24"/>
        </w:rPr>
        <w:t xml:space="preserve"> ими служебных (должностных) обязанностей, сдаче и оценке подарка, реализации (выкупе) и зачислении средств, вырученных от его реализации»;</w:t>
      </w:r>
    </w:p>
    <w:p w:rsidR="00F97B03" w:rsidRPr="002D06CE" w:rsidRDefault="00F97B03" w:rsidP="002D06CE">
      <w:pPr>
        <w:widowControl w:val="0"/>
        <w:ind w:firstLine="709"/>
        <w:jc w:val="both"/>
        <w:rPr>
          <w:sz w:val="24"/>
          <w:szCs w:val="24"/>
        </w:rPr>
      </w:pPr>
      <w:proofErr w:type="gramStart"/>
      <w:r w:rsidRPr="002D06CE">
        <w:rPr>
          <w:sz w:val="24"/>
          <w:szCs w:val="24"/>
        </w:rPr>
        <w:t>- от 02.03. 2016 № 2 «О внесении изменений в постановление от 29.12.2015 № 15 «Об утверждении Положения о порядке сообщения Главой городского поселения Никель Печенгского района, заместителем председателя Совета депутатов городского поселения Никель Печенгского района, главой администрации городского поселения Никель Печенгского района, специалистами аппарата Совета депутатов городского поселения Никель Печенгского района, о получении подарка в связи с протокольными мероприятиями, служебными командировками и</w:t>
      </w:r>
      <w:proofErr w:type="gramEnd"/>
      <w:r w:rsidRPr="002D06CE">
        <w:rPr>
          <w:sz w:val="24"/>
          <w:szCs w:val="24"/>
        </w:rPr>
        <w:t xml:space="preserve"> другими официальными мероприятиями, сдаче и оценке подарка, реализации (выкупе) и зачислении средств, вырученных от его реализации»;</w:t>
      </w:r>
    </w:p>
    <w:p w:rsidR="00F97B03" w:rsidRPr="002D06CE" w:rsidRDefault="00F97B03" w:rsidP="002D06CE">
      <w:pPr>
        <w:widowControl w:val="0"/>
        <w:ind w:firstLine="709"/>
        <w:jc w:val="both"/>
        <w:rPr>
          <w:sz w:val="24"/>
          <w:szCs w:val="24"/>
        </w:rPr>
      </w:pPr>
      <w:r w:rsidRPr="002D06CE">
        <w:rPr>
          <w:sz w:val="24"/>
          <w:szCs w:val="24"/>
        </w:rPr>
        <w:t>- от 24.02.2016 № 1 «Об утверждении Положения «О порядке оформления и выдачи служебного удостоверения муниципальному служащему муниципального образования городское поселение Никель Печенгского района Мурманской области»;</w:t>
      </w:r>
    </w:p>
    <w:p w:rsidR="00F97B03" w:rsidRPr="002D06CE" w:rsidRDefault="00F97B03" w:rsidP="002D06CE">
      <w:pPr>
        <w:widowControl w:val="0"/>
        <w:ind w:firstLine="709"/>
        <w:jc w:val="both"/>
        <w:rPr>
          <w:sz w:val="24"/>
          <w:szCs w:val="24"/>
        </w:rPr>
      </w:pPr>
      <w:r w:rsidRPr="002D06CE">
        <w:rPr>
          <w:sz w:val="24"/>
          <w:szCs w:val="24"/>
        </w:rPr>
        <w:t>- от 16.08.2016 № 5 «Об утверждении Положения о порядке и условиях командирования лиц, замещающих муниципальные должности, муниципальных служащих органов местного самоуправления муниципального образования городское поселение Никель Печенгского района Мурманской области»;</w:t>
      </w:r>
    </w:p>
    <w:p w:rsidR="00F97B03" w:rsidRPr="002D06CE" w:rsidRDefault="00F97B03" w:rsidP="002D06CE">
      <w:pPr>
        <w:widowControl w:val="0"/>
        <w:ind w:firstLine="709"/>
        <w:jc w:val="both"/>
        <w:rPr>
          <w:sz w:val="24"/>
          <w:szCs w:val="24"/>
        </w:rPr>
      </w:pPr>
      <w:r w:rsidRPr="002D06CE">
        <w:rPr>
          <w:sz w:val="24"/>
          <w:szCs w:val="24"/>
        </w:rPr>
        <w:t xml:space="preserve">- от 30.06.2017 № 8 «О внесении изменений в Положение о порядке и условиях командирования лиц, замещающих муниципальные должности, муниципальных служащих органов местного самоуправления муниципального образования городское поселение Никель Печенгского района Мурманской области, утвержденного постановлением Главы городского поселения Никель Печенгского района от 16.08.2016 </w:t>
      </w:r>
      <w:r w:rsidR="002D06CE">
        <w:rPr>
          <w:sz w:val="24"/>
          <w:szCs w:val="24"/>
        </w:rPr>
        <w:br/>
      </w:r>
      <w:r w:rsidRPr="002D06CE">
        <w:rPr>
          <w:sz w:val="24"/>
          <w:szCs w:val="24"/>
        </w:rPr>
        <w:t>№ 5»;</w:t>
      </w:r>
    </w:p>
    <w:p w:rsidR="00F97B03" w:rsidRPr="002D06CE" w:rsidRDefault="00F97B03" w:rsidP="002D06CE">
      <w:pPr>
        <w:widowControl w:val="0"/>
        <w:ind w:firstLine="709"/>
        <w:jc w:val="both"/>
        <w:rPr>
          <w:sz w:val="24"/>
          <w:szCs w:val="24"/>
        </w:rPr>
      </w:pPr>
      <w:r w:rsidRPr="002D06CE">
        <w:rPr>
          <w:sz w:val="24"/>
          <w:szCs w:val="24"/>
        </w:rPr>
        <w:t xml:space="preserve">- от 08.06.2018 № 4«О внесении изменений в Положение «О порядке и условиях командирования лиц, замещающих муниципальные должности, муниципальных служащих органов местного самоуправления муниципального образования городское поселение Никель Печенгского района Мурманской области», утвержденное постановлением главы городского поселения Никель Печенгского района от 16.08.2016 </w:t>
      </w:r>
      <w:r w:rsidR="002D06CE">
        <w:rPr>
          <w:sz w:val="24"/>
          <w:szCs w:val="24"/>
        </w:rPr>
        <w:br/>
      </w:r>
      <w:r w:rsidRPr="002D06CE">
        <w:rPr>
          <w:sz w:val="24"/>
          <w:szCs w:val="24"/>
        </w:rPr>
        <w:t>№ 5»;</w:t>
      </w:r>
    </w:p>
    <w:p w:rsidR="00F97B03" w:rsidRPr="002D06CE" w:rsidRDefault="00F97B03" w:rsidP="002D06CE">
      <w:pPr>
        <w:widowControl w:val="0"/>
        <w:ind w:firstLine="709"/>
        <w:jc w:val="both"/>
        <w:rPr>
          <w:sz w:val="24"/>
          <w:szCs w:val="24"/>
        </w:rPr>
      </w:pPr>
      <w:r w:rsidRPr="002D06CE">
        <w:rPr>
          <w:sz w:val="24"/>
          <w:szCs w:val="24"/>
        </w:rPr>
        <w:t>- от 04.09.2015 № 9 «О создании межведомственной комиссии по обследованию мест массового пребывания людей, расположенных на территории муниципального образования городское поселение Никель»;</w:t>
      </w:r>
    </w:p>
    <w:p w:rsidR="00F97B03" w:rsidRPr="002D06CE" w:rsidRDefault="00F97B03" w:rsidP="002D06CE">
      <w:pPr>
        <w:widowControl w:val="0"/>
        <w:ind w:firstLine="709"/>
        <w:jc w:val="both"/>
        <w:rPr>
          <w:sz w:val="24"/>
          <w:szCs w:val="24"/>
        </w:rPr>
      </w:pPr>
      <w:r w:rsidRPr="002D06CE">
        <w:rPr>
          <w:sz w:val="24"/>
          <w:szCs w:val="24"/>
        </w:rPr>
        <w:t>- от 22.10.2018 № 9 «О внесении изменений в приложение № 2 к постановлению Главы городского поселения Никель Печенгского района от 04.09.2015 № 9 «О создании межведомственной комиссии по обследованию мест массового пребывания людей, расположенных на территории муниципального образования городское поселение Никель»;</w:t>
      </w:r>
    </w:p>
    <w:p w:rsidR="00F97B03" w:rsidRPr="002D06CE" w:rsidRDefault="00F97B03" w:rsidP="002D06CE">
      <w:pPr>
        <w:widowControl w:val="0"/>
        <w:ind w:firstLine="709"/>
        <w:jc w:val="both"/>
        <w:rPr>
          <w:sz w:val="24"/>
          <w:szCs w:val="24"/>
        </w:rPr>
      </w:pPr>
      <w:r w:rsidRPr="002D06CE">
        <w:rPr>
          <w:sz w:val="24"/>
          <w:szCs w:val="24"/>
        </w:rPr>
        <w:t>- от 19.10.2017 № 14 «Об утверждении Положения о комиссии по соблюдению требований к служебному поведению муниципальных служащих Совета депутатов городского поселения Никель Печенгского района и урегулированию конфликта интересов и состава комиссии»;</w:t>
      </w:r>
    </w:p>
    <w:p w:rsidR="00F97B03" w:rsidRPr="002D06CE" w:rsidRDefault="00F97B03" w:rsidP="002D06CE">
      <w:pPr>
        <w:widowControl w:val="0"/>
        <w:ind w:firstLine="709"/>
        <w:jc w:val="both"/>
        <w:rPr>
          <w:sz w:val="24"/>
          <w:szCs w:val="24"/>
        </w:rPr>
      </w:pPr>
      <w:r w:rsidRPr="002D06CE">
        <w:rPr>
          <w:sz w:val="24"/>
          <w:szCs w:val="24"/>
        </w:rPr>
        <w:t>- от 06.03.2018 № 1 «О внесении изменений в Положение о комиссии по соблюдению требований к служебному поведению муниципальных служащих Совета депутатов городского поселения Никель Печенгского района и урегулированию конфликта интересов, утвержденное постановлением главы городского поселения Никель Печенгского района от 19.10.2017 № 14»;</w:t>
      </w:r>
    </w:p>
    <w:p w:rsidR="00F97B03" w:rsidRPr="002D06CE" w:rsidRDefault="00F97B03" w:rsidP="002D06CE">
      <w:pPr>
        <w:widowControl w:val="0"/>
        <w:ind w:firstLine="709"/>
        <w:jc w:val="both"/>
        <w:rPr>
          <w:sz w:val="24"/>
          <w:szCs w:val="24"/>
        </w:rPr>
      </w:pPr>
      <w:r w:rsidRPr="002D06CE">
        <w:rPr>
          <w:sz w:val="24"/>
          <w:szCs w:val="24"/>
        </w:rPr>
        <w:t xml:space="preserve">- от 18.04.2018 № 2 «О внесении изменений и дополнений в Положение о комиссии </w:t>
      </w:r>
      <w:r w:rsidRPr="002D06CE">
        <w:rPr>
          <w:sz w:val="24"/>
          <w:szCs w:val="24"/>
        </w:rPr>
        <w:lastRenderedPageBreak/>
        <w:t>по соблюдению требований к служебному поведению муниципальных служащих Совета депутатов городского поселения Никель Печенгского района и урегулированию конфликта интересов, утвержденное постановлением главы городского поселения Никель Печенгского района от 19.10.2017 № 14».</w:t>
      </w:r>
    </w:p>
    <w:p w:rsidR="00F97B03" w:rsidRPr="002D06CE" w:rsidRDefault="00F97B03" w:rsidP="002D06CE">
      <w:pPr>
        <w:widowControl w:val="0"/>
        <w:ind w:firstLine="709"/>
        <w:jc w:val="both"/>
        <w:rPr>
          <w:sz w:val="24"/>
          <w:szCs w:val="24"/>
        </w:rPr>
      </w:pPr>
      <w:r w:rsidRPr="002D06CE">
        <w:rPr>
          <w:sz w:val="24"/>
          <w:szCs w:val="24"/>
        </w:rPr>
        <w:t>4. Признать утратившими силу следующие постановления Главы городского поселения Печенга Печенгского района:</w:t>
      </w:r>
    </w:p>
    <w:p w:rsidR="00F97B03" w:rsidRPr="002D06CE" w:rsidRDefault="00F97B03" w:rsidP="002D06CE">
      <w:pPr>
        <w:widowControl w:val="0"/>
        <w:ind w:firstLine="709"/>
        <w:jc w:val="both"/>
        <w:rPr>
          <w:sz w:val="24"/>
          <w:szCs w:val="24"/>
        </w:rPr>
      </w:pPr>
      <w:r w:rsidRPr="002D06CE">
        <w:rPr>
          <w:sz w:val="24"/>
          <w:szCs w:val="24"/>
        </w:rPr>
        <w:t>- от 29.06. 2006 «О гарантиях и компенсациях, правовое регулирование которых отнесено к полномочиям органов местного самоуправления Мурманской области, для лиц, работающих и проживающих в муниципальном образовании городское поселение Печенга»;</w:t>
      </w:r>
    </w:p>
    <w:p w:rsidR="00F97B03" w:rsidRPr="002D06CE" w:rsidRDefault="00F97B03" w:rsidP="002D06CE">
      <w:pPr>
        <w:widowControl w:val="0"/>
        <w:ind w:firstLine="709"/>
        <w:jc w:val="both"/>
        <w:rPr>
          <w:sz w:val="24"/>
          <w:szCs w:val="24"/>
        </w:rPr>
      </w:pPr>
      <w:r w:rsidRPr="002D06CE">
        <w:rPr>
          <w:sz w:val="24"/>
          <w:szCs w:val="24"/>
        </w:rPr>
        <w:t>- от 09.10.2006 № 3 «Об утверждении Положения о материальном стимулировании муниципальных служащих Аппарата Совета депутатов муниципального образования городское поселение Печенга Печенгского района Мурманской области»;</w:t>
      </w:r>
    </w:p>
    <w:p w:rsidR="00F97B03" w:rsidRPr="002D06CE" w:rsidRDefault="00F97B03" w:rsidP="002D06CE">
      <w:pPr>
        <w:widowControl w:val="0"/>
        <w:ind w:firstLine="709"/>
        <w:jc w:val="both"/>
        <w:rPr>
          <w:sz w:val="24"/>
          <w:szCs w:val="24"/>
        </w:rPr>
      </w:pPr>
      <w:r w:rsidRPr="002D06CE">
        <w:rPr>
          <w:sz w:val="24"/>
          <w:szCs w:val="24"/>
        </w:rPr>
        <w:t xml:space="preserve">- от 23.05.2007 № 9 «О внесении изменений и дополнений в положение </w:t>
      </w:r>
      <w:r w:rsidR="002D06CE">
        <w:rPr>
          <w:sz w:val="24"/>
          <w:szCs w:val="24"/>
        </w:rPr>
        <w:br/>
      </w:r>
      <w:r w:rsidRPr="002D06CE">
        <w:rPr>
          <w:sz w:val="24"/>
          <w:szCs w:val="24"/>
        </w:rPr>
        <w:t>«О материальном стимулировании муниципальных служащих аппарата Совета депутатов муниципального образования городское поселение Печенга Печенгского района Мурманской области»;</w:t>
      </w:r>
    </w:p>
    <w:p w:rsidR="00F97B03" w:rsidRPr="002D06CE" w:rsidRDefault="00F97B03" w:rsidP="002D06CE">
      <w:pPr>
        <w:widowControl w:val="0"/>
        <w:ind w:firstLine="709"/>
        <w:jc w:val="both"/>
        <w:rPr>
          <w:sz w:val="24"/>
          <w:szCs w:val="24"/>
        </w:rPr>
      </w:pPr>
      <w:r w:rsidRPr="002D06CE">
        <w:rPr>
          <w:sz w:val="24"/>
          <w:szCs w:val="24"/>
        </w:rPr>
        <w:t>- от 29.03.2007 № 5/1 «Об утверждении Положения о материальном стимулировании обслуживающего персонала муниципального образования городское поселение Печенга»;</w:t>
      </w:r>
    </w:p>
    <w:p w:rsidR="00F97B03" w:rsidRPr="002D06CE" w:rsidRDefault="00F97B03" w:rsidP="002D06CE">
      <w:pPr>
        <w:widowControl w:val="0"/>
        <w:ind w:firstLine="709"/>
        <w:jc w:val="both"/>
        <w:rPr>
          <w:sz w:val="24"/>
          <w:szCs w:val="24"/>
        </w:rPr>
      </w:pPr>
      <w:r w:rsidRPr="002D06CE">
        <w:rPr>
          <w:sz w:val="24"/>
          <w:szCs w:val="24"/>
        </w:rPr>
        <w:t>- от 17.09.2007 № 15 «О квалификационных требованиях для замещения должностей муниципальной службы в муниципальном образовании городское поселение Печенга Печенгского района Мурманской области Главы муниципального образования городское поселение Печенга»;</w:t>
      </w:r>
    </w:p>
    <w:p w:rsidR="00F97B03" w:rsidRPr="002D06CE" w:rsidRDefault="00F97B03" w:rsidP="002D06CE">
      <w:pPr>
        <w:widowControl w:val="0"/>
        <w:ind w:firstLine="709"/>
        <w:jc w:val="both"/>
        <w:rPr>
          <w:sz w:val="24"/>
          <w:szCs w:val="24"/>
        </w:rPr>
      </w:pPr>
      <w:r w:rsidRPr="002D06CE">
        <w:rPr>
          <w:sz w:val="24"/>
          <w:szCs w:val="24"/>
        </w:rPr>
        <w:t>- от 09.04.2008 № 5 «О ежемесячной доплате работникам муниципальных бюджетных учреждений, финансируемых из бюджета муниципального образования городское поселение Печенга»;</w:t>
      </w:r>
    </w:p>
    <w:p w:rsidR="00F97B03" w:rsidRPr="002D06CE" w:rsidRDefault="00F97B03" w:rsidP="002D06CE">
      <w:pPr>
        <w:widowControl w:val="0"/>
        <w:ind w:firstLine="709"/>
        <w:jc w:val="both"/>
        <w:rPr>
          <w:sz w:val="24"/>
          <w:szCs w:val="24"/>
        </w:rPr>
      </w:pPr>
      <w:r w:rsidRPr="002D06CE">
        <w:rPr>
          <w:sz w:val="24"/>
          <w:szCs w:val="24"/>
        </w:rPr>
        <w:t>- от 25.04.2008 № 6 «Об антикоррупционной экспертизе проектов нормативных правовых актов муниципального образования городское поселение Печенга»;</w:t>
      </w:r>
    </w:p>
    <w:p w:rsidR="00F97B03" w:rsidRPr="002D06CE" w:rsidRDefault="00F97B03" w:rsidP="002D06CE">
      <w:pPr>
        <w:widowControl w:val="0"/>
        <w:ind w:firstLine="709"/>
        <w:jc w:val="both"/>
        <w:rPr>
          <w:sz w:val="24"/>
          <w:szCs w:val="24"/>
        </w:rPr>
      </w:pPr>
      <w:r w:rsidRPr="002D06CE">
        <w:rPr>
          <w:sz w:val="24"/>
          <w:szCs w:val="24"/>
        </w:rPr>
        <w:t>- от 14.10.2008 № 10 «Об утверждении Положения о кадровом резерве для замещения вакантных должностей муниципальных служащих муниципального образования городское поселение Печенга»;</w:t>
      </w:r>
    </w:p>
    <w:p w:rsidR="00F97B03" w:rsidRPr="002D06CE" w:rsidRDefault="00F97B03" w:rsidP="002D06CE">
      <w:pPr>
        <w:widowControl w:val="0"/>
        <w:ind w:firstLine="709"/>
        <w:jc w:val="both"/>
        <w:rPr>
          <w:sz w:val="24"/>
          <w:szCs w:val="24"/>
        </w:rPr>
      </w:pPr>
      <w:r w:rsidRPr="002D06CE">
        <w:rPr>
          <w:sz w:val="24"/>
          <w:szCs w:val="24"/>
        </w:rPr>
        <w:t xml:space="preserve">- от 29.06. 2009 № 15 «Об утверждении Положения об оплате </w:t>
      </w:r>
      <w:proofErr w:type="gramStart"/>
      <w:r w:rsidRPr="002D06CE">
        <w:rPr>
          <w:sz w:val="24"/>
          <w:szCs w:val="24"/>
        </w:rPr>
        <w:t>труда работников Совета депутатов городского поселения</w:t>
      </w:r>
      <w:proofErr w:type="gramEnd"/>
      <w:r w:rsidRPr="002D06CE">
        <w:rPr>
          <w:sz w:val="24"/>
          <w:szCs w:val="24"/>
        </w:rPr>
        <w:t xml:space="preserve"> Печенга, осуществляющих профессиональную деятельность по общеотраслевым должностям служащих и по общеотраслевым профессиям рабочих».</w:t>
      </w:r>
    </w:p>
    <w:p w:rsidR="00F97B03" w:rsidRPr="002D06CE" w:rsidRDefault="00F97B03" w:rsidP="002D06CE">
      <w:pPr>
        <w:widowControl w:val="0"/>
        <w:ind w:firstLine="709"/>
        <w:jc w:val="both"/>
        <w:rPr>
          <w:sz w:val="24"/>
          <w:szCs w:val="24"/>
        </w:rPr>
      </w:pPr>
      <w:r w:rsidRPr="002D06CE">
        <w:rPr>
          <w:sz w:val="24"/>
          <w:szCs w:val="24"/>
        </w:rPr>
        <w:t>5. Признать утратившими силу следующие постановления Главы сельского поселения Корзуново Печенгского района:</w:t>
      </w:r>
    </w:p>
    <w:p w:rsidR="00F97B03" w:rsidRPr="002D06CE" w:rsidRDefault="00F97B03" w:rsidP="002D06CE">
      <w:pPr>
        <w:widowControl w:val="0"/>
        <w:ind w:firstLine="709"/>
        <w:jc w:val="both"/>
        <w:rPr>
          <w:sz w:val="24"/>
          <w:szCs w:val="24"/>
        </w:rPr>
      </w:pPr>
      <w:r w:rsidRPr="002D06CE">
        <w:rPr>
          <w:sz w:val="24"/>
          <w:szCs w:val="24"/>
        </w:rPr>
        <w:t>- от 17.09.2015 № 98 «О порядке уведомления представителя нанимателя (работодателя) о фактах обращения в целях склонения муниципального служащего администрации сельского поселения Корзуново и аппарата Совета депутатов сельского поселения Корзуново к совершению коррупционных правонарушений»;</w:t>
      </w:r>
    </w:p>
    <w:p w:rsidR="00F97B03" w:rsidRPr="002D06CE" w:rsidRDefault="00F97B03" w:rsidP="002D06CE">
      <w:pPr>
        <w:widowControl w:val="0"/>
        <w:ind w:firstLine="709"/>
        <w:jc w:val="both"/>
        <w:rPr>
          <w:sz w:val="24"/>
          <w:szCs w:val="24"/>
        </w:rPr>
      </w:pPr>
      <w:r w:rsidRPr="002D06CE">
        <w:rPr>
          <w:sz w:val="24"/>
          <w:szCs w:val="24"/>
        </w:rPr>
        <w:t>- 01.12. 2015 № 150 «О внесении изменений в постановление Главы сельского поселения Корзуново Печенгского района от 17.09.2015 № 98 «О порядке уведомления представителя нанимателя (работодателя) о фактах обращения в целях склонения муниципального служащего администрации сельского поселения Корзуново и аппарата Совета депутатов сельского поселения Корзуново к совершению коррупционных правонарушений»;</w:t>
      </w:r>
    </w:p>
    <w:p w:rsidR="00F97B03" w:rsidRPr="002D06CE" w:rsidRDefault="00F97B03" w:rsidP="002D06CE">
      <w:pPr>
        <w:widowControl w:val="0"/>
        <w:ind w:firstLine="709"/>
        <w:jc w:val="both"/>
        <w:rPr>
          <w:sz w:val="24"/>
          <w:szCs w:val="24"/>
        </w:rPr>
      </w:pPr>
      <w:r w:rsidRPr="002D06CE">
        <w:rPr>
          <w:sz w:val="24"/>
          <w:szCs w:val="24"/>
        </w:rPr>
        <w:t xml:space="preserve">- от 21.12. 2015 № 166 «О порядке сообщения отдельными категориями лиц о получении подарка в связи с протокольными мероприятиями, служебными командировками и другими официальными мероприятиями, участие в которых связано с исполнением ими служебных (должностных) обязанностей, сдачи и оценки подарка, </w:t>
      </w:r>
      <w:r w:rsidRPr="002D06CE">
        <w:rPr>
          <w:sz w:val="24"/>
          <w:szCs w:val="24"/>
        </w:rPr>
        <w:lastRenderedPageBreak/>
        <w:t>реализации (выкупа) и зачисления средств, вырученных от его реализации»;</w:t>
      </w:r>
    </w:p>
    <w:p w:rsidR="00F97B03" w:rsidRPr="002D06CE" w:rsidRDefault="00F97B03" w:rsidP="002D06CE">
      <w:pPr>
        <w:widowControl w:val="0"/>
        <w:ind w:firstLine="709"/>
        <w:jc w:val="both"/>
        <w:rPr>
          <w:sz w:val="24"/>
          <w:szCs w:val="24"/>
        </w:rPr>
      </w:pPr>
      <w:r w:rsidRPr="002D06CE">
        <w:rPr>
          <w:sz w:val="24"/>
          <w:szCs w:val="24"/>
        </w:rPr>
        <w:t>- от 24. 04.2020 № 39 «О внесении изменений в Порядок сообщения отдельными категориями лиц о получении подарка в связи с протокольными мероприятиями, служебными командировками и другими официальными мероприятиями, участие в которых связано с исполнением ими служебных (должностных) обязанностей, сдачи и оценки подарка, реализации (выкупа) и зачисления средств, вырученных от его реализации»;</w:t>
      </w:r>
    </w:p>
    <w:p w:rsidR="00F97B03" w:rsidRPr="002D06CE" w:rsidRDefault="00F97B03" w:rsidP="002D06CE">
      <w:pPr>
        <w:widowControl w:val="0"/>
        <w:ind w:firstLine="709"/>
        <w:jc w:val="both"/>
        <w:rPr>
          <w:sz w:val="24"/>
          <w:szCs w:val="24"/>
        </w:rPr>
      </w:pPr>
      <w:r w:rsidRPr="002D06CE">
        <w:rPr>
          <w:sz w:val="24"/>
          <w:szCs w:val="24"/>
        </w:rPr>
        <w:t>- от 23.05.2016 № 74 «О порядке сообщения муниципальными служащими администрации сельского поселения Корзуново и аппарата Совета депутатов сельского поселения о возникновении личной заинтересованности при исполнении должностных обязанностей, которая приводит или может привести к конфликту интересов».</w:t>
      </w:r>
    </w:p>
    <w:p w:rsidR="00F97B03" w:rsidRPr="002D06CE" w:rsidRDefault="00F97B03" w:rsidP="002D06CE">
      <w:pPr>
        <w:widowControl w:val="0"/>
        <w:ind w:firstLine="709"/>
        <w:jc w:val="both"/>
        <w:rPr>
          <w:sz w:val="24"/>
          <w:szCs w:val="24"/>
        </w:rPr>
      </w:pPr>
      <w:r w:rsidRPr="002D06CE">
        <w:rPr>
          <w:sz w:val="24"/>
          <w:szCs w:val="24"/>
        </w:rPr>
        <w:t>2. Настоящее постановление вступает в силу после его опубликования в газете «Печенга».</w:t>
      </w:r>
    </w:p>
    <w:p w:rsidR="00F97B03" w:rsidRDefault="00F97B03" w:rsidP="002D06CE">
      <w:pPr>
        <w:widowControl w:val="0"/>
        <w:ind w:firstLine="709"/>
        <w:jc w:val="both"/>
        <w:rPr>
          <w:sz w:val="24"/>
          <w:szCs w:val="24"/>
        </w:rPr>
      </w:pPr>
      <w:r w:rsidRPr="002D06CE">
        <w:rPr>
          <w:sz w:val="24"/>
          <w:szCs w:val="24"/>
        </w:rPr>
        <w:t>3. Настоящее постановление подлежит размещению на официальном сайте Печенгского муни</w:t>
      </w:r>
      <w:r w:rsidRPr="00F97B03">
        <w:rPr>
          <w:sz w:val="24"/>
          <w:szCs w:val="24"/>
        </w:rPr>
        <w:t xml:space="preserve">ципального округа </w:t>
      </w:r>
      <w:hyperlink r:id="rId7" w:history="1">
        <w:r w:rsidRPr="00D202DD">
          <w:rPr>
            <w:rStyle w:val="af1"/>
            <w:sz w:val="24"/>
            <w:szCs w:val="24"/>
          </w:rPr>
          <w:t>https://pechengamr.gov-murman.ru/</w:t>
        </w:r>
      </w:hyperlink>
      <w:r w:rsidRPr="00F97B03">
        <w:rPr>
          <w:sz w:val="24"/>
          <w:szCs w:val="24"/>
        </w:rPr>
        <w:t>.</w:t>
      </w:r>
    </w:p>
    <w:p w:rsidR="008C4EAD" w:rsidRPr="00365FED" w:rsidRDefault="008C4EAD" w:rsidP="00B72AA4">
      <w:pPr>
        <w:widowControl w:val="0"/>
        <w:jc w:val="both"/>
        <w:rPr>
          <w:sz w:val="24"/>
          <w:szCs w:val="24"/>
        </w:rPr>
      </w:pPr>
    </w:p>
    <w:p w:rsidR="00552931" w:rsidRDefault="00552931" w:rsidP="00B72AA4">
      <w:pPr>
        <w:widowControl w:val="0"/>
        <w:jc w:val="both"/>
        <w:rPr>
          <w:sz w:val="24"/>
          <w:szCs w:val="24"/>
        </w:rPr>
      </w:pPr>
    </w:p>
    <w:p w:rsidR="008C4EAD" w:rsidRPr="00365FED" w:rsidRDefault="008C4EAD" w:rsidP="00B72AA4">
      <w:pPr>
        <w:widowControl w:val="0"/>
        <w:jc w:val="both"/>
        <w:rPr>
          <w:sz w:val="24"/>
          <w:szCs w:val="24"/>
        </w:rPr>
      </w:pPr>
      <w:r w:rsidRPr="00365FED">
        <w:rPr>
          <w:sz w:val="24"/>
          <w:szCs w:val="24"/>
        </w:rPr>
        <w:t>Глава Печенгского муниципального округа</w:t>
      </w:r>
      <w:r w:rsidR="003E0C9F" w:rsidRPr="00365FED">
        <w:rPr>
          <w:sz w:val="24"/>
          <w:szCs w:val="24"/>
        </w:rPr>
        <w:t xml:space="preserve">          </w:t>
      </w:r>
      <w:r w:rsidR="003548F3">
        <w:rPr>
          <w:sz w:val="24"/>
          <w:szCs w:val="24"/>
        </w:rPr>
        <w:t xml:space="preserve">                             </w:t>
      </w:r>
      <w:r w:rsidR="003E0C9F" w:rsidRPr="00365FED">
        <w:rPr>
          <w:sz w:val="24"/>
          <w:szCs w:val="24"/>
        </w:rPr>
        <w:t xml:space="preserve">                 </w:t>
      </w:r>
      <w:r w:rsidRPr="00365FED">
        <w:rPr>
          <w:sz w:val="24"/>
          <w:szCs w:val="24"/>
        </w:rPr>
        <w:t>А.В. Кузнецов</w:t>
      </w:r>
    </w:p>
    <w:p w:rsidR="008C4EAD" w:rsidRPr="00365FED" w:rsidRDefault="008C4EAD" w:rsidP="008C4EAD">
      <w:pPr>
        <w:widowControl w:val="0"/>
      </w:pPr>
    </w:p>
    <w:p w:rsidR="008C4EAD" w:rsidRPr="003548F3" w:rsidRDefault="008C4EAD" w:rsidP="008C4EAD">
      <w:pPr>
        <w:widowControl w:val="0"/>
      </w:pPr>
    </w:p>
    <w:p w:rsidR="00F11E03" w:rsidRPr="003548F3" w:rsidRDefault="00F11E03" w:rsidP="008C4EAD">
      <w:pPr>
        <w:widowControl w:val="0"/>
      </w:pPr>
    </w:p>
    <w:p w:rsidR="00F11E03" w:rsidRPr="003548F3" w:rsidRDefault="00F11E03" w:rsidP="008C4EAD">
      <w:pPr>
        <w:widowControl w:val="0"/>
      </w:pPr>
    </w:p>
    <w:p w:rsidR="00F11E03" w:rsidRPr="003548F3" w:rsidRDefault="00F11E03" w:rsidP="008C4EAD">
      <w:pPr>
        <w:widowControl w:val="0"/>
      </w:pPr>
    </w:p>
    <w:p w:rsidR="00B72AA4" w:rsidRDefault="00B72AA4" w:rsidP="008C4EAD">
      <w:pPr>
        <w:widowControl w:val="0"/>
        <w:jc w:val="both"/>
      </w:pPr>
    </w:p>
    <w:p w:rsidR="003548F3" w:rsidRDefault="003548F3" w:rsidP="008C4EAD">
      <w:pPr>
        <w:widowControl w:val="0"/>
        <w:jc w:val="both"/>
      </w:pPr>
    </w:p>
    <w:p w:rsidR="003548F3" w:rsidRDefault="003548F3" w:rsidP="008C4EAD">
      <w:pPr>
        <w:widowControl w:val="0"/>
        <w:jc w:val="both"/>
      </w:pPr>
    </w:p>
    <w:p w:rsidR="003548F3" w:rsidRPr="00365FED" w:rsidRDefault="003548F3" w:rsidP="008C4EAD">
      <w:pPr>
        <w:widowControl w:val="0"/>
        <w:jc w:val="both"/>
      </w:pPr>
    </w:p>
    <w:p w:rsidR="00B72AA4" w:rsidRPr="00365FED" w:rsidRDefault="00B72AA4" w:rsidP="008C4EAD">
      <w:pPr>
        <w:widowControl w:val="0"/>
        <w:jc w:val="both"/>
      </w:pPr>
    </w:p>
    <w:p w:rsidR="007F196F" w:rsidRPr="00365FED" w:rsidRDefault="007F196F" w:rsidP="008C4EAD">
      <w:pPr>
        <w:widowControl w:val="0"/>
        <w:jc w:val="both"/>
      </w:pPr>
    </w:p>
    <w:p w:rsidR="007F196F" w:rsidRPr="00365FED" w:rsidRDefault="007F196F" w:rsidP="008C4EAD">
      <w:pPr>
        <w:widowControl w:val="0"/>
        <w:jc w:val="both"/>
      </w:pPr>
    </w:p>
    <w:p w:rsidR="00C648E7" w:rsidRPr="00365FED" w:rsidRDefault="00C648E7" w:rsidP="00B72AA4">
      <w:pPr>
        <w:widowControl w:val="0"/>
        <w:jc w:val="both"/>
      </w:pPr>
    </w:p>
    <w:p w:rsidR="00F97B03" w:rsidRDefault="00F97B03" w:rsidP="00B72AA4">
      <w:pPr>
        <w:widowControl w:val="0"/>
        <w:jc w:val="both"/>
      </w:pPr>
    </w:p>
    <w:p w:rsidR="00F97B03" w:rsidRDefault="00F97B03" w:rsidP="00B72AA4">
      <w:pPr>
        <w:widowControl w:val="0"/>
        <w:jc w:val="both"/>
      </w:pPr>
    </w:p>
    <w:p w:rsidR="00F97B03" w:rsidRDefault="00F97B03" w:rsidP="00B72AA4">
      <w:pPr>
        <w:widowControl w:val="0"/>
        <w:jc w:val="both"/>
      </w:pPr>
    </w:p>
    <w:p w:rsidR="00F97B03" w:rsidRDefault="00F97B03" w:rsidP="00B72AA4">
      <w:pPr>
        <w:widowControl w:val="0"/>
        <w:jc w:val="both"/>
      </w:pPr>
    </w:p>
    <w:p w:rsidR="00F97B03" w:rsidRDefault="00F97B03" w:rsidP="00B72AA4">
      <w:pPr>
        <w:widowControl w:val="0"/>
        <w:jc w:val="both"/>
      </w:pPr>
    </w:p>
    <w:p w:rsidR="00F97B03" w:rsidRDefault="00F97B03" w:rsidP="00B72AA4">
      <w:pPr>
        <w:widowControl w:val="0"/>
        <w:jc w:val="both"/>
      </w:pPr>
    </w:p>
    <w:p w:rsidR="00F97B03" w:rsidRDefault="00F97B03" w:rsidP="00B72AA4">
      <w:pPr>
        <w:widowControl w:val="0"/>
        <w:jc w:val="both"/>
      </w:pPr>
    </w:p>
    <w:p w:rsidR="00F97B03" w:rsidRDefault="00F97B03" w:rsidP="00B72AA4">
      <w:pPr>
        <w:widowControl w:val="0"/>
        <w:jc w:val="both"/>
      </w:pPr>
    </w:p>
    <w:p w:rsidR="00F97B03" w:rsidRDefault="00F97B03" w:rsidP="00B72AA4">
      <w:pPr>
        <w:widowControl w:val="0"/>
        <w:jc w:val="both"/>
      </w:pPr>
    </w:p>
    <w:p w:rsidR="00F97B03" w:rsidRDefault="00F97B03" w:rsidP="00B72AA4">
      <w:pPr>
        <w:widowControl w:val="0"/>
        <w:jc w:val="both"/>
      </w:pPr>
    </w:p>
    <w:p w:rsidR="00F97B03" w:rsidRDefault="00F97B03" w:rsidP="00B72AA4">
      <w:pPr>
        <w:widowControl w:val="0"/>
        <w:jc w:val="both"/>
      </w:pPr>
    </w:p>
    <w:p w:rsidR="00F97B03" w:rsidRDefault="00F97B03" w:rsidP="00B72AA4">
      <w:pPr>
        <w:widowControl w:val="0"/>
        <w:jc w:val="both"/>
      </w:pPr>
    </w:p>
    <w:p w:rsidR="00F97B03" w:rsidRDefault="00F97B03" w:rsidP="00B72AA4">
      <w:pPr>
        <w:widowControl w:val="0"/>
        <w:jc w:val="both"/>
      </w:pPr>
    </w:p>
    <w:p w:rsidR="00F97B03" w:rsidRDefault="00F97B03" w:rsidP="00B72AA4">
      <w:pPr>
        <w:widowControl w:val="0"/>
        <w:jc w:val="both"/>
      </w:pPr>
    </w:p>
    <w:p w:rsidR="00F97B03" w:rsidRDefault="00F97B03" w:rsidP="00B72AA4">
      <w:pPr>
        <w:widowControl w:val="0"/>
        <w:jc w:val="both"/>
      </w:pPr>
    </w:p>
    <w:p w:rsidR="00F97B03" w:rsidRDefault="00F97B03" w:rsidP="00B72AA4">
      <w:pPr>
        <w:widowControl w:val="0"/>
        <w:jc w:val="both"/>
      </w:pPr>
    </w:p>
    <w:p w:rsidR="00F97B03" w:rsidRDefault="00F97B03" w:rsidP="00B72AA4">
      <w:pPr>
        <w:widowControl w:val="0"/>
        <w:jc w:val="both"/>
      </w:pPr>
    </w:p>
    <w:p w:rsidR="00F97B03" w:rsidRDefault="00F97B03" w:rsidP="00B72AA4">
      <w:pPr>
        <w:widowControl w:val="0"/>
        <w:jc w:val="both"/>
      </w:pPr>
    </w:p>
    <w:p w:rsidR="00F97B03" w:rsidRDefault="00F97B03" w:rsidP="00B72AA4">
      <w:pPr>
        <w:widowControl w:val="0"/>
        <w:jc w:val="both"/>
      </w:pPr>
    </w:p>
    <w:p w:rsidR="00F97B03" w:rsidRDefault="00F97B03" w:rsidP="00B72AA4">
      <w:pPr>
        <w:widowControl w:val="0"/>
        <w:jc w:val="both"/>
      </w:pPr>
    </w:p>
    <w:p w:rsidR="00F97B03" w:rsidRDefault="00F97B03" w:rsidP="00B72AA4">
      <w:pPr>
        <w:widowControl w:val="0"/>
        <w:jc w:val="both"/>
      </w:pPr>
    </w:p>
    <w:p w:rsidR="00F97B03" w:rsidRDefault="00F97B03" w:rsidP="00B72AA4">
      <w:pPr>
        <w:widowControl w:val="0"/>
        <w:jc w:val="both"/>
      </w:pPr>
    </w:p>
    <w:p w:rsidR="00F97B03" w:rsidRDefault="00F97B03" w:rsidP="00B72AA4">
      <w:pPr>
        <w:widowControl w:val="0"/>
        <w:jc w:val="both"/>
      </w:pPr>
    </w:p>
    <w:p w:rsidR="00F97B03" w:rsidRDefault="00F97B03" w:rsidP="00B72AA4">
      <w:pPr>
        <w:widowControl w:val="0"/>
        <w:jc w:val="both"/>
      </w:pPr>
    </w:p>
    <w:p w:rsidR="00F97B03" w:rsidRDefault="00F97B03" w:rsidP="00B72AA4">
      <w:pPr>
        <w:widowControl w:val="0"/>
        <w:jc w:val="both"/>
      </w:pPr>
    </w:p>
    <w:p w:rsidR="002D06CE" w:rsidRDefault="002D06CE" w:rsidP="00B72AA4">
      <w:pPr>
        <w:widowControl w:val="0"/>
        <w:jc w:val="both"/>
      </w:pPr>
    </w:p>
    <w:p w:rsidR="002D06CE" w:rsidRDefault="002D06CE" w:rsidP="00B72AA4">
      <w:pPr>
        <w:widowControl w:val="0"/>
        <w:jc w:val="both"/>
      </w:pPr>
    </w:p>
    <w:p w:rsidR="0017080A" w:rsidRDefault="009F171C" w:rsidP="00B72AA4">
      <w:pPr>
        <w:widowControl w:val="0"/>
        <w:jc w:val="both"/>
      </w:pPr>
      <w:r>
        <w:t>Стрелкова Т.И., 62165</w:t>
      </w:r>
      <w:bookmarkStart w:id="0" w:name="_GoBack"/>
      <w:bookmarkEnd w:id="0"/>
    </w:p>
    <w:sectPr w:rsidR="0017080A" w:rsidSect="00B72AA4">
      <w:pgSz w:w="11906" w:h="16838"/>
      <w:pgMar w:top="1134" w:right="850" w:bottom="1134" w:left="1701" w:header="397" w:footer="709" w:gutter="0"/>
      <w:cols w:space="709"/>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D26069"/>
    <w:multiLevelType w:val="hybridMultilevel"/>
    <w:tmpl w:val="B1720988"/>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
    <w:nsid w:val="3B4760B0"/>
    <w:multiLevelType w:val="hybridMultilevel"/>
    <w:tmpl w:val="B58AF87E"/>
    <w:lvl w:ilvl="0" w:tplc="73305A96">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5858003B"/>
    <w:multiLevelType w:val="multilevel"/>
    <w:tmpl w:val="29C01532"/>
    <w:lvl w:ilvl="0">
      <w:start w:val="1"/>
      <w:numFmt w:val="decimal"/>
      <w:lvlText w:val="%1."/>
      <w:lvlJc w:val="left"/>
      <w:pPr>
        <w:ind w:left="720" w:hanging="360"/>
      </w:pPr>
      <w:rPr>
        <w:rFonts w:hint="default"/>
        <w:b w:val="0"/>
      </w:rPr>
    </w:lvl>
    <w:lvl w:ilvl="1">
      <w:start w:val="5"/>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3F6C"/>
    <w:rsid w:val="00043C0D"/>
    <w:rsid w:val="000502F2"/>
    <w:rsid w:val="000622C4"/>
    <w:rsid w:val="000709FE"/>
    <w:rsid w:val="00083E61"/>
    <w:rsid w:val="000B7652"/>
    <w:rsid w:val="000C62A5"/>
    <w:rsid w:val="000D06FB"/>
    <w:rsid w:val="000D3425"/>
    <w:rsid w:val="000D46FC"/>
    <w:rsid w:val="00141AE4"/>
    <w:rsid w:val="0017080A"/>
    <w:rsid w:val="001800A6"/>
    <w:rsid w:val="00182E57"/>
    <w:rsid w:val="00186B42"/>
    <w:rsid w:val="00194B93"/>
    <w:rsid w:val="001C434B"/>
    <w:rsid w:val="001C728F"/>
    <w:rsid w:val="001D23D1"/>
    <w:rsid w:val="001D6D4C"/>
    <w:rsid w:val="001D72DC"/>
    <w:rsid w:val="001E67F0"/>
    <w:rsid w:val="001F351F"/>
    <w:rsid w:val="001F46EE"/>
    <w:rsid w:val="002029F6"/>
    <w:rsid w:val="0023116A"/>
    <w:rsid w:val="00245C38"/>
    <w:rsid w:val="00261511"/>
    <w:rsid w:val="00272125"/>
    <w:rsid w:val="00272540"/>
    <w:rsid w:val="00273B0C"/>
    <w:rsid w:val="002960AF"/>
    <w:rsid w:val="002A663C"/>
    <w:rsid w:val="002C1E1D"/>
    <w:rsid w:val="002D06CE"/>
    <w:rsid w:val="002D2757"/>
    <w:rsid w:val="002F7525"/>
    <w:rsid w:val="0030567B"/>
    <w:rsid w:val="00315DF7"/>
    <w:rsid w:val="00321A2E"/>
    <w:rsid w:val="00325A69"/>
    <w:rsid w:val="00333F81"/>
    <w:rsid w:val="00334702"/>
    <w:rsid w:val="00347D70"/>
    <w:rsid w:val="003517AE"/>
    <w:rsid w:val="003548F3"/>
    <w:rsid w:val="00365FED"/>
    <w:rsid w:val="003700EF"/>
    <w:rsid w:val="00382D4F"/>
    <w:rsid w:val="0039706F"/>
    <w:rsid w:val="003A1987"/>
    <w:rsid w:val="003A2A8B"/>
    <w:rsid w:val="003B5CC8"/>
    <w:rsid w:val="003C2AF6"/>
    <w:rsid w:val="003C6080"/>
    <w:rsid w:val="003D17B2"/>
    <w:rsid w:val="003D67D7"/>
    <w:rsid w:val="003E0C9F"/>
    <w:rsid w:val="003E620A"/>
    <w:rsid w:val="00402224"/>
    <w:rsid w:val="00425D70"/>
    <w:rsid w:val="0043220E"/>
    <w:rsid w:val="0045464F"/>
    <w:rsid w:val="00462AFD"/>
    <w:rsid w:val="004B0B85"/>
    <w:rsid w:val="004E146E"/>
    <w:rsid w:val="004F4D76"/>
    <w:rsid w:val="00511BEF"/>
    <w:rsid w:val="005211CF"/>
    <w:rsid w:val="005220DF"/>
    <w:rsid w:val="005226CC"/>
    <w:rsid w:val="00547DA4"/>
    <w:rsid w:val="00552931"/>
    <w:rsid w:val="00555B6A"/>
    <w:rsid w:val="00557D52"/>
    <w:rsid w:val="00560DA9"/>
    <w:rsid w:val="005750CE"/>
    <w:rsid w:val="005B1C18"/>
    <w:rsid w:val="005C19E4"/>
    <w:rsid w:val="005C465D"/>
    <w:rsid w:val="005E03F3"/>
    <w:rsid w:val="005E4C0F"/>
    <w:rsid w:val="00600AA2"/>
    <w:rsid w:val="00604AD4"/>
    <w:rsid w:val="0061094E"/>
    <w:rsid w:val="0061677D"/>
    <w:rsid w:val="00623B63"/>
    <w:rsid w:val="0062551B"/>
    <w:rsid w:val="00626C4E"/>
    <w:rsid w:val="00642A12"/>
    <w:rsid w:val="00680BE3"/>
    <w:rsid w:val="0068705C"/>
    <w:rsid w:val="006900C3"/>
    <w:rsid w:val="00695952"/>
    <w:rsid w:val="006A2CB8"/>
    <w:rsid w:val="006A78EA"/>
    <w:rsid w:val="006B55D7"/>
    <w:rsid w:val="006B65D7"/>
    <w:rsid w:val="006C6F0F"/>
    <w:rsid w:val="006D39A9"/>
    <w:rsid w:val="006E55FB"/>
    <w:rsid w:val="00705B1D"/>
    <w:rsid w:val="007252E3"/>
    <w:rsid w:val="00740C0A"/>
    <w:rsid w:val="00760321"/>
    <w:rsid w:val="00765DBE"/>
    <w:rsid w:val="007916EB"/>
    <w:rsid w:val="007917CF"/>
    <w:rsid w:val="00793F92"/>
    <w:rsid w:val="007F196F"/>
    <w:rsid w:val="008214D8"/>
    <w:rsid w:val="00834414"/>
    <w:rsid w:val="00840323"/>
    <w:rsid w:val="008652DF"/>
    <w:rsid w:val="00876AC0"/>
    <w:rsid w:val="00887E54"/>
    <w:rsid w:val="008A6C08"/>
    <w:rsid w:val="008C4EAD"/>
    <w:rsid w:val="008C5E81"/>
    <w:rsid w:val="008E266A"/>
    <w:rsid w:val="008F53FA"/>
    <w:rsid w:val="00905B00"/>
    <w:rsid w:val="009171D8"/>
    <w:rsid w:val="00932E22"/>
    <w:rsid w:val="00937746"/>
    <w:rsid w:val="00937809"/>
    <w:rsid w:val="00940B9D"/>
    <w:rsid w:val="009457F8"/>
    <w:rsid w:val="00954EF1"/>
    <w:rsid w:val="00961C25"/>
    <w:rsid w:val="00965EE2"/>
    <w:rsid w:val="00982CFE"/>
    <w:rsid w:val="0099213F"/>
    <w:rsid w:val="00993202"/>
    <w:rsid w:val="009F171C"/>
    <w:rsid w:val="009F24C1"/>
    <w:rsid w:val="009F65BC"/>
    <w:rsid w:val="00A10C0A"/>
    <w:rsid w:val="00A30BD8"/>
    <w:rsid w:val="00A52541"/>
    <w:rsid w:val="00A55A1D"/>
    <w:rsid w:val="00A70E3C"/>
    <w:rsid w:val="00AA2137"/>
    <w:rsid w:val="00AA2C9E"/>
    <w:rsid w:val="00AA48A3"/>
    <w:rsid w:val="00AB1D38"/>
    <w:rsid w:val="00AB24E8"/>
    <w:rsid w:val="00AD5BC1"/>
    <w:rsid w:val="00AF096F"/>
    <w:rsid w:val="00B004F7"/>
    <w:rsid w:val="00B05CDA"/>
    <w:rsid w:val="00B248C7"/>
    <w:rsid w:val="00B34EB5"/>
    <w:rsid w:val="00B666CF"/>
    <w:rsid w:val="00B67BED"/>
    <w:rsid w:val="00B72AA4"/>
    <w:rsid w:val="00B74F2D"/>
    <w:rsid w:val="00BA11A3"/>
    <w:rsid w:val="00BA4C65"/>
    <w:rsid w:val="00BB72BF"/>
    <w:rsid w:val="00BF19A4"/>
    <w:rsid w:val="00BF73AD"/>
    <w:rsid w:val="00C12B5B"/>
    <w:rsid w:val="00C13D1E"/>
    <w:rsid w:val="00C309AD"/>
    <w:rsid w:val="00C432D0"/>
    <w:rsid w:val="00C50261"/>
    <w:rsid w:val="00C60B60"/>
    <w:rsid w:val="00C63945"/>
    <w:rsid w:val="00C648E7"/>
    <w:rsid w:val="00C67666"/>
    <w:rsid w:val="00C714C0"/>
    <w:rsid w:val="00C823E0"/>
    <w:rsid w:val="00CA6B10"/>
    <w:rsid w:val="00CC3F9F"/>
    <w:rsid w:val="00CE0CAD"/>
    <w:rsid w:val="00CE3217"/>
    <w:rsid w:val="00D348C2"/>
    <w:rsid w:val="00D40304"/>
    <w:rsid w:val="00D60068"/>
    <w:rsid w:val="00D632EB"/>
    <w:rsid w:val="00D63ECA"/>
    <w:rsid w:val="00D63FB2"/>
    <w:rsid w:val="00DD373D"/>
    <w:rsid w:val="00DE4FD4"/>
    <w:rsid w:val="00E13EFB"/>
    <w:rsid w:val="00E14DDD"/>
    <w:rsid w:val="00E2590D"/>
    <w:rsid w:val="00E30AB9"/>
    <w:rsid w:val="00E55625"/>
    <w:rsid w:val="00E574AB"/>
    <w:rsid w:val="00E84D46"/>
    <w:rsid w:val="00E85041"/>
    <w:rsid w:val="00E92121"/>
    <w:rsid w:val="00EB3BB9"/>
    <w:rsid w:val="00EC5619"/>
    <w:rsid w:val="00ED5B35"/>
    <w:rsid w:val="00F11E03"/>
    <w:rsid w:val="00F246E8"/>
    <w:rsid w:val="00F2772E"/>
    <w:rsid w:val="00F37A66"/>
    <w:rsid w:val="00F459F3"/>
    <w:rsid w:val="00F518CC"/>
    <w:rsid w:val="00F6559A"/>
    <w:rsid w:val="00F80D69"/>
    <w:rsid w:val="00F81D45"/>
    <w:rsid w:val="00F82B1E"/>
    <w:rsid w:val="00F9448F"/>
    <w:rsid w:val="00F97B03"/>
    <w:rsid w:val="00FB1856"/>
    <w:rsid w:val="00FB7BB2"/>
    <w:rsid w:val="00FC2DCA"/>
    <w:rsid w:val="00FC5A88"/>
    <w:rsid w:val="00FC5B9E"/>
    <w:rsid w:val="00FD5EF8"/>
    <w:rsid w:val="00FE5C69"/>
    <w:rsid w:val="00FE75A7"/>
    <w:rsid w:val="00FF27C0"/>
    <w:rsid w:val="00FF3F6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4EAD"/>
    <w:pPr>
      <w:spacing w:after="0" w:line="240" w:lineRule="auto"/>
    </w:pPr>
    <w:rPr>
      <w:rFonts w:ascii="Times New Roman" w:eastAsia="Times New Roman" w:hAnsi="Times New Roman" w:cs="Times New Roman"/>
      <w:color w:val="000000"/>
      <w:sz w:val="20"/>
      <w:szCs w:val="20"/>
      <w:lang w:eastAsia="ru-RU"/>
    </w:rPr>
  </w:style>
  <w:style w:type="paragraph" w:styleId="4">
    <w:name w:val="heading 4"/>
    <w:basedOn w:val="a"/>
    <w:next w:val="a"/>
    <w:link w:val="40"/>
    <w:qFormat/>
    <w:rsid w:val="008C4EAD"/>
    <w:pPr>
      <w:keepNext/>
      <w:ind w:firstLine="709"/>
      <w:outlineLvl w:val="3"/>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rsid w:val="008C4EAD"/>
    <w:rPr>
      <w:rFonts w:ascii="Times New Roman" w:eastAsia="Times New Roman" w:hAnsi="Times New Roman" w:cs="Times New Roman"/>
      <w:color w:val="000000"/>
      <w:sz w:val="28"/>
      <w:szCs w:val="20"/>
      <w:lang w:eastAsia="ru-RU"/>
    </w:rPr>
  </w:style>
  <w:style w:type="paragraph" w:styleId="2">
    <w:name w:val="Body Text 2"/>
    <w:basedOn w:val="a"/>
    <w:link w:val="20"/>
    <w:unhideWhenUsed/>
    <w:qFormat/>
    <w:rsid w:val="0017080A"/>
    <w:pPr>
      <w:tabs>
        <w:tab w:val="left" w:pos="4860"/>
      </w:tabs>
      <w:ind w:right="4495"/>
      <w:jc w:val="both"/>
    </w:pPr>
    <w:rPr>
      <w:rFonts w:eastAsia="Calibri"/>
      <w:color w:val="auto"/>
      <w:sz w:val="26"/>
      <w:szCs w:val="26"/>
    </w:rPr>
  </w:style>
  <w:style w:type="character" w:customStyle="1" w:styleId="20">
    <w:name w:val="Основной текст 2 Знак"/>
    <w:basedOn w:val="a0"/>
    <w:link w:val="2"/>
    <w:rsid w:val="0017080A"/>
    <w:rPr>
      <w:rFonts w:ascii="Times New Roman" w:eastAsia="Calibri" w:hAnsi="Times New Roman" w:cs="Times New Roman"/>
      <w:sz w:val="26"/>
      <w:szCs w:val="26"/>
      <w:lang w:eastAsia="ru-RU"/>
    </w:rPr>
  </w:style>
  <w:style w:type="paragraph" w:styleId="a3">
    <w:name w:val="Balloon Text"/>
    <w:basedOn w:val="a"/>
    <w:link w:val="a4"/>
    <w:uiPriority w:val="99"/>
    <w:semiHidden/>
    <w:unhideWhenUsed/>
    <w:rsid w:val="00BF19A4"/>
    <w:rPr>
      <w:rFonts w:ascii="Tahoma" w:hAnsi="Tahoma" w:cs="Tahoma"/>
      <w:sz w:val="16"/>
      <w:szCs w:val="16"/>
    </w:rPr>
  </w:style>
  <w:style w:type="character" w:customStyle="1" w:styleId="a4">
    <w:name w:val="Текст выноски Знак"/>
    <w:basedOn w:val="a0"/>
    <w:link w:val="a3"/>
    <w:uiPriority w:val="99"/>
    <w:semiHidden/>
    <w:rsid w:val="00BF19A4"/>
    <w:rPr>
      <w:rFonts w:ascii="Tahoma" w:eastAsia="Times New Roman" w:hAnsi="Tahoma" w:cs="Tahoma"/>
      <w:color w:val="000000"/>
      <w:sz w:val="16"/>
      <w:szCs w:val="16"/>
      <w:lang w:eastAsia="ru-RU"/>
    </w:rPr>
  </w:style>
  <w:style w:type="paragraph" w:styleId="a5">
    <w:name w:val="List Paragraph"/>
    <w:basedOn w:val="a"/>
    <w:uiPriority w:val="34"/>
    <w:qFormat/>
    <w:rsid w:val="00B05CDA"/>
    <w:pPr>
      <w:ind w:left="720"/>
      <w:contextualSpacing/>
    </w:pPr>
  </w:style>
  <w:style w:type="paragraph" w:styleId="a6">
    <w:name w:val="header"/>
    <w:basedOn w:val="a"/>
    <w:link w:val="a7"/>
    <w:uiPriority w:val="99"/>
    <w:rsid w:val="009171D8"/>
    <w:pPr>
      <w:tabs>
        <w:tab w:val="center" w:pos="4153"/>
        <w:tab w:val="right" w:pos="8306"/>
      </w:tabs>
      <w:autoSpaceDE w:val="0"/>
      <w:autoSpaceDN w:val="0"/>
    </w:pPr>
    <w:rPr>
      <w:color w:val="auto"/>
    </w:rPr>
  </w:style>
  <w:style w:type="character" w:customStyle="1" w:styleId="a7">
    <w:name w:val="Верхний колонтитул Знак"/>
    <w:basedOn w:val="a0"/>
    <w:link w:val="a6"/>
    <w:uiPriority w:val="99"/>
    <w:rsid w:val="009171D8"/>
    <w:rPr>
      <w:rFonts w:ascii="Times New Roman" w:eastAsia="Times New Roman" w:hAnsi="Times New Roman" w:cs="Times New Roman"/>
      <w:sz w:val="20"/>
      <w:szCs w:val="20"/>
      <w:lang w:eastAsia="ru-RU"/>
    </w:rPr>
  </w:style>
  <w:style w:type="paragraph" w:styleId="a8">
    <w:name w:val="footer"/>
    <w:basedOn w:val="a"/>
    <w:link w:val="a9"/>
    <w:uiPriority w:val="99"/>
    <w:rsid w:val="009171D8"/>
    <w:pPr>
      <w:tabs>
        <w:tab w:val="center" w:pos="4153"/>
        <w:tab w:val="right" w:pos="8306"/>
      </w:tabs>
      <w:autoSpaceDE w:val="0"/>
      <w:autoSpaceDN w:val="0"/>
    </w:pPr>
    <w:rPr>
      <w:color w:val="auto"/>
    </w:rPr>
  </w:style>
  <w:style w:type="character" w:customStyle="1" w:styleId="a9">
    <w:name w:val="Нижний колонтитул Знак"/>
    <w:basedOn w:val="a0"/>
    <w:link w:val="a8"/>
    <w:uiPriority w:val="99"/>
    <w:rsid w:val="009171D8"/>
    <w:rPr>
      <w:rFonts w:ascii="Times New Roman" w:eastAsia="Times New Roman" w:hAnsi="Times New Roman" w:cs="Times New Roman"/>
      <w:sz w:val="20"/>
      <w:szCs w:val="20"/>
      <w:lang w:eastAsia="ru-RU"/>
    </w:rPr>
  </w:style>
  <w:style w:type="paragraph" w:styleId="aa">
    <w:name w:val="footnote text"/>
    <w:basedOn w:val="a"/>
    <w:link w:val="ab"/>
    <w:uiPriority w:val="99"/>
    <w:semiHidden/>
    <w:rsid w:val="009171D8"/>
    <w:pPr>
      <w:autoSpaceDE w:val="0"/>
      <w:autoSpaceDN w:val="0"/>
    </w:pPr>
    <w:rPr>
      <w:color w:val="auto"/>
    </w:rPr>
  </w:style>
  <w:style w:type="character" w:customStyle="1" w:styleId="ab">
    <w:name w:val="Текст сноски Знак"/>
    <w:basedOn w:val="a0"/>
    <w:link w:val="aa"/>
    <w:uiPriority w:val="99"/>
    <w:semiHidden/>
    <w:rsid w:val="009171D8"/>
    <w:rPr>
      <w:rFonts w:ascii="Times New Roman" w:eastAsia="Times New Roman" w:hAnsi="Times New Roman" w:cs="Times New Roman"/>
      <w:sz w:val="20"/>
      <w:szCs w:val="20"/>
      <w:lang w:eastAsia="ru-RU"/>
    </w:rPr>
  </w:style>
  <w:style w:type="character" w:styleId="ac">
    <w:name w:val="footnote reference"/>
    <w:basedOn w:val="a0"/>
    <w:uiPriority w:val="99"/>
    <w:semiHidden/>
    <w:rsid w:val="009171D8"/>
    <w:rPr>
      <w:rFonts w:cs="Times New Roman"/>
      <w:vertAlign w:val="superscript"/>
    </w:rPr>
  </w:style>
  <w:style w:type="paragraph" w:styleId="ad">
    <w:name w:val="endnote text"/>
    <w:basedOn w:val="a"/>
    <w:link w:val="ae"/>
    <w:uiPriority w:val="99"/>
    <w:semiHidden/>
    <w:rsid w:val="009171D8"/>
    <w:pPr>
      <w:autoSpaceDE w:val="0"/>
      <w:autoSpaceDN w:val="0"/>
    </w:pPr>
    <w:rPr>
      <w:color w:val="auto"/>
    </w:rPr>
  </w:style>
  <w:style w:type="character" w:customStyle="1" w:styleId="ae">
    <w:name w:val="Текст концевой сноски Знак"/>
    <w:basedOn w:val="a0"/>
    <w:link w:val="ad"/>
    <w:uiPriority w:val="99"/>
    <w:semiHidden/>
    <w:rsid w:val="009171D8"/>
    <w:rPr>
      <w:rFonts w:ascii="Times New Roman" w:eastAsia="Times New Roman" w:hAnsi="Times New Roman" w:cs="Times New Roman"/>
      <w:sz w:val="20"/>
      <w:szCs w:val="20"/>
      <w:lang w:eastAsia="ru-RU"/>
    </w:rPr>
  </w:style>
  <w:style w:type="character" w:styleId="af">
    <w:name w:val="endnote reference"/>
    <w:basedOn w:val="a0"/>
    <w:uiPriority w:val="99"/>
    <w:semiHidden/>
    <w:rsid w:val="009171D8"/>
    <w:rPr>
      <w:rFonts w:cs="Times New Roman"/>
      <w:vertAlign w:val="superscript"/>
    </w:rPr>
  </w:style>
  <w:style w:type="paragraph" w:customStyle="1" w:styleId="ConsNormal">
    <w:name w:val="ConsNormal"/>
    <w:uiPriority w:val="99"/>
    <w:rsid w:val="009171D8"/>
    <w:pPr>
      <w:autoSpaceDE w:val="0"/>
      <w:autoSpaceDN w:val="0"/>
      <w:spacing w:after="0" w:line="240" w:lineRule="auto"/>
      <w:ind w:right="19772"/>
      <w:jc w:val="both"/>
    </w:pPr>
    <w:rPr>
      <w:rFonts w:ascii="Courier New" w:eastAsia="Times New Roman" w:hAnsi="Courier New" w:cs="Courier New"/>
      <w:sz w:val="20"/>
      <w:szCs w:val="20"/>
      <w:lang w:eastAsia="ru-RU"/>
    </w:rPr>
  </w:style>
  <w:style w:type="paragraph" w:customStyle="1" w:styleId="ConsPlusNormal">
    <w:name w:val="ConsPlusNormal"/>
    <w:uiPriority w:val="99"/>
    <w:rsid w:val="009171D8"/>
    <w:pPr>
      <w:widowControl w:val="0"/>
      <w:autoSpaceDE w:val="0"/>
      <w:autoSpaceDN w:val="0"/>
      <w:spacing w:after="0" w:line="240" w:lineRule="auto"/>
    </w:pPr>
    <w:rPr>
      <w:rFonts w:ascii="Arial" w:eastAsia="Times New Roman" w:hAnsi="Arial" w:cs="Arial"/>
      <w:sz w:val="24"/>
      <w:szCs w:val="20"/>
      <w:lang w:eastAsia="ru-RU"/>
    </w:rPr>
  </w:style>
  <w:style w:type="table" w:customStyle="1" w:styleId="1">
    <w:name w:val="Сетка таблицы1"/>
    <w:basedOn w:val="a1"/>
    <w:next w:val="af0"/>
    <w:uiPriority w:val="59"/>
    <w:rsid w:val="009171D8"/>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0">
    <w:name w:val="Table Grid"/>
    <w:basedOn w:val="a1"/>
    <w:uiPriority w:val="59"/>
    <w:rsid w:val="009171D8"/>
    <w:pPr>
      <w:spacing w:after="0" w:line="240" w:lineRule="auto"/>
    </w:pPr>
    <w:rPr>
      <w:rFonts w:ascii="Times New Roman" w:eastAsia="Times New Roman" w:hAnsi="Times New Roman"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1">
    <w:name w:val="Hyperlink"/>
    <w:basedOn w:val="a0"/>
    <w:uiPriority w:val="99"/>
    <w:unhideWhenUsed/>
    <w:rsid w:val="006E55FB"/>
    <w:rPr>
      <w:color w:val="0000FF" w:themeColor="hyperlink"/>
      <w:u w:val="single"/>
    </w:rPr>
  </w:style>
  <w:style w:type="character" w:styleId="af2">
    <w:name w:val="Strong"/>
    <w:qFormat/>
    <w:rsid w:val="007F196F"/>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4EAD"/>
    <w:pPr>
      <w:spacing w:after="0" w:line="240" w:lineRule="auto"/>
    </w:pPr>
    <w:rPr>
      <w:rFonts w:ascii="Times New Roman" w:eastAsia="Times New Roman" w:hAnsi="Times New Roman" w:cs="Times New Roman"/>
      <w:color w:val="000000"/>
      <w:sz w:val="20"/>
      <w:szCs w:val="20"/>
      <w:lang w:eastAsia="ru-RU"/>
    </w:rPr>
  </w:style>
  <w:style w:type="paragraph" w:styleId="4">
    <w:name w:val="heading 4"/>
    <w:basedOn w:val="a"/>
    <w:next w:val="a"/>
    <w:link w:val="40"/>
    <w:qFormat/>
    <w:rsid w:val="008C4EAD"/>
    <w:pPr>
      <w:keepNext/>
      <w:ind w:firstLine="709"/>
      <w:outlineLvl w:val="3"/>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rsid w:val="008C4EAD"/>
    <w:rPr>
      <w:rFonts w:ascii="Times New Roman" w:eastAsia="Times New Roman" w:hAnsi="Times New Roman" w:cs="Times New Roman"/>
      <w:color w:val="000000"/>
      <w:sz w:val="28"/>
      <w:szCs w:val="20"/>
      <w:lang w:eastAsia="ru-RU"/>
    </w:rPr>
  </w:style>
  <w:style w:type="paragraph" w:styleId="2">
    <w:name w:val="Body Text 2"/>
    <w:basedOn w:val="a"/>
    <w:link w:val="20"/>
    <w:unhideWhenUsed/>
    <w:qFormat/>
    <w:rsid w:val="0017080A"/>
    <w:pPr>
      <w:tabs>
        <w:tab w:val="left" w:pos="4860"/>
      </w:tabs>
      <w:ind w:right="4495"/>
      <w:jc w:val="both"/>
    </w:pPr>
    <w:rPr>
      <w:rFonts w:eastAsia="Calibri"/>
      <w:color w:val="auto"/>
      <w:sz w:val="26"/>
      <w:szCs w:val="26"/>
    </w:rPr>
  </w:style>
  <w:style w:type="character" w:customStyle="1" w:styleId="20">
    <w:name w:val="Основной текст 2 Знак"/>
    <w:basedOn w:val="a0"/>
    <w:link w:val="2"/>
    <w:rsid w:val="0017080A"/>
    <w:rPr>
      <w:rFonts w:ascii="Times New Roman" w:eastAsia="Calibri" w:hAnsi="Times New Roman" w:cs="Times New Roman"/>
      <w:sz w:val="26"/>
      <w:szCs w:val="26"/>
      <w:lang w:eastAsia="ru-RU"/>
    </w:rPr>
  </w:style>
  <w:style w:type="paragraph" w:styleId="a3">
    <w:name w:val="Balloon Text"/>
    <w:basedOn w:val="a"/>
    <w:link w:val="a4"/>
    <w:uiPriority w:val="99"/>
    <w:semiHidden/>
    <w:unhideWhenUsed/>
    <w:rsid w:val="00BF19A4"/>
    <w:rPr>
      <w:rFonts w:ascii="Tahoma" w:hAnsi="Tahoma" w:cs="Tahoma"/>
      <w:sz w:val="16"/>
      <w:szCs w:val="16"/>
    </w:rPr>
  </w:style>
  <w:style w:type="character" w:customStyle="1" w:styleId="a4">
    <w:name w:val="Текст выноски Знак"/>
    <w:basedOn w:val="a0"/>
    <w:link w:val="a3"/>
    <w:uiPriority w:val="99"/>
    <w:semiHidden/>
    <w:rsid w:val="00BF19A4"/>
    <w:rPr>
      <w:rFonts w:ascii="Tahoma" w:eastAsia="Times New Roman" w:hAnsi="Tahoma" w:cs="Tahoma"/>
      <w:color w:val="000000"/>
      <w:sz w:val="16"/>
      <w:szCs w:val="16"/>
      <w:lang w:eastAsia="ru-RU"/>
    </w:rPr>
  </w:style>
  <w:style w:type="paragraph" w:styleId="a5">
    <w:name w:val="List Paragraph"/>
    <w:basedOn w:val="a"/>
    <w:uiPriority w:val="34"/>
    <w:qFormat/>
    <w:rsid w:val="00B05CDA"/>
    <w:pPr>
      <w:ind w:left="720"/>
      <w:contextualSpacing/>
    </w:pPr>
  </w:style>
  <w:style w:type="paragraph" w:styleId="a6">
    <w:name w:val="header"/>
    <w:basedOn w:val="a"/>
    <w:link w:val="a7"/>
    <w:uiPriority w:val="99"/>
    <w:rsid w:val="009171D8"/>
    <w:pPr>
      <w:tabs>
        <w:tab w:val="center" w:pos="4153"/>
        <w:tab w:val="right" w:pos="8306"/>
      </w:tabs>
      <w:autoSpaceDE w:val="0"/>
      <w:autoSpaceDN w:val="0"/>
    </w:pPr>
    <w:rPr>
      <w:color w:val="auto"/>
    </w:rPr>
  </w:style>
  <w:style w:type="character" w:customStyle="1" w:styleId="a7">
    <w:name w:val="Верхний колонтитул Знак"/>
    <w:basedOn w:val="a0"/>
    <w:link w:val="a6"/>
    <w:uiPriority w:val="99"/>
    <w:rsid w:val="009171D8"/>
    <w:rPr>
      <w:rFonts w:ascii="Times New Roman" w:eastAsia="Times New Roman" w:hAnsi="Times New Roman" w:cs="Times New Roman"/>
      <w:sz w:val="20"/>
      <w:szCs w:val="20"/>
      <w:lang w:eastAsia="ru-RU"/>
    </w:rPr>
  </w:style>
  <w:style w:type="paragraph" w:styleId="a8">
    <w:name w:val="footer"/>
    <w:basedOn w:val="a"/>
    <w:link w:val="a9"/>
    <w:uiPriority w:val="99"/>
    <w:rsid w:val="009171D8"/>
    <w:pPr>
      <w:tabs>
        <w:tab w:val="center" w:pos="4153"/>
        <w:tab w:val="right" w:pos="8306"/>
      </w:tabs>
      <w:autoSpaceDE w:val="0"/>
      <w:autoSpaceDN w:val="0"/>
    </w:pPr>
    <w:rPr>
      <w:color w:val="auto"/>
    </w:rPr>
  </w:style>
  <w:style w:type="character" w:customStyle="1" w:styleId="a9">
    <w:name w:val="Нижний колонтитул Знак"/>
    <w:basedOn w:val="a0"/>
    <w:link w:val="a8"/>
    <w:uiPriority w:val="99"/>
    <w:rsid w:val="009171D8"/>
    <w:rPr>
      <w:rFonts w:ascii="Times New Roman" w:eastAsia="Times New Roman" w:hAnsi="Times New Roman" w:cs="Times New Roman"/>
      <w:sz w:val="20"/>
      <w:szCs w:val="20"/>
      <w:lang w:eastAsia="ru-RU"/>
    </w:rPr>
  </w:style>
  <w:style w:type="paragraph" w:styleId="aa">
    <w:name w:val="footnote text"/>
    <w:basedOn w:val="a"/>
    <w:link w:val="ab"/>
    <w:uiPriority w:val="99"/>
    <w:semiHidden/>
    <w:rsid w:val="009171D8"/>
    <w:pPr>
      <w:autoSpaceDE w:val="0"/>
      <w:autoSpaceDN w:val="0"/>
    </w:pPr>
    <w:rPr>
      <w:color w:val="auto"/>
    </w:rPr>
  </w:style>
  <w:style w:type="character" w:customStyle="1" w:styleId="ab">
    <w:name w:val="Текст сноски Знак"/>
    <w:basedOn w:val="a0"/>
    <w:link w:val="aa"/>
    <w:uiPriority w:val="99"/>
    <w:semiHidden/>
    <w:rsid w:val="009171D8"/>
    <w:rPr>
      <w:rFonts w:ascii="Times New Roman" w:eastAsia="Times New Roman" w:hAnsi="Times New Roman" w:cs="Times New Roman"/>
      <w:sz w:val="20"/>
      <w:szCs w:val="20"/>
      <w:lang w:eastAsia="ru-RU"/>
    </w:rPr>
  </w:style>
  <w:style w:type="character" w:styleId="ac">
    <w:name w:val="footnote reference"/>
    <w:basedOn w:val="a0"/>
    <w:uiPriority w:val="99"/>
    <w:semiHidden/>
    <w:rsid w:val="009171D8"/>
    <w:rPr>
      <w:rFonts w:cs="Times New Roman"/>
      <w:vertAlign w:val="superscript"/>
    </w:rPr>
  </w:style>
  <w:style w:type="paragraph" w:styleId="ad">
    <w:name w:val="endnote text"/>
    <w:basedOn w:val="a"/>
    <w:link w:val="ae"/>
    <w:uiPriority w:val="99"/>
    <w:semiHidden/>
    <w:rsid w:val="009171D8"/>
    <w:pPr>
      <w:autoSpaceDE w:val="0"/>
      <w:autoSpaceDN w:val="0"/>
    </w:pPr>
    <w:rPr>
      <w:color w:val="auto"/>
    </w:rPr>
  </w:style>
  <w:style w:type="character" w:customStyle="1" w:styleId="ae">
    <w:name w:val="Текст концевой сноски Знак"/>
    <w:basedOn w:val="a0"/>
    <w:link w:val="ad"/>
    <w:uiPriority w:val="99"/>
    <w:semiHidden/>
    <w:rsid w:val="009171D8"/>
    <w:rPr>
      <w:rFonts w:ascii="Times New Roman" w:eastAsia="Times New Roman" w:hAnsi="Times New Roman" w:cs="Times New Roman"/>
      <w:sz w:val="20"/>
      <w:szCs w:val="20"/>
      <w:lang w:eastAsia="ru-RU"/>
    </w:rPr>
  </w:style>
  <w:style w:type="character" w:styleId="af">
    <w:name w:val="endnote reference"/>
    <w:basedOn w:val="a0"/>
    <w:uiPriority w:val="99"/>
    <w:semiHidden/>
    <w:rsid w:val="009171D8"/>
    <w:rPr>
      <w:rFonts w:cs="Times New Roman"/>
      <w:vertAlign w:val="superscript"/>
    </w:rPr>
  </w:style>
  <w:style w:type="paragraph" w:customStyle="1" w:styleId="ConsNormal">
    <w:name w:val="ConsNormal"/>
    <w:uiPriority w:val="99"/>
    <w:rsid w:val="009171D8"/>
    <w:pPr>
      <w:autoSpaceDE w:val="0"/>
      <w:autoSpaceDN w:val="0"/>
      <w:spacing w:after="0" w:line="240" w:lineRule="auto"/>
      <w:ind w:right="19772"/>
      <w:jc w:val="both"/>
    </w:pPr>
    <w:rPr>
      <w:rFonts w:ascii="Courier New" w:eastAsia="Times New Roman" w:hAnsi="Courier New" w:cs="Courier New"/>
      <w:sz w:val="20"/>
      <w:szCs w:val="20"/>
      <w:lang w:eastAsia="ru-RU"/>
    </w:rPr>
  </w:style>
  <w:style w:type="paragraph" w:customStyle="1" w:styleId="ConsPlusNormal">
    <w:name w:val="ConsPlusNormal"/>
    <w:uiPriority w:val="99"/>
    <w:rsid w:val="009171D8"/>
    <w:pPr>
      <w:widowControl w:val="0"/>
      <w:autoSpaceDE w:val="0"/>
      <w:autoSpaceDN w:val="0"/>
      <w:spacing w:after="0" w:line="240" w:lineRule="auto"/>
    </w:pPr>
    <w:rPr>
      <w:rFonts w:ascii="Arial" w:eastAsia="Times New Roman" w:hAnsi="Arial" w:cs="Arial"/>
      <w:sz w:val="24"/>
      <w:szCs w:val="20"/>
      <w:lang w:eastAsia="ru-RU"/>
    </w:rPr>
  </w:style>
  <w:style w:type="table" w:customStyle="1" w:styleId="1">
    <w:name w:val="Сетка таблицы1"/>
    <w:basedOn w:val="a1"/>
    <w:next w:val="af0"/>
    <w:uiPriority w:val="59"/>
    <w:rsid w:val="009171D8"/>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0">
    <w:name w:val="Table Grid"/>
    <w:basedOn w:val="a1"/>
    <w:uiPriority w:val="59"/>
    <w:rsid w:val="009171D8"/>
    <w:pPr>
      <w:spacing w:after="0" w:line="240" w:lineRule="auto"/>
    </w:pPr>
    <w:rPr>
      <w:rFonts w:ascii="Times New Roman" w:eastAsia="Times New Roman" w:hAnsi="Times New Roman"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1">
    <w:name w:val="Hyperlink"/>
    <w:basedOn w:val="a0"/>
    <w:uiPriority w:val="99"/>
    <w:unhideWhenUsed/>
    <w:rsid w:val="006E55FB"/>
    <w:rPr>
      <w:color w:val="0000FF" w:themeColor="hyperlink"/>
      <w:u w:val="single"/>
    </w:rPr>
  </w:style>
  <w:style w:type="character" w:styleId="af2">
    <w:name w:val="Strong"/>
    <w:qFormat/>
    <w:rsid w:val="007F196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1304147">
      <w:bodyDiv w:val="1"/>
      <w:marLeft w:val="0"/>
      <w:marRight w:val="0"/>
      <w:marTop w:val="0"/>
      <w:marBottom w:val="0"/>
      <w:divBdr>
        <w:top w:val="none" w:sz="0" w:space="0" w:color="auto"/>
        <w:left w:val="none" w:sz="0" w:space="0" w:color="auto"/>
        <w:bottom w:val="none" w:sz="0" w:space="0" w:color="auto"/>
        <w:right w:val="none" w:sz="0" w:space="0" w:color="auto"/>
      </w:divBdr>
    </w:div>
    <w:div w:id="1454984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pechengamr.gov-murman.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2590</Words>
  <Characters>14763</Characters>
  <Application>Microsoft Office Word</Application>
  <DocSecurity>0</DocSecurity>
  <Lines>123</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АПР</Company>
  <LinksUpToDate>false</LinksUpToDate>
  <CharactersWithSpaces>17319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Пахтусова Светлана Юрьевна</dc:creator>
  <cp:lastModifiedBy>Лукинская Наталья Андреевна</cp:lastModifiedBy>
  <cp:revision>4</cp:revision>
  <cp:lastPrinted>2023-08-09T09:07:00Z</cp:lastPrinted>
  <dcterms:created xsi:type="dcterms:W3CDTF">2023-08-09T09:13:00Z</dcterms:created>
  <dcterms:modified xsi:type="dcterms:W3CDTF">2023-08-14T07:32:00Z</dcterms:modified>
</cp:coreProperties>
</file>