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1981" w:rsidRPr="00631981" w:rsidRDefault="00631981" w:rsidP="00631981">
      <w:pPr>
        <w:rPr>
          <w:rFonts w:eastAsia="Times New Roman"/>
          <w:sz w:val="24"/>
          <w:szCs w:val="24"/>
          <w:lang w:eastAsia="ar-SA"/>
        </w:rPr>
      </w:pPr>
    </w:p>
    <w:p w:rsidR="00631981" w:rsidRPr="00631981" w:rsidRDefault="00631981" w:rsidP="00631981">
      <w:pPr>
        <w:widowControl w:val="0"/>
        <w:suppressAutoHyphens/>
        <w:jc w:val="both"/>
        <w:rPr>
          <w:rFonts w:eastAsia="Times New Roman"/>
          <w:b/>
          <w:sz w:val="24"/>
          <w:szCs w:val="24"/>
          <w:lang w:eastAsia="ar-SA"/>
        </w:rPr>
      </w:pPr>
      <w:r w:rsidRPr="00631981">
        <w:rPr>
          <w:rFonts w:eastAsia="Times New Roman"/>
          <w:noProof/>
        </w:rPr>
        <w:drawing>
          <wp:anchor distT="0" distB="0" distL="114300" distR="114300" simplePos="0" relativeHeight="251659264" behindDoc="0" locked="0" layoutInCell="1" allowOverlap="1" wp14:anchorId="14698F0F" wp14:editId="30A1FE21">
            <wp:simplePos x="0" y="0"/>
            <wp:positionH relativeFrom="column">
              <wp:posOffset>2701925</wp:posOffset>
            </wp:positionH>
            <wp:positionV relativeFrom="paragraph">
              <wp:posOffset>107950</wp:posOffset>
            </wp:positionV>
            <wp:extent cx="609600" cy="755650"/>
            <wp:effectExtent l="0" t="0" r="0" b="6350"/>
            <wp:wrapNone/>
            <wp:docPr id="1" name="Рисунок 1" descr="O:\Герб вектор\Герб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O:\Герб вектор\Герб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5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31981" w:rsidRPr="00631981" w:rsidRDefault="00631981" w:rsidP="00631981">
      <w:pPr>
        <w:widowControl w:val="0"/>
        <w:suppressAutoHyphens/>
        <w:jc w:val="center"/>
        <w:rPr>
          <w:rFonts w:eastAsia="Times New Roman"/>
          <w:b/>
          <w:sz w:val="28"/>
          <w:lang w:eastAsia="ar-SA"/>
        </w:rPr>
      </w:pPr>
    </w:p>
    <w:p w:rsidR="00631981" w:rsidRPr="00631981" w:rsidRDefault="00631981" w:rsidP="00631981">
      <w:pPr>
        <w:widowControl w:val="0"/>
        <w:suppressAutoHyphens/>
        <w:jc w:val="center"/>
        <w:rPr>
          <w:rFonts w:eastAsia="Times New Roman"/>
          <w:b/>
          <w:sz w:val="28"/>
          <w:lang w:eastAsia="ar-SA"/>
        </w:rPr>
      </w:pPr>
    </w:p>
    <w:p w:rsidR="00631981" w:rsidRPr="00631981" w:rsidRDefault="00631981" w:rsidP="00631981">
      <w:pPr>
        <w:widowControl w:val="0"/>
        <w:suppressAutoHyphens/>
        <w:jc w:val="center"/>
        <w:rPr>
          <w:rFonts w:eastAsia="Times New Roman"/>
          <w:b/>
          <w:sz w:val="28"/>
          <w:lang w:eastAsia="ar-SA"/>
        </w:rPr>
      </w:pPr>
    </w:p>
    <w:p w:rsidR="00631981" w:rsidRPr="00631981" w:rsidRDefault="00631981" w:rsidP="00631981">
      <w:pPr>
        <w:widowControl w:val="0"/>
        <w:suppressAutoHyphens/>
        <w:jc w:val="center"/>
        <w:rPr>
          <w:rFonts w:eastAsia="Times New Roman"/>
          <w:b/>
          <w:sz w:val="28"/>
          <w:lang w:eastAsia="ar-SA"/>
        </w:rPr>
      </w:pPr>
    </w:p>
    <w:p w:rsidR="00631981" w:rsidRPr="00631981" w:rsidRDefault="00631981" w:rsidP="00631981">
      <w:pPr>
        <w:widowControl w:val="0"/>
        <w:suppressAutoHyphens/>
        <w:jc w:val="center"/>
        <w:rPr>
          <w:rFonts w:eastAsia="Times New Roman"/>
          <w:b/>
          <w:sz w:val="44"/>
          <w:szCs w:val="44"/>
          <w:lang w:eastAsia="ar-SA"/>
        </w:rPr>
      </w:pPr>
      <w:r w:rsidRPr="00631981">
        <w:rPr>
          <w:rFonts w:eastAsia="Times New Roman"/>
          <w:b/>
          <w:sz w:val="44"/>
          <w:szCs w:val="44"/>
          <w:lang w:eastAsia="ar-SA"/>
        </w:rPr>
        <w:t xml:space="preserve">АДМИНИСТРАЦИЯ </w:t>
      </w:r>
    </w:p>
    <w:p w:rsidR="00631981" w:rsidRPr="00631981" w:rsidRDefault="00631981" w:rsidP="00631981">
      <w:pPr>
        <w:widowControl w:val="0"/>
        <w:suppressAutoHyphens/>
        <w:jc w:val="center"/>
        <w:rPr>
          <w:rFonts w:eastAsia="Times New Roman"/>
          <w:b/>
          <w:sz w:val="28"/>
          <w:lang w:eastAsia="ar-SA"/>
        </w:rPr>
      </w:pPr>
      <w:r w:rsidRPr="00631981">
        <w:rPr>
          <w:rFonts w:eastAsia="Times New Roman"/>
          <w:b/>
          <w:sz w:val="28"/>
          <w:lang w:eastAsia="ar-SA"/>
        </w:rPr>
        <w:t>ПЕЧЕНГСКОГО МУНИЦИПАЛЬНОГО ОКРУГА</w:t>
      </w:r>
    </w:p>
    <w:p w:rsidR="00631981" w:rsidRPr="00631981" w:rsidRDefault="00631981" w:rsidP="00631981">
      <w:pPr>
        <w:widowControl w:val="0"/>
        <w:suppressAutoHyphens/>
        <w:jc w:val="center"/>
        <w:rPr>
          <w:rFonts w:eastAsia="Times New Roman"/>
          <w:b/>
          <w:sz w:val="28"/>
          <w:lang w:eastAsia="ar-SA"/>
        </w:rPr>
      </w:pPr>
      <w:r w:rsidRPr="00631981">
        <w:rPr>
          <w:rFonts w:eastAsia="Times New Roman"/>
          <w:b/>
          <w:sz w:val="28"/>
          <w:lang w:eastAsia="ar-SA"/>
        </w:rPr>
        <w:t>МУРМАНСКОЙ ОБЛАСТИ</w:t>
      </w:r>
    </w:p>
    <w:p w:rsidR="00631981" w:rsidRPr="00631981" w:rsidRDefault="00631981" w:rsidP="00631981">
      <w:pPr>
        <w:widowControl w:val="0"/>
        <w:suppressAutoHyphens/>
        <w:jc w:val="center"/>
        <w:rPr>
          <w:rFonts w:eastAsia="Times New Roman"/>
          <w:b/>
          <w:sz w:val="16"/>
          <w:szCs w:val="16"/>
          <w:lang w:eastAsia="ar-SA"/>
        </w:rPr>
      </w:pPr>
    </w:p>
    <w:p w:rsidR="00631981" w:rsidRPr="00631981" w:rsidRDefault="00631981" w:rsidP="00631981">
      <w:pPr>
        <w:widowControl w:val="0"/>
        <w:suppressAutoHyphens/>
        <w:jc w:val="center"/>
        <w:rPr>
          <w:rFonts w:eastAsia="Times New Roman"/>
          <w:b/>
          <w:sz w:val="44"/>
          <w:szCs w:val="44"/>
          <w:lang w:eastAsia="ar-SA"/>
        </w:rPr>
      </w:pPr>
      <w:r w:rsidRPr="00631981">
        <w:rPr>
          <w:rFonts w:eastAsia="Times New Roman"/>
          <w:b/>
          <w:sz w:val="44"/>
          <w:szCs w:val="44"/>
          <w:lang w:eastAsia="ar-SA"/>
        </w:rPr>
        <w:t>ПОСТАНОВЛЕНИЕ</w:t>
      </w:r>
    </w:p>
    <w:p w:rsidR="00631981" w:rsidRPr="00631981" w:rsidRDefault="00631981" w:rsidP="00631981">
      <w:pPr>
        <w:widowControl w:val="0"/>
        <w:suppressAutoHyphens/>
        <w:jc w:val="center"/>
        <w:rPr>
          <w:rFonts w:eastAsia="Times New Roman"/>
          <w:lang w:eastAsia="ar-SA"/>
        </w:rPr>
      </w:pPr>
    </w:p>
    <w:p w:rsidR="00631981" w:rsidRPr="00631981" w:rsidRDefault="00631981" w:rsidP="00631981">
      <w:pPr>
        <w:widowControl w:val="0"/>
        <w:suppressAutoHyphens/>
        <w:jc w:val="center"/>
        <w:rPr>
          <w:rFonts w:eastAsia="Times New Roman"/>
          <w:lang w:eastAsia="ar-SA"/>
        </w:rPr>
      </w:pPr>
    </w:p>
    <w:p w:rsidR="008E55C2" w:rsidRDefault="008E55C2" w:rsidP="008E55C2">
      <w:pPr>
        <w:widowControl w:val="0"/>
        <w:jc w:val="both"/>
        <w:rPr>
          <w:b/>
          <w:sz w:val="24"/>
        </w:rPr>
      </w:pPr>
      <w:r>
        <w:rPr>
          <w:b/>
          <w:sz w:val="24"/>
        </w:rPr>
        <w:t xml:space="preserve">от 28.08.2023 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 xml:space="preserve"> № 1223</w:t>
      </w:r>
    </w:p>
    <w:p w:rsidR="00631981" w:rsidRPr="00631981" w:rsidRDefault="00631981" w:rsidP="00631981">
      <w:pPr>
        <w:widowControl w:val="0"/>
        <w:shd w:val="clear" w:color="auto" w:fill="FFFFFF"/>
        <w:suppressAutoHyphens/>
        <w:spacing w:line="274" w:lineRule="exact"/>
        <w:jc w:val="center"/>
        <w:rPr>
          <w:rFonts w:eastAsia="Times New Roman"/>
          <w:b/>
          <w:sz w:val="24"/>
          <w:szCs w:val="24"/>
          <w:lang w:eastAsia="ar-SA"/>
        </w:rPr>
      </w:pPr>
      <w:proofErr w:type="spellStart"/>
      <w:r w:rsidRPr="00631981">
        <w:rPr>
          <w:rFonts w:eastAsia="Times New Roman"/>
          <w:b/>
          <w:sz w:val="24"/>
          <w:szCs w:val="24"/>
          <w:lang w:eastAsia="ar-SA"/>
        </w:rPr>
        <w:t>п.г.т</w:t>
      </w:r>
      <w:proofErr w:type="spellEnd"/>
      <w:r w:rsidRPr="00631981">
        <w:rPr>
          <w:rFonts w:eastAsia="Times New Roman"/>
          <w:b/>
          <w:sz w:val="24"/>
          <w:szCs w:val="24"/>
          <w:lang w:eastAsia="ar-SA"/>
        </w:rPr>
        <w:t>. Никель</w:t>
      </w:r>
    </w:p>
    <w:p w:rsidR="00974112" w:rsidRDefault="00974112" w:rsidP="00631981">
      <w:pPr>
        <w:pStyle w:val="a6"/>
        <w:spacing w:before="0" w:beforeAutospacing="0" w:after="0" w:afterAutospacing="0"/>
        <w:ind w:firstLine="567"/>
        <w:jc w:val="center"/>
        <w:rPr>
          <w:b/>
          <w:bCs/>
          <w:color w:val="000000"/>
        </w:rPr>
      </w:pPr>
    </w:p>
    <w:p w:rsidR="008E55C2" w:rsidRPr="00974112" w:rsidRDefault="008E55C2" w:rsidP="00631981">
      <w:pPr>
        <w:pStyle w:val="a6"/>
        <w:spacing w:before="0" w:beforeAutospacing="0" w:after="0" w:afterAutospacing="0"/>
        <w:ind w:firstLine="567"/>
        <w:jc w:val="center"/>
        <w:rPr>
          <w:b/>
          <w:bCs/>
          <w:color w:val="000000"/>
        </w:rPr>
      </w:pPr>
    </w:p>
    <w:p w:rsidR="00631981" w:rsidRPr="00516216" w:rsidRDefault="00974112" w:rsidP="00631981">
      <w:pPr>
        <w:pStyle w:val="a6"/>
        <w:spacing w:before="0" w:beforeAutospacing="0" w:after="0" w:afterAutospacing="0"/>
        <w:ind w:firstLine="567"/>
        <w:jc w:val="center"/>
        <w:rPr>
          <w:b/>
          <w:bCs/>
          <w:color w:val="000000"/>
          <w:sz w:val="20"/>
          <w:szCs w:val="20"/>
        </w:rPr>
      </w:pPr>
      <w:r w:rsidRPr="00516216">
        <w:rPr>
          <w:b/>
          <w:bCs/>
          <w:color w:val="000000"/>
          <w:sz w:val="20"/>
          <w:szCs w:val="20"/>
        </w:rPr>
        <w:t xml:space="preserve">Об утверждении </w:t>
      </w:r>
      <w:r w:rsidR="00D7682B">
        <w:rPr>
          <w:b/>
          <w:bCs/>
          <w:color w:val="000000"/>
          <w:sz w:val="20"/>
          <w:szCs w:val="20"/>
        </w:rPr>
        <w:t xml:space="preserve">порядка размещения в информационно-телекоммуникационной сети </w:t>
      </w:r>
      <w:r w:rsidR="00316D30">
        <w:rPr>
          <w:b/>
          <w:bCs/>
          <w:color w:val="000000"/>
          <w:sz w:val="20"/>
          <w:szCs w:val="20"/>
        </w:rPr>
        <w:t>«И</w:t>
      </w:r>
      <w:r w:rsidR="00D7682B">
        <w:rPr>
          <w:b/>
          <w:bCs/>
          <w:color w:val="000000"/>
          <w:sz w:val="20"/>
          <w:szCs w:val="20"/>
        </w:rPr>
        <w:t>нтернет</w:t>
      </w:r>
      <w:r w:rsidR="00316D30">
        <w:rPr>
          <w:b/>
          <w:bCs/>
          <w:color w:val="000000"/>
          <w:sz w:val="20"/>
          <w:szCs w:val="20"/>
        </w:rPr>
        <w:t>»</w:t>
      </w:r>
      <w:r w:rsidR="00D7682B">
        <w:rPr>
          <w:b/>
          <w:bCs/>
          <w:color w:val="000000"/>
          <w:sz w:val="20"/>
          <w:szCs w:val="20"/>
        </w:rPr>
        <w:t xml:space="preserve"> информации о рассчитываемой за календарный год среднемесячной заработной плате руководителей, их заместителей и главных бухгалтеров муниципальных учреждений и предприятий, учредителем которых является администрация Печенгского муниципального округа</w:t>
      </w:r>
    </w:p>
    <w:p w:rsidR="00E1212C" w:rsidRPr="008E55C2" w:rsidRDefault="00E1212C" w:rsidP="00C64875">
      <w:pPr>
        <w:ind w:firstLine="567"/>
        <w:jc w:val="both"/>
        <w:rPr>
          <w:rFonts w:eastAsia="Times New Roman"/>
          <w:sz w:val="24"/>
          <w:szCs w:val="24"/>
        </w:rPr>
      </w:pPr>
    </w:p>
    <w:p w:rsidR="008E55C2" w:rsidRPr="008E55C2" w:rsidRDefault="008E55C2" w:rsidP="00C64875">
      <w:pPr>
        <w:ind w:firstLine="567"/>
        <w:jc w:val="both"/>
        <w:rPr>
          <w:rFonts w:eastAsia="Times New Roman"/>
          <w:sz w:val="24"/>
          <w:szCs w:val="24"/>
        </w:rPr>
      </w:pPr>
    </w:p>
    <w:p w:rsidR="00D87358" w:rsidRPr="008E55C2" w:rsidRDefault="00A66E53" w:rsidP="008E55C2">
      <w:pPr>
        <w:ind w:firstLine="709"/>
        <w:jc w:val="both"/>
        <w:rPr>
          <w:rFonts w:eastAsia="Times New Roman"/>
          <w:sz w:val="24"/>
          <w:szCs w:val="24"/>
        </w:rPr>
      </w:pPr>
      <w:r w:rsidRPr="008E55C2">
        <w:rPr>
          <w:rFonts w:eastAsia="Times New Roman"/>
          <w:sz w:val="24"/>
          <w:szCs w:val="24"/>
        </w:rPr>
        <w:t>В соответствии со статьей 349.5 Трудового кодекса Российской Федерации,</w:t>
      </w:r>
    </w:p>
    <w:p w:rsidR="006B41B1" w:rsidRPr="008E55C2" w:rsidRDefault="006B41B1" w:rsidP="00C64875">
      <w:pPr>
        <w:ind w:firstLine="567"/>
        <w:jc w:val="both"/>
        <w:rPr>
          <w:rFonts w:eastAsia="Times New Roman"/>
          <w:sz w:val="24"/>
          <w:szCs w:val="24"/>
        </w:rPr>
      </w:pPr>
    </w:p>
    <w:p w:rsidR="006B41B1" w:rsidRPr="008E55C2" w:rsidRDefault="00D87358" w:rsidP="006B41B1">
      <w:pPr>
        <w:jc w:val="both"/>
        <w:rPr>
          <w:rFonts w:eastAsia="Times New Roman"/>
          <w:b/>
          <w:color w:val="000000"/>
          <w:sz w:val="24"/>
          <w:szCs w:val="24"/>
        </w:rPr>
      </w:pPr>
      <w:r w:rsidRPr="008E55C2">
        <w:rPr>
          <w:rFonts w:eastAsia="Times New Roman"/>
          <w:b/>
          <w:color w:val="000000"/>
          <w:sz w:val="24"/>
          <w:szCs w:val="24"/>
        </w:rPr>
        <w:t>ПОСТАНОВЛЯЮ:</w:t>
      </w:r>
    </w:p>
    <w:p w:rsidR="007D5670" w:rsidRPr="008E55C2" w:rsidRDefault="007D5670" w:rsidP="00A66E53">
      <w:pPr>
        <w:pStyle w:val="a6"/>
        <w:spacing w:before="0" w:beforeAutospacing="0" w:after="0" w:afterAutospacing="0"/>
        <w:ind w:firstLine="567"/>
        <w:jc w:val="both"/>
        <w:rPr>
          <w:b/>
          <w:color w:val="000000"/>
        </w:rPr>
      </w:pPr>
    </w:p>
    <w:p w:rsidR="009543FB" w:rsidRPr="008E55C2" w:rsidRDefault="006B41B1" w:rsidP="008E55C2">
      <w:pPr>
        <w:pStyle w:val="a6"/>
        <w:tabs>
          <w:tab w:val="left" w:pos="709"/>
        </w:tabs>
        <w:spacing w:before="0" w:beforeAutospacing="0" w:after="0" w:afterAutospacing="0"/>
        <w:ind w:firstLine="709"/>
        <w:jc w:val="both"/>
        <w:rPr>
          <w:bCs/>
          <w:color w:val="000000"/>
        </w:rPr>
      </w:pPr>
      <w:r w:rsidRPr="008E55C2">
        <w:rPr>
          <w:color w:val="000000"/>
        </w:rPr>
        <w:t>1.</w:t>
      </w:r>
      <w:r w:rsidRPr="008E55C2">
        <w:rPr>
          <w:b/>
          <w:color w:val="000000"/>
        </w:rPr>
        <w:t xml:space="preserve"> </w:t>
      </w:r>
      <w:r w:rsidR="00D87358" w:rsidRPr="008E55C2">
        <w:rPr>
          <w:color w:val="000000"/>
        </w:rPr>
        <w:t xml:space="preserve">Утвердить </w:t>
      </w:r>
      <w:r w:rsidR="00A66E53" w:rsidRPr="008E55C2">
        <w:rPr>
          <w:bCs/>
          <w:color w:val="000000"/>
        </w:rPr>
        <w:t xml:space="preserve">порядок размещения в информационно-телекоммуникационной сети </w:t>
      </w:r>
      <w:r w:rsidR="00316D30" w:rsidRPr="008E55C2">
        <w:rPr>
          <w:bCs/>
          <w:color w:val="000000"/>
        </w:rPr>
        <w:t>«И</w:t>
      </w:r>
      <w:r w:rsidR="00A66E53" w:rsidRPr="008E55C2">
        <w:rPr>
          <w:bCs/>
          <w:color w:val="000000"/>
        </w:rPr>
        <w:t>нтернет</w:t>
      </w:r>
      <w:r w:rsidR="00316D30" w:rsidRPr="008E55C2">
        <w:rPr>
          <w:bCs/>
          <w:color w:val="000000"/>
        </w:rPr>
        <w:t>»</w:t>
      </w:r>
      <w:r w:rsidR="00A66E53" w:rsidRPr="008E55C2">
        <w:rPr>
          <w:bCs/>
          <w:color w:val="000000"/>
        </w:rPr>
        <w:t xml:space="preserve"> информации о рассчитываемой за календарный год среднемесячной заработной плате руководителей, их заместителей и главных бухгалтеров муниципальных учреждений и предприятий, учредителем которых является администрация Печенгского муниципального округа </w:t>
      </w:r>
      <w:r w:rsidR="00D87358" w:rsidRPr="008E55C2">
        <w:rPr>
          <w:color w:val="000000"/>
        </w:rPr>
        <w:t>(прилагается).</w:t>
      </w:r>
    </w:p>
    <w:p w:rsidR="006B41B1" w:rsidRPr="008E55C2" w:rsidRDefault="00C64875" w:rsidP="008E55C2">
      <w:pPr>
        <w:pStyle w:val="a4"/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E55C2">
        <w:rPr>
          <w:rFonts w:ascii="Times New Roman" w:hAnsi="Times New Roman" w:cs="Times New Roman"/>
          <w:color w:val="000000"/>
          <w:sz w:val="24"/>
          <w:szCs w:val="24"/>
        </w:rPr>
        <w:t>2.</w:t>
      </w:r>
      <w:r w:rsidR="00E1212C" w:rsidRPr="008E55C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2070B" w:rsidRPr="008E55C2">
        <w:rPr>
          <w:rFonts w:ascii="Times New Roman" w:hAnsi="Times New Roman" w:cs="Times New Roman"/>
          <w:color w:val="000000"/>
          <w:sz w:val="24"/>
          <w:szCs w:val="24"/>
        </w:rPr>
        <w:t xml:space="preserve">Признать утратившими </w:t>
      </w:r>
      <w:r w:rsidRPr="008E55C2">
        <w:rPr>
          <w:rFonts w:ascii="Times New Roman" w:hAnsi="Times New Roman" w:cs="Times New Roman"/>
          <w:color w:val="000000"/>
          <w:sz w:val="24"/>
          <w:szCs w:val="24"/>
        </w:rPr>
        <w:t>силу:</w:t>
      </w:r>
    </w:p>
    <w:p w:rsidR="007D5670" w:rsidRPr="008E55C2" w:rsidRDefault="00CA096C" w:rsidP="008E55C2">
      <w:pPr>
        <w:pStyle w:val="a4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8E55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постановление администрации муниципального образования г. Заполярный </w:t>
      </w:r>
      <w:r w:rsidR="00C52CB3" w:rsidRPr="008E55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Печенгского района </w:t>
      </w:r>
      <w:r w:rsidR="00620BAE" w:rsidRPr="008E55C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Мурманской области</w:t>
      </w:r>
      <w:r w:rsidR="00620BAE" w:rsidRPr="008E55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C52CB3" w:rsidRPr="008E55C2">
        <w:rPr>
          <w:rFonts w:ascii="Times New Roman" w:eastAsia="Times New Roman" w:hAnsi="Times New Roman" w:cs="Times New Roman"/>
          <w:color w:val="000000"/>
          <w:sz w:val="24"/>
          <w:szCs w:val="24"/>
        </w:rPr>
        <w:t>от 03.04.2017 № 66</w:t>
      </w:r>
      <w:r w:rsidRPr="008E55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«</w:t>
      </w:r>
      <w:r w:rsidR="00C52CB3" w:rsidRPr="008E55C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Об утверждении Порядка размещения информации о среднемесячной заработной плате руководителей, их заместителей и главных бухгалтеров муниципальных учреждений и муниципальных унитарных предприятий в информационно-телекоммуникационной сети «Интернет»;</w:t>
      </w:r>
    </w:p>
    <w:p w:rsidR="007D5670" w:rsidRPr="008E55C2" w:rsidRDefault="00C52CB3" w:rsidP="008E55C2">
      <w:pPr>
        <w:pStyle w:val="a4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8E55C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- постановление администрации муниципального образования городское поселение Никель Печенгского района </w:t>
      </w:r>
      <w:r w:rsidR="00620BAE" w:rsidRPr="008E55C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Мурманской области </w:t>
      </w:r>
      <w:r w:rsidRPr="008E55C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от 17.01.2017 № 03 «Об утверждении Порядка размещения информации о среднемесячной заработной плате руководителей, их зам</w:t>
      </w:r>
      <w:r w:rsidR="00620BAE" w:rsidRPr="008E55C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естителей и главных бухгалтеров </w:t>
      </w:r>
      <w:r w:rsidRPr="008E55C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муниципал</w:t>
      </w:r>
      <w:r w:rsidR="00620BAE" w:rsidRPr="008E55C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ьных учреждений и муниципальных </w:t>
      </w:r>
      <w:r w:rsidRPr="008E55C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унитарны</w:t>
      </w:r>
      <w:r w:rsidR="00620BAE" w:rsidRPr="008E55C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х предприятий, подведомственных </w:t>
      </w:r>
      <w:r w:rsidRPr="008E55C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администрации городского поселения Никель Печенгского района Мурманской области»;</w:t>
      </w:r>
    </w:p>
    <w:p w:rsidR="007D5670" w:rsidRPr="008E55C2" w:rsidRDefault="00C52CB3" w:rsidP="008E55C2">
      <w:pPr>
        <w:pStyle w:val="a4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8E55C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- постановление администрации муниципального образова</w:t>
      </w:r>
      <w:r w:rsidR="00620BAE" w:rsidRPr="008E55C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ния городское поселение Печенга</w:t>
      </w:r>
      <w:r w:rsidRPr="008E55C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Печенгского района </w:t>
      </w:r>
      <w:r w:rsidR="00620BAE" w:rsidRPr="008E55C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Мурманской области </w:t>
      </w:r>
      <w:r w:rsidRPr="008E55C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от</w:t>
      </w:r>
      <w:r w:rsidR="00620BAE" w:rsidRPr="008E55C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06.02.2017 № 22 «Об утверждении Порядка размещения информации о среднемесячной заработной плате руководителей, их заместителей и главных бухгалтеров муниципальных учреждений и предприятий, учредителем которых является администрация муниципального образования городское поселение Печенга Печенгского района в информационно-телекоммуникационной сети «Интернет»;</w:t>
      </w:r>
    </w:p>
    <w:p w:rsidR="007D5670" w:rsidRPr="008E55C2" w:rsidRDefault="00620BAE" w:rsidP="008E55C2">
      <w:pPr>
        <w:pStyle w:val="a4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8E55C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lastRenderedPageBreak/>
        <w:t>- постановление администрации муниципального образования</w:t>
      </w:r>
      <w:r w:rsidRPr="008E55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8E55C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сельское поселение </w:t>
      </w:r>
      <w:proofErr w:type="spellStart"/>
      <w:r w:rsidRPr="008E55C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Корзуново</w:t>
      </w:r>
      <w:proofErr w:type="spellEnd"/>
      <w:r w:rsidRPr="008E55C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Печенгского района Мурманской области </w:t>
      </w:r>
      <w:r w:rsidR="00A86AD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от 27.03.2017 № 32 </w:t>
      </w:r>
      <w:r w:rsidRPr="008E55C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«Об утверждени</w:t>
      </w:r>
      <w:r w:rsidR="00FF29CB" w:rsidRPr="008E55C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и Порядка размещения информации </w:t>
      </w:r>
      <w:r w:rsidRPr="008E55C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о среднемесячной </w:t>
      </w:r>
      <w:r w:rsidR="00FF29CB" w:rsidRPr="008E55C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заработной плате руководителей, </w:t>
      </w:r>
      <w:r w:rsidRPr="008E55C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их заместителей и гл</w:t>
      </w:r>
      <w:r w:rsidR="00FF29CB" w:rsidRPr="008E55C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авных бухгалтеров муниципальных </w:t>
      </w:r>
      <w:r w:rsidRPr="008E55C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учреждений и муници</w:t>
      </w:r>
      <w:r w:rsidR="00FF29CB" w:rsidRPr="008E55C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пальных унитарных предприятий в </w:t>
      </w:r>
      <w:r w:rsidRPr="008E55C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информационно-телекоммуникационной сети «Интернет»</w:t>
      </w:r>
      <w:r w:rsidR="00FF29CB" w:rsidRPr="008E55C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7D5670" w:rsidRPr="008E55C2" w:rsidRDefault="00C64875" w:rsidP="008E55C2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E55C2">
        <w:rPr>
          <w:rFonts w:ascii="Times New Roman" w:hAnsi="Times New Roman" w:cs="Times New Roman"/>
          <w:color w:val="000000"/>
          <w:sz w:val="24"/>
          <w:szCs w:val="24"/>
        </w:rPr>
        <w:t>3. Настоящее постановление вступает в силу после его опубликования в газете «Печенга».</w:t>
      </w:r>
    </w:p>
    <w:p w:rsidR="007D5670" w:rsidRPr="008E55C2" w:rsidRDefault="00C64875" w:rsidP="008E55C2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E55C2">
        <w:rPr>
          <w:rFonts w:ascii="Times New Roman" w:hAnsi="Times New Roman" w:cs="Times New Roman"/>
          <w:color w:val="000000"/>
          <w:sz w:val="24"/>
          <w:szCs w:val="24"/>
        </w:rPr>
        <w:t xml:space="preserve">4. Настоящее постановление подлежит размещению на официальном сайте Печенгского муниципального округа </w:t>
      </w:r>
      <w:hyperlink r:id="rId8" w:history="1">
        <w:r w:rsidR="007D5670" w:rsidRPr="008E55C2">
          <w:rPr>
            <w:rStyle w:val="a5"/>
            <w:rFonts w:ascii="Times New Roman" w:hAnsi="Times New Roman" w:cs="Times New Roman"/>
            <w:sz w:val="24"/>
            <w:szCs w:val="24"/>
          </w:rPr>
          <w:t>https://pechengamr.gov-murman.ru/</w:t>
        </w:r>
      </w:hyperlink>
      <w:r w:rsidRPr="008E55C2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E51EAB" w:rsidRPr="008E55C2" w:rsidRDefault="007D5670" w:rsidP="008E55C2">
      <w:pPr>
        <w:pStyle w:val="a4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8E55C2">
        <w:rPr>
          <w:rFonts w:ascii="Times New Roman" w:hAnsi="Times New Roman" w:cs="Times New Roman"/>
          <w:color w:val="000000"/>
          <w:sz w:val="24"/>
          <w:szCs w:val="24"/>
        </w:rPr>
        <w:t>5</w:t>
      </w:r>
      <w:r w:rsidR="00E51EAB" w:rsidRPr="008E55C2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proofErr w:type="gramStart"/>
      <w:r w:rsidR="00E51EAB" w:rsidRPr="008E55C2">
        <w:rPr>
          <w:rFonts w:ascii="Times New Roman" w:hAnsi="Times New Roman" w:cs="Times New Roman"/>
          <w:color w:val="000000"/>
          <w:sz w:val="24"/>
          <w:szCs w:val="24"/>
        </w:rPr>
        <w:t>Контроль за</w:t>
      </w:r>
      <w:proofErr w:type="gramEnd"/>
      <w:r w:rsidR="00E51EAB" w:rsidRPr="008E55C2">
        <w:rPr>
          <w:rFonts w:ascii="Times New Roman" w:hAnsi="Times New Roman" w:cs="Times New Roman"/>
          <w:color w:val="000000"/>
          <w:sz w:val="24"/>
          <w:szCs w:val="24"/>
        </w:rPr>
        <w:t xml:space="preserve"> исполнением настоящего постановления</w:t>
      </w:r>
      <w:r w:rsidR="00654E26">
        <w:rPr>
          <w:rFonts w:ascii="Times New Roman" w:hAnsi="Times New Roman" w:cs="Times New Roman"/>
          <w:color w:val="000000"/>
          <w:sz w:val="24"/>
          <w:szCs w:val="24"/>
        </w:rPr>
        <w:t xml:space="preserve"> оставляю за собой.</w:t>
      </w:r>
    </w:p>
    <w:p w:rsidR="00E51EAB" w:rsidRPr="008E55C2" w:rsidRDefault="00E51EAB" w:rsidP="00C64875">
      <w:pPr>
        <w:pStyle w:val="a6"/>
        <w:spacing w:before="0" w:beforeAutospacing="0" w:after="0" w:afterAutospacing="0"/>
        <w:jc w:val="both"/>
        <w:rPr>
          <w:b/>
          <w:bCs/>
          <w:color w:val="000000"/>
        </w:rPr>
      </w:pPr>
    </w:p>
    <w:p w:rsidR="00C64875" w:rsidRPr="008E55C2" w:rsidRDefault="00C64875" w:rsidP="00C64875">
      <w:pPr>
        <w:pStyle w:val="a6"/>
        <w:spacing w:before="0" w:beforeAutospacing="0" w:after="0" w:afterAutospacing="0"/>
        <w:jc w:val="both"/>
        <w:rPr>
          <w:b/>
          <w:bCs/>
          <w:color w:val="000000"/>
        </w:rPr>
      </w:pPr>
    </w:p>
    <w:p w:rsidR="00C64875" w:rsidRPr="008E55C2" w:rsidRDefault="00E1212C" w:rsidP="00C64875">
      <w:pPr>
        <w:pStyle w:val="a6"/>
        <w:spacing w:before="0" w:beforeAutospacing="0" w:after="0" w:afterAutospacing="0"/>
        <w:jc w:val="both"/>
        <w:rPr>
          <w:color w:val="000000"/>
        </w:rPr>
      </w:pPr>
      <w:r w:rsidRPr="008E55C2">
        <w:rPr>
          <w:bCs/>
          <w:color w:val="000000"/>
        </w:rPr>
        <w:t xml:space="preserve">Глава Печенгского </w:t>
      </w:r>
      <w:r w:rsidR="00C64875" w:rsidRPr="008E55C2">
        <w:rPr>
          <w:bCs/>
          <w:color w:val="000000"/>
        </w:rPr>
        <w:t>муниципального округа</w:t>
      </w:r>
      <w:r w:rsidR="007335B1" w:rsidRPr="008E55C2">
        <w:rPr>
          <w:color w:val="000000"/>
        </w:rPr>
        <w:t xml:space="preserve">                                             </w:t>
      </w:r>
      <w:r w:rsidR="00521298" w:rsidRPr="008E55C2">
        <w:rPr>
          <w:color w:val="000000"/>
        </w:rPr>
        <w:t xml:space="preserve">     </w:t>
      </w:r>
      <w:r w:rsidR="007335B1" w:rsidRPr="008E55C2">
        <w:rPr>
          <w:color w:val="000000"/>
        </w:rPr>
        <w:t xml:space="preserve">      </w:t>
      </w:r>
      <w:r w:rsidRPr="008E55C2">
        <w:rPr>
          <w:bCs/>
          <w:color w:val="000000"/>
        </w:rPr>
        <w:t xml:space="preserve">А.В. </w:t>
      </w:r>
      <w:r w:rsidR="00C64875" w:rsidRPr="008E55C2">
        <w:rPr>
          <w:bCs/>
          <w:color w:val="000000"/>
        </w:rPr>
        <w:t>Кузнецов</w:t>
      </w:r>
    </w:p>
    <w:p w:rsidR="007335B1" w:rsidRPr="008E55C2" w:rsidRDefault="007335B1" w:rsidP="008E55C2">
      <w:pPr>
        <w:pStyle w:val="a6"/>
        <w:spacing w:before="0" w:beforeAutospacing="0" w:after="0" w:afterAutospacing="0"/>
        <w:rPr>
          <w:bCs/>
          <w:color w:val="000000"/>
          <w:sz w:val="20"/>
          <w:szCs w:val="20"/>
        </w:rPr>
      </w:pPr>
    </w:p>
    <w:p w:rsidR="007335B1" w:rsidRPr="008E55C2" w:rsidRDefault="007335B1" w:rsidP="008E55C2">
      <w:pPr>
        <w:pStyle w:val="a6"/>
        <w:spacing w:before="0" w:beforeAutospacing="0" w:after="0" w:afterAutospacing="0"/>
        <w:rPr>
          <w:bCs/>
          <w:color w:val="000000"/>
          <w:sz w:val="20"/>
          <w:szCs w:val="20"/>
        </w:rPr>
      </w:pPr>
    </w:p>
    <w:p w:rsidR="007335B1" w:rsidRPr="008E55C2" w:rsidRDefault="007335B1" w:rsidP="008E55C2">
      <w:pPr>
        <w:pStyle w:val="a6"/>
        <w:spacing w:before="0" w:beforeAutospacing="0" w:after="0" w:afterAutospacing="0"/>
        <w:rPr>
          <w:bCs/>
          <w:color w:val="000000"/>
          <w:sz w:val="20"/>
          <w:szCs w:val="20"/>
        </w:rPr>
      </w:pPr>
    </w:p>
    <w:p w:rsidR="007335B1" w:rsidRPr="008E55C2" w:rsidRDefault="007335B1" w:rsidP="008E55C2">
      <w:pPr>
        <w:pStyle w:val="a6"/>
        <w:spacing w:before="0" w:beforeAutospacing="0" w:after="0" w:afterAutospacing="0"/>
        <w:rPr>
          <w:bCs/>
          <w:color w:val="000000"/>
          <w:sz w:val="20"/>
          <w:szCs w:val="20"/>
        </w:rPr>
      </w:pPr>
    </w:p>
    <w:p w:rsidR="007335B1" w:rsidRPr="008E55C2" w:rsidRDefault="007335B1" w:rsidP="008E55C2">
      <w:pPr>
        <w:pStyle w:val="a6"/>
        <w:spacing w:before="0" w:beforeAutospacing="0" w:after="0" w:afterAutospacing="0"/>
        <w:rPr>
          <w:bCs/>
          <w:color w:val="000000"/>
          <w:sz w:val="20"/>
          <w:szCs w:val="20"/>
        </w:rPr>
      </w:pPr>
    </w:p>
    <w:p w:rsidR="007335B1" w:rsidRPr="008E55C2" w:rsidRDefault="007335B1" w:rsidP="008E55C2">
      <w:pPr>
        <w:pStyle w:val="a6"/>
        <w:spacing w:before="0" w:beforeAutospacing="0" w:after="0" w:afterAutospacing="0"/>
        <w:rPr>
          <w:bCs/>
          <w:color w:val="000000"/>
          <w:sz w:val="20"/>
          <w:szCs w:val="20"/>
        </w:rPr>
      </w:pPr>
    </w:p>
    <w:p w:rsidR="007335B1" w:rsidRPr="008E55C2" w:rsidRDefault="007335B1" w:rsidP="008E55C2">
      <w:pPr>
        <w:pStyle w:val="a6"/>
        <w:spacing w:before="0" w:beforeAutospacing="0" w:after="0" w:afterAutospacing="0"/>
        <w:rPr>
          <w:bCs/>
          <w:color w:val="000000"/>
          <w:sz w:val="20"/>
          <w:szCs w:val="20"/>
        </w:rPr>
      </w:pPr>
    </w:p>
    <w:p w:rsidR="007335B1" w:rsidRPr="008E55C2" w:rsidRDefault="007335B1" w:rsidP="008E55C2">
      <w:pPr>
        <w:pStyle w:val="a6"/>
        <w:spacing w:before="0" w:beforeAutospacing="0" w:after="0" w:afterAutospacing="0"/>
        <w:rPr>
          <w:bCs/>
          <w:color w:val="000000"/>
          <w:sz w:val="20"/>
          <w:szCs w:val="20"/>
        </w:rPr>
      </w:pPr>
    </w:p>
    <w:p w:rsidR="007335B1" w:rsidRPr="008E55C2" w:rsidRDefault="007335B1" w:rsidP="008E55C2">
      <w:pPr>
        <w:pStyle w:val="a6"/>
        <w:spacing w:before="0" w:beforeAutospacing="0" w:after="0" w:afterAutospacing="0"/>
        <w:rPr>
          <w:bCs/>
          <w:color w:val="000000"/>
          <w:sz w:val="20"/>
          <w:szCs w:val="20"/>
        </w:rPr>
      </w:pPr>
    </w:p>
    <w:p w:rsidR="007335B1" w:rsidRPr="008E55C2" w:rsidRDefault="007335B1" w:rsidP="008E55C2">
      <w:pPr>
        <w:pStyle w:val="a6"/>
        <w:spacing w:before="0" w:beforeAutospacing="0" w:after="0" w:afterAutospacing="0"/>
        <w:rPr>
          <w:bCs/>
          <w:color w:val="000000"/>
          <w:sz w:val="20"/>
          <w:szCs w:val="20"/>
        </w:rPr>
      </w:pPr>
    </w:p>
    <w:p w:rsidR="007335B1" w:rsidRPr="008E55C2" w:rsidRDefault="007335B1" w:rsidP="008E55C2">
      <w:pPr>
        <w:pStyle w:val="a6"/>
        <w:spacing w:before="0" w:beforeAutospacing="0" w:after="0" w:afterAutospacing="0"/>
        <w:rPr>
          <w:bCs/>
          <w:color w:val="000000"/>
          <w:sz w:val="20"/>
          <w:szCs w:val="20"/>
        </w:rPr>
      </w:pPr>
    </w:p>
    <w:p w:rsidR="007335B1" w:rsidRPr="008E55C2" w:rsidRDefault="007335B1" w:rsidP="008E55C2">
      <w:pPr>
        <w:pStyle w:val="a6"/>
        <w:spacing w:before="0" w:beforeAutospacing="0" w:after="0" w:afterAutospacing="0"/>
        <w:rPr>
          <w:bCs/>
          <w:color w:val="000000"/>
          <w:sz w:val="20"/>
          <w:szCs w:val="20"/>
        </w:rPr>
      </w:pPr>
    </w:p>
    <w:p w:rsidR="007335B1" w:rsidRPr="008E55C2" w:rsidRDefault="007335B1" w:rsidP="008E55C2">
      <w:pPr>
        <w:pStyle w:val="a6"/>
        <w:spacing w:before="0" w:beforeAutospacing="0" w:after="0" w:afterAutospacing="0"/>
        <w:rPr>
          <w:bCs/>
          <w:color w:val="000000"/>
          <w:sz w:val="20"/>
          <w:szCs w:val="20"/>
        </w:rPr>
      </w:pPr>
    </w:p>
    <w:p w:rsidR="007335B1" w:rsidRPr="008E55C2" w:rsidRDefault="007335B1" w:rsidP="008E55C2">
      <w:pPr>
        <w:pStyle w:val="a6"/>
        <w:spacing w:before="0" w:beforeAutospacing="0" w:after="0" w:afterAutospacing="0"/>
        <w:rPr>
          <w:bCs/>
          <w:color w:val="000000"/>
          <w:sz w:val="20"/>
          <w:szCs w:val="20"/>
        </w:rPr>
      </w:pPr>
    </w:p>
    <w:p w:rsidR="007335B1" w:rsidRPr="008E55C2" w:rsidRDefault="007335B1" w:rsidP="008E55C2">
      <w:pPr>
        <w:pStyle w:val="a6"/>
        <w:spacing w:before="0" w:beforeAutospacing="0" w:after="0" w:afterAutospacing="0"/>
        <w:rPr>
          <w:bCs/>
          <w:color w:val="000000"/>
          <w:sz w:val="20"/>
          <w:szCs w:val="20"/>
        </w:rPr>
      </w:pPr>
    </w:p>
    <w:p w:rsidR="007335B1" w:rsidRPr="008E55C2" w:rsidRDefault="007335B1" w:rsidP="008E55C2">
      <w:pPr>
        <w:pStyle w:val="a6"/>
        <w:spacing w:before="0" w:beforeAutospacing="0" w:after="0" w:afterAutospacing="0"/>
        <w:rPr>
          <w:bCs/>
          <w:color w:val="000000"/>
          <w:sz w:val="20"/>
          <w:szCs w:val="20"/>
        </w:rPr>
      </w:pPr>
    </w:p>
    <w:p w:rsidR="007335B1" w:rsidRPr="008E55C2" w:rsidRDefault="007335B1" w:rsidP="008E55C2">
      <w:pPr>
        <w:pStyle w:val="a6"/>
        <w:spacing w:before="0" w:beforeAutospacing="0" w:after="0" w:afterAutospacing="0"/>
        <w:rPr>
          <w:bCs/>
          <w:color w:val="000000"/>
          <w:sz w:val="20"/>
          <w:szCs w:val="20"/>
        </w:rPr>
      </w:pPr>
    </w:p>
    <w:p w:rsidR="007335B1" w:rsidRPr="008E55C2" w:rsidRDefault="007335B1" w:rsidP="008E55C2">
      <w:pPr>
        <w:pStyle w:val="a6"/>
        <w:spacing w:before="0" w:beforeAutospacing="0" w:after="0" w:afterAutospacing="0"/>
        <w:rPr>
          <w:bCs/>
          <w:color w:val="000000"/>
          <w:sz w:val="20"/>
          <w:szCs w:val="20"/>
        </w:rPr>
      </w:pPr>
    </w:p>
    <w:p w:rsidR="007335B1" w:rsidRPr="008E55C2" w:rsidRDefault="007335B1" w:rsidP="008E55C2">
      <w:pPr>
        <w:pStyle w:val="a6"/>
        <w:spacing w:before="0" w:beforeAutospacing="0" w:after="0" w:afterAutospacing="0"/>
        <w:rPr>
          <w:bCs/>
          <w:color w:val="000000"/>
          <w:sz w:val="20"/>
          <w:szCs w:val="20"/>
        </w:rPr>
      </w:pPr>
    </w:p>
    <w:p w:rsidR="007335B1" w:rsidRPr="008E55C2" w:rsidRDefault="007335B1" w:rsidP="008E55C2">
      <w:pPr>
        <w:pStyle w:val="a6"/>
        <w:spacing w:before="0" w:beforeAutospacing="0" w:after="0" w:afterAutospacing="0"/>
        <w:rPr>
          <w:bCs/>
          <w:color w:val="000000"/>
          <w:sz w:val="20"/>
          <w:szCs w:val="20"/>
        </w:rPr>
      </w:pPr>
    </w:p>
    <w:p w:rsidR="007335B1" w:rsidRPr="008E55C2" w:rsidRDefault="007335B1" w:rsidP="008E55C2">
      <w:pPr>
        <w:pStyle w:val="a6"/>
        <w:spacing w:before="0" w:beforeAutospacing="0" w:after="0" w:afterAutospacing="0"/>
        <w:rPr>
          <w:bCs/>
          <w:color w:val="000000"/>
          <w:sz w:val="20"/>
          <w:szCs w:val="20"/>
        </w:rPr>
      </w:pPr>
    </w:p>
    <w:p w:rsidR="007335B1" w:rsidRPr="008E55C2" w:rsidRDefault="007335B1" w:rsidP="008E55C2">
      <w:pPr>
        <w:pStyle w:val="a6"/>
        <w:spacing w:before="0" w:beforeAutospacing="0" w:after="0" w:afterAutospacing="0"/>
        <w:rPr>
          <w:bCs/>
          <w:color w:val="000000"/>
          <w:sz w:val="20"/>
          <w:szCs w:val="20"/>
        </w:rPr>
      </w:pPr>
    </w:p>
    <w:p w:rsidR="007335B1" w:rsidRPr="008E55C2" w:rsidRDefault="007335B1" w:rsidP="008E55C2">
      <w:pPr>
        <w:pStyle w:val="a6"/>
        <w:spacing w:before="0" w:beforeAutospacing="0" w:after="0" w:afterAutospacing="0"/>
        <w:rPr>
          <w:bCs/>
          <w:color w:val="000000"/>
          <w:sz w:val="20"/>
          <w:szCs w:val="20"/>
        </w:rPr>
      </w:pPr>
    </w:p>
    <w:p w:rsidR="007335B1" w:rsidRPr="008E55C2" w:rsidRDefault="007335B1" w:rsidP="008E55C2">
      <w:pPr>
        <w:pStyle w:val="a6"/>
        <w:spacing w:before="0" w:beforeAutospacing="0" w:after="0" w:afterAutospacing="0"/>
        <w:rPr>
          <w:bCs/>
          <w:color w:val="000000"/>
          <w:sz w:val="20"/>
          <w:szCs w:val="20"/>
        </w:rPr>
      </w:pPr>
    </w:p>
    <w:p w:rsidR="007335B1" w:rsidRPr="008E55C2" w:rsidRDefault="007335B1" w:rsidP="008E55C2">
      <w:pPr>
        <w:pStyle w:val="a6"/>
        <w:spacing w:before="0" w:beforeAutospacing="0" w:after="0" w:afterAutospacing="0"/>
        <w:rPr>
          <w:bCs/>
          <w:color w:val="000000"/>
          <w:sz w:val="20"/>
          <w:szCs w:val="20"/>
        </w:rPr>
      </w:pPr>
    </w:p>
    <w:p w:rsidR="007335B1" w:rsidRPr="008E55C2" w:rsidRDefault="007335B1" w:rsidP="008E55C2">
      <w:pPr>
        <w:pStyle w:val="a6"/>
        <w:spacing w:before="0" w:beforeAutospacing="0" w:after="0" w:afterAutospacing="0"/>
        <w:rPr>
          <w:bCs/>
          <w:color w:val="000000"/>
          <w:sz w:val="20"/>
          <w:szCs w:val="20"/>
        </w:rPr>
      </w:pPr>
    </w:p>
    <w:p w:rsidR="007335B1" w:rsidRPr="008E55C2" w:rsidRDefault="007335B1" w:rsidP="008E55C2">
      <w:pPr>
        <w:pStyle w:val="a6"/>
        <w:spacing w:before="0" w:beforeAutospacing="0" w:after="0" w:afterAutospacing="0"/>
        <w:rPr>
          <w:bCs/>
          <w:color w:val="000000"/>
          <w:sz w:val="20"/>
          <w:szCs w:val="20"/>
        </w:rPr>
      </w:pPr>
    </w:p>
    <w:p w:rsidR="007335B1" w:rsidRPr="008E55C2" w:rsidRDefault="007335B1" w:rsidP="008E55C2">
      <w:pPr>
        <w:pStyle w:val="a6"/>
        <w:spacing w:before="0" w:beforeAutospacing="0" w:after="0" w:afterAutospacing="0"/>
        <w:rPr>
          <w:bCs/>
          <w:color w:val="000000"/>
          <w:sz w:val="20"/>
          <w:szCs w:val="20"/>
        </w:rPr>
      </w:pPr>
    </w:p>
    <w:p w:rsidR="007335B1" w:rsidRPr="008E55C2" w:rsidRDefault="007335B1" w:rsidP="008E55C2">
      <w:pPr>
        <w:pStyle w:val="a6"/>
        <w:spacing w:before="0" w:beforeAutospacing="0" w:after="0" w:afterAutospacing="0"/>
        <w:rPr>
          <w:bCs/>
          <w:color w:val="000000"/>
          <w:sz w:val="20"/>
          <w:szCs w:val="20"/>
        </w:rPr>
      </w:pPr>
    </w:p>
    <w:p w:rsidR="007335B1" w:rsidRPr="008E55C2" w:rsidRDefault="007335B1" w:rsidP="008E55C2">
      <w:pPr>
        <w:pStyle w:val="a6"/>
        <w:spacing w:before="0" w:beforeAutospacing="0" w:after="0" w:afterAutospacing="0"/>
        <w:rPr>
          <w:bCs/>
          <w:color w:val="000000"/>
          <w:sz w:val="20"/>
          <w:szCs w:val="20"/>
        </w:rPr>
      </w:pPr>
    </w:p>
    <w:p w:rsidR="007335B1" w:rsidRPr="008E55C2" w:rsidRDefault="007335B1" w:rsidP="008E55C2">
      <w:pPr>
        <w:pStyle w:val="a6"/>
        <w:spacing w:before="0" w:beforeAutospacing="0" w:after="0" w:afterAutospacing="0"/>
        <w:rPr>
          <w:bCs/>
          <w:color w:val="000000"/>
          <w:sz w:val="20"/>
          <w:szCs w:val="20"/>
        </w:rPr>
      </w:pPr>
    </w:p>
    <w:p w:rsidR="007335B1" w:rsidRPr="008E55C2" w:rsidRDefault="007335B1" w:rsidP="008E55C2">
      <w:pPr>
        <w:pStyle w:val="a6"/>
        <w:spacing w:before="0" w:beforeAutospacing="0" w:after="0" w:afterAutospacing="0"/>
        <w:rPr>
          <w:bCs/>
          <w:color w:val="000000"/>
          <w:sz w:val="20"/>
          <w:szCs w:val="20"/>
        </w:rPr>
      </w:pPr>
    </w:p>
    <w:p w:rsidR="007335B1" w:rsidRPr="008E55C2" w:rsidRDefault="007335B1" w:rsidP="008E55C2">
      <w:pPr>
        <w:pStyle w:val="a6"/>
        <w:spacing w:before="0" w:beforeAutospacing="0" w:after="0" w:afterAutospacing="0"/>
        <w:rPr>
          <w:bCs/>
          <w:color w:val="000000"/>
          <w:sz w:val="20"/>
          <w:szCs w:val="20"/>
        </w:rPr>
      </w:pPr>
    </w:p>
    <w:p w:rsidR="006B41B1" w:rsidRPr="008E55C2" w:rsidRDefault="006B41B1" w:rsidP="008E55C2">
      <w:pPr>
        <w:pStyle w:val="a6"/>
        <w:spacing w:before="0" w:beforeAutospacing="0" w:after="0" w:afterAutospacing="0"/>
        <w:rPr>
          <w:bCs/>
          <w:color w:val="000000"/>
          <w:sz w:val="20"/>
          <w:szCs w:val="20"/>
        </w:rPr>
      </w:pPr>
    </w:p>
    <w:p w:rsidR="00256FE7" w:rsidRPr="008E55C2" w:rsidRDefault="00256FE7" w:rsidP="006B41B1">
      <w:pPr>
        <w:pStyle w:val="a6"/>
        <w:spacing w:before="0" w:beforeAutospacing="0" w:after="0" w:afterAutospacing="0"/>
        <w:rPr>
          <w:bCs/>
          <w:color w:val="000000"/>
          <w:sz w:val="20"/>
          <w:szCs w:val="20"/>
        </w:rPr>
      </w:pPr>
    </w:p>
    <w:p w:rsidR="00506C64" w:rsidRPr="008E55C2" w:rsidRDefault="00506C64" w:rsidP="006B41B1">
      <w:pPr>
        <w:pStyle w:val="a6"/>
        <w:spacing w:before="0" w:beforeAutospacing="0" w:after="0" w:afterAutospacing="0"/>
        <w:rPr>
          <w:bCs/>
          <w:color w:val="000000"/>
          <w:sz w:val="20"/>
          <w:szCs w:val="20"/>
        </w:rPr>
      </w:pPr>
    </w:p>
    <w:p w:rsidR="00506C64" w:rsidRPr="008E55C2" w:rsidRDefault="00506C64" w:rsidP="006B41B1">
      <w:pPr>
        <w:pStyle w:val="a6"/>
        <w:spacing w:before="0" w:beforeAutospacing="0" w:after="0" w:afterAutospacing="0"/>
        <w:rPr>
          <w:bCs/>
          <w:color w:val="000000"/>
          <w:sz w:val="20"/>
          <w:szCs w:val="20"/>
        </w:rPr>
      </w:pPr>
    </w:p>
    <w:p w:rsidR="00506C64" w:rsidRPr="008E55C2" w:rsidRDefault="00506C64" w:rsidP="006B41B1">
      <w:pPr>
        <w:pStyle w:val="a6"/>
        <w:spacing w:before="0" w:beforeAutospacing="0" w:after="0" w:afterAutospacing="0"/>
        <w:rPr>
          <w:bCs/>
          <w:color w:val="000000"/>
          <w:sz w:val="20"/>
          <w:szCs w:val="20"/>
        </w:rPr>
      </w:pPr>
    </w:p>
    <w:p w:rsidR="00506C64" w:rsidRPr="008E55C2" w:rsidRDefault="00506C64" w:rsidP="006B41B1">
      <w:pPr>
        <w:pStyle w:val="a6"/>
        <w:spacing w:before="0" w:beforeAutospacing="0" w:after="0" w:afterAutospacing="0"/>
        <w:rPr>
          <w:bCs/>
          <w:color w:val="000000"/>
          <w:sz w:val="20"/>
          <w:szCs w:val="20"/>
        </w:rPr>
      </w:pPr>
    </w:p>
    <w:p w:rsidR="00506C64" w:rsidRPr="008E55C2" w:rsidRDefault="00506C64" w:rsidP="006B41B1">
      <w:pPr>
        <w:pStyle w:val="a6"/>
        <w:spacing w:before="0" w:beforeAutospacing="0" w:after="0" w:afterAutospacing="0"/>
        <w:rPr>
          <w:bCs/>
          <w:color w:val="000000"/>
          <w:sz w:val="20"/>
          <w:szCs w:val="20"/>
        </w:rPr>
      </w:pPr>
    </w:p>
    <w:p w:rsidR="00506C64" w:rsidRPr="008E55C2" w:rsidRDefault="00506C64" w:rsidP="006B41B1">
      <w:pPr>
        <w:pStyle w:val="a6"/>
        <w:spacing w:before="0" w:beforeAutospacing="0" w:after="0" w:afterAutospacing="0"/>
        <w:rPr>
          <w:bCs/>
          <w:color w:val="000000"/>
          <w:sz w:val="20"/>
          <w:szCs w:val="20"/>
        </w:rPr>
      </w:pPr>
    </w:p>
    <w:p w:rsidR="008E55C2" w:rsidRDefault="008E55C2" w:rsidP="008E55C2">
      <w:pPr>
        <w:rPr>
          <w:bCs/>
        </w:rPr>
      </w:pPr>
    </w:p>
    <w:p w:rsidR="008E55C2" w:rsidRDefault="008E55C2" w:rsidP="008E55C2">
      <w:pPr>
        <w:rPr>
          <w:bCs/>
        </w:rPr>
      </w:pPr>
    </w:p>
    <w:p w:rsidR="008E55C2" w:rsidRDefault="008E55C2" w:rsidP="008E55C2">
      <w:pPr>
        <w:rPr>
          <w:bCs/>
        </w:rPr>
      </w:pPr>
    </w:p>
    <w:p w:rsidR="008E55C2" w:rsidRDefault="008E55C2" w:rsidP="008E55C2">
      <w:pPr>
        <w:rPr>
          <w:bCs/>
        </w:rPr>
      </w:pPr>
    </w:p>
    <w:p w:rsidR="008E55C2" w:rsidRPr="000142FF" w:rsidRDefault="008E55C2" w:rsidP="008E55C2">
      <w:pPr>
        <w:rPr>
          <w:bCs/>
        </w:rPr>
      </w:pPr>
      <w:r w:rsidRPr="000142FF">
        <w:rPr>
          <w:bCs/>
        </w:rPr>
        <w:t>исп.</w:t>
      </w:r>
      <w:r>
        <w:rPr>
          <w:bCs/>
        </w:rPr>
        <w:t xml:space="preserve"> Самойлов С.А., </w:t>
      </w:r>
      <w:r w:rsidRPr="000142FF">
        <w:rPr>
          <w:bCs/>
        </w:rPr>
        <w:t>62479</w:t>
      </w:r>
    </w:p>
    <w:p w:rsidR="00C64875" w:rsidRPr="006B41B1" w:rsidRDefault="00C64875" w:rsidP="008E55C2">
      <w:pPr>
        <w:pStyle w:val="a6"/>
        <w:spacing w:before="0" w:beforeAutospacing="0" w:after="0" w:afterAutospacing="0"/>
        <w:ind w:left="5529"/>
        <w:jc w:val="both"/>
        <w:rPr>
          <w:bCs/>
          <w:color w:val="000000"/>
          <w:sz w:val="20"/>
          <w:szCs w:val="20"/>
        </w:rPr>
      </w:pPr>
      <w:r w:rsidRPr="00C64875">
        <w:rPr>
          <w:bCs/>
          <w:color w:val="000000"/>
        </w:rPr>
        <w:lastRenderedPageBreak/>
        <w:t>Приложение</w:t>
      </w:r>
    </w:p>
    <w:p w:rsidR="00C64875" w:rsidRDefault="00E1212C" w:rsidP="008E55C2">
      <w:pPr>
        <w:pStyle w:val="a6"/>
        <w:spacing w:before="0" w:beforeAutospacing="0" w:after="0" w:afterAutospacing="0"/>
        <w:ind w:left="5529"/>
        <w:jc w:val="both"/>
        <w:rPr>
          <w:bCs/>
          <w:color w:val="000000"/>
        </w:rPr>
      </w:pPr>
      <w:r>
        <w:rPr>
          <w:bCs/>
          <w:color w:val="000000"/>
        </w:rPr>
        <w:t xml:space="preserve">к постановлению </w:t>
      </w:r>
      <w:r w:rsidR="00C64875" w:rsidRPr="00C64875">
        <w:rPr>
          <w:bCs/>
          <w:color w:val="000000"/>
        </w:rPr>
        <w:t>администрации</w:t>
      </w:r>
      <w:r w:rsidR="008E55C2">
        <w:rPr>
          <w:bCs/>
          <w:color w:val="000000"/>
        </w:rPr>
        <w:t xml:space="preserve"> </w:t>
      </w:r>
      <w:r>
        <w:rPr>
          <w:bCs/>
          <w:color w:val="000000"/>
        </w:rPr>
        <w:t xml:space="preserve">Печенгского муниципального </w:t>
      </w:r>
      <w:r w:rsidR="00C64875" w:rsidRPr="00C64875">
        <w:rPr>
          <w:bCs/>
          <w:color w:val="000000"/>
        </w:rPr>
        <w:t>округа</w:t>
      </w:r>
    </w:p>
    <w:p w:rsidR="00C64875" w:rsidRPr="00C64875" w:rsidRDefault="00C64875" w:rsidP="008E55C2">
      <w:pPr>
        <w:pStyle w:val="a6"/>
        <w:spacing w:before="0" w:beforeAutospacing="0" w:after="0" w:afterAutospacing="0"/>
        <w:ind w:left="5529"/>
        <w:jc w:val="both"/>
        <w:rPr>
          <w:color w:val="000000"/>
        </w:rPr>
      </w:pPr>
      <w:r>
        <w:rPr>
          <w:bCs/>
          <w:color w:val="000000"/>
        </w:rPr>
        <w:t xml:space="preserve">от </w:t>
      </w:r>
      <w:r w:rsidR="008E55C2">
        <w:rPr>
          <w:bCs/>
          <w:color w:val="000000"/>
        </w:rPr>
        <w:t xml:space="preserve">28.08.2023 </w:t>
      </w:r>
      <w:r>
        <w:rPr>
          <w:bCs/>
          <w:color w:val="000000"/>
        </w:rPr>
        <w:t>№</w:t>
      </w:r>
      <w:r w:rsidR="008E55C2">
        <w:rPr>
          <w:bCs/>
          <w:color w:val="000000"/>
        </w:rPr>
        <w:t xml:space="preserve"> 1223</w:t>
      </w:r>
    </w:p>
    <w:p w:rsidR="008E55C2" w:rsidRPr="00631981" w:rsidRDefault="008E55C2" w:rsidP="00D87358">
      <w:pPr>
        <w:jc w:val="both"/>
        <w:rPr>
          <w:rFonts w:eastAsia="Times New Roman"/>
          <w:color w:val="000000"/>
          <w:sz w:val="24"/>
          <w:szCs w:val="24"/>
        </w:rPr>
      </w:pPr>
    </w:p>
    <w:p w:rsidR="00256FE7" w:rsidRPr="00DE40A8" w:rsidRDefault="00256FE7" w:rsidP="008E55C2">
      <w:pPr>
        <w:pStyle w:val="a6"/>
        <w:spacing w:before="0" w:beforeAutospacing="0" w:after="0" w:afterAutospacing="0"/>
        <w:jc w:val="center"/>
        <w:rPr>
          <w:b/>
          <w:bCs/>
          <w:color w:val="000000"/>
        </w:rPr>
      </w:pPr>
      <w:r w:rsidRPr="00DE40A8">
        <w:rPr>
          <w:b/>
          <w:bCs/>
          <w:color w:val="000000"/>
        </w:rPr>
        <w:t>П</w:t>
      </w:r>
      <w:r w:rsidR="008E55C2">
        <w:rPr>
          <w:b/>
          <w:bCs/>
          <w:color w:val="000000"/>
        </w:rPr>
        <w:t>ОРЯДОК</w:t>
      </w:r>
    </w:p>
    <w:p w:rsidR="00256FE7" w:rsidRPr="008E55C2" w:rsidRDefault="00256FE7" w:rsidP="008E55C2">
      <w:pPr>
        <w:pStyle w:val="a6"/>
        <w:spacing w:before="0" w:beforeAutospacing="0" w:after="0" w:afterAutospacing="0"/>
        <w:jc w:val="center"/>
        <w:rPr>
          <w:bCs/>
          <w:color w:val="000000"/>
        </w:rPr>
      </w:pPr>
      <w:r w:rsidRPr="008E55C2">
        <w:rPr>
          <w:bCs/>
          <w:color w:val="000000"/>
        </w:rPr>
        <w:t xml:space="preserve">размещения в информационно-телекоммуникационной сети </w:t>
      </w:r>
      <w:r w:rsidR="00DE40A8" w:rsidRPr="008E55C2">
        <w:rPr>
          <w:bCs/>
          <w:color w:val="000000"/>
        </w:rPr>
        <w:t>«И</w:t>
      </w:r>
      <w:r w:rsidRPr="008E55C2">
        <w:rPr>
          <w:bCs/>
          <w:color w:val="000000"/>
        </w:rPr>
        <w:t>нтернет</w:t>
      </w:r>
      <w:r w:rsidR="00DE40A8" w:rsidRPr="008E55C2">
        <w:rPr>
          <w:bCs/>
          <w:color w:val="000000"/>
        </w:rPr>
        <w:t>»</w:t>
      </w:r>
      <w:r w:rsidRPr="008E55C2">
        <w:rPr>
          <w:bCs/>
          <w:color w:val="000000"/>
        </w:rPr>
        <w:t xml:space="preserve"> информации о рассчитываемой за календарный год среднемесячной заработной плате руководителей, </w:t>
      </w:r>
      <w:r w:rsidR="008E55C2">
        <w:rPr>
          <w:bCs/>
          <w:color w:val="000000"/>
        </w:rPr>
        <w:br/>
      </w:r>
      <w:r w:rsidRPr="008E55C2">
        <w:rPr>
          <w:bCs/>
          <w:color w:val="000000"/>
        </w:rPr>
        <w:t>их заместителей и главных бухгалтеров муниципальных учреждений и предприятий, учредителем которых является администрация Печенгского муниципального округа</w:t>
      </w:r>
    </w:p>
    <w:p w:rsidR="00E51EAB" w:rsidRPr="00DE40A8" w:rsidRDefault="00E51EAB" w:rsidP="00CF3321">
      <w:pPr>
        <w:jc w:val="center"/>
        <w:rPr>
          <w:rFonts w:eastAsia="Times New Roman"/>
          <w:b/>
          <w:bCs/>
          <w:sz w:val="24"/>
          <w:szCs w:val="24"/>
        </w:rPr>
      </w:pPr>
    </w:p>
    <w:p w:rsidR="00E51EAB" w:rsidRPr="00E51EAB" w:rsidRDefault="00256FE7" w:rsidP="008E55C2">
      <w:pPr>
        <w:widowControl w:val="0"/>
        <w:autoSpaceDE w:val="0"/>
        <w:autoSpaceDN w:val="0"/>
        <w:ind w:firstLine="539"/>
        <w:jc w:val="both"/>
        <w:rPr>
          <w:rFonts w:eastAsiaTheme="minorEastAsia"/>
          <w:sz w:val="24"/>
          <w:szCs w:val="24"/>
        </w:rPr>
      </w:pPr>
      <w:bookmarkStart w:id="0" w:name="P42"/>
      <w:bookmarkEnd w:id="0"/>
      <w:r>
        <w:rPr>
          <w:rFonts w:eastAsiaTheme="minorEastAsia"/>
          <w:sz w:val="24"/>
          <w:szCs w:val="24"/>
        </w:rPr>
        <w:t xml:space="preserve">1. </w:t>
      </w:r>
      <w:proofErr w:type="gramStart"/>
      <w:r>
        <w:rPr>
          <w:rFonts w:eastAsiaTheme="minorEastAsia"/>
          <w:sz w:val="24"/>
          <w:szCs w:val="24"/>
        </w:rPr>
        <w:t>Настоящий Порядок</w:t>
      </w:r>
      <w:r w:rsidR="00E51EAB" w:rsidRPr="00E51EAB">
        <w:rPr>
          <w:rFonts w:eastAsiaTheme="minorEastAsia"/>
          <w:sz w:val="24"/>
          <w:szCs w:val="24"/>
        </w:rPr>
        <w:t xml:space="preserve"> </w:t>
      </w:r>
      <w:r w:rsidRPr="00E51EAB">
        <w:rPr>
          <w:rFonts w:eastAsiaTheme="minorEastAsia"/>
          <w:sz w:val="24"/>
          <w:szCs w:val="24"/>
        </w:rPr>
        <w:t>устанавливает правила размещения информации о рассчитываемой за календарный год среднемесячной заработной плате руководителей, их заместителей и главных бухгалтеров муниципальных учреждений</w:t>
      </w:r>
      <w:r w:rsidR="001A2E28">
        <w:rPr>
          <w:rFonts w:eastAsiaTheme="minorEastAsia"/>
          <w:sz w:val="24"/>
          <w:szCs w:val="24"/>
        </w:rPr>
        <w:t xml:space="preserve"> и предприятий, учредителем которых является </w:t>
      </w:r>
      <w:r w:rsidR="00DE40A8">
        <w:rPr>
          <w:rFonts w:eastAsiaTheme="minorEastAsia"/>
          <w:sz w:val="24"/>
          <w:szCs w:val="24"/>
        </w:rPr>
        <w:t>администрация Печенгского муниципального</w:t>
      </w:r>
      <w:r w:rsidR="001A2E28">
        <w:rPr>
          <w:rFonts w:eastAsiaTheme="minorEastAsia"/>
          <w:sz w:val="24"/>
          <w:szCs w:val="24"/>
        </w:rPr>
        <w:t xml:space="preserve"> округ</w:t>
      </w:r>
      <w:r w:rsidR="00DE40A8">
        <w:rPr>
          <w:rFonts w:eastAsiaTheme="minorEastAsia"/>
          <w:sz w:val="24"/>
          <w:szCs w:val="24"/>
        </w:rPr>
        <w:t>а</w:t>
      </w:r>
      <w:r w:rsidR="001A2E28">
        <w:rPr>
          <w:rFonts w:eastAsiaTheme="minorEastAsia"/>
          <w:sz w:val="24"/>
          <w:szCs w:val="24"/>
        </w:rPr>
        <w:t xml:space="preserve"> </w:t>
      </w:r>
      <w:r w:rsidRPr="00E51EAB">
        <w:rPr>
          <w:rFonts w:eastAsiaTheme="minorEastAsia"/>
          <w:sz w:val="24"/>
          <w:szCs w:val="24"/>
        </w:rPr>
        <w:t xml:space="preserve">(далее </w:t>
      </w:r>
      <w:r w:rsidR="001A2E28">
        <w:rPr>
          <w:rFonts w:eastAsiaTheme="minorEastAsia"/>
          <w:sz w:val="24"/>
          <w:szCs w:val="24"/>
        </w:rPr>
        <w:t>–</w:t>
      </w:r>
      <w:r w:rsidRPr="00E51EAB">
        <w:rPr>
          <w:rFonts w:eastAsiaTheme="minorEastAsia"/>
          <w:sz w:val="24"/>
          <w:szCs w:val="24"/>
        </w:rPr>
        <w:t xml:space="preserve"> </w:t>
      </w:r>
      <w:r w:rsidR="001A2E28">
        <w:rPr>
          <w:rFonts w:eastAsiaTheme="minorEastAsia"/>
          <w:sz w:val="24"/>
          <w:szCs w:val="24"/>
        </w:rPr>
        <w:t xml:space="preserve">Порядок, </w:t>
      </w:r>
      <w:r w:rsidRPr="00E51EAB">
        <w:rPr>
          <w:rFonts w:eastAsiaTheme="minorEastAsia"/>
          <w:sz w:val="24"/>
          <w:szCs w:val="24"/>
        </w:rPr>
        <w:t>учреждения</w:t>
      </w:r>
      <w:r w:rsidR="001A2E28">
        <w:rPr>
          <w:rFonts w:eastAsiaTheme="minorEastAsia"/>
          <w:sz w:val="24"/>
          <w:szCs w:val="24"/>
        </w:rPr>
        <w:t>, предприятия</w:t>
      </w:r>
      <w:r w:rsidRPr="00E51EAB">
        <w:rPr>
          <w:rFonts w:eastAsiaTheme="minorEastAsia"/>
          <w:sz w:val="24"/>
          <w:szCs w:val="24"/>
        </w:rPr>
        <w:t>)</w:t>
      </w:r>
      <w:r w:rsidR="003413FB">
        <w:rPr>
          <w:rFonts w:eastAsiaTheme="minorEastAsia"/>
          <w:sz w:val="24"/>
          <w:szCs w:val="24"/>
        </w:rPr>
        <w:t>,</w:t>
      </w:r>
      <w:r w:rsidRPr="00E51EAB">
        <w:rPr>
          <w:rFonts w:eastAsiaTheme="minorEastAsia"/>
          <w:sz w:val="24"/>
          <w:szCs w:val="24"/>
        </w:rPr>
        <w:t xml:space="preserve"> на официальном сайте </w:t>
      </w:r>
      <w:r w:rsidR="001A2E28">
        <w:rPr>
          <w:rFonts w:eastAsiaTheme="minorEastAsia"/>
          <w:sz w:val="24"/>
          <w:szCs w:val="24"/>
        </w:rPr>
        <w:t xml:space="preserve">Печенгского муниципального округа </w:t>
      </w:r>
      <w:r w:rsidRPr="00E51EAB">
        <w:rPr>
          <w:rFonts w:eastAsiaTheme="minorEastAsia"/>
          <w:sz w:val="24"/>
          <w:szCs w:val="24"/>
        </w:rPr>
        <w:t xml:space="preserve">в сети </w:t>
      </w:r>
      <w:r w:rsidR="00DE40A8">
        <w:rPr>
          <w:rFonts w:eastAsiaTheme="minorEastAsia"/>
          <w:sz w:val="24"/>
          <w:szCs w:val="24"/>
        </w:rPr>
        <w:t>«</w:t>
      </w:r>
      <w:r w:rsidRPr="00E51EAB">
        <w:rPr>
          <w:rFonts w:eastAsiaTheme="minorEastAsia"/>
          <w:sz w:val="24"/>
          <w:szCs w:val="24"/>
        </w:rPr>
        <w:t>Интернет</w:t>
      </w:r>
      <w:r w:rsidR="00DE40A8">
        <w:rPr>
          <w:rFonts w:eastAsiaTheme="minorEastAsia"/>
          <w:sz w:val="24"/>
          <w:szCs w:val="24"/>
        </w:rPr>
        <w:t>»</w:t>
      </w:r>
      <w:r w:rsidR="001A2E28">
        <w:rPr>
          <w:rFonts w:eastAsiaTheme="minorEastAsia"/>
          <w:sz w:val="24"/>
          <w:szCs w:val="24"/>
        </w:rPr>
        <w:t xml:space="preserve"> в </w:t>
      </w:r>
      <w:r w:rsidR="00E51EAB" w:rsidRPr="00E51EAB">
        <w:rPr>
          <w:rFonts w:eastAsiaTheme="minorEastAsia"/>
          <w:sz w:val="24"/>
          <w:szCs w:val="24"/>
        </w:rPr>
        <w:t xml:space="preserve">соответствии с Трудовым </w:t>
      </w:r>
      <w:hyperlink r:id="rId9">
        <w:r w:rsidR="00E51EAB" w:rsidRPr="00E51EAB">
          <w:rPr>
            <w:rFonts w:eastAsiaTheme="minorEastAsia"/>
            <w:color w:val="0000FF"/>
            <w:sz w:val="24"/>
            <w:szCs w:val="24"/>
          </w:rPr>
          <w:t>кодексом</w:t>
        </w:r>
      </w:hyperlink>
      <w:r w:rsidR="00E51EAB" w:rsidRPr="00E51EAB">
        <w:rPr>
          <w:rFonts w:eastAsiaTheme="minorEastAsia"/>
          <w:sz w:val="24"/>
          <w:szCs w:val="24"/>
        </w:rPr>
        <w:t xml:space="preserve"> Российской Федерации.</w:t>
      </w:r>
      <w:proofErr w:type="gramEnd"/>
    </w:p>
    <w:p w:rsidR="00E51EAB" w:rsidRPr="00E51EAB" w:rsidRDefault="00E51EAB" w:rsidP="008E55C2">
      <w:pPr>
        <w:widowControl w:val="0"/>
        <w:autoSpaceDE w:val="0"/>
        <w:autoSpaceDN w:val="0"/>
        <w:ind w:firstLine="539"/>
        <w:jc w:val="both"/>
        <w:rPr>
          <w:rFonts w:eastAsiaTheme="minorEastAsia"/>
          <w:sz w:val="24"/>
          <w:szCs w:val="24"/>
        </w:rPr>
      </w:pPr>
      <w:r w:rsidRPr="00E51EAB">
        <w:rPr>
          <w:rFonts w:eastAsiaTheme="minorEastAsia"/>
          <w:sz w:val="24"/>
          <w:szCs w:val="24"/>
        </w:rPr>
        <w:t xml:space="preserve">2. </w:t>
      </w:r>
      <w:proofErr w:type="gramStart"/>
      <w:r w:rsidRPr="00E51EAB">
        <w:rPr>
          <w:rFonts w:eastAsiaTheme="minorEastAsia"/>
          <w:sz w:val="24"/>
          <w:szCs w:val="24"/>
        </w:rPr>
        <w:t xml:space="preserve">Информация, предусмотренная </w:t>
      </w:r>
      <w:hyperlink w:anchor="P42">
        <w:r w:rsidRPr="00E51EAB">
          <w:rPr>
            <w:rFonts w:eastAsiaTheme="minorEastAsia"/>
            <w:color w:val="0000FF"/>
            <w:sz w:val="24"/>
            <w:szCs w:val="24"/>
          </w:rPr>
          <w:t>пунктом 1</w:t>
        </w:r>
      </w:hyperlink>
      <w:r w:rsidRPr="00E51EAB">
        <w:rPr>
          <w:rFonts w:eastAsiaTheme="minorEastAsia"/>
          <w:sz w:val="24"/>
          <w:szCs w:val="24"/>
        </w:rPr>
        <w:t xml:space="preserve"> настоящего Порядка, размещ</w:t>
      </w:r>
      <w:r w:rsidR="00B605DC">
        <w:rPr>
          <w:rFonts w:eastAsiaTheme="minorEastAsia"/>
          <w:sz w:val="24"/>
          <w:szCs w:val="24"/>
        </w:rPr>
        <w:t>ается должностными лицами сектора</w:t>
      </w:r>
      <w:r w:rsidRPr="00E51EAB">
        <w:rPr>
          <w:rFonts w:eastAsiaTheme="minorEastAsia"/>
          <w:sz w:val="24"/>
          <w:szCs w:val="24"/>
        </w:rPr>
        <w:t xml:space="preserve"> муниципальной службы и кадров </w:t>
      </w:r>
      <w:r w:rsidR="001A2E28">
        <w:rPr>
          <w:rFonts w:eastAsiaTheme="minorEastAsia"/>
          <w:sz w:val="24"/>
          <w:szCs w:val="24"/>
        </w:rPr>
        <w:t xml:space="preserve">администрации Печенгского муниципального округа </w:t>
      </w:r>
      <w:r w:rsidRPr="00E51EAB">
        <w:rPr>
          <w:rFonts w:eastAsiaTheme="minorEastAsia"/>
          <w:sz w:val="24"/>
          <w:szCs w:val="24"/>
        </w:rPr>
        <w:t xml:space="preserve">в сети </w:t>
      </w:r>
      <w:r w:rsidR="00DE40A8">
        <w:rPr>
          <w:rFonts w:eastAsiaTheme="minorEastAsia"/>
          <w:sz w:val="24"/>
          <w:szCs w:val="24"/>
        </w:rPr>
        <w:t>«</w:t>
      </w:r>
      <w:r w:rsidRPr="00E51EAB">
        <w:rPr>
          <w:rFonts w:eastAsiaTheme="minorEastAsia"/>
          <w:sz w:val="24"/>
          <w:szCs w:val="24"/>
        </w:rPr>
        <w:t>Интернет</w:t>
      </w:r>
      <w:r w:rsidR="00DE40A8">
        <w:rPr>
          <w:rFonts w:eastAsiaTheme="minorEastAsia"/>
          <w:sz w:val="24"/>
          <w:szCs w:val="24"/>
        </w:rPr>
        <w:t>»</w:t>
      </w:r>
      <w:r w:rsidRPr="00E51EAB">
        <w:rPr>
          <w:rFonts w:eastAsiaTheme="minorEastAsia"/>
          <w:sz w:val="24"/>
          <w:szCs w:val="24"/>
        </w:rPr>
        <w:t xml:space="preserve"> не позднее 15 мая года, следующего за отчетным, в доступном режиме для всех пользователей информационно-телекоммуникационной сети </w:t>
      </w:r>
      <w:r w:rsidR="00DE40A8">
        <w:rPr>
          <w:rFonts w:eastAsiaTheme="minorEastAsia"/>
          <w:sz w:val="24"/>
          <w:szCs w:val="24"/>
        </w:rPr>
        <w:t>«</w:t>
      </w:r>
      <w:r w:rsidRPr="00E51EAB">
        <w:rPr>
          <w:rFonts w:eastAsiaTheme="minorEastAsia"/>
          <w:sz w:val="24"/>
          <w:szCs w:val="24"/>
        </w:rPr>
        <w:t>Интернет</w:t>
      </w:r>
      <w:r w:rsidR="00DE40A8">
        <w:rPr>
          <w:rFonts w:eastAsiaTheme="minorEastAsia"/>
          <w:sz w:val="24"/>
          <w:szCs w:val="24"/>
        </w:rPr>
        <w:t>»</w:t>
      </w:r>
      <w:r w:rsidRPr="00E51EAB">
        <w:rPr>
          <w:rFonts w:eastAsiaTheme="minorEastAsia"/>
          <w:sz w:val="24"/>
          <w:szCs w:val="24"/>
        </w:rPr>
        <w:t xml:space="preserve"> по </w:t>
      </w:r>
      <w:hyperlink w:anchor="P57">
        <w:r w:rsidRPr="00E51EAB">
          <w:rPr>
            <w:rFonts w:eastAsiaTheme="minorEastAsia"/>
            <w:color w:val="0000FF"/>
            <w:sz w:val="24"/>
            <w:szCs w:val="24"/>
          </w:rPr>
          <w:t>форме</w:t>
        </w:r>
      </w:hyperlink>
      <w:r w:rsidRPr="00E51EAB">
        <w:rPr>
          <w:rFonts w:eastAsiaTheme="minorEastAsia"/>
          <w:sz w:val="24"/>
          <w:szCs w:val="24"/>
        </w:rPr>
        <w:t xml:space="preserve"> согласно приложению к настоящему Порядку.</w:t>
      </w:r>
      <w:proofErr w:type="gramEnd"/>
    </w:p>
    <w:p w:rsidR="00E51EAB" w:rsidRPr="00751059" w:rsidRDefault="00E51EAB" w:rsidP="008E55C2">
      <w:pPr>
        <w:widowControl w:val="0"/>
        <w:autoSpaceDE w:val="0"/>
        <w:autoSpaceDN w:val="0"/>
        <w:ind w:firstLine="539"/>
        <w:jc w:val="both"/>
        <w:rPr>
          <w:rFonts w:eastAsiaTheme="minorEastAsia"/>
          <w:sz w:val="24"/>
          <w:szCs w:val="24"/>
        </w:rPr>
      </w:pPr>
      <w:r w:rsidRPr="00E51EAB">
        <w:rPr>
          <w:rFonts w:eastAsiaTheme="minorEastAsia"/>
          <w:sz w:val="24"/>
          <w:szCs w:val="24"/>
        </w:rPr>
        <w:t xml:space="preserve">3. </w:t>
      </w:r>
      <w:proofErr w:type="gramStart"/>
      <w:r w:rsidRPr="00E51EAB">
        <w:rPr>
          <w:rFonts w:eastAsiaTheme="minorEastAsia"/>
          <w:sz w:val="24"/>
          <w:szCs w:val="24"/>
        </w:rPr>
        <w:t xml:space="preserve">В целях соблюдения сроков размещения информации, указанной в </w:t>
      </w:r>
      <w:hyperlink w:anchor="P42">
        <w:r w:rsidRPr="00E51EAB">
          <w:rPr>
            <w:rFonts w:eastAsiaTheme="minorEastAsia"/>
            <w:color w:val="0000FF"/>
            <w:sz w:val="24"/>
            <w:szCs w:val="24"/>
          </w:rPr>
          <w:t>пункте 1</w:t>
        </w:r>
      </w:hyperlink>
      <w:r w:rsidRPr="00E51EAB">
        <w:rPr>
          <w:rFonts w:eastAsiaTheme="minorEastAsia"/>
          <w:sz w:val="24"/>
          <w:szCs w:val="24"/>
        </w:rPr>
        <w:t xml:space="preserve"> </w:t>
      </w:r>
      <w:r w:rsidR="001A2E28" w:rsidRPr="00751059">
        <w:rPr>
          <w:rFonts w:eastAsiaTheme="minorEastAsia"/>
          <w:sz w:val="24"/>
          <w:szCs w:val="24"/>
        </w:rPr>
        <w:t xml:space="preserve">настоящего Порядка, </w:t>
      </w:r>
      <w:r w:rsidR="0070381E" w:rsidRPr="00751059">
        <w:rPr>
          <w:rFonts w:eastAsiaTheme="minorEastAsia"/>
          <w:sz w:val="24"/>
          <w:szCs w:val="24"/>
        </w:rPr>
        <w:t xml:space="preserve">руководители муниципальных предприятий Печенгского муниципального округа, </w:t>
      </w:r>
      <w:r w:rsidR="00D908FD" w:rsidRPr="00751059">
        <w:rPr>
          <w:rFonts w:eastAsiaTheme="minorEastAsia"/>
          <w:sz w:val="24"/>
          <w:szCs w:val="24"/>
        </w:rPr>
        <w:t>начальник - главный бухгалтер</w:t>
      </w:r>
      <w:r w:rsidRPr="00E51EAB">
        <w:rPr>
          <w:rFonts w:eastAsiaTheme="minorEastAsia"/>
          <w:sz w:val="24"/>
          <w:szCs w:val="24"/>
        </w:rPr>
        <w:t xml:space="preserve"> муниципального казенного учреждени</w:t>
      </w:r>
      <w:r w:rsidR="00341211" w:rsidRPr="00751059">
        <w:rPr>
          <w:rFonts w:eastAsiaTheme="minorEastAsia"/>
          <w:sz w:val="24"/>
          <w:szCs w:val="24"/>
        </w:rPr>
        <w:t>я «Централизованная бухгалтерия»</w:t>
      </w:r>
      <w:r w:rsidR="00751059">
        <w:rPr>
          <w:sz w:val="24"/>
          <w:szCs w:val="24"/>
        </w:rPr>
        <w:t xml:space="preserve">, </w:t>
      </w:r>
      <w:r w:rsidR="00341211" w:rsidRPr="00751059">
        <w:rPr>
          <w:sz w:val="24"/>
          <w:szCs w:val="24"/>
        </w:rPr>
        <w:t>руководитель</w:t>
      </w:r>
      <w:r w:rsidR="00D908FD" w:rsidRPr="00751059">
        <w:rPr>
          <w:sz w:val="24"/>
          <w:szCs w:val="24"/>
        </w:rPr>
        <w:t xml:space="preserve"> – главный бухгалтер</w:t>
      </w:r>
      <w:r w:rsidR="00341211" w:rsidRPr="00751059">
        <w:rPr>
          <w:sz w:val="24"/>
          <w:szCs w:val="24"/>
        </w:rPr>
        <w:t xml:space="preserve"> </w:t>
      </w:r>
      <w:r w:rsidR="00D908FD" w:rsidRPr="00751059">
        <w:rPr>
          <w:sz w:val="24"/>
          <w:szCs w:val="24"/>
        </w:rPr>
        <w:t>муниципального бюджетного учреждения «</w:t>
      </w:r>
      <w:r w:rsidR="00751059" w:rsidRPr="00751059">
        <w:rPr>
          <w:sz w:val="24"/>
          <w:szCs w:val="24"/>
        </w:rPr>
        <w:t xml:space="preserve">Централизованная бухгалтерия по обслуживанию муниципальных учреждений муниципального образования </w:t>
      </w:r>
      <w:proofErr w:type="spellStart"/>
      <w:r w:rsidR="00751059" w:rsidRPr="00751059">
        <w:rPr>
          <w:sz w:val="24"/>
          <w:szCs w:val="24"/>
        </w:rPr>
        <w:t>Печенгский</w:t>
      </w:r>
      <w:proofErr w:type="spellEnd"/>
      <w:r w:rsidR="00751059" w:rsidRPr="00751059">
        <w:rPr>
          <w:sz w:val="24"/>
          <w:szCs w:val="24"/>
        </w:rPr>
        <w:t xml:space="preserve"> муниципальный округ Мурманской области</w:t>
      </w:r>
      <w:r w:rsidR="00D908FD" w:rsidRPr="00751059">
        <w:rPr>
          <w:sz w:val="24"/>
          <w:szCs w:val="24"/>
        </w:rPr>
        <w:t xml:space="preserve">» </w:t>
      </w:r>
      <w:r w:rsidRPr="00E51EAB">
        <w:rPr>
          <w:rFonts w:eastAsiaTheme="minorEastAsia"/>
          <w:sz w:val="24"/>
          <w:szCs w:val="24"/>
        </w:rPr>
        <w:t>в срок до 15 апреля года, следующего за отчетным</w:t>
      </w:r>
      <w:r w:rsidR="008E3770">
        <w:rPr>
          <w:rFonts w:eastAsiaTheme="minorEastAsia"/>
          <w:sz w:val="24"/>
          <w:szCs w:val="24"/>
        </w:rPr>
        <w:t xml:space="preserve">, представляет </w:t>
      </w:r>
      <w:proofErr w:type="spellStart"/>
      <w:r w:rsidR="008E3770">
        <w:rPr>
          <w:rFonts w:eastAsiaTheme="minorEastAsia"/>
          <w:sz w:val="24"/>
          <w:szCs w:val="24"/>
        </w:rPr>
        <w:t>заведеющий</w:t>
      </w:r>
      <w:proofErr w:type="spellEnd"/>
      <w:r w:rsidR="008E3770">
        <w:rPr>
          <w:rFonts w:eastAsiaTheme="minorEastAsia"/>
          <w:sz w:val="24"/>
          <w:szCs w:val="24"/>
        </w:rPr>
        <w:t xml:space="preserve"> сектора</w:t>
      </w:r>
      <w:r w:rsidRPr="00E51EAB">
        <w:rPr>
          <w:rFonts w:eastAsiaTheme="minorEastAsia"/>
          <w:sz w:val="24"/>
          <w:szCs w:val="24"/>
        </w:rPr>
        <w:t xml:space="preserve"> муниципальной службы и</w:t>
      </w:r>
      <w:proofErr w:type="gramEnd"/>
      <w:r w:rsidRPr="00E51EAB">
        <w:rPr>
          <w:rFonts w:eastAsiaTheme="minorEastAsia"/>
          <w:sz w:val="24"/>
          <w:szCs w:val="24"/>
        </w:rPr>
        <w:t xml:space="preserve"> кадров администрации Печенгского </w:t>
      </w:r>
      <w:r w:rsidR="0070381E" w:rsidRPr="00751059">
        <w:rPr>
          <w:rFonts w:eastAsiaTheme="minorEastAsia"/>
          <w:sz w:val="24"/>
          <w:szCs w:val="24"/>
        </w:rPr>
        <w:t>м</w:t>
      </w:r>
      <w:r w:rsidR="00D908FD" w:rsidRPr="00751059">
        <w:rPr>
          <w:rFonts w:eastAsiaTheme="minorEastAsia"/>
          <w:sz w:val="24"/>
          <w:szCs w:val="24"/>
        </w:rPr>
        <w:t xml:space="preserve">униципального округа </w:t>
      </w:r>
      <w:r w:rsidRPr="00E51EAB">
        <w:rPr>
          <w:rFonts w:eastAsiaTheme="minorEastAsia"/>
          <w:sz w:val="24"/>
          <w:szCs w:val="24"/>
        </w:rPr>
        <w:t>сведения о среднемесячной заработной плате руководителей, их заместителей и</w:t>
      </w:r>
      <w:r w:rsidR="00DE40A8">
        <w:rPr>
          <w:rFonts w:eastAsiaTheme="minorEastAsia"/>
          <w:sz w:val="24"/>
          <w:szCs w:val="24"/>
        </w:rPr>
        <w:t xml:space="preserve"> главных бухгалтеров учреждений (предприятий).</w:t>
      </w:r>
    </w:p>
    <w:p w:rsidR="00E51EAB" w:rsidRPr="00E51EAB" w:rsidRDefault="00E51EAB" w:rsidP="008E55C2">
      <w:pPr>
        <w:widowControl w:val="0"/>
        <w:autoSpaceDE w:val="0"/>
        <w:autoSpaceDN w:val="0"/>
        <w:ind w:firstLine="539"/>
        <w:jc w:val="both"/>
        <w:rPr>
          <w:rFonts w:eastAsiaTheme="minorEastAsia"/>
          <w:sz w:val="24"/>
          <w:szCs w:val="24"/>
        </w:rPr>
      </w:pPr>
      <w:r w:rsidRPr="00E51EAB">
        <w:rPr>
          <w:rFonts w:eastAsiaTheme="minorEastAsia"/>
          <w:sz w:val="24"/>
          <w:szCs w:val="24"/>
        </w:rPr>
        <w:t>4. В составе информации, подлежащей размещению, указывается полное наименование учреждения,</w:t>
      </w:r>
      <w:r w:rsidR="005B1E99">
        <w:rPr>
          <w:rFonts w:eastAsiaTheme="minorEastAsia"/>
          <w:sz w:val="24"/>
          <w:szCs w:val="24"/>
        </w:rPr>
        <w:t xml:space="preserve"> предприятия,</w:t>
      </w:r>
      <w:r w:rsidRPr="00E51EAB">
        <w:rPr>
          <w:rFonts w:eastAsiaTheme="minorEastAsia"/>
          <w:sz w:val="24"/>
          <w:szCs w:val="24"/>
        </w:rPr>
        <w:t xml:space="preserve"> фамилия, имя, отчество, а также должность, замещаемая лицами, указанными в </w:t>
      </w:r>
      <w:hyperlink w:anchor="P42">
        <w:r w:rsidRPr="00E51EAB">
          <w:rPr>
            <w:rFonts w:eastAsiaTheme="minorEastAsia"/>
            <w:color w:val="0000FF"/>
            <w:sz w:val="24"/>
            <w:szCs w:val="24"/>
          </w:rPr>
          <w:t>пункте 1</w:t>
        </w:r>
      </w:hyperlink>
      <w:r w:rsidRPr="00E51EAB">
        <w:rPr>
          <w:rFonts w:eastAsiaTheme="minorEastAsia"/>
          <w:sz w:val="24"/>
          <w:szCs w:val="24"/>
        </w:rPr>
        <w:t xml:space="preserve"> настоящего Порядка.</w:t>
      </w:r>
    </w:p>
    <w:p w:rsidR="00E51EAB" w:rsidRPr="00E51EAB" w:rsidRDefault="00E51EAB" w:rsidP="008E55C2">
      <w:pPr>
        <w:widowControl w:val="0"/>
        <w:autoSpaceDE w:val="0"/>
        <w:autoSpaceDN w:val="0"/>
        <w:ind w:firstLine="539"/>
        <w:jc w:val="both"/>
        <w:rPr>
          <w:rFonts w:eastAsiaTheme="minorEastAsia"/>
          <w:sz w:val="24"/>
          <w:szCs w:val="24"/>
        </w:rPr>
      </w:pPr>
      <w:r w:rsidRPr="00E51EAB">
        <w:rPr>
          <w:rFonts w:eastAsiaTheme="minorEastAsia"/>
          <w:sz w:val="24"/>
          <w:szCs w:val="24"/>
        </w:rPr>
        <w:t>В составе размещаемой на официальных сайтах информации запрещается указывать данные, позволяющие определить место жительства, почтовый адрес, телефон и иные индивидуальные средства коммуникации лиц, в отношении которых размещается информация, а также сведения, отнесенные к государственной тайне или сведения конфиденциального характера.</w:t>
      </w:r>
    </w:p>
    <w:p w:rsidR="00E51EAB" w:rsidRPr="00E51EAB" w:rsidRDefault="00E51EAB" w:rsidP="008E55C2">
      <w:pPr>
        <w:widowControl w:val="0"/>
        <w:autoSpaceDE w:val="0"/>
        <w:autoSpaceDN w:val="0"/>
        <w:ind w:firstLine="539"/>
        <w:jc w:val="both"/>
        <w:rPr>
          <w:rFonts w:eastAsiaTheme="minorEastAsia"/>
          <w:sz w:val="24"/>
          <w:szCs w:val="24"/>
        </w:rPr>
      </w:pPr>
      <w:r w:rsidRPr="00E51EAB">
        <w:rPr>
          <w:rFonts w:eastAsiaTheme="minorEastAsia"/>
          <w:sz w:val="24"/>
          <w:szCs w:val="24"/>
        </w:rPr>
        <w:t>5. Специалисты, обеспечивающие размещение информации на официальном сайте муниципал</w:t>
      </w:r>
      <w:r w:rsidR="005B1E99">
        <w:rPr>
          <w:rFonts w:eastAsiaTheme="minorEastAsia"/>
          <w:sz w:val="24"/>
          <w:szCs w:val="24"/>
        </w:rPr>
        <w:t xml:space="preserve">ьного образования </w:t>
      </w:r>
      <w:proofErr w:type="spellStart"/>
      <w:r w:rsidR="005B1E99">
        <w:rPr>
          <w:rFonts w:eastAsiaTheme="minorEastAsia"/>
          <w:sz w:val="24"/>
          <w:szCs w:val="24"/>
        </w:rPr>
        <w:t>Печенгский</w:t>
      </w:r>
      <w:proofErr w:type="spellEnd"/>
      <w:r w:rsidR="005B1E99">
        <w:rPr>
          <w:rFonts w:eastAsiaTheme="minorEastAsia"/>
          <w:sz w:val="24"/>
          <w:szCs w:val="24"/>
        </w:rPr>
        <w:t xml:space="preserve"> муниципальный округ</w:t>
      </w:r>
      <w:r w:rsidRPr="00E51EAB">
        <w:rPr>
          <w:rFonts w:eastAsiaTheme="minorEastAsia"/>
          <w:sz w:val="24"/>
          <w:szCs w:val="24"/>
        </w:rPr>
        <w:t>, несут ответственность в соответствии с законодательством Российской Федерации за нарушение порядка сбора, хранения, использования или распространения персональных данных, а также за разглашение сведен</w:t>
      </w:r>
      <w:r w:rsidR="004A5E42">
        <w:rPr>
          <w:rFonts w:eastAsiaTheme="minorEastAsia"/>
          <w:sz w:val="24"/>
          <w:szCs w:val="24"/>
        </w:rPr>
        <w:t>ий, отнесенных к государственной</w:t>
      </w:r>
      <w:r w:rsidRPr="00E51EAB">
        <w:rPr>
          <w:rFonts w:eastAsiaTheme="minorEastAsia"/>
          <w:sz w:val="24"/>
          <w:szCs w:val="24"/>
        </w:rPr>
        <w:t xml:space="preserve"> тайне или сведениям конфиденциального характера.</w:t>
      </w:r>
    </w:p>
    <w:p w:rsidR="00E51EAB" w:rsidRPr="00E51EAB" w:rsidRDefault="00E51EAB" w:rsidP="008E55C2">
      <w:pPr>
        <w:widowControl w:val="0"/>
        <w:autoSpaceDE w:val="0"/>
        <w:autoSpaceDN w:val="0"/>
        <w:ind w:firstLine="539"/>
        <w:jc w:val="both"/>
        <w:rPr>
          <w:rFonts w:eastAsiaTheme="minorEastAsia"/>
          <w:sz w:val="24"/>
          <w:szCs w:val="24"/>
        </w:rPr>
      </w:pPr>
      <w:r w:rsidRPr="00E51EAB">
        <w:rPr>
          <w:rFonts w:eastAsiaTheme="minorEastAsia"/>
          <w:sz w:val="24"/>
          <w:szCs w:val="24"/>
        </w:rPr>
        <w:t xml:space="preserve">6. Информация находится на официальном сайте муниципального образования </w:t>
      </w:r>
      <w:proofErr w:type="spellStart"/>
      <w:r w:rsidRPr="00E51EAB">
        <w:rPr>
          <w:rFonts w:eastAsiaTheme="minorEastAsia"/>
          <w:sz w:val="24"/>
          <w:szCs w:val="24"/>
        </w:rPr>
        <w:t>Печенгский</w:t>
      </w:r>
      <w:proofErr w:type="spellEnd"/>
      <w:r w:rsidRPr="00E51EAB">
        <w:rPr>
          <w:rFonts w:eastAsiaTheme="minorEastAsia"/>
          <w:sz w:val="24"/>
          <w:szCs w:val="24"/>
        </w:rPr>
        <w:t xml:space="preserve"> </w:t>
      </w:r>
      <w:r w:rsidR="005B1E99">
        <w:rPr>
          <w:rFonts w:eastAsiaTheme="minorEastAsia"/>
          <w:sz w:val="24"/>
          <w:szCs w:val="24"/>
        </w:rPr>
        <w:t xml:space="preserve">муниципальный округ </w:t>
      </w:r>
      <w:r w:rsidRPr="00E51EAB">
        <w:rPr>
          <w:rFonts w:eastAsiaTheme="minorEastAsia"/>
          <w:sz w:val="24"/>
          <w:szCs w:val="24"/>
        </w:rPr>
        <w:t xml:space="preserve">до момента прекращения с лицами, указанными в </w:t>
      </w:r>
      <w:hyperlink w:anchor="P42">
        <w:r w:rsidRPr="00E51EAB">
          <w:rPr>
            <w:rFonts w:eastAsiaTheme="minorEastAsia"/>
            <w:color w:val="0000FF"/>
            <w:sz w:val="24"/>
            <w:szCs w:val="24"/>
          </w:rPr>
          <w:t>пункте 1</w:t>
        </w:r>
      </w:hyperlink>
      <w:r w:rsidRPr="00E51EAB">
        <w:rPr>
          <w:rFonts w:eastAsiaTheme="minorEastAsia"/>
          <w:sz w:val="24"/>
          <w:szCs w:val="24"/>
        </w:rPr>
        <w:t xml:space="preserve"> настоящего Порядка, трудового договора.</w:t>
      </w:r>
    </w:p>
    <w:p w:rsidR="00E51EAB" w:rsidRPr="00E51EAB" w:rsidRDefault="00E51EAB" w:rsidP="008E55C2">
      <w:pPr>
        <w:widowControl w:val="0"/>
        <w:autoSpaceDE w:val="0"/>
        <w:autoSpaceDN w:val="0"/>
        <w:jc w:val="right"/>
        <w:outlineLvl w:val="1"/>
        <w:rPr>
          <w:rFonts w:eastAsiaTheme="minorEastAsia"/>
          <w:sz w:val="24"/>
          <w:szCs w:val="24"/>
        </w:rPr>
      </w:pPr>
      <w:r w:rsidRPr="00E51EAB">
        <w:rPr>
          <w:rFonts w:eastAsiaTheme="minorEastAsia"/>
          <w:sz w:val="24"/>
          <w:szCs w:val="24"/>
        </w:rPr>
        <w:lastRenderedPageBreak/>
        <w:t>Приложение</w:t>
      </w:r>
      <w:r w:rsidR="008E55C2">
        <w:rPr>
          <w:rFonts w:eastAsiaTheme="minorEastAsia"/>
          <w:sz w:val="24"/>
          <w:szCs w:val="24"/>
        </w:rPr>
        <w:t xml:space="preserve"> </w:t>
      </w:r>
      <w:r w:rsidRPr="00E51EAB">
        <w:rPr>
          <w:rFonts w:eastAsiaTheme="minorEastAsia"/>
          <w:sz w:val="24"/>
          <w:szCs w:val="24"/>
        </w:rPr>
        <w:t>к Порядку</w:t>
      </w:r>
    </w:p>
    <w:p w:rsidR="00E51EAB" w:rsidRDefault="00E51EAB" w:rsidP="00E51EAB">
      <w:pPr>
        <w:widowControl w:val="0"/>
        <w:autoSpaceDE w:val="0"/>
        <w:autoSpaceDN w:val="0"/>
        <w:jc w:val="both"/>
        <w:rPr>
          <w:rFonts w:eastAsiaTheme="minorEastAsia"/>
          <w:sz w:val="24"/>
          <w:szCs w:val="24"/>
        </w:rPr>
      </w:pPr>
    </w:p>
    <w:p w:rsidR="00CF3D01" w:rsidRPr="00E51EAB" w:rsidRDefault="00CF3D01" w:rsidP="00E51EAB">
      <w:pPr>
        <w:widowControl w:val="0"/>
        <w:autoSpaceDE w:val="0"/>
        <w:autoSpaceDN w:val="0"/>
        <w:jc w:val="both"/>
        <w:rPr>
          <w:rFonts w:eastAsiaTheme="minorEastAsia"/>
          <w:sz w:val="24"/>
          <w:szCs w:val="24"/>
        </w:rPr>
      </w:pPr>
    </w:p>
    <w:p w:rsidR="00E51EAB" w:rsidRPr="00E51EAB" w:rsidRDefault="005B1E99" w:rsidP="00E51EAB">
      <w:pPr>
        <w:widowControl w:val="0"/>
        <w:autoSpaceDE w:val="0"/>
        <w:autoSpaceDN w:val="0"/>
        <w:jc w:val="center"/>
        <w:rPr>
          <w:rFonts w:eastAsiaTheme="minorEastAsia"/>
          <w:b/>
          <w:sz w:val="24"/>
          <w:szCs w:val="24"/>
        </w:rPr>
      </w:pPr>
      <w:bookmarkStart w:id="1" w:name="P57"/>
      <w:bookmarkEnd w:id="1"/>
      <w:r>
        <w:rPr>
          <w:rFonts w:eastAsiaTheme="minorEastAsia"/>
          <w:b/>
          <w:sz w:val="24"/>
          <w:szCs w:val="24"/>
        </w:rPr>
        <w:t>И</w:t>
      </w:r>
      <w:r w:rsidR="008E55C2">
        <w:rPr>
          <w:rFonts w:eastAsiaTheme="minorEastAsia"/>
          <w:b/>
          <w:sz w:val="24"/>
          <w:szCs w:val="24"/>
        </w:rPr>
        <w:t>НФОРМАЦИЯ</w:t>
      </w:r>
    </w:p>
    <w:p w:rsidR="00E51EAB" w:rsidRPr="008E55C2" w:rsidRDefault="005B1E99" w:rsidP="005B1E99">
      <w:pPr>
        <w:widowControl w:val="0"/>
        <w:autoSpaceDE w:val="0"/>
        <w:autoSpaceDN w:val="0"/>
        <w:jc w:val="center"/>
        <w:rPr>
          <w:rFonts w:eastAsiaTheme="minorEastAsia"/>
          <w:sz w:val="24"/>
          <w:szCs w:val="24"/>
        </w:rPr>
      </w:pPr>
      <w:r w:rsidRPr="008E55C2">
        <w:rPr>
          <w:rFonts w:eastAsiaTheme="minorEastAsia"/>
          <w:sz w:val="24"/>
          <w:szCs w:val="24"/>
        </w:rPr>
        <w:t xml:space="preserve">о среднемесячной заработной плате руководителей, их заместителей и главных бухгалтеров муниципальных учреждений, предприятий </w:t>
      </w:r>
      <w:proofErr w:type="gramStart"/>
      <w:r w:rsidRPr="008E55C2">
        <w:rPr>
          <w:rFonts w:eastAsiaTheme="minorEastAsia"/>
          <w:sz w:val="24"/>
          <w:szCs w:val="24"/>
        </w:rPr>
        <w:t>муниципального</w:t>
      </w:r>
      <w:proofErr w:type="gramEnd"/>
    </w:p>
    <w:p w:rsidR="00E51EAB" w:rsidRPr="008E55C2" w:rsidRDefault="00316D30" w:rsidP="005B1E99">
      <w:pPr>
        <w:widowControl w:val="0"/>
        <w:autoSpaceDE w:val="0"/>
        <w:autoSpaceDN w:val="0"/>
        <w:jc w:val="center"/>
        <w:rPr>
          <w:rFonts w:eastAsiaTheme="minorEastAsia"/>
          <w:sz w:val="24"/>
          <w:szCs w:val="24"/>
        </w:rPr>
      </w:pPr>
      <w:r w:rsidRPr="008E55C2">
        <w:rPr>
          <w:rFonts w:eastAsiaTheme="minorEastAsia"/>
          <w:sz w:val="24"/>
          <w:szCs w:val="24"/>
        </w:rPr>
        <w:t xml:space="preserve">образования </w:t>
      </w:r>
      <w:proofErr w:type="spellStart"/>
      <w:r w:rsidRPr="008E55C2">
        <w:rPr>
          <w:rFonts w:eastAsiaTheme="minorEastAsia"/>
          <w:sz w:val="24"/>
          <w:szCs w:val="24"/>
        </w:rPr>
        <w:t>Печенгский</w:t>
      </w:r>
      <w:proofErr w:type="spellEnd"/>
      <w:r w:rsidRPr="008E55C2">
        <w:rPr>
          <w:rFonts w:eastAsiaTheme="minorEastAsia"/>
          <w:sz w:val="24"/>
          <w:szCs w:val="24"/>
        </w:rPr>
        <w:t xml:space="preserve"> муниципальный округ</w:t>
      </w:r>
      <w:r w:rsidR="005B1E99" w:rsidRPr="008E55C2">
        <w:rPr>
          <w:rFonts w:eastAsiaTheme="minorEastAsia"/>
          <w:sz w:val="24"/>
          <w:szCs w:val="24"/>
        </w:rPr>
        <w:t xml:space="preserve"> за _______ год</w:t>
      </w:r>
    </w:p>
    <w:p w:rsidR="00E51EAB" w:rsidRDefault="00E51EAB" w:rsidP="005B1E99">
      <w:pPr>
        <w:widowControl w:val="0"/>
        <w:autoSpaceDE w:val="0"/>
        <w:autoSpaceDN w:val="0"/>
        <w:jc w:val="both"/>
        <w:rPr>
          <w:rFonts w:eastAsiaTheme="minorEastAsia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95"/>
        <w:gridCol w:w="2831"/>
        <w:gridCol w:w="1416"/>
        <w:gridCol w:w="4484"/>
      </w:tblGrid>
      <w:tr w:rsidR="00E51EAB" w:rsidRPr="00E51EAB" w:rsidTr="00316D30">
        <w:trPr>
          <w:trHeight w:val="554"/>
        </w:trPr>
        <w:tc>
          <w:tcPr>
            <w:tcW w:w="695" w:type="dxa"/>
          </w:tcPr>
          <w:p w:rsidR="00E51EAB" w:rsidRPr="00E51EAB" w:rsidRDefault="00E51EAB" w:rsidP="00E51EAB">
            <w:pPr>
              <w:widowControl w:val="0"/>
              <w:autoSpaceDE w:val="0"/>
              <w:autoSpaceDN w:val="0"/>
              <w:jc w:val="center"/>
              <w:rPr>
                <w:rFonts w:eastAsiaTheme="minorEastAsia"/>
                <w:sz w:val="24"/>
                <w:szCs w:val="24"/>
              </w:rPr>
            </w:pPr>
            <w:r w:rsidRPr="00E51EAB">
              <w:rPr>
                <w:rFonts w:eastAsiaTheme="minorEastAsia"/>
                <w:sz w:val="24"/>
                <w:szCs w:val="24"/>
              </w:rPr>
              <w:t xml:space="preserve">N </w:t>
            </w:r>
            <w:proofErr w:type="gramStart"/>
            <w:r w:rsidRPr="00E51EAB">
              <w:rPr>
                <w:rFonts w:eastAsiaTheme="minorEastAsia"/>
                <w:sz w:val="24"/>
                <w:szCs w:val="24"/>
              </w:rPr>
              <w:t>п</w:t>
            </w:r>
            <w:proofErr w:type="gramEnd"/>
            <w:r w:rsidRPr="00E51EAB">
              <w:rPr>
                <w:rFonts w:eastAsiaTheme="minorEastAsia"/>
                <w:sz w:val="24"/>
                <w:szCs w:val="24"/>
              </w:rPr>
              <w:t>/п</w:t>
            </w:r>
          </w:p>
        </w:tc>
        <w:tc>
          <w:tcPr>
            <w:tcW w:w="2831" w:type="dxa"/>
          </w:tcPr>
          <w:p w:rsidR="00E51EAB" w:rsidRPr="00E51EAB" w:rsidRDefault="00E51EAB" w:rsidP="00E51EAB">
            <w:pPr>
              <w:widowControl w:val="0"/>
              <w:autoSpaceDE w:val="0"/>
              <w:autoSpaceDN w:val="0"/>
              <w:jc w:val="center"/>
              <w:rPr>
                <w:rFonts w:eastAsiaTheme="minorEastAsia"/>
                <w:sz w:val="24"/>
                <w:szCs w:val="24"/>
              </w:rPr>
            </w:pPr>
            <w:r w:rsidRPr="00E51EAB">
              <w:rPr>
                <w:rFonts w:eastAsiaTheme="minorEastAsia"/>
                <w:sz w:val="24"/>
                <w:szCs w:val="24"/>
              </w:rPr>
              <w:t>Фамилия, имя, отчество</w:t>
            </w:r>
          </w:p>
        </w:tc>
        <w:tc>
          <w:tcPr>
            <w:tcW w:w="1416" w:type="dxa"/>
          </w:tcPr>
          <w:p w:rsidR="00E51EAB" w:rsidRPr="00E51EAB" w:rsidRDefault="00E51EAB" w:rsidP="00E51EAB">
            <w:pPr>
              <w:widowControl w:val="0"/>
              <w:autoSpaceDE w:val="0"/>
              <w:autoSpaceDN w:val="0"/>
              <w:jc w:val="center"/>
              <w:rPr>
                <w:rFonts w:eastAsiaTheme="minorEastAsia"/>
                <w:sz w:val="24"/>
                <w:szCs w:val="24"/>
              </w:rPr>
            </w:pPr>
            <w:r w:rsidRPr="00E51EAB">
              <w:rPr>
                <w:rFonts w:eastAsiaTheme="minorEastAsia"/>
                <w:sz w:val="24"/>
                <w:szCs w:val="24"/>
              </w:rPr>
              <w:t>Должность</w:t>
            </w:r>
          </w:p>
        </w:tc>
        <w:tc>
          <w:tcPr>
            <w:tcW w:w="4484" w:type="dxa"/>
          </w:tcPr>
          <w:p w:rsidR="00E51EAB" w:rsidRPr="00E51EAB" w:rsidRDefault="00E51EAB" w:rsidP="00E51EAB">
            <w:pPr>
              <w:widowControl w:val="0"/>
              <w:autoSpaceDE w:val="0"/>
              <w:autoSpaceDN w:val="0"/>
              <w:jc w:val="center"/>
              <w:rPr>
                <w:rFonts w:eastAsiaTheme="minorEastAsia"/>
                <w:sz w:val="24"/>
                <w:szCs w:val="24"/>
              </w:rPr>
            </w:pPr>
            <w:r w:rsidRPr="00E51EAB">
              <w:rPr>
                <w:rFonts w:eastAsiaTheme="minorEastAsia"/>
                <w:sz w:val="24"/>
                <w:szCs w:val="24"/>
              </w:rPr>
              <w:t>Среднемесячная заработная плата, руб.</w:t>
            </w:r>
          </w:p>
        </w:tc>
      </w:tr>
      <w:tr w:rsidR="00E51EAB" w:rsidRPr="00E51EAB" w:rsidTr="00316D30">
        <w:trPr>
          <w:trHeight w:val="297"/>
        </w:trPr>
        <w:tc>
          <w:tcPr>
            <w:tcW w:w="695" w:type="dxa"/>
          </w:tcPr>
          <w:p w:rsidR="00E51EAB" w:rsidRPr="00E51EAB" w:rsidRDefault="00E51EAB" w:rsidP="00E51EAB">
            <w:pPr>
              <w:widowControl w:val="0"/>
              <w:autoSpaceDE w:val="0"/>
              <w:autoSpaceDN w:val="0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2831" w:type="dxa"/>
          </w:tcPr>
          <w:p w:rsidR="00E51EAB" w:rsidRPr="00E51EAB" w:rsidRDefault="00E51EAB" w:rsidP="00E51EAB">
            <w:pPr>
              <w:widowControl w:val="0"/>
              <w:autoSpaceDE w:val="0"/>
              <w:autoSpaceDN w:val="0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1416" w:type="dxa"/>
          </w:tcPr>
          <w:p w:rsidR="00E51EAB" w:rsidRPr="00E51EAB" w:rsidRDefault="00E51EAB" w:rsidP="00E51EAB">
            <w:pPr>
              <w:widowControl w:val="0"/>
              <w:autoSpaceDE w:val="0"/>
              <w:autoSpaceDN w:val="0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4484" w:type="dxa"/>
          </w:tcPr>
          <w:p w:rsidR="00E51EAB" w:rsidRPr="00E51EAB" w:rsidRDefault="00E51EAB" w:rsidP="00E51EAB">
            <w:pPr>
              <w:widowControl w:val="0"/>
              <w:autoSpaceDE w:val="0"/>
              <w:autoSpaceDN w:val="0"/>
              <w:rPr>
                <w:rFonts w:eastAsiaTheme="minorEastAsia"/>
                <w:sz w:val="24"/>
                <w:szCs w:val="24"/>
              </w:rPr>
            </w:pPr>
          </w:p>
        </w:tc>
      </w:tr>
    </w:tbl>
    <w:p w:rsidR="00CF3D01" w:rsidRDefault="00CF3D01" w:rsidP="00F06DFB">
      <w:pPr>
        <w:spacing w:after="200" w:line="276" w:lineRule="auto"/>
        <w:rPr>
          <w:rFonts w:eastAsiaTheme="minorEastAsia"/>
          <w:sz w:val="24"/>
          <w:szCs w:val="24"/>
        </w:rPr>
      </w:pPr>
      <w:bookmarkStart w:id="2" w:name="_GoBack"/>
      <w:bookmarkEnd w:id="2"/>
    </w:p>
    <w:sectPr w:rsidR="00CF3D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3D0C1A"/>
    <w:multiLevelType w:val="multilevel"/>
    <w:tmpl w:val="DDFCA38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">
    <w:nsid w:val="16806143"/>
    <w:multiLevelType w:val="hybridMultilevel"/>
    <w:tmpl w:val="66A078F0"/>
    <w:lvl w:ilvl="0" w:tplc="9D2895EE">
      <w:start w:val="4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1B536EB8"/>
    <w:multiLevelType w:val="multilevel"/>
    <w:tmpl w:val="0B028F7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">
    <w:nsid w:val="294C7E0C"/>
    <w:multiLevelType w:val="multilevel"/>
    <w:tmpl w:val="2F843090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">
    <w:nsid w:val="5858003B"/>
    <w:multiLevelType w:val="hybridMultilevel"/>
    <w:tmpl w:val="C89A559C"/>
    <w:lvl w:ilvl="0" w:tplc="BFFCA20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96A0D00"/>
    <w:multiLevelType w:val="multilevel"/>
    <w:tmpl w:val="F9A614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num w:numId="1">
    <w:abstractNumId w:val="2"/>
  </w:num>
  <w:num w:numId="2">
    <w:abstractNumId w:val="4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"/>
  </w:num>
  <w:num w:numId="5">
    <w:abstractNumId w:val="4"/>
  </w:num>
  <w:num w:numId="6">
    <w:abstractNumId w:val="0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40D5"/>
    <w:rsid w:val="000715B4"/>
    <w:rsid w:val="00094E90"/>
    <w:rsid w:val="000A33F2"/>
    <w:rsid w:val="000B08DF"/>
    <w:rsid w:val="000D216D"/>
    <w:rsid w:val="0010254C"/>
    <w:rsid w:val="0015650D"/>
    <w:rsid w:val="001A2E28"/>
    <w:rsid w:val="001D48FC"/>
    <w:rsid w:val="002025E5"/>
    <w:rsid w:val="00256FE7"/>
    <w:rsid w:val="00283752"/>
    <w:rsid w:val="002B3424"/>
    <w:rsid w:val="002C3CAA"/>
    <w:rsid w:val="002F1250"/>
    <w:rsid w:val="00316D30"/>
    <w:rsid w:val="00316E01"/>
    <w:rsid w:val="00341211"/>
    <w:rsid w:val="003413FB"/>
    <w:rsid w:val="00345F3A"/>
    <w:rsid w:val="003540D5"/>
    <w:rsid w:val="00365CEF"/>
    <w:rsid w:val="003919C5"/>
    <w:rsid w:val="003B01A6"/>
    <w:rsid w:val="004012AA"/>
    <w:rsid w:val="00427483"/>
    <w:rsid w:val="00445118"/>
    <w:rsid w:val="00474E6D"/>
    <w:rsid w:val="0048495C"/>
    <w:rsid w:val="004A5E42"/>
    <w:rsid w:val="004C056F"/>
    <w:rsid w:val="004E1ED8"/>
    <w:rsid w:val="004E559B"/>
    <w:rsid w:val="004F71E4"/>
    <w:rsid w:val="00503BE1"/>
    <w:rsid w:val="00503F32"/>
    <w:rsid w:val="00506C64"/>
    <w:rsid w:val="00510393"/>
    <w:rsid w:val="00510FC6"/>
    <w:rsid w:val="00516216"/>
    <w:rsid w:val="0052070B"/>
    <w:rsid w:val="00521298"/>
    <w:rsid w:val="00527FB3"/>
    <w:rsid w:val="005510C7"/>
    <w:rsid w:val="00573A11"/>
    <w:rsid w:val="00577151"/>
    <w:rsid w:val="005941DA"/>
    <w:rsid w:val="005B1E99"/>
    <w:rsid w:val="005D1314"/>
    <w:rsid w:val="00617941"/>
    <w:rsid w:val="00620BAE"/>
    <w:rsid w:val="00631981"/>
    <w:rsid w:val="00637720"/>
    <w:rsid w:val="006403F1"/>
    <w:rsid w:val="00651A1B"/>
    <w:rsid w:val="00654E26"/>
    <w:rsid w:val="006626F4"/>
    <w:rsid w:val="006652A5"/>
    <w:rsid w:val="006B41B1"/>
    <w:rsid w:val="006C4938"/>
    <w:rsid w:val="006C7194"/>
    <w:rsid w:val="006F7EFA"/>
    <w:rsid w:val="0070381E"/>
    <w:rsid w:val="00703AE1"/>
    <w:rsid w:val="007335B1"/>
    <w:rsid w:val="00751059"/>
    <w:rsid w:val="007658AC"/>
    <w:rsid w:val="00783024"/>
    <w:rsid w:val="007B0028"/>
    <w:rsid w:val="007D5670"/>
    <w:rsid w:val="00836BEA"/>
    <w:rsid w:val="00842219"/>
    <w:rsid w:val="0085286A"/>
    <w:rsid w:val="0087066B"/>
    <w:rsid w:val="008A1214"/>
    <w:rsid w:val="008E02C7"/>
    <w:rsid w:val="008E3770"/>
    <w:rsid w:val="008E55C2"/>
    <w:rsid w:val="00902B46"/>
    <w:rsid w:val="00906A43"/>
    <w:rsid w:val="00924C0B"/>
    <w:rsid w:val="009543FB"/>
    <w:rsid w:val="00974112"/>
    <w:rsid w:val="009D2037"/>
    <w:rsid w:val="009E3C0A"/>
    <w:rsid w:val="009F65DE"/>
    <w:rsid w:val="00A024AC"/>
    <w:rsid w:val="00A136A3"/>
    <w:rsid w:val="00A337BB"/>
    <w:rsid w:val="00A43BA2"/>
    <w:rsid w:val="00A66E53"/>
    <w:rsid w:val="00A7131D"/>
    <w:rsid w:val="00A76777"/>
    <w:rsid w:val="00A76D8F"/>
    <w:rsid w:val="00A86AD4"/>
    <w:rsid w:val="00A8700D"/>
    <w:rsid w:val="00AE0A52"/>
    <w:rsid w:val="00AE1D39"/>
    <w:rsid w:val="00AE4073"/>
    <w:rsid w:val="00AE4828"/>
    <w:rsid w:val="00AF382F"/>
    <w:rsid w:val="00B06450"/>
    <w:rsid w:val="00B23652"/>
    <w:rsid w:val="00B3293C"/>
    <w:rsid w:val="00B605DC"/>
    <w:rsid w:val="00BB60A5"/>
    <w:rsid w:val="00C52CB3"/>
    <w:rsid w:val="00C64875"/>
    <w:rsid w:val="00CA096C"/>
    <w:rsid w:val="00CA6D8E"/>
    <w:rsid w:val="00CC1561"/>
    <w:rsid w:val="00CF3321"/>
    <w:rsid w:val="00CF3D01"/>
    <w:rsid w:val="00CF7FA7"/>
    <w:rsid w:val="00D2095D"/>
    <w:rsid w:val="00D7682B"/>
    <w:rsid w:val="00D87358"/>
    <w:rsid w:val="00D908FD"/>
    <w:rsid w:val="00DB155E"/>
    <w:rsid w:val="00DB2852"/>
    <w:rsid w:val="00DC2D42"/>
    <w:rsid w:val="00DC6912"/>
    <w:rsid w:val="00DC6CA7"/>
    <w:rsid w:val="00DD4FA9"/>
    <w:rsid w:val="00DE40A8"/>
    <w:rsid w:val="00E05637"/>
    <w:rsid w:val="00E1212C"/>
    <w:rsid w:val="00E373FE"/>
    <w:rsid w:val="00E51EAB"/>
    <w:rsid w:val="00E52022"/>
    <w:rsid w:val="00E57451"/>
    <w:rsid w:val="00E604DA"/>
    <w:rsid w:val="00E66F85"/>
    <w:rsid w:val="00E74A25"/>
    <w:rsid w:val="00E76843"/>
    <w:rsid w:val="00E977A7"/>
    <w:rsid w:val="00E97D69"/>
    <w:rsid w:val="00EF5F8C"/>
    <w:rsid w:val="00F06DFB"/>
    <w:rsid w:val="00F07F53"/>
    <w:rsid w:val="00F37635"/>
    <w:rsid w:val="00F44459"/>
    <w:rsid w:val="00F47AE8"/>
    <w:rsid w:val="00FC46F3"/>
    <w:rsid w:val="00FF2798"/>
    <w:rsid w:val="00FF29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77A7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C6C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03F3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msonormalmrcssattr">
    <w:name w:val="msonormal_mr_css_attr"/>
    <w:basedOn w:val="a"/>
    <w:rsid w:val="008E02C7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character" w:styleId="a5">
    <w:name w:val="Hyperlink"/>
    <w:basedOn w:val="a0"/>
    <w:uiPriority w:val="99"/>
    <w:unhideWhenUsed/>
    <w:rsid w:val="008E02C7"/>
    <w:rPr>
      <w:color w:val="0000FF"/>
      <w:u w:val="single"/>
    </w:rPr>
  </w:style>
  <w:style w:type="paragraph" w:styleId="a6">
    <w:name w:val="Normal (Web)"/>
    <w:basedOn w:val="a"/>
    <w:uiPriority w:val="99"/>
    <w:unhideWhenUsed/>
    <w:rsid w:val="00631981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character" w:customStyle="1" w:styleId="1">
    <w:name w:val="Гиперссылка1"/>
    <w:basedOn w:val="a0"/>
    <w:rsid w:val="0052070B"/>
  </w:style>
  <w:style w:type="paragraph" w:styleId="a7">
    <w:name w:val="Balloon Text"/>
    <w:basedOn w:val="a"/>
    <w:link w:val="a8"/>
    <w:uiPriority w:val="99"/>
    <w:semiHidden/>
    <w:unhideWhenUsed/>
    <w:rsid w:val="0051621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16216"/>
    <w:rPr>
      <w:rFonts w:ascii="Tahoma" w:eastAsia="Calibri" w:hAnsi="Tahoma" w:cs="Tahoma"/>
      <w:sz w:val="16"/>
      <w:szCs w:val="16"/>
      <w:lang w:eastAsia="ru-RU"/>
    </w:rPr>
  </w:style>
  <w:style w:type="paragraph" w:customStyle="1" w:styleId="ConsPlusTitle">
    <w:name w:val="ConsPlusTitle"/>
    <w:rsid w:val="00A66E53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77A7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C6C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03F3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msonormalmrcssattr">
    <w:name w:val="msonormal_mr_css_attr"/>
    <w:basedOn w:val="a"/>
    <w:rsid w:val="008E02C7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character" w:styleId="a5">
    <w:name w:val="Hyperlink"/>
    <w:basedOn w:val="a0"/>
    <w:uiPriority w:val="99"/>
    <w:unhideWhenUsed/>
    <w:rsid w:val="008E02C7"/>
    <w:rPr>
      <w:color w:val="0000FF"/>
      <w:u w:val="single"/>
    </w:rPr>
  </w:style>
  <w:style w:type="paragraph" w:styleId="a6">
    <w:name w:val="Normal (Web)"/>
    <w:basedOn w:val="a"/>
    <w:uiPriority w:val="99"/>
    <w:unhideWhenUsed/>
    <w:rsid w:val="00631981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character" w:customStyle="1" w:styleId="1">
    <w:name w:val="Гиперссылка1"/>
    <w:basedOn w:val="a0"/>
    <w:rsid w:val="0052070B"/>
  </w:style>
  <w:style w:type="paragraph" w:styleId="a7">
    <w:name w:val="Balloon Text"/>
    <w:basedOn w:val="a"/>
    <w:link w:val="a8"/>
    <w:uiPriority w:val="99"/>
    <w:semiHidden/>
    <w:unhideWhenUsed/>
    <w:rsid w:val="0051621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16216"/>
    <w:rPr>
      <w:rFonts w:ascii="Tahoma" w:eastAsia="Calibri" w:hAnsi="Tahoma" w:cs="Tahoma"/>
      <w:sz w:val="16"/>
      <w:szCs w:val="16"/>
      <w:lang w:eastAsia="ru-RU"/>
    </w:rPr>
  </w:style>
  <w:style w:type="paragraph" w:customStyle="1" w:styleId="ConsPlusTitle">
    <w:name w:val="ConsPlusTitle"/>
    <w:rsid w:val="00A66E53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04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06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89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38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507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39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85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41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48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60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524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echengamr.gov-murman.ru/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709D7B8845BCD4DD3C413AC56AC94DCCBC693CC75A9524E26DDAEFDF6F15C8AE87B5657DB27B53F5F2F54A9F41818EA655C8D904B2C5XDFD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1D3341-9E5A-404F-AD95-0F3C6AF988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1042</Words>
  <Characters>5944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АПР</Company>
  <LinksUpToDate>false</LinksUpToDate>
  <CharactersWithSpaces>6973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Макарова Алёна Игоревна</dc:creator>
  <cp:lastModifiedBy>Лукинская Наталья Андреевна</cp:lastModifiedBy>
  <cp:revision>5</cp:revision>
  <cp:lastPrinted>2023-08-29T09:02:00Z</cp:lastPrinted>
  <dcterms:created xsi:type="dcterms:W3CDTF">2023-08-28T08:17:00Z</dcterms:created>
  <dcterms:modified xsi:type="dcterms:W3CDTF">2023-09-01T11:06:00Z</dcterms:modified>
</cp:coreProperties>
</file>