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557" w:rsidRDefault="00041557" w:rsidP="008C4EAD">
      <w:pPr>
        <w:widowControl w:val="0"/>
        <w:jc w:val="both"/>
        <w:rPr>
          <w:b/>
          <w:sz w:val="24"/>
          <w:szCs w:val="24"/>
        </w:rPr>
      </w:pPr>
    </w:p>
    <w:p w:rsidR="008C4EAD" w:rsidRPr="00427A4A" w:rsidRDefault="008C4EAD" w:rsidP="008C4EAD">
      <w:pPr>
        <w:widowControl w:val="0"/>
        <w:jc w:val="both"/>
        <w:rPr>
          <w:b/>
          <w:sz w:val="24"/>
          <w:szCs w:val="24"/>
        </w:rPr>
      </w:pPr>
      <w:r w:rsidRPr="00427A4A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89F2586" wp14:editId="4C6F6404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EAD" w:rsidRPr="00427A4A" w:rsidRDefault="008C4EAD" w:rsidP="008C4EAD">
      <w:pPr>
        <w:widowControl w:val="0"/>
        <w:jc w:val="center"/>
        <w:rPr>
          <w:b/>
          <w:sz w:val="28"/>
        </w:rPr>
      </w:pPr>
    </w:p>
    <w:p w:rsidR="008C4EAD" w:rsidRPr="00427A4A" w:rsidRDefault="008C4EAD" w:rsidP="008C4EAD">
      <w:pPr>
        <w:widowControl w:val="0"/>
        <w:jc w:val="center"/>
        <w:rPr>
          <w:b/>
          <w:sz w:val="28"/>
        </w:rPr>
      </w:pPr>
    </w:p>
    <w:p w:rsidR="008C4EAD" w:rsidRPr="00427A4A" w:rsidRDefault="008C4EAD" w:rsidP="008C4EAD">
      <w:pPr>
        <w:widowControl w:val="0"/>
        <w:jc w:val="center"/>
        <w:rPr>
          <w:b/>
          <w:sz w:val="28"/>
        </w:rPr>
      </w:pPr>
    </w:p>
    <w:p w:rsidR="008C4EAD" w:rsidRPr="00427A4A" w:rsidRDefault="008C4EAD" w:rsidP="008C4EAD">
      <w:pPr>
        <w:widowControl w:val="0"/>
        <w:jc w:val="center"/>
        <w:rPr>
          <w:b/>
          <w:sz w:val="28"/>
        </w:rPr>
      </w:pPr>
    </w:p>
    <w:p w:rsidR="008C4EAD" w:rsidRPr="00427A4A" w:rsidRDefault="008C4EAD" w:rsidP="008C4EAD">
      <w:pPr>
        <w:widowControl w:val="0"/>
        <w:jc w:val="center"/>
        <w:rPr>
          <w:b/>
          <w:sz w:val="44"/>
          <w:szCs w:val="44"/>
        </w:rPr>
      </w:pPr>
      <w:r w:rsidRPr="00427A4A">
        <w:rPr>
          <w:b/>
          <w:sz w:val="44"/>
          <w:szCs w:val="44"/>
        </w:rPr>
        <w:t xml:space="preserve">АДМИНИСТРАЦИЯ </w:t>
      </w:r>
    </w:p>
    <w:p w:rsidR="008C4EAD" w:rsidRPr="00427A4A" w:rsidRDefault="008C4EAD" w:rsidP="008C4EAD">
      <w:pPr>
        <w:widowControl w:val="0"/>
        <w:jc w:val="center"/>
        <w:rPr>
          <w:b/>
          <w:sz w:val="28"/>
        </w:rPr>
      </w:pPr>
      <w:r w:rsidRPr="00427A4A">
        <w:rPr>
          <w:b/>
          <w:sz w:val="28"/>
        </w:rPr>
        <w:t>ПЕЧЕНГСКОГО МУНИЦИПАЛЬНОГО ОКРУГА</w:t>
      </w:r>
    </w:p>
    <w:p w:rsidR="008C4EAD" w:rsidRPr="00427A4A" w:rsidRDefault="008C4EAD" w:rsidP="008C4EAD">
      <w:pPr>
        <w:widowControl w:val="0"/>
        <w:jc w:val="center"/>
        <w:rPr>
          <w:b/>
          <w:sz w:val="28"/>
        </w:rPr>
      </w:pPr>
      <w:r w:rsidRPr="00427A4A">
        <w:rPr>
          <w:b/>
          <w:sz w:val="28"/>
        </w:rPr>
        <w:t>МУРМАНСКОЙ ОБЛАСТИ</w:t>
      </w:r>
    </w:p>
    <w:p w:rsidR="008C4EAD" w:rsidRPr="00427A4A" w:rsidRDefault="008C4EAD" w:rsidP="008C4EAD">
      <w:pPr>
        <w:widowControl w:val="0"/>
        <w:jc w:val="center"/>
        <w:rPr>
          <w:b/>
          <w:sz w:val="16"/>
          <w:szCs w:val="16"/>
        </w:rPr>
      </w:pPr>
    </w:p>
    <w:p w:rsidR="008C4EAD" w:rsidRPr="00427A4A" w:rsidRDefault="008C4EAD" w:rsidP="008C4EAD">
      <w:pPr>
        <w:widowControl w:val="0"/>
        <w:jc w:val="center"/>
        <w:rPr>
          <w:b/>
          <w:sz w:val="44"/>
          <w:szCs w:val="44"/>
        </w:rPr>
      </w:pPr>
      <w:r w:rsidRPr="00427A4A">
        <w:rPr>
          <w:b/>
          <w:sz w:val="44"/>
          <w:szCs w:val="44"/>
        </w:rPr>
        <w:t>ПОСТАНОВЛЕНИЕ</w:t>
      </w:r>
    </w:p>
    <w:p w:rsidR="008C4EAD" w:rsidRPr="00427A4A" w:rsidRDefault="008C4EAD" w:rsidP="008C4EAD">
      <w:pPr>
        <w:widowControl w:val="0"/>
        <w:jc w:val="center"/>
      </w:pPr>
    </w:p>
    <w:p w:rsidR="008C4EAD" w:rsidRPr="00427A4A" w:rsidRDefault="008C4EAD" w:rsidP="008C4EAD">
      <w:pPr>
        <w:widowControl w:val="0"/>
        <w:jc w:val="center"/>
      </w:pPr>
    </w:p>
    <w:p w:rsidR="008C4EAD" w:rsidRPr="00427A4A" w:rsidRDefault="008C4EAD" w:rsidP="008C4EAD">
      <w:pPr>
        <w:widowControl w:val="0"/>
        <w:jc w:val="both"/>
        <w:rPr>
          <w:b/>
          <w:sz w:val="24"/>
        </w:rPr>
      </w:pPr>
      <w:r w:rsidRPr="00427A4A">
        <w:rPr>
          <w:b/>
          <w:sz w:val="24"/>
        </w:rPr>
        <w:t xml:space="preserve">от </w:t>
      </w:r>
      <w:r w:rsidR="00041557">
        <w:rPr>
          <w:b/>
          <w:sz w:val="24"/>
        </w:rPr>
        <w:t xml:space="preserve">14.09.2023 </w:t>
      </w:r>
      <w:r w:rsidR="00041557">
        <w:rPr>
          <w:b/>
          <w:sz w:val="24"/>
        </w:rPr>
        <w:tab/>
      </w:r>
      <w:r w:rsidR="00041557">
        <w:rPr>
          <w:b/>
          <w:sz w:val="24"/>
        </w:rPr>
        <w:tab/>
      </w:r>
      <w:r w:rsidR="00041557">
        <w:rPr>
          <w:b/>
          <w:sz w:val="24"/>
        </w:rPr>
        <w:tab/>
      </w:r>
      <w:r w:rsidR="00041557">
        <w:rPr>
          <w:b/>
          <w:sz w:val="24"/>
        </w:rPr>
        <w:tab/>
      </w:r>
      <w:r w:rsidR="00041557">
        <w:rPr>
          <w:b/>
          <w:sz w:val="24"/>
        </w:rPr>
        <w:tab/>
      </w:r>
      <w:r w:rsidR="00041557">
        <w:rPr>
          <w:b/>
          <w:sz w:val="24"/>
        </w:rPr>
        <w:tab/>
      </w:r>
      <w:r w:rsidR="00041557">
        <w:rPr>
          <w:b/>
          <w:sz w:val="24"/>
        </w:rPr>
        <w:tab/>
      </w:r>
      <w:r w:rsidR="00041557">
        <w:rPr>
          <w:b/>
          <w:sz w:val="24"/>
        </w:rPr>
        <w:tab/>
      </w:r>
      <w:r w:rsidR="00041557">
        <w:rPr>
          <w:b/>
          <w:sz w:val="24"/>
        </w:rPr>
        <w:tab/>
      </w:r>
      <w:r w:rsidR="00041557">
        <w:rPr>
          <w:b/>
          <w:sz w:val="24"/>
        </w:rPr>
        <w:tab/>
      </w:r>
      <w:r w:rsidRPr="00427A4A">
        <w:rPr>
          <w:b/>
          <w:sz w:val="24"/>
        </w:rPr>
        <w:t xml:space="preserve"> № </w:t>
      </w:r>
      <w:r w:rsidR="00041557">
        <w:rPr>
          <w:b/>
          <w:sz w:val="24"/>
        </w:rPr>
        <w:t>1341</w:t>
      </w:r>
    </w:p>
    <w:p w:rsidR="008C4EAD" w:rsidRPr="00427A4A" w:rsidRDefault="008C4EAD" w:rsidP="008C4EAD">
      <w:pPr>
        <w:widowControl w:val="0"/>
        <w:jc w:val="center"/>
        <w:rPr>
          <w:b/>
          <w:sz w:val="28"/>
        </w:rPr>
      </w:pPr>
      <w:proofErr w:type="spellStart"/>
      <w:r w:rsidRPr="00427A4A">
        <w:rPr>
          <w:b/>
          <w:sz w:val="24"/>
        </w:rPr>
        <w:t>п.г.т</w:t>
      </w:r>
      <w:proofErr w:type="spellEnd"/>
      <w:r w:rsidRPr="00427A4A">
        <w:rPr>
          <w:b/>
          <w:sz w:val="24"/>
        </w:rPr>
        <w:t>. Никель</w:t>
      </w:r>
    </w:p>
    <w:p w:rsidR="008C4EAD" w:rsidRPr="00006527" w:rsidRDefault="008C4EAD" w:rsidP="008C4EAD">
      <w:pPr>
        <w:widowControl w:val="0"/>
        <w:jc w:val="center"/>
        <w:rPr>
          <w:b/>
          <w:sz w:val="24"/>
          <w:szCs w:val="24"/>
        </w:rPr>
      </w:pPr>
    </w:p>
    <w:p w:rsidR="008C4EAD" w:rsidRPr="00006527" w:rsidRDefault="008C4EAD" w:rsidP="008C4EAD">
      <w:pPr>
        <w:widowControl w:val="0"/>
        <w:jc w:val="center"/>
        <w:rPr>
          <w:b/>
          <w:sz w:val="24"/>
          <w:szCs w:val="24"/>
        </w:rPr>
      </w:pPr>
    </w:p>
    <w:p w:rsidR="0017080A" w:rsidRPr="00006527" w:rsidRDefault="00B67BED" w:rsidP="0017080A">
      <w:pPr>
        <w:pStyle w:val="2"/>
        <w:tabs>
          <w:tab w:val="left" w:pos="9355"/>
        </w:tabs>
        <w:ind w:right="0"/>
        <w:jc w:val="center"/>
        <w:rPr>
          <w:rFonts w:eastAsia="Times New Roman"/>
          <w:b/>
          <w:bCs/>
          <w:sz w:val="20"/>
          <w:szCs w:val="20"/>
        </w:rPr>
      </w:pPr>
      <w:r w:rsidRPr="00006527">
        <w:rPr>
          <w:rFonts w:eastAsia="Times New Roman"/>
          <w:b/>
          <w:bCs/>
          <w:sz w:val="20"/>
          <w:szCs w:val="20"/>
        </w:rPr>
        <w:t xml:space="preserve">Об </w:t>
      </w:r>
      <w:r w:rsidR="00CA60B4" w:rsidRPr="00006527">
        <w:rPr>
          <w:rFonts w:eastAsia="Times New Roman"/>
          <w:b/>
          <w:bCs/>
          <w:sz w:val="20"/>
          <w:szCs w:val="20"/>
        </w:rPr>
        <w:t>установлении публичного сервитута</w:t>
      </w:r>
    </w:p>
    <w:p w:rsidR="0017080A" w:rsidRPr="00006527" w:rsidRDefault="0017080A" w:rsidP="0017080A">
      <w:pPr>
        <w:ind w:firstLine="709"/>
        <w:jc w:val="both"/>
        <w:rPr>
          <w:b/>
          <w:sz w:val="24"/>
          <w:szCs w:val="24"/>
        </w:rPr>
      </w:pPr>
    </w:p>
    <w:p w:rsidR="0017080A" w:rsidRPr="00006527" w:rsidRDefault="0017080A" w:rsidP="0017080A">
      <w:pPr>
        <w:ind w:firstLine="709"/>
        <w:jc w:val="both"/>
        <w:rPr>
          <w:b/>
          <w:sz w:val="24"/>
          <w:szCs w:val="24"/>
        </w:rPr>
      </w:pPr>
    </w:p>
    <w:p w:rsidR="008C4EAD" w:rsidRPr="00427A4A" w:rsidRDefault="00B67BED" w:rsidP="008E266A">
      <w:pPr>
        <w:widowControl w:val="0"/>
        <w:ind w:firstLine="709"/>
        <w:jc w:val="both"/>
        <w:rPr>
          <w:sz w:val="24"/>
          <w:szCs w:val="24"/>
        </w:rPr>
      </w:pPr>
      <w:r w:rsidRPr="00006527">
        <w:rPr>
          <w:sz w:val="24"/>
          <w:szCs w:val="24"/>
        </w:rPr>
        <w:t xml:space="preserve">Руководствуясь </w:t>
      </w:r>
      <w:r w:rsidR="00CA60B4" w:rsidRPr="00006527">
        <w:rPr>
          <w:sz w:val="24"/>
          <w:szCs w:val="24"/>
        </w:rPr>
        <w:t>Земельным кодексом Российской Федерации, Федеральным</w:t>
      </w:r>
      <w:r w:rsidR="00CA60B4" w:rsidRPr="00427A4A">
        <w:rPr>
          <w:sz w:val="24"/>
          <w:szCs w:val="24"/>
        </w:rPr>
        <w:t xml:space="preserve"> законом от 25.10.2001 № 137-ФЗ «О введении в действие Земельного кодекса </w:t>
      </w:r>
      <w:r w:rsidR="004A0805" w:rsidRPr="00427A4A">
        <w:rPr>
          <w:sz w:val="24"/>
          <w:szCs w:val="24"/>
        </w:rPr>
        <w:t xml:space="preserve">Российской Федерации», на основании ходатайства </w:t>
      </w:r>
      <w:r w:rsidR="00AB7966" w:rsidRPr="00427A4A">
        <w:rPr>
          <w:sz w:val="24"/>
          <w:szCs w:val="24"/>
        </w:rPr>
        <w:t>А</w:t>
      </w:r>
      <w:r w:rsidR="00516CA4" w:rsidRPr="00427A4A">
        <w:rPr>
          <w:sz w:val="24"/>
          <w:szCs w:val="24"/>
        </w:rPr>
        <w:t>кционерного общества</w:t>
      </w:r>
      <w:r w:rsidR="004A0805" w:rsidRPr="00427A4A">
        <w:rPr>
          <w:sz w:val="24"/>
          <w:szCs w:val="24"/>
        </w:rPr>
        <w:t xml:space="preserve"> «</w:t>
      </w:r>
      <w:proofErr w:type="spellStart"/>
      <w:r w:rsidR="00AB7966" w:rsidRPr="00427A4A">
        <w:rPr>
          <w:sz w:val="24"/>
          <w:szCs w:val="24"/>
        </w:rPr>
        <w:t>Мурманэнергосбыт</w:t>
      </w:r>
      <w:proofErr w:type="spellEnd"/>
      <w:r w:rsidR="00516CA4" w:rsidRPr="00427A4A">
        <w:rPr>
          <w:sz w:val="24"/>
          <w:szCs w:val="24"/>
        </w:rPr>
        <w:t xml:space="preserve">» </w:t>
      </w:r>
      <w:r w:rsidR="004A0805" w:rsidRPr="00427A4A">
        <w:rPr>
          <w:sz w:val="24"/>
          <w:szCs w:val="24"/>
        </w:rPr>
        <w:t xml:space="preserve">(ИНН </w:t>
      </w:r>
      <w:r w:rsidR="00AB7966" w:rsidRPr="00427A4A">
        <w:rPr>
          <w:sz w:val="24"/>
          <w:szCs w:val="24"/>
        </w:rPr>
        <w:t>5190907139</w:t>
      </w:r>
      <w:r w:rsidR="004A0805" w:rsidRPr="00427A4A">
        <w:rPr>
          <w:sz w:val="24"/>
          <w:szCs w:val="24"/>
        </w:rPr>
        <w:t>, ОГРН</w:t>
      </w:r>
      <w:r w:rsidR="00AB7966" w:rsidRPr="00427A4A">
        <w:rPr>
          <w:sz w:val="24"/>
          <w:szCs w:val="24"/>
        </w:rPr>
        <w:t xml:space="preserve"> 1095190009111</w:t>
      </w:r>
      <w:r w:rsidR="00AA435C" w:rsidRPr="00427A4A">
        <w:rPr>
          <w:sz w:val="24"/>
          <w:szCs w:val="24"/>
        </w:rPr>
        <w:t xml:space="preserve">) от </w:t>
      </w:r>
      <w:r w:rsidR="00AB7966" w:rsidRPr="00427A4A">
        <w:rPr>
          <w:sz w:val="24"/>
          <w:szCs w:val="24"/>
        </w:rPr>
        <w:t>03</w:t>
      </w:r>
      <w:r w:rsidR="00AA435C" w:rsidRPr="00427A4A">
        <w:rPr>
          <w:sz w:val="24"/>
          <w:szCs w:val="24"/>
        </w:rPr>
        <w:t>.0</w:t>
      </w:r>
      <w:r w:rsidR="00AB7966" w:rsidRPr="00427A4A">
        <w:rPr>
          <w:sz w:val="24"/>
          <w:szCs w:val="24"/>
        </w:rPr>
        <w:t>7</w:t>
      </w:r>
      <w:r w:rsidR="00AA435C" w:rsidRPr="00427A4A">
        <w:rPr>
          <w:sz w:val="24"/>
          <w:szCs w:val="24"/>
        </w:rPr>
        <w:t>.202</w:t>
      </w:r>
      <w:r w:rsidR="00AB7966" w:rsidRPr="00427A4A">
        <w:rPr>
          <w:sz w:val="24"/>
          <w:szCs w:val="24"/>
        </w:rPr>
        <w:t>3</w:t>
      </w:r>
      <w:r w:rsidR="00AA435C" w:rsidRPr="00427A4A">
        <w:rPr>
          <w:sz w:val="24"/>
          <w:szCs w:val="24"/>
        </w:rPr>
        <w:t>, схемы расположения границ публичного сервитута</w:t>
      </w:r>
      <w:r w:rsidRPr="00427A4A">
        <w:rPr>
          <w:sz w:val="24"/>
          <w:szCs w:val="24"/>
        </w:rPr>
        <w:t>,</w:t>
      </w:r>
    </w:p>
    <w:p w:rsidR="00EC5619" w:rsidRPr="00427A4A" w:rsidRDefault="00EC5619" w:rsidP="008E266A">
      <w:pPr>
        <w:widowControl w:val="0"/>
        <w:ind w:firstLine="709"/>
        <w:jc w:val="both"/>
        <w:rPr>
          <w:sz w:val="24"/>
          <w:szCs w:val="24"/>
        </w:rPr>
      </w:pPr>
    </w:p>
    <w:p w:rsidR="008C4EAD" w:rsidRPr="00427A4A" w:rsidRDefault="008C4EAD" w:rsidP="008C4EAD">
      <w:pPr>
        <w:widowControl w:val="0"/>
        <w:rPr>
          <w:b/>
          <w:sz w:val="24"/>
          <w:szCs w:val="24"/>
        </w:rPr>
      </w:pPr>
      <w:r w:rsidRPr="00427A4A">
        <w:rPr>
          <w:b/>
          <w:sz w:val="24"/>
          <w:szCs w:val="24"/>
        </w:rPr>
        <w:t>ПОСТАНОВЛЯЮ:</w:t>
      </w:r>
    </w:p>
    <w:p w:rsidR="008C4EAD" w:rsidRPr="00427A4A" w:rsidRDefault="008C4EAD" w:rsidP="008C4EAD">
      <w:pPr>
        <w:widowControl w:val="0"/>
        <w:jc w:val="both"/>
        <w:rPr>
          <w:sz w:val="24"/>
          <w:szCs w:val="24"/>
        </w:rPr>
      </w:pPr>
    </w:p>
    <w:p w:rsidR="00AA435C" w:rsidRPr="00427A4A" w:rsidRDefault="00AA435C" w:rsidP="00AA435C">
      <w:pPr>
        <w:ind w:firstLine="709"/>
        <w:jc w:val="both"/>
        <w:rPr>
          <w:sz w:val="24"/>
          <w:szCs w:val="24"/>
        </w:rPr>
      </w:pPr>
      <w:r w:rsidRPr="00427A4A">
        <w:rPr>
          <w:sz w:val="24"/>
          <w:szCs w:val="24"/>
        </w:rPr>
        <w:t>1. Утвердить границы публичного сервитута в соответствии с</w:t>
      </w:r>
      <w:r w:rsidR="005C41C7" w:rsidRPr="00427A4A">
        <w:rPr>
          <w:sz w:val="24"/>
          <w:szCs w:val="24"/>
        </w:rPr>
        <w:t>о</w:t>
      </w:r>
      <w:r w:rsidRPr="00427A4A">
        <w:rPr>
          <w:sz w:val="24"/>
          <w:szCs w:val="24"/>
        </w:rPr>
        <w:t xml:space="preserve"> схемой  расположения границ публичного сервитута согласно приложению.</w:t>
      </w:r>
    </w:p>
    <w:p w:rsidR="00AA435C" w:rsidRPr="00427A4A" w:rsidRDefault="00AA435C" w:rsidP="00AA435C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427A4A">
        <w:rPr>
          <w:sz w:val="24"/>
          <w:szCs w:val="24"/>
        </w:rPr>
        <w:t xml:space="preserve">2. Установить публичный сервитут в интересах </w:t>
      </w:r>
      <w:r w:rsidR="00F33B20" w:rsidRPr="00427A4A">
        <w:rPr>
          <w:sz w:val="24"/>
          <w:szCs w:val="24"/>
        </w:rPr>
        <w:t>Акционерного общества «</w:t>
      </w:r>
      <w:proofErr w:type="spellStart"/>
      <w:r w:rsidR="00F33B20" w:rsidRPr="00427A4A">
        <w:rPr>
          <w:sz w:val="24"/>
          <w:szCs w:val="24"/>
        </w:rPr>
        <w:t>Мурманэнергосбыт</w:t>
      </w:r>
      <w:proofErr w:type="spellEnd"/>
      <w:r w:rsidR="00F33B20" w:rsidRPr="00427A4A">
        <w:rPr>
          <w:sz w:val="24"/>
          <w:szCs w:val="24"/>
        </w:rPr>
        <w:t xml:space="preserve">» (ИНН 5190907139, ОГРН 1095190009111) </w:t>
      </w:r>
      <w:r w:rsidRPr="00427A4A">
        <w:rPr>
          <w:sz w:val="24"/>
          <w:szCs w:val="24"/>
        </w:rPr>
        <w:t xml:space="preserve">(далее по тексту </w:t>
      </w:r>
      <w:r w:rsidR="00F33B20" w:rsidRPr="00427A4A">
        <w:rPr>
          <w:sz w:val="24"/>
          <w:szCs w:val="24"/>
        </w:rPr>
        <w:t>АО «МЭС</w:t>
      </w:r>
      <w:r w:rsidR="00516CA4" w:rsidRPr="00427A4A">
        <w:rPr>
          <w:sz w:val="24"/>
          <w:szCs w:val="24"/>
        </w:rPr>
        <w:t>»)</w:t>
      </w:r>
      <w:r w:rsidRPr="00427A4A">
        <w:rPr>
          <w:sz w:val="24"/>
          <w:szCs w:val="24"/>
        </w:rPr>
        <w:t xml:space="preserve"> </w:t>
      </w:r>
      <w:r w:rsidR="00F33B20" w:rsidRPr="00427A4A">
        <w:rPr>
          <w:sz w:val="24"/>
          <w:szCs w:val="24"/>
        </w:rPr>
        <w:t>для</w:t>
      </w:r>
      <w:r w:rsidRPr="00427A4A">
        <w:rPr>
          <w:sz w:val="24"/>
          <w:szCs w:val="24"/>
        </w:rPr>
        <w:t xml:space="preserve"> </w:t>
      </w:r>
      <w:r w:rsidR="00F33B20" w:rsidRPr="00427A4A">
        <w:rPr>
          <w:sz w:val="24"/>
          <w:szCs w:val="24"/>
        </w:rPr>
        <w:t xml:space="preserve">строительства тепловых сетей и сетей водоснабжения с целью подключения домов № 8, 10 по ул. 1-я Линия в </w:t>
      </w:r>
      <w:proofErr w:type="spellStart"/>
      <w:r w:rsidR="00F33B20" w:rsidRPr="00427A4A">
        <w:rPr>
          <w:sz w:val="24"/>
          <w:szCs w:val="24"/>
        </w:rPr>
        <w:t>пгт</w:t>
      </w:r>
      <w:proofErr w:type="spellEnd"/>
      <w:r w:rsidR="00F33B20" w:rsidRPr="00427A4A">
        <w:rPr>
          <w:sz w:val="24"/>
          <w:szCs w:val="24"/>
        </w:rPr>
        <w:t xml:space="preserve">. Никель Печенгского района Мурманской области, а также для их дальнейшей </w:t>
      </w:r>
      <w:r w:rsidR="00D27D34" w:rsidRPr="00427A4A">
        <w:rPr>
          <w:sz w:val="24"/>
          <w:szCs w:val="24"/>
        </w:rPr>
        <w:t xml:space="preserve">эксплуатации </w:t>
      </w:r>
      <w:r w:rsidRPr="00427A4A">
        <w:rPr>
          <w:sz w:val="24"/>
          <w:szCs w:val="24"/>
        </w:rPr>
        <w:t xml:space="preserve">в отношении </w:t>
      </w:r>
      <w:r w:rsidR="00165618" w:rsidRPr="00427A4A">
        <w:rPr>
          <w:sz w:val="24"/>
          <w:szCs w:val="24"/>
        </w:rPr>
        <w:t>земельн</w:t>
      </w:r>
      <w:r w:rsidR="00516CA4" w:rsidRPr="00427A4A">
        <w:rPr>
          <w:sz w:val="24"/>
          <w:szCs w:val="24"/>
        </w:rPr>
        <w:t>ых</w:t>
      </w:r>
      <w:r w:rsidR="00165618" w:rsidRPr="00427A4A">
        <w:rPr>
          <w:sz w:val="24"/>
          <w:szCs w:val="24"/>
        </w:rPr>
        <w:t xml:space="preserve"> участк</w:t>
      </w:r>
      <w:r w:rsidR="00516CA4" w:rsidRPr="00427A4A">
        <w:rPr>
          <w:sz w:val="24"/>
          <w:szCs w:val="24"/>
        </w:rPr>
        <w:t>ов</w:t>
      </w:r>
      <w:r w:rsidR="00165618" w:rsidRPr="00427A4A">
        <w:rPr>
          <w:sz w:val="24"/>
          <w:szCs w:val="24"/>
        </w:rPr>
        <w:t xml:space="preserve"> с кадастровым</w:t>
      </w:r>
      <w:r w:rsidR="00516CA4" w:rsidRPr="00427A4A">
        <w:rPr>
          <w:sz w:val="24"/>
          <w:szCs w:val="24"/>
        </w:rPr>
        <w:t>и</w:t>
      </w:r>
      <w:r w:rsidR="00165618" w:rsidRPr="00427A4A">
        <w:rPr>
          <w:sz w:val="24"/>
          <w:szCs w:val="24"/>
        </w:rPr>
        <w:t xml:space="preserve"> номер</w:t>
      </w:r>
      <w:r w:rsidR="00516CA4" w:rsidRPr="00427A4A">
        <w:rPr>
          <w:sz w:val="24"/>
          <w:szCs w:val="24"/>
        </w:rPr>
        <w:t>а</w:t>
      </w:r>
      <w:r w:rsidR="00165618" w:rsidRPr="00427A4A">
        <w:rPr>
          <w:sz w:val="24"/>
          <w:szCs w:val="24"/>
        </w:rPr>
        <w:t>м</w:t>
      </w:r>
      <w:r w:rsidR="00516CA4" w:rsidRPr="00427A4A">
        <w:rPr>
          <w:sz w:val="24"/>
          <w:szCs w:val="24"/>
        </w:rPr>
        <w:t>и:</w:t>
      </w:r>
      <w:r w:rsidRPr="00427A4A">
        <w:rPr>
          <w:sz w:val="24"/>
          <w:szCs w:val="24"/>
        </w:rPr>
        <w:t xml:space="preserve"> 51:03:</w:t>
      </w:r>
      <w:r w:rsidR="00165618" w:rsidRPr="00427A4A">
        <w:rPr>
          <w:sz w:val="24"/>
          <w:szCs w:val="24"/>
        </w:rPr>
        <w:t>00</w:t>
      </w:r>
      <w:r w:rsidR="00F33B20" w:rsidRPr="00427A4A">
        <w:rPr>
          <w:sz w:val="24"/>
          <w:szCs w:val="24"/>
        </w:rPr>
        <w:t>80313</w:t>
      </w:r>
      <w:r w:rsidR="00165618" w:rsidRPr="00427A4A">
        <w:rPr>
          <w:sz w:val="24"/>
          <w:szCs w:val="24"/>
        </w:rPr>
        <w:t>:</w:t>
      </w:r>
      <w:r w:rsidR="00F33B20" w:rsidRPr="00427A4A">
        <w:rPr>
          <w:sz w:val="24"/>
          <w:szCs w:val="24"/>
        </w:rPr>
        <w:t>29</w:t>
      </w:r>
      <w:r w:rsidRPr="00427A4A">
        <w:rPr>
          <w:sz w:val="24"/>
          <w:szCs w:val="24"/>
        </w:rPr>
        <w:t>,</w:t>
      </w:r>
      <w:r w:rsidR="00F33B20" w:rsidRPr="00427A4A">
        <w:rPr>
          <w:sz w:val="24"/>
          <w:szCs w:val="24"/>
        </w:rPr>
        <w:t xml:space="preserve"> 51:03:0080313:28 (их частей</w:t>
      </w:r>
      <w:r w:rsidR="00A759E5" w:rsidRPr="00427A4A">
        <w:rPr>
          <w:sz w:val="24"/>
          <w:szCs w:val="24"/>
        </w:rPr>
        <w:t>)</w:t>
      </w:r>
      <w:r w:rsidR="00F33B20" w:rsidRPr="00427A4A">
        <w:rPr>
          <w:sz w:val="24"/>
          <w:szCs w:val="24"/>
        </w:rPr>
        <w:t xml:space="preserve"> и кадаст</w:t>
      </w:r>
      <w:r w:rsidR="00704AF9" w:rsidRPr="00427A4A">
        <w:rPr>
          <w:sz w:val="24"/>
          <w:szCs w:val="24"/>
        </w:rPr>
        <w:t>рового квартала 51:03:0080313 (</w:t>
      </w:r>
      <w:r w:rsidR="00F33B20" w:rsidRPr="00427A4A">
        <w:rPr>
          <w:sz w:val="24"/>
          <w:szCs w:val="24"/>
        </w:rPr>
        <w:t>его части)</w:t>
      </w:r>
      <w:r w:rsidR="00516CA4" w:rsidRPr="00427A4A">
        <w:rPr>
          <w:sz w:val="24"/>
          <w:szCs w:val="24"/>
        </w:rPr>
        <w:t>,</w:t>
      </w:r>
      <w:r w:rsidRPr="00427A4A">
        <w:rPr>
          <w:sz w:val="24"/>
          <w:szCs w:val="24"/>
        </w:rPr>
        <w:t xml:space="preserve"> расположенн</w:t>
      </w:r>
      <w:r w:rsidR="00516CA4" w:rsidRPr="00427A4A">
        <w:rPr>
          <w:sz w:val="24"/>
          <w:szCs w:val="24"/>
        </w:rPr>
        <w:t>ых</w:t>
      </w:r>
      <w:r w:rsidRPr="00427A4A">
        <w:rPr>
          <w:sz w:val="24"/>
          <w:szCs w:val="24"/>
        </w:rPr>
        <w:t xml:space="preserve"> по адресу: </w:t>
      </w:r>
      <w:proofErr w:type="gramStart"/>
      <w:r w:rsidR="00165618" w:rsidRPr="00427A4A">
        <w:rPr>
          <w:sz w:val="24"/>
          <w:szCs w:val="24"/>
        </w:rPr>
        <w:t>Мурманская</w:t>
      </w:r>
      <w:proofErr w:type="gramEnd"/>
      <w:r w:rsidR="00165618" w:rsidRPr="00427A4A">
        <w:rPr>
          <w:sz w:val="24"/>
          <w:szCs w:val="24"/>
        </w:rPr>
        <w:t xml:space="preserve"> обл., </w:t>
      </w:r>
      <w:r w:rsidR="00A35BBA" w:rsidRPr="00427A4A">
        <w:rPr>
          <w:sz w:val="24"/>
          <w:szCs w:val="24"/>
        </w:rPr>
        <w:t xml:space="preserve">район </w:t>
      </w:r>
      <w:r w:rsidR="00165618" w:rsidRPr="00427A4A">
        <w:rPr>
          <w:sz w:val="24"/>
          <w:szCs w:val="24"/>
        </w:rPr>
        <w:t xml:space="preserve"> </w:t>
      </w:r>
      <w:proofErr w:type="spellStart"/>
      <w:r w:rsidR="00165618" w:rsidRPr="00427A4A">
        <w:rPr>
          <w:sz w:val="24"/>
          <w:szCs w:val="24"/>
        </w:rPr>
        <w:t>Печенгск</w:t>
      </w:r>
      <w:r w:rsidR="00516CA4" w:rsidRPr="00427A4A">
        <w:rPr>
          <w:sz w:val="24"/>
          <w:szCs w:val="24"/>
        </w:rPr>
        <w:t>ий</w:t>
      </w:r>
      <w:proofErr w:type="spellEnd"/>
      <w:r w:rsidR="00165618" w:rsidRPr="00427A4A">
        <w:rPr>
          <w:sz w:val="24"/>
          <w:szCs w:val="24"/>
        </w:rPr>
        <w:t xml:space="preserve">, </w:t>
      </w:r>
      <w:proofErr w:type="spellStart"/>
      <w:r w:rsidR="00A35BBA" w:rsidRPr="00427A4A">
        <w:rPr>
          <w:sz w:val="24"/>
          <w:szCs w:val="24"/>
        </w:rPr>
        <w:t>пгт</w:t>
      </w:r>
      <w:proofErr w:type="spellEnd"/>
      <w:r w:rsidR="00A35BBA" w:rsidRPr="00427A4A">
        <w:rPr>
          <w:sz w:val="24"/>
          <w:szCs w:val="24"/>
        </w:rPr>
        <w:t>. Никель</w:t>
      </w:r>
      <w:r w:rsidRPr="00427A4A">
        <w:rPr>
          <w:sz w:val="24"/>
          <w:szCs w:val="24"/>
        </w:rPr>
        <w:t xml:space="preserve">, площадью </w:t>
      </w:r>
      <w:r w:rsidR="00A35BBA" w:rsidRPr="00427A4A">
        <w:rPr>
          <w:sz w:val="24"/>
          <w:szCs w:val="24"/>
        </w:rPr>
        <w:t>275</w:t>
      </w:r>
      <w:r w:rsidRPr="00427A4A">
        <w:rPr>
          <w:sz w:val="24"/>
          <w:szCs w:val="24"/>
        </w:rPr>
        <w:t xml:space="preserve"> </w:t>
      </w:r>
      <w:proofErr w:type="spellStart"/>
      <w:r w:rsidRPr="00427A4A">
        <w:rPr>
          <w:sz w:val="24"/>
          <w:szCs w:val="24"/>
        </w:rPr>
        <w:t>кв</w:t>
      </w:r>
      <w:proofErr w:type="gramStart"/>
      <w:r w:rsidRPr="00427A4A">
        <w:rPr>
          <w:sz w:val="24"/>
          <w:szCs w:val="24"/>
        </w:rPr>
        <w:t>.м</w:t>
      </w:r>
      <w:proofErr w:type="spellEnd"/>
      <w:proofErr w:type="gramEnd"/>
      <w:r w:rsidRPr="00427A4A">
        <w:rPr>
          <w:sz w:val="24"/>
          <w:szCs w:val="24"/>
        </w:rPr>
        <w:t>, в границах, указанных в прилагаемой схеме расположения границ публичного сервитута.</w:t>
      </w:r>
    </w:p>
    <w:p w:rsidR="00AA435C" w:rsidRPr="00427A4A" w:rsidRDefault="00AA435C" w:rsidP="00AA435C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427A4A">
        <w:rPr>
          <w:sz w:val="24"/>
          <w:szCs w:val="24"/>
        </w:rPr>
        <w:t>3. Установить срок действия публичного сервитута – 49 (сорок девять) лет.</w:t>
      </w:r>
    </w:p>
    <w:p w:rsidR="00AA435C" w:rsidRPr="00427A4A" w:rsidRDefault="00AA435C" w:rsidP="00AA435C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427A4A">
        <w:rPr>
          <w:sz w:val="24"/>
          <w:szCs w:val="24"/>
        </w:rPr>
        <w:t>4. 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</w:p>
    <w:p w:rsidR="00AA435C" w:rsidRPr="00427A4A" w:rsidRDefault="00AA435C" w:rsidP="00AA435C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427A4A">
        <w:rPr>
          <w:sz w:val="24"/>
          <w:szCs w:val="24"/>
        </w:rPr>
        <w:t xml:space="preserve">5. Плата за публичный сервитут </w:t>
      </w:r>
      <w:r w:rsidR="00EA19DF" w:rsidRPr="00427A4A">
        <w:rPr>
          <w:sz w:val="24"/>
          <w:szCs w:val="24"/>
        </w:rPr>
        <w:t>рассчитывается пропорционально площади земельного участка и (или) земель в установленных границах публичного сервитута и составляет 20 (двадцать) рублей 63 копейки в год</w:t>
      </w:r>
      <w:r w:rsidRPr="00427A4A">
        <w:rPr>
          <w:sz w:val="24"/>
          <w:szCs w:val="24"/>
        </w:rPr>
        <w:t>.</w:t>
      </w:r>
    </w:p>
    <w:p w:rsidR="00AA435C" w:rsidRPr="00427A4A" w:rsidRDefault="00AA435C" w:rsidP="00AA435C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427A4A">
        <w:rPr>
          <w:sz w:val="24"/>
          <w:szCs w:val="24"/>
        </w:rPr>
        <w:lastRenderedPageBreak/>
        <w:t xml:space="preserve">6. </w:t>
      </w:r>
      <w:r w:rsidR="00AA2BD0" w:rsidRPr="00427A4A">
        <w:rPr>
          <w:sz w:val="24"/>
          <w:szCs w:val="24"/>
        </w:rPr>
        <w:t xml:space="preserve">АО «МЭС» </w:t>
      </w:r>
      <w:r w:rsidRPr="00427A4A">
        <w:rPr>
          <w:sz w:val="24"/>
          <w:szCs w:val="24"/>
        </w:rPr>
        <w:t xml:space="preserve">привести земельный участок в состояние, пригодное для его использования в соответствии с разрешенным использованием, в срок не </w:t>
      </w:r>
      <w:proofErr w:type="gramStart"/>
      <w:r w:rsidRPr="00427A4A">
        <w:rPr>
          <w:sz w:val="24"/>
          <w:szCs w:val="24"/>
        </w:rPr>
        <w:t>позднее</w:t>
      </w:r>
      <w:proofErr w:type="gramEnd"/>
      <w:r w:rsidRPr="00427A4A">
        <w:rPr>
          <w:sz w:val="24"/>
          <w:szCs w:val="24"/>
        </w:rPr>
        <w:t xml:space="preserve"> чем три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</w:p>
    <w:p w:rsidR="00AA435C" w:rsidRPr="00427A4A" w:rsidRDefault="00AA435C" w:rsidP="00AA435C">
      <w:pPr>
        <w:pStyle w:val="s1"/>
        <w:spacing w:before="0" w:beforeAutospacing="0" w:after="0" w:afterAutospacing="0"/>
        <w:ind w:firstLine="709"/>
        <w:jc w:val="both"/>
      </w:pPr>
      <w:r w:rsidRPr="00427A4A">
        <w:t xml:space="preserve">7. Комитету по управлению имуществом администрации Печенгского </w:t>
      </w:r>
      <w:r w:rsidR="00165618" w:rsidRPr="00427A4A">
        <w:t>муниципального округа</w:t>
      </w:r>
      <w:r w:rsidR="005C41C7" w:rsidRPr="00427A4A">
        <w:t xml:space="preserve"> (</w:t>
      </w:r>
      <w:proofErr w:type="spellStart"/>
      <w:r w:rsidR="005C41C7" w:rsidRPr="00427A4A">
        <w:t>Лаврущик</w:t>
      </w:r>
      <w:proofErr w:type="spellEnd"/>
      <w:r w:rsidR="005C41C7" w:rsidRPr="00427A4A">
        <w:t xml:space="preserve"> С.С.)</w:t>
      </w:r>
      <w:r w:rsidRPr="00427A4A">
        <w:t xml:space="preserve"> в течение пяти рабочих дней со дня подписания настоящего постановления:</w:t>
      </w:r>
    </w:p>
    <w:p w:rsidR="00AA435C" w:rsidRPr="00427A4A" w:rsidRDefault="00AA435C" w:rsidP="00AA435C">
      <w:pPr>
        <w:pStyle w:val="s1"/>
        <w:spacing w:before="0" w:beforeAutospacing="0" w:after="0" w:afterAutospacing="0"/>
        <w:ind w:firstLine="709"/>
        <w:jc w:val="both"/>
      </w:pPr>
      <w:r w:rsidRPr="00427A4A">
        <w:t>- направить в орган регистрации прав копию настоящего постановления и заявление о государственной регистрации прав (публичного сервитута);</w:t>
      </w:r>
    </w:p>
    <w:p w:rsidR="00AA435C" w:rsidRPr="00427A4A" w:rsidRDefault="00AA435C" w:rsidP="00AA435C">
      <w:pPr>
        <w:pStyle w:val="s1"/>
        <w:spacing w:before="0" w:beforeAutospacing="0" w:after="0" w:afterAutospacing="0"/>
        <w:ind w:firstLine="709"/>
        <w:jc w:val="both"/>
      </w:pPr>
      <w:r w:rsidRPr="00427A4A">
        <w:t>- направить обладателю публичного сервитута копию настоящего постановления, сведения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указанных лиц на земельные участки.</w:t>
      </w:r>
    </w:p>
    <w:p w:rsidR="00C14AD6" w:rsidRDefault="00AA435C" w:rsidP="00165618">
      <w:pPr>
        <w:pStyle w:val="a5"/>
        <w:ind w:left="709"/>
        <w:jc w:val="both"/>
        <w:rPr>
          <w:sz w:val="24"/>
          <w:szCs w:val="24"/>
        </w:rPr>
      </w:pPr>
      <w:r w:rsidRPr="00427A4A">
        <w:rPr>
          <w:sz w:val="24"/>
          <w:szCs w:val="24"/>
        </w:rPr>
        <w:t>8. Настоящее постановление вступает в силу после его подписания</w:t>
      </w:r>
      <w:r w:rsidR="00C14AD6">
        <w:rPr>
          <w:sz w:val="24"/>
          <w:szCs w:val="24"/>
        </w:rPr>
        <w:t>.</w:t>
      </w:r>
    </w:p>
    <w:p w:rsidR="00165618" w:rsidRPr="00165618" w:rsidRDefault="00C14AD6" w:rsidP="00C14AD6">
      <w:pPr>
        <w:pStyle w:val="a5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Pr="00427A4A">
        <w:rPr>
          <w:sz w:val="24"/>
          <w:szCs w:val="24"/>
        </w:rPr>
        <w:t>Настоящее постановление</w:t>
      </w:r>
      <w:r w:rsidR="0016476C">
        <w:rPr>
          <w:sz w:val="24"/>
          <w:szCs w:val="24"/>
        </w:rPr>
        <w:t xml:space="preserve"> подлежит</w:t>
      </w:r>
      <w:r w:rsidR="00165618" w:rsidRPr="00427A4A">
        <w:rPr>
          <w:sz w:val="24"/>
          <w:szCs w:val="24"/>
        </w:rPr>
        <w:t xml:space="preserve"> размещению на сайте Печенгского муниципального округа </w:t>
      </w:r>
      <w:hyperlink r:id="rId7" w:history="1">
        <w:r w:rsidR="00165618" w:rsidRPr="00427A4A">
          <w:rPr>
            <w:rStyle w:val="af1"/>
            <w:color w:val="auto"/>
            <w:sz w:val="24"/>
            <w:szCs w:val="24"/>
          </w:rPr>
          <w:t>http://pechengamr.gov-murman.ru/</w:t>
        </w:r>
      </w:hyperlink>
      <w:r w:rsidR="00165618" w:rsidRPr="00427A4A">
        <w:rPr>
          <w:sz w:val="24"/>
          <w:szCs w:val="24"/>
        </w:rPr>
        <w:t>.</w:t>
      </w:r>
    </w:p>
    <w:p w:rsidR="0017080A" w:rsidRPr="00526D32" w:rsidRDefault="0017080A" w:rsidP="006E55FB">
      <w:pPr>
        <w:tabs>
          <w:tab w:val="left" w:pos="0"/>
          <w:tab w:val="left" w:pos="993"/>
        </w:tabs>
        <w:jc w:val="both"/>
        <w:rPr>
          <w:b/>
          <w:sz w:val="24"/>
          <w:szCs w:val="24"/>
        </w:rPr>
      </w:pPr>
    </w:p>
    <w:p w:rsidR="008C4EAD" w:rsidRDefault="008C4EAD" w:rsidP="008C4EAD">
      <w:pPr>
        <w:widowControl w:val="0"/>
        <w:jc w:val="both"/>
        <w:rPr>
          <w:b/>
          <w:sz w:val="24"/>
          <w:szCs w:val="24"/>
        </w:rPr>
      </w:pPr>
    </w:p>
    <w:p w:rsidR="008C4EAD" w:rsidRDefault="008C4EAD" w:rsidP="008C4EAD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</w:t>
      </w:r>
      <w:r w:rsidR="00F11E03">
        <w:rPr>
          <w:sz w:val="24"/>
          <w:szCs w:val="24"/>
        </w:rPr>
        <w:t xml:space="preserve">      </w:t>
      </w:r>
      <w:r w:rsidR="00FB1856">
        <w:rPr>
          <w:sz w:val="24"/>
          <w:szCs w:val="24"/>
        </w:rPr>
        <w:t xml:space="preserve">   </w:t>
      </w:r>
      <w:r w:rsidR="00F11E03">
        <w:rPr>
          <w:sz w:val="24"/>
          <w:szCs w:val="24"/>
        </w:rPr>
        <w:t xml:space="preserve">              </w:t>
      </w:r>
      <w:r w:rsidR="00FB185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А.В. Кузнецов</w:t>
      </w:r>
    </w:p>
    <w:p w:rsidR="008C4EAD" w:rsidRPr="00A50A99" w:rsidRDefault="008C4EAD" w:rsidP="008C4EAD">
      <w:pPr>
        <w:widowControl w:val="0"/>
      </w:pPr>
    </w:p>
    <w:p w:rsidR="008C4EAD" w:rsidRPr="00A50A99" w:rsidRDefault="008C4EAD" w:rsidP="008C4EAD">
      <w:pPr>
        <w:widowControl w:val="0"/>
      </w:pPr>
    </w:p>
    <w:p w:rsidR="00F11E03" w:rsidRPr="00A50A99" w:rsidRDefault="00F11E03" w:rsidP="008C4EAD">
      <w:pPr>
        <w:widowControl w:val="0"/>
      </w:pPr>
    </w:p>
    <w:p w:rsidR="00F11E03" w:rsidRPr="00A50A99" w:rsidRDefault="00F11E03" w:rsidP="008C4EAD">
      <w:pPr>
        <w:widowControl w:val="0"/>
      </w:pPr>
    </w:p>
    <w:p w:rsidR="00F11E03" w:rsidRPr="00A50A99" w:rsidRDefault="00F11E03" w:rsidP="008C4EAD">
      <w:pPr>
        <w:widowControl w:val="0"/>
      </w:pPr>
    </w:p>
    <w:p w:rsidR="00F11E03" w:rsidRPr="00A50A99" w:rsidRDefault="00F11E03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526D32" w:rsidRPr="00A50A99" w:rsidRDefault="00526D32" w:rsidP="008C4EAD">
      <w:pPr>
        <w:widowControl w:val="0"/>
      </w:pPr>
    </w:p>
    <w:p w:rsidR="008C4EAD" w:rsidRPr="00A50A99" w:rsidRDefault="008C4EAD" w:rsidP="008C4EAD">
      <w:pPr>
        <w:widowControl w:val="0"/>
      </w:pPr>
    </w:p>
    <w:p w:rsidR="0066114B" w:rsidRDefault="0066114B" w:rsidP="008C4EAD">
      <w:pPr>
        <w:widowControl w:val="0"/>
      </w:pPr>
    </w:p>
    <w:p w:rsidR="0016476C" w:rsidRPr="00A50A99" w:rsidRDefault="0016476C" w:rsidP="008C4EAD">
      <w:pPr>
        <w:widowControl w:val="0"/>
      </w:pPr>
    </w:p>
    <w:p w:rsidR="0066114B" w:rsidRPr="00A50A99" w:rsidRDefault="0066114B" w:rsidP="008C4EAD">
      <w:pPr>
        <w:widowControl w:val="0"/>
      </w:pPr>
    </w:p>
    <w:p w:rsidR="00A50A99" w:rsidRPr="00C14AD6" w:rsidRDefault="00A50A99" w:rsidP="008C4EAD">
      <w:pPr>
        <w:widowControl w:val="0"/>
        <w:jc w:val="both"/>
      </w:pPr>
    </w:p>
    <w:p w:rsidR="00A50A99" w:rsidRPr="00C14AD6" w:rsidRDefault="00A50A99" w:rsidP="008C4EAD">
      <w:pPr>
        <w:widowControl w:val="0"/>
        <w:jc w:val="both"/>
      </w:pPr>
    </w:p>
    <w:p w:rsidR="008C4EAD" w:rsidRPr="00A50A99" w:rsidRDefault="002A663C" w:rsidP="008C4EAD">
      <w:pPr>
        <w:widowControl w:val="0"/>
        <w:jc w:val="both"/>
      </w:pPr>
      <w:proofErr w:type="spellStart"/>
      <w:r w:rsidRPr="00A50A99">
        <w:t>Лаврущик</w:t>
      </w:r>
      <w:proofErr w:type="spellEnd"/>
      <w:r w:rsidRPr="00A50A99">
        <w:t xml:space="preserve"> С.С., 5-05-79</w:t>
      </w:r>
    </w:p>
    <w:p w:rsidR="00006527" w:rsidRDefault="00006527" w:rsidP="00006527">
      <w:pPr>
        <w:ind w:left="5529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006527" w:rsidRPr="00006527" w:rsidRDefault="00006527" w:rsidP="00006527"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 от </w:t>
      </w:r>
      <w:r w:rsidR="00041557">
        <w:rPr>
          <w:sz w:val="24"/>
          <w:szCs w:val="24"/>
        </w:rPr>
        <w:t xml:space="preserve">14.09.2023 </w:t>
      </w:r>
      <w:r>
        <w:rPr>
          <w:sz w:val="24"/>
          <w:szCs w:val="24"/>
        </w:rPr>
        <w:t>№</w:t>
      </w:r>
      <w:r w:rsidR="00041557">
        <w:rPr>
          <w:sz w:val="24"/>
          <w:szCs w:val="24"/>
        </w:rPr>
        <w:t xml:space="preserve"> 1341</w:t>
      </w:r>
    </w:p>
    <w:p w:rsidR="00006527" w:rsidRDefault="00041557">
      <w:pPr>
        <w:spacing w:after="200" w:line="276" w:lineRule="auto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115711</wp:posOffset>
            </wp:positionV>
            <wp:extent cx="5940425" cy="8397401"/>
            <wp:effectExtent l="0" t="0" r="3175" b="381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74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006527" w:rsidSect="00A50A99">
      <w:pgSz w:w="11906" w:h="16838"/>
      <w:pgMar w:top="1134" w:right="850" w:bottom="1134" w:left="1701" w:header="397" w:footer="709" w:gutter="0"/>
      <w:cols w:space="709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26069"/>
    <w:multiLevelType w:val="hybridMultilevel"/>
    <w:tmpl w:val="B172098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3B4760B0"/>
    <w:multiLevelType w:val="hybridMultilevel"/>
    <w:tmpl w:val="B58AF87E"/>
    <w:lvl w:ilvl="0" w:tplc="73305A96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6527"/>
    <w:rsid w:val="00041557"/>
    <w:rsid w:val="000502F2"/>
    <w:rsid w:val="000622C4"/>
    <w:rsid w:val="000709FE"/>
    <w:rsid w:val="00083E61"/>
    <w:rsid w:val="000B7652"/>
    <w:rsid w:val="000C62A5"/>
    <w:rsid w:val="000D3425"/>
    <w:rsid w:val="000D46FC"/>
    <w:rsid w:val="00141AE4"/>
    <w:rsid w:val="0016476C"/>
    <w:rsid w:val="00165618"/>
    <w:rsid w:val="0017080A"/>
    <w:rsid w:val="001A07B2"/>
    <w:rsid w:val="001C728F"/>
    <w:rsid w:val="001D23D1"/>
    <w:rsid w:val="001D6D4C"/>
    <w:rsid w:val="001D72DC"/>
    <w:rsid w:val="001E67F0"/>
    <w:rsid w:val="001F46EE"/>
    <w:rsid w:val="002029F6"/>
    <w:rsid w:val="00245C38"/>
    <w:rsid w:val="00272125"/>
    <w:rsid w:val="00273B0C"/>
    <w:rsid w:val="002960AF"/>
    <w:rsid w:val="002A663C"/>
    <w:rsid w:val="002D2757"/>
    <w:rsid w:val="00315DF7"/>
    <w:rsid w:val="00321A2E"/>
    <w:rsid w:val="00334702"/>
    <w:rsid w:val="00347D70"/>
    <w:rsid w:val="003700EF"/>
    <w:rsid w:val="00382D4F"/>
    <w:rsid w:val="003B5CC8"/>
    <w:rsid w:val="003C2AF6"/>
    <w:rsid w:val="003C6080"/>
    <w:rsid w:val="003D17B2"/>
    <w:rsid w:val="003E620A"/>
    <w:rsid w:val="003F78F9"/>
    <w:rsid w:val="00427A4A"/>
    <w:rsid w:val="0043220E"/>
    <w:rsid w:val="0045464F"/>
    <w:rsid w:val="00462AFD"/>
    <w:rsid w:val="004A0805"/>
    <w:rsid w:val="004E146E"/>
    <w:rsid w:val="00516CA4"/>
    <w:rsid w:val="005211CF"/>
    <w:rsid w:val="005220DF"/>
    <w:rsid w:val="00526D32"/>
    <w:rsid w:val="00547DA4"/>
    <w:rsid w:val="00555B6A"/>
    <w:rsid w:val="00557D52"/>
    <w:rsid w:val="00563E02"/>
    <w:rsid w:val="005750CE"/>
    <w:rsid w:val="005C41C7"/>
    <w:rsid w:val="005E4C0F"/>
    <w:rsid w:val="00604AD4"/>
    <w:rsid w:val="0061677D"/>
    <w:rsid w:val="00616D2F"/>
    <w:rsid w:val="0066114B"/>
    <w:rsid w:val="00680BE3"/>
    <w:rsid w:val="006A78EA"/>
    <w:rsid w:val="006B55D7"/>
    <w:rsid w:val="006C6F0F"/>
    <w:rsid w:val="006E55FB"/>
    <w:rsid w:val="00704AF9"/>
    <w:rsid w:val="007252E3"/>
    <w:rsid w:val="00740C0A"/>
    <w:rsid w:val="00760321"/>
    <w:rsid w:val="007917CF"/>
    <w:rsid w:val="00793F92"/>
    <w:rsid w:val="00814FF2"/>
    <w:rsid w:val="008214D8"/>
    <w:rsid w:val="0083270F"/>
    <w:rsid w:val="00834414"/>
    <w:rsid w:val="00834E8E"/>
    <w:rsid w:val="00835FAE"/>
    <w:rsid w:val="008C4EAD"/>
    <w:rsid w:val="008C5E81"/>
    <w:rsid w:val="008D7CA6"/>
    <w:rsid w:val="008E266A"/>
    <w:rsid w:val="009171D8"/>
    <w:rsid w:val="00925BF2"/>
    <w:rsid w:val="00937746"/>
    <w:rsid w:val="009457F8"/>
    <w:rsid w:val="00993202"/>
    <w:rsid w:val="009F24C1"/>
    <w:rsid w:val="009F65BC"/>
    <w:rsid w:val="00A35BBA"/>
    <w:rsid w:val="00A50A99"/>
    <w:rsid w:val="00A759E5"/>
    <w:rsid w:val="00AA2BD0"/>
    <w:rsid w:val="00AA435C"/>
    <w:rsid w:val="00AB7966"/>
    <w:rsid w:val="00AD5BC1"/>
    <w:rsid w:val="00B004F7"/>
    <w:rsid w:val="00B05CDA"/>
    <w:rsid w:val="00B248C7"/>
    <w:rsid w:val="00B34EB5"/>
    <w:rsid w:val="00B56FBE"/>
    <w:rsid w:val="00B57F2C"/>
    <w:rsid w:val="00B666CF"/>
    <w:rsid w:val="00B67BED"/>
    <w:rsid w:val="00BA4C65"/>
    <w:rsid w:val="00BD6850"/>
    <w:rsid w:val="00BF19A4"/>
    <w:rsid w:val="00C01421"/>
    <w:rsid w:val="00C12B5B"/>
    <w:rsid w:val="00C13D1E"/>
    <w:rsid w:val="00C14AD6"/>
    <w:rsid w:val="00C26555"/>
    <w:rsid w:val="00C309AD"/>
    <w:rsid w:val="00C432D0"/>
    <w:rsid w:val="00C50261"/>
    <w:rsid w:val="00C63945"/>
    <w:rsid w:val="00C67666"/>
    <w:rsid w:val="00CA3E01"/>
    <w:rsid w:val="00CA60B4"/>
    <w:rsid w:val="00CA6B10"/>
    <w:rsid w:val="00CC3F9F"/>
    <w:rsid w:val="00CD0737"/>
    <w:rsid w:val="00D27D34"/>
    <w:rsid w:val="00D348C2"/>
    <w:rsid w:val="00D626FA"/>
    <w:rsid w:val="00D632EB"/>
    <w:rsid w:val="00D63FB2"/>
    <w:rsid w:val="00E84D46"/>
    <w:rsid w:val="00E85041"/>
    <w:rsid w:val="00E92121"/>
    <w:rsid w:val="00EA19DF"/>
    <w:rsid w:val="00EC5619"/>
    <w:rsid w:val="00F11E03"/>
    <w:rsid w:val="00F246E8"/>
    <w:rsid w:val="00F33B20"/>
    <w:rsid w:val="00F37A66"/>
    <w:rsid w:val="00F459F3"/>
    <w:rsid w:val="00F6559A"/>
    <w:rsid w:val="00F80D69"/>
    <w:rsid w:val="00F81D45"/>
    <w:rsid w:val="00FB1856"/>
    <w:rsid w:val="00FC2DCA"/>
    <w:rsid w:val="00FC5A88"/>
    <w:rsid w:val="00FC5B9E"/>
    <w:rsid w:val="00FD0641"/>
    <w:rsid w:val="00FE5C69"/>
    <w:rsid w:val="00FE75A7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Body Text 2"/>
    <w:basedOn w:val="a"/>
    <w:link w:val="20"/>
    <w:unhideWhenUsed/>
    <w:qFormat/>
    <w:rsid w:val="0017080A"/>
    <w:pPr>
      <w:tabs>
        <w:tab w:val="left" w:pos="4860"/>
      </w:tabs>
      <w:ind w:right="4495"/>
      <w:jc w:val="both"/>
    </w:pPr>
    <w:rPr>
      <w:rFonts w:eastAsia="Calibri"/>
      <w:color w:val="auto"/>
      <w:sz w:val="26"/>
      <w:szCs w:val="26"/>
    </w:rPr>
  </w:style>
  <w:style w:type="character" w:customStyle="1" w:styleId="20">
    <w:name w:val="Основной текст 2 Знак"/>
    <w:basedOn w:val="a0"/>
    <w:link w:val="2"/>
    <w:rsid w:val="0017080A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19A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9A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05CDA"/>
    <w:pPr>
      <w:ind w:left="720"/>
      <w:contextualSpacing/>
    </w:pPr>
  </w:style>
  <w:style w:type="paragraph" w:styleId="a6">
    <w:name w:val="header"/>
    <w:basedOn w:val="a"/>
    <w:link w:val="a7"/>
    <w:uiPriority w:val="99"/>
    <w:rsid w:val="009171D8"/>
    <w:pPr>
      <w:tabs>
        <w:tab w:val="center" w:pos="4153"/>
        <w:tab w:val="right" w:pos="8306"/>
      </w:tabs>
      <w:autoSpaceDE w:val="0"/>
      <w:autoSpaceDN w:val="0"/>
    </w:pPr>
    <w:rPr>
      <w:color w:val="auto"/>
    </w:rPr>
  </w:style>
  <w:style w:type="character" w:customStyle="1" w:styleId="a7">
    <w:name w:val="Верхний колонтитул Знак"/>
    <w:basedOn w:val="a0"/>
    <w:link w:val="a6"/>
    <w:uiPriority w:val="99"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9171D8"/>
    <w:pPr>
      <w:tabs>
        <w:tab w:val="center" w:pos="4153"/>
        <w:tab w:val="right" w:pos="8306"/>
      </w:tabs>
      <w:autoSpaceDE w:val="0"/>
      <w:autoSpaceDN w:val="0"/>
    </w:pPr>
    <w:rPr>
      <w:color w:val="auto"/>
    </w:rPr>
  </w:style>
  <w:style w:type="character" w:customStyle="1" w:styleId="a9">
    <w:name w:val="Нижний колонтитул Знак"/>
    <w:basedOn w:val="a0"/>
    <w:link w:val="a8"/>
    <w:uiPriority w:val="99"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note text"/>
    <w:basedOn w:val="a"/>
    <w:link w:val="ab"/>
    <w:uiPriority w:val="99"/>
    <w:semiHidden/>
    <w:rsid w:val="009171D8"/>
    <w:pPr>
      <w:autoSpaceDE w:val="0"/>
      <w:autoSpaceDN w:val="0"/>
    </w:pPr>
    <w:rPr>
      <w:color w:val="auto"/>
    </w:rPr>
  </w:style>
  <w:style w:type="character" w:customStyle="1" w:styleId="ab">
    <w:name w:val="Текст сноски Знак"/>
    <w:basedOn w:val="a0"/>
    <w:link w:val="aa"/>
    <w:uiPriority w:val="99"/>
    <w:semiHidden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rsid w:val="009171D8"/>
    <w:rPr>
      <w:rFonts w:cs="Times New Roman"/>
      <w:vertAlign w:val="superscript"/>
    </w:rPr>
  </w:style>
  <w:style w:type="paragraph" w:styleId="ad">
    <w:name w:val="endnote text"/>
    <w:basedOn w:val="a"/>
    <w:link w:val="ae"/>
    <w:uiPriority w:val="99"/>
    <w:semiHidden/>
    <w:rsid w:val="009171D8"/>
    <w:pPr>
      <w:autoSpaceDE w:val="0"/>
      <w:autoSpaceDN w:val="0"/>
    </w:pPr>
    <w:rPr>
      <w:color w:val="auto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rsid w:val="009171D8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9171D8"/>
    <w:pPr>
      <w:autoSpaceDE w:val="0"/>
      <w:autoSpaceDN w:val="0"/>
      <w:spacing w:after="0" w:line="240" w:lineRule="auto"/>
      <w:ind w:right="19772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9171D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0"/>
      <w:lang w:eastAsia="ru-RU"/>
    </w:rPr>
  </w:style>
  <w:style w:type="table" w:customStyle="1" w:styleId="1">
    <w:name w:val="Сетка таблицы1"/>
    <w:basedOn w:val="a1"/>
    <w:next w:val="af0"/>
    <w:uiPriority w:val="59"/>
    <w:rsid w:val="00917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0">
    <w:name w:val="Table Grid"/>
    <w:basedOn w:val="a1"/>
    <w:uiPriority w:val="59"/>
    <w:rsid w:val="009171D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6E55FB"/>
    <w:rPr>
      <w:color w:val="0000FF" w:themeColor="hyperlink"/>
      <w:u w:val="single"/>
    </w:rPr>
  </w:style>
  <w:style w:type="paragraph" w:customStyle="1" w:styleId="s1">
    <w:name w:val="s_1"/>
    <w:basedOn w:val="a"/>
    <w:rsid w:val="00AA435C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Body Text 2"/>
    <w:basedOn w:val="a"/>
    <w:link w:val="20"/>
    <w:unhideWhenUsed/>
    <w:qFormat/>
    <w:rsid w:val="0017080A"/>
    <w:pPr>
      <w:tabs>
        <w:tab w:val="left" w:pos="4860"/>
      </w:tabs>
      <w:ind w:right="4495"/>
      <w:jc w:val="both"/>
    </w:pPr>
    <w:rPr>
      <w:rFonts w:eastAsia="Calibri"/>
      <w:color w:val="auto"/>
      <w:sz w:val="26"/>
      <w:szCs w:val="26"/>
    </w:rPr>
  </w:style>
  <w:style w:type="character" w:customStyle="1" w:styleId="20">
    <w:name w:val="Основной текст 2 Знак"/>
    <w:basedOn w:val="a0"/>
    <w:link w:val="2"/>
    <w:rsid w:val="0017080A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19A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9A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05CDA"/>
    <w:pPr>
      <w:ind w:left="720"/>
      <w:contextualSpacing/>
    </w:pPr>
  </w:style>
  <w:style w:type="paragraph" w:styleId="a6">
    <w:name w:val="header"/>
    <w:basedOn w:val="a"/>
    <w:link w:val="a7"/>
    <w:uiPriority w:val="99"/>
    <w:rsid w:val="009171D8"/>
    <w:pPr>
      <w:tabs>
        <w:tab w:val="center" w:pos="4153"/>
        <w:tab w:val="right" w:pos="8306"/>
      </w:tabs>
      <w:autoSpaceDE w:val="0"/>
      <w:autoSpaceDN w:val="0"/>
    </w:pPr>
    <w:rPr>
      <w:color w:val="auto"/>
    </w:rPr>
  </w:style>
  <w:style w:type="character" w:customStyle="1" w:styleId="a7">
    <w:name w:val="Верхний колонтитул Знак"/>
    <w:basedOn w:val="a0"/>
    <w:link w:val="a6"/>
    <w:uiPriority w:val="99"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9171D8"/>
    <w:pPr>
      <w:tabs>
        <w:tab w:val="center" w:pos="4153"/>
        <w:tab w:val="right" w:pos="8306"/>
      </w:tabs>
      <w:autoSpaceDE w:val="0"/>
      <w:autoSpaceDN w:val="0"/>
    </w:pPr>
    <w:rPr>
      <w:color w:val="auto"/>
    </w:rPr>
  </w:style>
  <w:style w:type="character" w:customStyle="1" w:styleId="a9">
    <w:name w:val="Нижний колонтитул Знак"/>
    <w:basedOn w:val="a0"/>
    <w:link w:val="a8"/>
    <w:uiPriority w:val="99"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note text"/>
    <w:basedOn w:val="a"/>
    <w:link w:val="ab"/>
    <w:uiPriority w:val="99"/>
    <w:semiHidden/>
    <w:rsid w:val="009171D8"/>
    <w:pPr>
      <w:autoSpaceDE w:val="0"/>
      <w:autoSpaceDN w:val="0"/>
    </w:pPr>
    <w:rPr>
      <w:color w:val="auto"/>
    </w:rPr>
  </w:style>
  <w:style w:type="character" w:customStyle="1" w:styleId="ab">
    <w:name w:val="Текст сноски Знак"/>
    <w:basedOn w:val="a0"/>
    <w:link w:val="aa"/>
    <w:uiPriority w:val="99"/>
    <w:semiHidden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rsid w:val="009171D8"/>
    <w:rPr>
      <w:rFonts w:cs="Times New Roman"/>
      <w:vertAlign w:val="superscript"/>
    </w:rPr>
  </w:style>
  <w:style w:type="paragraph" w:styleId="ad">
    <w:name w:val="endnote text"/>
    <w:basedOn w:val="a"/>
    <w:link w:val="ae"/>
    <w:uiPriority w:val="99"/>
    <w:semiHidden/>
    <w:rsid w:val="009171D8"/>
    <w:pPr>
      <w:autoSpaceDE w:val="0"/>
      <w:autoSpaceDN w:val="0"/>
    </w:pPr>
    <w:rPr>
      <w:color w:val="auto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rsid w:val="009171D8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9171D8"/>
    <w:pPr>
      <w:autoSpaceDE w:val="0"/>
      <w:autoSpaceDN w:val="0"/>
      <w:spacing w:after="0" w:line="240" w:lineRule="auto"/>
      <w:ind w:right="19772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9171D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0"/>
      <w:lang w:eastAsia="ru-RU"/>
    </w:rPr>
  </w:style>
  <w:style w:type="table" w:customStyle="1" w:styleId="1">
    <w:name w:val="Сетка таблицы1"/>
    <w:basedOn w:val="a1"/>
    <w:next w:val="af0"/>
    <w:uiPriority w:val="59"/>
    <w:rsid w:val="00917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0">
    <w:name w:val="Table Grid"/>
    <w:basedOn w:val="a1"/>
    <w:uiPriority w:val="59"/>
    <w:rsid w:val="009171D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6E55FB"/>
    <w:rPr>
      <w:color w:val="0000FF" w:themeColor="hyperlink"/>
      <w:u w:val="single"/>
    </w:rPr>
  </w:style>
  <w:style w:type="paragraph" w:customStyle="1" w:styleId="s1">
    <w:name w:val="s_1"/>
    <w:basedOn w:val="a"/>
    <w:rsid w:val="00AA435C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://pechengamr.gov-murma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2023-09-14T09:29:00Z</cp:lastPrinted>
  <dcterms:created xsi:type="dcterms:W3CDTF">2023-09-14T09:30:00Z</dcterms:created>
  <dcterms:modified xsi:type="dcterms:W3CDTF">2023-09-28T06:39:00Z</dcterms:modified>
</cp:coreProperties>
</file>