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6C41" w:rsidRDefault="00986C41" w:rsidP="00986C41">
      <w:pPr>
        <w:widowControl w:val="0"/>
        <w:jc w:val="both"/>
        <w:rPr>
          <w:b/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28193C6C" wp14:editId="6B2FC7A9">
            <wp:simplePos x="0" y="0"/>
            <wp:positionH relativeFrom="column">
              <wp:posOffset>2701900</wp:posOffset>
            </wp:positionH>
            <wp:positionV relativeFrom="paragraph">
              <wp:posOffset>107950</wp:posOffset>
            </wp:positionV>
            <wp:extent cx="609600" cy="755650"/>
            <wp:effectExtent l="0" t="0" r="0" b="6350"/>
            <wp:wrapNone/>
            <wp:docPr id="1" name="Рисунок 1" descr="O:\Герб вектор\Герб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:\Герб вектор\Герб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5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86C41" w:rsidRDefault="00986C41" w:rsidP="00986C41">
      <w:pPr>
        <w:widowControl w:val="0"/>
        <w:jc w:val="center"/>
        <w:rPr>
          <w:b/>
          <w:sz w:val="28"/>
        </w:rPr>
      </w:pPr>
    </w:p>
    <w:p w:rsidR="00986C41" w:rsidRDefault="00986C41" w:rsidP="00986C41">
      <w:pPr>
        <w:widowControl w:val="0"/>
        <w:jc w:val="center"/>
        <w:rPr>
          <w:b/>
          <w:sz w:val="28"/>
        </w:rPr>
      </w:pPr>
    </w:p>
    <w:p w:rsidR="00986C41" w:rsidRDefault="00986C41" w:rsidP="00986C41">
      <w:pPr>
        <w:widowControl w:val="0"/>
        <w:jc w:val="center"/>
        <w:rPr>
          <w:b/>
          <w:sz w:val="28"/>
        </w:rPr>
      </w:pPr>
    </w:p>
    <w:p w:rsidR="00986C41" w:rsidRDefault="00986C41" w:rsidP="00986C41">
      <w:pPr>
        <w:widowControl w:val="0"/>
        <w:jc w:val="center"/>
        <w:rPr>
          <w:b/>
          <w:sz w:val="28"/>
        </w:rPr>
      </w:pPr>
    </w:p>
    <w:p w:rsidR="00986C41" w:rsidRPr="00015B83" w:rsidRDefault="00986C41" w:rsidP="00986C41">
      <w:pPr>
        <w:widowControl w:val="0"/>
        <w:jc w:val="center"/>
        <w:rPr>
          <w:b/>
          <w:sz w:val="44"/>
          <w:szCs w:val="44"/>
        </w:rPr>
      </w:pPr>
      <w:r w:rsidRPr="00015B83">
        <w:rPr>
          <w:b/>
          <w:sz w:val="44"/>
          <w:szCs w:val="44"/>
        </w:rPr>
        <w:t xml:space="preserve">АДМИНИСТРАЦИЯ </w:t>
      </w:r>
    </w:p>
    <w:p w:rsidR="00986C41" w:rsidRDefault="00986C41" w:rsidP="00986C41">
      <w:pPr>
        <w:widowControl w:val="0"/>
        <w:jc w:val="center"/>
        <w:rPr>
          <w:b/>
          <w:sz w:val="28"/>
        </w:rPr>
      </w:pPr>
      <w:r>
        <w:rPr>
          <w:b/>
          <w:sz w:val="28"/>
        </w:rPr>
        <w:t>ПЕЧЕНГСКОГО МУНИЦИПАЛЬНОГО ОКРУГА</w:t>
      </w:r>
    </w:p>
    <w:p w:rsidR="00986C41" w:rsidRDefault="00986C41" w:rsidP="00986C41">
      <w:pPr>
        <w:widowControl w:val="0"/>
        <w:jc w:val="center"/>
        <w:rPr>
          <w:b/>
          <w:sz w:val="28"/>
        </w:rPr>
      </w:pPr>
      <w:r>
        <w:rPr>
          <w:b/>
          <w:sz w:val="28"/>
        </w:rPr>
        <w:t>МУРМАНСКОЙ ОБЛАСТИ</w:t>
      </w:r>
    </w:p>
    <w:p w:rsidR="00986C41" w:rsidRDefault="00986C41" w:rsidP="00986C41">
      <w:pPr>
        <w:widowControl w:val="0"/>
        <w:jc w:val="center"/>
        <w:rPr>
          <w:b/>
          <w:sz w:val="16"/>
          <w:szCs w:val="16"/>
        </w:rPr>
      </w:pPr>
    </w:p>
    <w:p w:rsidR="00986C41" w:rsidRDefault="00986C41" w:rsidP="00986C41">
      <w:pPr>
        <w:widowControl w:val="0"/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>ПОСТАНОВЛЕНИЕ</w:t>
      </w:r>
    </w:p>
    <w:p w:rsidR="00986C41" w:rsidRDefault="00986C41" w:rsidP="00986C41">
      <w:pPr>
        <w:widowControl w:val="0"/>
        <w:jc w:val="center"/>
      </w:pPr>
    </w:p>
    <w:p w:rsidR="00986C41" w:rsidRDefault="00986C41" w:rsidP="00986C41">
      <w:pPr>
        <w:widowControl w:val="0"/>
        <w:jc w:val="center"/>
      </w:pPr>
    </w:p>
    <w:p w:rsidR="00986C41" w:rsidRDefault="00891AEB" w:rsidP="00986C41">
      <w:pPr>
        <w:widowControl w:val="0"/>
        <w:jc w:val="both"/>
        <w:rPr>
          <w:b/>
          <w:sz w:val="24"/>
        </w:rPr>
      </w:pP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 w:rsidR="00986C41">
        <w:rPr>
          <w:b/>
          <w:sz w:val="24"/>
        </w:rPr>
        <w:t xml:space="preserve"> </w:t>
      </w:r>
    </w:p>
    <w:p w:rsidR="00986C41" w:rsidRDefault="00986C41" w:rsidP="00986C41">
      <w:pPr>
        <w:widowControl w:val="0"/>
        <w:jc w:val="center"/>
        <w:rPr>
          <w:b/>
          <w:sz w:val="28"/>
        </w:rPr>
      </w:pPr>
      <w:proofErr w:type="spellStart"/>
      <w:r>
        <w:rPr>
          <w:b/>
          <w:sz w:val="24"/>
        </w:rPr>
        <w:t>п.г.т</w:t>
      </w:r>
      <w:proofErr w:type="spellEnd"/>
      <w:r>
        <w:rPr>
          <w:b/>
          <w:sz w:val="24"/>
        </w:rPr>
        <w:t>. Никель</w:t>
      </w:r>
    </w:p>
    <w:p w:rsidR="00B00932" w:rsidRDefault="00B00932" w:rsidP="00B00932">
      <w:pPr>
        <w:widowControl w:val="0"/>
        <w:jc w:val="center"/>
        <w:rPr>
          <w:sz w:val="24"/>
          <w:szCs w:val="24"/>
          <w:highlight w:val="lightGray"/>
        </w:rPr>
      </w:pPr>
    </w:p>
    <w:p w:rsidR="00986C41" w:rsidRPr="00986C41" w:rsidRDefault="00986C41" w:rsidP="00986C41">
      <w:pPr>
        <w:widowControl w:val="0"/>
        <w:jc w:val="both"/>
        <w:rPr>
          <w:b/>
          <w:sz w:val="24"/>
          <w:szCs w:val="24"/>
        </w:rPr>
      </w:pPr>
    </w:p>
    <w:p w:rsidR="00F750A2" w:rsidRPr="00F750A2" w:rsidRDefault="00794937" w:rsidP="00F750A2">
      <w:pPr>
        <w:widowControl w:val="0"/>
        <w:tabs>
          <w:tab w:val="left" w:pos="10200"/>
        </w:tabs>
        <w:jc w:val="center"/>
        <w:outlineLvl w:val="0"/>
        <w:rPr>
          <w:b/>
          <w:color w:val="auto"/>
          <w:lang w:eastAsia="x-none"/>
        </w:rPr>
      </w:pPr>
      <w:r w:rsidRPr="00F750A2">
        <w:rPr>
          <w:b/>
          <w:color w:val="auto"/>
          <w:lang w:eastAsia="x-none"/>
        </w:rPr>
        <w:t>Об утверждении</w:t>
      </w:r>
      <w:r w:rsidR="00400656" w:rsidRPr="00F750A2">
        <w:rPr>
          <w:b/>
          <w:color w:val="auto"/>
          <w:lang w:eastAsia="x-none"/>
        </w:rPr>
        <w:t xml:space="preserve"> </w:t>
      </w:r>
      <w:r w:rsidR="0019510C" w:rsidRPr="00F750A2">
        <w:rPr>
          <w:b/>
          <w:color w:val="auto"/>
          <w:lang w:eastAsia="x-none"/>
        </w:rPr>
        <w:t>п</w:t>
      </w:r>
      <w:r w:rsidR="00400656" w:rsidRPr="00F750A2">
        <w:rPr>
          <w:b/>
          <w:color w:val="auto"/>
          <w:lang w:eastAsia="x-none"/>
        </w:rPr>
        <w:t xml:space="preserve">орядка осуществления </w:t>
      </w:r>
      <w:r w:rsidR="009568AC" w:rsidRPr="00F750A2">
        <w:rPr>
          <w:b/>
          <w:color w:val="auto"/>
          <w:lang w:eastAsia="x-none"/>
        </w:rPr>
        <w:t xml:space="preserve">администрацией Печенгского муниципального округа </w:t>
      </w:r>
      <w:r w:rsidR="00400656" w:rsidRPr="00F750A2">
        <w:rPr>
          <w:b/>
          <w:color w:val="auto"/>
          <w:lang w:eastAsia="x-none"/>
        </w:rPr>
        <w:t>в</w:t>
      </w:r>
      <w:r w:rsidR="00B60444" w:rsidRPr="00F750A2">
        <w:rPr>
          <w:b/>
          <w:color w:val="auto"/>
          <w:lang w:eastAsia="x-none"/>
        </w:rPr>
        <w:t xml:space="preserve">едомственного </w:t>
      </w:r>
      <w:proofErr w:type="gramStart"/>
      <w:r w:rsidR="00B60444" w:rsidRPr="00F750A2">
        <w:rPr>
          <w:b/>
          <w:color w:val="auto"/>
          <w:lang w:eastAsia="x-none"/>
        </w:rPr>
        <w:t xml:space="preserve">контроля </w:t>
      </w:r>
      <w:r w:rsidR="009568AC" w:rsidRPr="00F750A2">
        <w:rPr>
          <w:b/>
          <w:color w:val="auto"/>
          <w:lang w:eastAsia="x-none"/>
        </w:rPr>
        <w:t>за</w:t>
      </w:r>
      <w:proofErr w:type="gramEnd"/>
      <w:r w:rsidR="009568AC" w:rsidRPr="00F750A2">
        <w:rPr>
          <w:b/>
          <w:color w:val="auto"/>
          <w:lang w:eastAsia="x-none"/>
        </w:rPr>
        <w:t xml:space="preserve"> соблюдением требований Федерального</w:t>
      </w:r>
      <w:r w:rsidR="00B60444" w:rsidRPr="00F750A2">
        <w:rPr>
          <w:b/>
          <w:color w:val="auto"/>
          <w:lang w:eastAsia="x-none"/>
        </w:rPr>
        <w:t xml:space="preserve"> закон</w:t>
      </w:r>
      <w:r w:rsidR="009568AC" w:rsidRPr="00F750A2">
        <w:rPr>
          <w:b/>
          <w:color w:val="auto"/>
          <w:lang w:eastAsia="x-none"/>
        </w:rPr>
        <w:t>а</w:t>
      </w:r>
      <w:r w:rsidR="00B60444" w:rsidRPr="00F750A2">
        <w:rPr>
          <w:b/>
          <w:color w:val="auto"/>
          <w:lang w:eastAsia="x-none"/>
        </w:rPr>
        <w:t xml:space="preserve"> от 18.07.2011 №</w:t>
      </w:r>
      <w:r w:rsidR="003944D4" w:rsidRPr="00F750A2">
        <w:rPr>
          <w:b/>
          <w:color w:val="auto"/>
          <w:lang w:eastAsia="x-none"/>
        </w:rPr>
        <w:t xml:space="preserve"> </w:t>
      </w:r>
      <w:r w:rsidR="00B60444" w:rsidRPr="00F750A2">
        <w:rPr>
          <w:b/>
          <w:color w:val="auto"/>
          <w:lang w:eastAsia="x-none"/>
        </w:rPr>
        <w:t>223-ФЗ «О закупках товаров, работ, услуг отдельными видами юридических лиц»</w:t>
      </w:r>
      <w:r w:rsidR="009568AC" w:rsidRPr="00F750A2">
        <w:rPr>
          <w:b/>
          <w:color w:val="auto"/>
          <w:lang w:eastAsia="x-none"/>
        </w:rPr>
        <w:t xml:space="preserve"> </w:t>
      </w:r>
      <w:r w:rsidR="00F750A2" w:rsidRPr="00F750A2">
        <w:rPr>
          <w:b/>
          <w:color w:val="auto"/>
          <w:lang w:eastAsia="x-none"/>
        </w:rPr>
        <w:t xml:space="preserve"> и иных принятых в соответствии с ним нормативных прав</w:t>
      </w:r>
      <w:r w:rsidR="00F750A2">
        <w:rPr>
          <w:b/>
          <w:color w:val="auto"/>
          <w:lang w:eastAsia="x-none"/>
        </w:rPr>
        <w:t>овых актов Российской Федерации</w:t>
      </w:r>
    </w:p>
    <w:p w:rsidR="00794937" w:rsidRPr="00F750A2" w:rsidRDefault="00794937" w:rsidP="00986C41">
      <w:pPr>
        <w:widowControl w:val="0"/>
        <w:tabs>
          <w:tab w:val="left" w:pos="10200"/>
        </w:tabs>
        <w:jc w:val="center"/>
        <w:outlineLvl w:val="0"/>
        <w:rPr>
          <w:color w:val="auto"/>
          <w:highlight w:val="lightGray"/>
          <w:lang w:eastAsia="x-none"/>
        </w:rPr>
      </w:pPr>
    </w:p>
    <w:p w:rsidR="00794937" w:rsidRPr="009568AC" w:rsidRDefault="00794937" w:rsidP="00986C41">
      <w:pPr>
        <w:widowControl w:val="0"/>
        <w:jc w:val="both"/>
        <w:rPr>
          <w:color w:val="auto"/>
          <w:sz w:val="24"/>
          <w:szCs w:val="24"/>
          <w:highlight w:val="lightGray"/>
          <w:lang w:eastAsia="x-none"/>
        </w:rPr>
      </w:pPr>
    </w:p>
    <w:p w:rsidR="00794937" w:rsidRPr="009568AC" w:rsidRDefault="00794937" w:rsidP="00986C41">
      <w:pPr>
        <w:widowControl w:val="0"/>
        <w:jc w:val="both"/>
        <w:rPr>
          <w:color w:val="auto"/>
          <w:sz w:val="24"/>
          <w:szCs w:val="24"/>
          <w:highlight w:val="lightGray"/>
          <w:lang w:eastAsia="x-none"/>
        </w:rPr>
      </w:pPr>
    </w:p>
    <w:p w:rsidR="00400656" w:rsidRPr="00F750A2" w:rsidRDefault="003E5C46" w:rsidP="00986C41">
      <w:pPr>
        <w:ind w:right="-1" w:firstLine="709"/>
        <w:jc w:val="both"/>
        <w:rPr>
          <w:rFonts w:eastAsia="Calibri"/>
          <w:color w:val="auto"/>
          <w:sz w:val="24"/>
          <w:szCs w:val="24"/>
          <w:lang w:eastAsia="en-US"/>
        </w:rPr>
      </w:pPr>
      <w:r>
        <w:rPr>
          <w:rFonts w:eastAsia="Calibri"/>
          <w:color w:val="auto"/>
          <w:sz w:val="24"/>
          <w:szCs w:val="24"/>
          <w:lang w:eastAsia="en-US"/>
        </w:rPr>
        <w:t>В соответствии со</w:t>
      </w:r>
      <w:r w:rsidR="00B60444" w:rsidRPr="00F750A2">
        <w:rPr>
          <w:rFonts w:eastAsia="Calibri"/>
          <w:color w:val="auto"/>
          <w:sz w:val="24"/>
          <w:szCs w:val="24"/>
          <w:lang w:eastAsia="en-US"/>
        </w:rPr>
        <w:t xml:space="preserve"> статьей 6.1 Федерального закона от 18.07.2011</w:t>
      </w:r>
      <w:r w:rsidR="0010419D" w:rsidRPr="00F750A2">
        <w:rPr>
          <w:rFonts w:eastAsia="Calibri"/>
          <w:color w:val="auto"/>
          <w:sz w:val="24"/>
          <w:szCs w:val="24"/>
          <w:lang w:eastAsia="en-US"/>
        </w:rPr>
        <w:t xml:space="preserve"> № 223-ФЗ </w:t>
      </w:r>
      <w:r w:rsidR="00986C41" w:rsidRPr="00F750A2">
        <w:rPr>
          <w:rFonts w:eastAsia="Calibri"/>
          <w:color w:val="auto"/>
          <w:sz w:val="24"/>
          <w:szCs w:val="24"/>
          <w:lang w:eastAsia="en-US"/>
        </w:rPr>
        <w:br/>
      </w:r>
      <w:r w:rsidR="0010419D" w:rsidRPr="00F750A2">
        <w:rPr>
          <w:rFonts w:eastAsia="Calibri"/>
          <w:color w:val="auto"/>
          <w:sz w:val="24"/>
          <w:szCs w:val="24"/>
          <w:lang w:eastAsia="en-US"/>
        </w:rPr>
        <w:t>«О закупках товаров, работ, услуг отдельными видами юридических лиц</w:t>
      </w:r>
      <w:r w:rsidR="00400656" w:rsidRPr="00F750A2">
        <w:rPr>
          <w:rFonts w:eastAsia="Calibri"/>
          <w:color w:val="auto"/>
          <w:sz w:val="24"/>
          <w:szCs w:val="24"/>
          <w:lang w:eastAsia="en-US"/>
        </w:rPr>
        <w:t>»,</w:t>
      </w:r>
    </w:p>
    <w:p w:rsidR="00794937" w:rsidRPr="00F750A2" w:rsidRDefault="00794937" w:rsidP="00986C41">
      <w:pPr>
        <w:widowControl w:val="0"/>
        <w:tabs>
          <w:tab w:val="left" w:pos="10200"/>
        </w:tabs>
        <w:ind w:firstLine="709"/>
        <w:jc w:val="both"/>
        <w:rPr>
          <w:rFonts w:eastAsia="Calibri"/>
          <w:color w:val="auto"/>
          <w:sz w:val="24"/>
          <w:szCs w:val="24"/>
          <w:lang w:eastAsia="en-US"/>
        </w:rPr>
      </w:pPr>
    </w:p>
    <w:p w:rsidR="00794937" w:rsidRPr="00F750A2" w:rsidRDefault="00794937" w:rsidP="00986C41">
      <w:pPr>
        <w:widowControl w:val="0"/>
        <w:tabs>
          <w:tab w:val="left" w:pos="10200"/>
        </w:tabs>
        <w:jc w:val="both"/>
        <w:rPr>
          <w:b/>
          <w:color w:val="auto"/>
          <w:sz w:val="24"/>
          <w:szCs w:val="24"/>
        </w:rPr>
      </w:pPr>
      <w:r w:rsidRPr="00F750A2">
        <w:rPr>
          <w:b/>
          <w:color w:val="auto"/>
          <w:sz w:val="24"/>
          <w:szCs w:val="24"/>
        </w:rPr>
        <w:t>ПОСТАНОВЛЯЮ:</w:t>
      </w:r>
    </w:p>
    <w:p w:rsidR="00794937" w:rsidRPr="00F750A2" w:rsidRDefault="00794937" w:rsidP="00986C41">
      <w:pPr>
        <w:widowControl w:val="0"/>
        <w:jc w:val="both"/>
        <w:rPr>
          <w:color w:val="auto"/>
          <w:sz w:val="24"/>
          <w:szCs w:val="24"/>
        </w:rPr>
      </w:pPr>
    </w:p>
    <w:p w:rsidR="00EE5048" w:rsidRDefault="00400656" w:rsidP="00EE5048">
      <w:pPr>
        <w:widowControl w:val="0"/>
        <w:tabs>
          <w:tab w:val="left" w:pos="10200"/>
        </w:tabs>
        <w:ind w:firstLine="709"/>
        <w:jc w:val="both"/>
        <w:outlineLvl w:val="0"/>
        <w:rPr>
          <w:color w:val="auto"/>
          <w:sz w:val="24"/>
          <w:szCs w:val="24"/>
        </w:rPr>
      </w:pPr>
      <w:r w:rsidRPr="00F750A2">
        <w:rPr>
          <w:color w:val="auto"/>
          <w:sz w:val="24"/>
          <w:szCs w:val="24"/>
        </w:rPr>
        <w:t xml:space="preserve">1. Утвердить </w:t>
      </w:r>
      <w:r w:rsidR="0019510C" w:rsidRPr="00F750A2">
        <w:rPr>
          <w:color w:val="auto"/>
          <w:sz w:val="24"/>
          <w:szCs w:val="24"/>
        </w:rPr>
        <w:t>п</w:t>
      </w:r>
      <w:r w:rsidRPr="00F750A2">
        <w:rPr>
          <w:color w:val="auto"/>
          <w:sz w:val="24"/>
          <w:szCs w:val="24"/>
        </w:rPr>
        <w:t xml:space="preserve">орядок осуществления </w:t>
      </w:r>
      <w:r w:rsidR="00F750A2" w:rsidRPr="00F750A2">
        <w:rPr>
          <w:color w:val="auto"/>
          <w:sz w:val="24"/>
          <w:szCs w:val="24"/>
        </w:rPr>
        <w:t>администрацией Печенгского муниципального округа</w:t>
      </w:r>
      <w:r w:rsidR="00F750A2" w:rsidRPr="00F750A2">
        <w:rPr>
          <w:b/>
          <w:color w:val="auto"/>
          <w:sz w:val="24"/>
          <w:szCs w:val="24"/>
        </w:rPr>
        <w:t xml:space="preserve"> </w:t>
      </w:r>
      <w:r w:rsidRPr="00F750A2">
        <w:rPr>
          <w:color w:val="auto"/>
          <w:sz w:val="24"/>
          <w:szCs w:val="24"/>
        </w:rPr>
        <w:t xml:space="preserve">ведомственного </w:t>
      </w:r>
      <w:proofErr w:type="gramStart"/>
      <w:r w:rsidRPr="00F750A2">
        <w:rPr>
          <w:color w:val="auto"/>
          <w:sz w:val="24"/>
          <w:szCs w:val="24"/>
        </w:rPr>
        <w:t>контроля</w:t>
      </w:r>
      <w:r w:rsidR="0010419D" w:rsidRPr="00F750A2">
        <w:rPr>
          <w:b/>
          <w:color w:val="auto"/>
          <w:sz w:val="24"/>
          <w:szCs w:val="24"/>
          <w:lang w:eastAsia="x-none"/>
        </w:rPr>
        <w:t xml:space="preserve"> </w:t>
      </w:r>
      <w:r w:rsidR="00F750A2" w:rsidRPr="00F750A2">
        <w:rPr>
          <w:color w:val="auto"/>
          <w:sz w:val="24"/>
          <w:szCs w:val="24"/>
          <w:lang w:eastAsia="x-none"/>
        </w:rPr>
        <w:t>за</w:t>
      </w:r>
      <w:proofErr w:type="gramEnd"/>
      <w:r w:rsidR="00F750A2" w:rsidRPr="00F750A2">
        <w:rPr>
          <w:color w:val="auto"/>
          <w:sz w:val="24"/>
          <w:szCs w:val="24"/>
          <w:lang w:eastAsia="x-none"/>
        </w:rPr>
        <w:t xml:space="preserve"> соблюдением требований Федерального закона от 18.07.2011 № 223-ФЗ «О закупках товаров, работ, услуг отдельными видами юридических лиц» и иных принятых в соответствии с ним нормативных правовых актов Российской Федерации</w:t>
      </w:r>
      <w:r w:rsidR="00F750A2">
        <w:rPr>
          <w:color w:val="auto"/>
          <w:sz w:val="24"/>
          <w:szCs w:val="24"/>
          <w:lang w:eastAsia="x-none"/>
        </w:rPr>
        <w:t xml:space="preserve"> </w:t>
      </w:r>
      <w:r w:rsidRPr="00F750A2">
        <w:rPr>
          <w:color w:val="auto"/>
          <w:sz w:val="24"/>
          <w:szCs w:val="24"/>
        </w:rPr>
        <w:t>согласно приложению.</w:t>
      </w:r>
    </w:p>
    <w:p w:rsidR="00CA1F72" w:rsidRDefault="006D7075" w:rsidP="00CA1F72">
      <w:pPr>
        <w:pStyle w:val="ConsPlusNormal"/>
        <w:ind w:firstLine="709"/>
        <w:jc w:val="both"/>
      </w:pPr>
      <w:r>
        <w:t>2</w:t>
      </w:r>
      <w:r w:rsidR="00E56B0C" w:rsidRPr="00D13FC9">
        <w:t xml:space="preserve">. Настоящее постановление вступает в силу после его </w:t>
      </w:r>
      <w:r w:rsidR="00CA1F72">
        <w:t>опубликования в газете «Печенга»</w:t>
      </w:r>
      <w:r w:rsidR="00D13FC9">
        <w:t>.</w:t>
      </w:r>
    </w:p>
    <w:p w:rsidR="00CA1F72" w:rsidRPr="00CA1F72" w:rsidRDefault="006D7075" w:rsidP="00CA1F72">
      <w:pPr>
        <w:pStyle w:val="ConsPlusNormal"/>
        <w:ind w:firstLine="709"/>
        <w:jc w:val="both"/>
      </w:pPr>
      <w:r>
        <w:t>3</w:t>
      </w:r>
      <w:r w:rsidR="00CA1F72">
        <w:t xml:space="preserve">. </w:t>
      </w:r>
      <w:r w:rsidR="00CA1F72" w:rsidRPr="00CA1F72">
        <w:t xml:space="preserve">Настоящее постановление подлежит размещению на </w:t>
      </w:r>
      <w:r w:rsidR="00CA1F72">
        <w:t xml:space="preserve">официальном </w:t>
      </w:r>
      <w:r w:rsidR="00CA1F72" w:rsidRPr="00CA1F72">
        <w:t xml:space="preserve">сайте Печенгского муниципального округа </w:t>
      </w:r>
      <w:hyperlink r:id="rId8" w:history="1">
        <w:r w:rsidR="00D27640" w:rsidRPr="00D27640">
          <w:rPr>
            <w:rStyle w:val="a6"/>
          </w:rPr>
          <w:t>http://pechengamr.gov-murman.ru/</w:t>
        </w:r>
      </w:hyperlink>
      <w:r w:rsidR="00CA1F72" w:rsidRPr="00CA1F72">
        <w:t>.</w:t>
      </w:r>
    </w:p>
    <w:p w:rsidR="00F4027A" w:rsidRPr="00F750A2" w:rsidRDefault="006D7075" w:rsidP="00986C41">
      <w:pPr>
        <w:widowControl w:val="0"/>
        <w:tabs>
          <w:tab w:val="left" w:pos="993"/>
          <w:tab w:val="left" w:pos="1276"/>
        </w:tabs>
        <w:ind w:firstLine="709"/>
        <w:jc w:val="both"/>
        <w:rPr>
          <w:rFonts w:eastAsia="Calibri"/>
          <w:color w:val="auto"/>
          <w:sz w:val="24"/>
          <w:szCs w:val="24"/>
          <w:lang w:eastAsia="en-US"/>
        </w:rPr>
      </w:pPr>
      <w:r>
        <w:rPr>
          <w:rFonts w:eastAsia="Calibri"/>
          <w:color w:val="auto"/>
          <w:sz w:val="24"/>
          <w:szCs w:val="24"/>
          <w:lang w:eastAsia="en-US"/>
        </w:rPr>
        <w:t>4</w:t>
      </w:r>
      <w:r w:rsidR="00F4027A" w:rsidRPr="00F750A2">
        <w:rPr>
          <w:rFonts w:eastAsia="Calibri"/>
          <w:color w:val="auto"/>
          <w:sz w:val="24"/>
          <w:szCs w:val="24"/>
          <w:lang w:eastAsia="en-US"/>
        </w:rPr>
        <w:t xml:space="preserve">. </w:t>
      </w:r>
      <w:proofErr w:type="gramStart"/>
      <w:r w:rsidR="00F4027A" w:rsidRPr="00F750A2">
        <w:rPr>
          <w:rFonts w:eastAsia="Calibri"/>
          <w:color w:val="auto"/>
          <w:sz w:val="24"/>
          <w:szCs w:val="24"/>
          <w:lang w:eastAsia="en-US"/>
        </w:rPr>
        <w:t>Контроль за</w:t>
      </w:r>
      <w:proofErr w:type="gramEnd"/>
      <w:r w:rsidR="00F4027A" w:rsidRPr="00F750A2">
        <w:rPr>
          <w:rFonts w:eastAsia="Calibri"/>
          <w:color w:val="auto"/>
          <w:sz w:val="24"/>
          <w:szCs w:val="24"/>
          <w:lang w:eastAsia="en-US"/>
        </w:rPr>
        <w:t xml:space="preserve"> исполнением настоящего постановления возложить на заместителя Главы Печенгского муниципального округа по экономике и финансам</w:t>
      </w:r>
      <w:r w:rsidR="00E56B0C" w:rsidRPr="00F750A2">
        <w:rPr>
          <w:rFonts w:eastAsia="Calibri"/>
          <w:color w:val="auto"/>
          <w:sz w:val="24"/>
          <w:szCs w:val="24"/>
          <w:lang w:eastAsia="en-US"/>
        </w:rPr>
        <w:t xml:space="preserve"> Ахметову М.Ю.</w:t>
      </w:r>
    </w:p>
    <w:p w:rsidR="00F4027A" w:rsidRPr="009568AC" w:rsidRDefault="00F4027A" w:rsidP="00986C41">
      <w:pPr>
        <w:widowControl w:val="0"/>
        <w:autoSpaceDE w:val="0"/>
        <w:autoSpaceDN w:val="0"/>
        <w:adjustRightInd w:val="0"/>
        <w:ind w:right="-5"/>
        <w:jc w:val="both"/>
        <w:rPr>
          <w:rFonts w:eastAsia="Calibri"/>
          <w:color w:val="auto"/>
          <w:sz w:val="24"/>
          <w:szCs w:val="24"/>
          <w:highlight w:val="lightGray"/>
          <w:lang w:eastAsia="en-US"/>
        </w:rPr>
      </w:pPr>
    </w:p>
    <w:p w:rsidR="00070029" w:rsidRPr="009568AC" w:rsidRDefault="00070029" w:rsidP="00986C41">
      <w:pPr>
        <w:widowControl w:val="0"/>
        <w:autoSpaceDE w:val="0"/>
        <w:autoSpaceDN w:val="0"/>
        <w:adjustRightInd w:val="0"/>
        <w:ind w:right="-5"/>
        <w:jc w:val="both"/>
        <w:rPr>
          <w:rFonts w:eastAsia="Calibri"/>
          <w:color w:val="auto"/>
          <w:sz w:val="24"/>
          <w:szCs w:val="24"/>
          <w:highlight w:val="lightGray"/>
          <w:lang w:eastAsia="en-US"/>
        </w:rPr>
      </w:pPr>
    </w:p>
    <w:p w:rsidR="00014A31" w:rsidRPr="009568AC" w:rsidRDefault="00F4027A" w:rsidP="00EE5048">
      <w:pPr>
        <w:widowControl w:val="0"/>
        <w:autoSpaceDE w:val="0"/>
        <w:autoSpaceDN w:val="0"/>
        <w:adjustRightInd w:val="0"/>
        <w:ind w:right="-5"/>
        <w:jc w:val="both"/>
        <w:rPr>
          <w:highlight w:val="lightGray"/>
        </w:rPr>
      </w:pPr>
      <w:r w:rsidRPr="00F750A2">
        <w:rPr>
          <w:rFonts w:eastAsia="Calibri"/>
          <w:color w:val="auto"/>
          <w:sz w:val="24"/>
          <w:szCs w:val="24"/>
          <w:lang w:eastAsia="en-US"/>
        </w:rPr>
        <w:t xml:space="preserve">Глава Печенгского муниципального округа                                                        А.В. Кузнецов </w:t>
      </w:r>
    </w:p>
    <w:p w:rsidR="00014A31" w:rsidRPr="009568AC" w:rsidRDefault="00014A31" w:rsidP="008C4EAD">
      <w:pPr>
        <w:widowControl w:val="0"/>
        <w:jc w:val="both"/>
        <w:rPr>
          <w:highlight w:val="lightGray"/>
        </w:rPr>
      </w:pPr>
    </w:p>
    <w:p w:rsidR="00014A31" w:rsidRPr="009568AC" w:rsidRDefault="00014A31" w:rsidP="008C4EAD">
      <w:pPr>
        <w:widowControl w:val="0"/>
        <w:jc w:val="both"/>
        <w:rPr>
          <w:highlight w:val="lightGray"/>
        </w:rPr>
      </w:pPr>
    </w:p>
    <w:p w:rsidR="00014A31" w:rsidRPr="009568AC" w:rsidRDefault="00014A31" w:rsidP="008C4EAD">
      <w:pPr>
        <w:widowControl w:val="0"/>
        <w:jc w:val="both"/>
        <w:rPr>
          <w:highlight w:val="lightGray"/>
        </w:rPr>
      </w:pPr>
    </w:p>
    <w:p w:rsidR="006D7075" w:rsidRDefault="006D7075" w:rsidP="008C4EAD">
      <w:pPr>
        <w:widowControl w:val="0"/>
        <w:jc w:val="both"/>
      </w:pPr>
    </w:p>
    <w:p w:rsidR="006D7075" w:rsidRDefault="006D7075" w:rsidP="008C4EAD">
      <w:pPr>
        <w:widowControl w:val="0"/>
        <w:jc w:val="both"/>
      </w:pPr>
    </w:p>
    <w:p w:rsidR="006D7075" w:rsidRDefault="006D7075" w:rsidP="008C4EAD">
      <w:pPr>
        <w:widowControl w:val="0"/>
        <w:jc w:val="both"/>
      </w:pPr>
    </w:p>
    <w:p w:rsidR="006D7075" w:rsidRDefault="006D7075" w:rsidP="008C4EAD">
      <w:pPr>
        <w:widowControl w:val="0"/>
        <w:jc w:val="both"/>
      </w:pPr>
    </w:p>
    <w:p w:rsidR="006D7075" w:rsidRDefault="006D7075" w:rsidP="008C4EAD">
      <w:pPr>
        <w:widowControl w:val="0"/>
        <w:jc w:val="both"/>
      </w:pPr>
    </w:p>
    <w:p w:rsidR="006D7075" w:rsidRDefault="006D7075" w:rsidP="008C4EAD">
      <w:pPr>
        <w:widowControl w:val="0"/>
        <w:jc w:val="both"/>
      </w:pPr>
    </w:p>
    <w:p w:rsidR="006D7075" w:rsidRDefault="006D7075" w:rsidP="008C4EAD">
      <w:pPr>
        <w:widowControl w:val="0"/>
        <w:jc w:val="both"/>
      </w:pPr>
    </w:p>
    <w:p w:rsidR="008C4EAD" w:rsidRPr="00986C41" w:rsidRDefault="009568AC" w:rsidP="008C4EAD">
      <w:pPr>
        <w:widowControl w:val="0"/>
        <w:jc w:val="both"/>
      </w:pPr>
      <w:r w:rsidRPr="009568AC">
        <w:t>Иванова</w:t>
      </w:r>
      <w:r w:rsidR="00794937" w:rsidRPr="009568AC">
        <w:t xml:space="preserve"> </w:t>
      </w:r>
      <w:r w:rsidRPr="009568AC">
        <w:t>О</w:t>
      </w:r>
      <w:r w:rsidR="00794937" w:rsidRPr="009568AC">
        <w:t>.В., 50425</w:t>
      </w:r>
    </w:p>
    <w:p w:rsidR="00986C41" w:rsidRPr="00986C41" w:rsidRDefault="00986C41" w:rsidP="00986C41">
      <w:pPr>
        <w:tabs>
          <w:tab w:val="left" w:pos="6521"/>
        </w:tabs>
        <w:ind w:left="5529"/>
        <w:jc w:val="both"/>
        <w:rPr>
          <w:color w:val="auto"/>
          <w:sz w:val="24"/>
          <w:szCs w:val="24"/>
        </w:rPr>
      </w:pPr>
      <w:r w:rsidRPr="00986C41">
        <w:rPr>
          <w:color w:val="auto"/>
          <w:sz w:val="24"/>
          <w:szCs w:val="24"/>
        </w:rPr>
        <w:lastRenderedPageBreak/>
        <w:t>Приложение</w:t>
      </w:r>
    </w:p>
    <w:p w:rsidR="00986C41" w:rsidRPr="00986C41" w:rsidRDefault="00986C41" w:rsidP="00986C41">
      <w:pPr>
        <w:tabs>
          <w:tab w:val="left" w:pos="6521"/>
        </w:tabs>
        <w:ind w:left="5529"/>
        <w:jc w:val="both"/>
        <w:rPr>
          <w:color w:val="auto"/>
          <w:sz w:val="24"/>
          <w:szCs w:val="24"/>
        </w:rPr>
      </w:pPr>
      <w:r w:rsidRPr="00986C41">
        <w:rPr>
          <w:color w:val="auto"/>
          <w:sz w:val="24"/>
          <w:szCs w:val="24"/>
        </w:rPr>
        <w:t>к постановлению администрации Печенгского муниципального округа</w:t>
      </w:r>
    </w:p>
    <w:p w:rsidR="00986C41" w:rsidRPr="00986C41" w:rsidRDefault="00986C41" w:rsidP="00986C41">
      <w:pPr>
        <w:tabs>
          <w:tab w:val="left" w:pos="6480"/>
          <w:tab w:val="left" w:pos="6521"/>
          <w:tab w:val="left" w:pos="6660"/>
        </w:tabs>
        <w:ind w:left="5529"/>
        <w:jc w:val="both"/>
        <w:rPr>
          <w:color w:val="auto"/>
          <w:sz w:val="24"/>
          <w:szCs w:val="24"/>
        </w:rPr>
      </w:pPr>
      <w:r w:rsidRPr="00986C41">
        <w:rPr>
          <w:color w:val="auto"/>
          <w:sz w:val="24"/>
          <w:szCs w:val="24"/>
        </w:rPr>
        <w:t xml:space="preserve">от </w:t>
      </w:r>
      <w:r w:rsidR="00F750A2">
        <w:rPr>
          <w:color w:val="auto"/>
          <w:sz w:val="24"/>
          <w:szCs w:val="24"/>
        </w:rPr>
        <w:t xml:space="preserve"> </w:t>
      </w:r>
      <w:r w:rsidRPr="00986C41">
        <w:rPr>
          <w:color w:val="auto"/>
          <w:sz w:val="24"/>
          <w:szCs w:val="24"/>
        </w:rPr>
        <w:t xml:space="preserve"> </w:t>
      </w:r>
      <w:r w:rsidR="00F750A2">
        <w:rPr>
          <w:color w:val="auto"/>
          <w:sz w:val="24"/>
          <w:szCs w:val="24"/>
        </w:rPr>
        <w:t xml:space="preserve">            </w:t>
      </w:r>
      <w:r w:rsidRPr="00986C41">
        <w:rPr>
          <w:color w:val="auto"/>
          <w:sz w:val="24"/>
          <w:szCs w:val="24"/>
        </w:rPr>
        <w:t xml:space="preserve">№ </w:t>
      </w:r>
      <w:r w:rsidR="00F750A2">
        <w:rPr>
          <w:color w:val="auto"/>
          <w:sz w:val="24"/>
          <w:szCs w:val="24"/>
        </w:rPr>
        <w:t xml:space="preserve"> </w:t>
      </w:r>
    </w:p>
    <w:p w:rsidR="009976D7" w:rsidRPr="00986C41" w:rsidRDefault="009976D7" w:rsidP="00986C41">
      <w:pPr>
        <w:jc w:val="both"/>
        <w:rPr>
          <w:b/>
          <w:color w:val="auto"/>
          <w:sz w:val="24"/>
          <w:szCs w:val="24"/>
          <w:highlight w:val="lightGray"/>
        </w:rPr>
      </w:pPr>
    </w:p>
    <w:p w:rsidR="009976D7" w:rsidRPr="00986C41" w:rsidRDefault="00EC2919" w:rsidP="00986C41">
      <w:pPr>
        <w:tabs>
          <w:tab w:val="left" w:pos="720"/>
          <w:tab w:val="left" w:pos="5670"/>
        </w:tabs>
        <w:ind w:right="-1"/>
        <w:jc w:val="center"/>
        <w:rPr>
          <w:b/>
          <w:color w:val="auto"/>
          <w:sz w:val="24"/>
          <w:szCs w:val="24"/>
        </w:rPr>
      </w:pPr>
      <w:r w:rsidRPr="00986C41">
        <w:rPr>
          <w:b/>
          <w:color w:val="auto"/>
          <w:sz w:val="24"/>
          <w:szCs w:val="24"/>
        </w:rPr>
        <w:t>ПОРЯДОК</w:t>
      </w:r>
    </w:p>
    <w:p w:rsidR="009976D7" w:rsidRPr="00986C41" w:rsidRDefault="001952D3" w:rsidP="00986C41">
      <w:pPr>
        <w:jc w:val="center"/>
        <w:rPr>
          <w:b/>
          <w:color w:val="auto"/>
          <w:sz w:val="24"/>
          <w:szCs w:val="24"/>
          <w:highlight w:val="lightGray"/>
        </w:rPr>
      </w:pPr>
      <w:r w:rsidRPr="00986C41">
        <w:rPr>
          <w:color w:val="auto"/>
          <w:sz w:val="24"/>
          <w:szCs w:val="24"/>
        </w:rPr>
        <w:t xml:space="preserve">осуществления </w:t>
      </w:r>
      <w:r w:rsidR="00F750A2" w:rsidRPr="00F750A2">
        <w:rPr>
          <w:color w:val="auto"/>
          <w:sz w:val="24"/>
          <w:szCs w:val="24"/>
        </w:rPr>
        <w:t>администрацией Печенгского муниципального округа</w:t>
      </w:r>
      <w:r w:rsidR="00F750A2" w:rsidRPr="00F750A2">
        <w:rPr>
          <w:b/>
          <w:color w:val="auto"/>
          <w:sz w:val="24"/>
          <w:szCs w:val="24"/>
        </w:rPr>
        <w:t xml:space="preserve"> </w:t>
      </w:r>
      <w:r w:rsidR="00F750A2" w:rsidRPr="00F750A2">
        <w:rPr>
          <w:color w:val="auto"/>
          <w:sz w:val="24"/>
          <w:szCs w:val="24"/>
        </w:rPr>
        <w:t xml:space="preserve">ведомственного </w:t>
      </w:r>
      <w:proofErr w:type="gramStart"/>
      <w:r w:rsidR="00F750A2" w:rsidRPr="00F750A2">
        <w:rPr>
          <w:color w:val="auto"/>
          <w:sz w:val="24"/>
          <w:szCs w:val="24"/>
        </w:rPr>
        <w:t>контроля</w:t>
      </w:r>
      <w:r w:rsidR="00F750A2" w:rsidRPr="00F750A2">
        <w:rPr>
          <w:b/>
          <w:color w:val="auto"/>
          <w:sz w:val="24"/>
          <w:szCs w:val="24"/>
        </w:rPr>
        <w:t xml:space="preserve"> </w:t>
      </w:r>
      <w:r w:rsidR="00F750A2" w:rsidRPr="00F750A2">
        <w:rPr>
          <w:color w:val="auto"/>
          <w:sz w:val="24"/>
          <w:szCs w:val="24"/>
        </w:rPr>
        <w:t>за</w:t>
      </w:r>
      <w:proofErr w:type="gramEnd"/>
      <w:r w:rsidR="00F750A2" w:rsidRPr="00F750A2">
        <w:rPr>
          <w:color w:val="auto"/>
          <w:sz w:val="24"/>
          <w:szCs w:val="24"/>
        </w:rPr>
        <w:t xml:space="preserve"> соблюдением требований Федерального закона от 18.07.2011 № 223-ФЗ «О закупках товаров, работ, услуг отдельными видами юридических лиц» и иных принятых в соответствии с ним нормативных правовых актов Российской Федерации</w:t>
      </w:r>
      <w:r w:rsidR="0079711C">
        <w:rPr>
          <w:color w:val="auto"/>
          <w:sz w:val="24"/>
          <w:szCs w:val="24"/>
        </w:rPr>
        <w:t xml:space="preserve"> </w:t>
      </w:r>
    </w:p>
    <w:p w:rsidR="00EC2919" w:rsidRDefault="00EC2919" w:rsidP="00986C41">
      <w:pPr>
        <w:ind w:firstLine="709"/>
        <w:jc w:val="both"/>
        <w:rPr>
          <w:b/>
          <w:color w:val="auto"/>
          <w:sz w:val="24"/>
          <w:szCs w:val="24"/>
          <w:highlight w:val="lightGray"/>
        </w:rPr>
      </w:pPr>
    </w:p>
    <w:p w:rsidR="00EE5F6B" w:rsidRPr="00EE5F6B" w:rsidRDefault="00EE5F6B" w:rsidP="00EE5F6B">
      <w:pPr>
        <w:pStyle w:val="a7"/>
        <w:numPr>
          <w:ilvl w:val="0"/>
          <w:numId w:val="6"/>
        </w:numPr>
        <w:jc w:val="center"/>
        <w:rPr>
          <w:color w:val="auto"/>
          <w:sz w:val="24"/>
          <w:szCs w:val="24"/>
        </w:rPr>
      </w:pPr>
      <w:r w:rsidRPr="00EE5F6B">
        <w:rPr>
          <w:color w:val="auto"/>
          <w:sz w:val="24"/>
          <w:szCs w:val="24"/>
        </w:rPr>
        <w:t>Общие положения</w:t>
      </w:r>
    </w:p>
    <w:p w:rsidR="00EE5F6B" w:rsidRPr="00EE5F6B" w:rsidRDefault="00EE5F6B" w:rsidP="00EE5F6B">
      <w:pPr>
        <w:pStyle w:val="a7"/>
        <w:ind w:left="1429"/>
        <w:rPr>
          <w:color w:val="auto"/>
          <w:sz w:val="24"/>
          <w:szCs w:val="24"/>
        </w:rPr>
      </w:pPr>
    </w:p>
    <w:p w:rsidR="00C14726" w:rsidRDefault="00BE6B51" w:rsidP="00986C41">
      <w:pPr>
        <w:autoSpaceDE w:val="0"/>
        <w:autoSpaceDN w:val="0"/>
        <w:adjustRightInd w:val="0"/>
        <w:ind w:firstLine="709"/>
        <w:jc w:val="both"/>
        <w:rPr>
          <w:rFonts w:eastAsiaTheme="minorHAnsi"/>
          <w:color w:val="auto"/>
          <w:sz w:val="24"/>
          <w:szCs w:val="24"/>
          <w:highlight w:val="lightGray"/>
          <w:lang w:eastAsia="en-US"/>
        </w:rPr>
      </w:pPr>
      <w:r w:rsidRPr="00F750A2">
        <w:rPr>
          <w:rFonts w:eastAsiaTheme="minorHAnsi"/>
          <w:color w:val="auto"/>
          <w:sz w:val="24"/>
          <w:szCs w:val="24"/>
          <w:lang w:eastAsia="en-US"/>
        </w:rPr>
        <w:t xml:space="preserve">1. </w:t>
      </w:r>
      <w:proofErr w:type="gramStart"/>
      <w:r w:rsidR="001952D3" w:rsidRPr="00F750A2">
        <w:rPr>
          <w:rFonts w:eastAsiaTheme="minorHAnsi"/>
          <w:color w:val="auto"/>
          <w:sz w:val="24"/>
          <w:szCs w:val="24"/>
          <w:lang w:eastAsia="en-US"/>
        </w:rPr>
        <w:t xml:space="preserve">Настоящий Порядок </w:t>
      </w:r>
      <w:r w:rsidR="00F750A2" w:rsidRPr="00F750A2">
        <w:rPr>
          <w:rFonts w:eastAsiaTheme="minorHAnsi"/>
          <w:color w:val="auto"/>
          <w:sz w:val="24"/>
          <w:szCs w:val="24"/>
          <w:lang w:eastAsia="en-US"/>
        </w:rPr>
        <w:t>осуществления администрацией Печенгского муниципального округа</w:t>
      </w:r>
      <w:r w:rsidR="00F750A2" w:rsidRPr="00F750A2">
        <w:rPr>
          <w:rFonts w:eastAsiaTheme="minorHAnsi"/>
          <w:b/>
          <w:color w:val="auto"/>
          <w:sz w:val="24"/>
          <w:szCs w:val="24"/>
          <w:lang w:eastAsia="en-US"/>
        </w:rPr>
        <w:t xml:space="preserve"> </w:t>
      </w:r>
      <w:r w:rsidR="00F750A2" w:rsidRPr="00F750A2">
        <w:rPr>
          <w:rFonts w:eastAsiaTheme="minorHAnsi"/>
          <w:color w:val="auto"/>
          <w:sz w:val="24"/>
          <w:szCs w:val="24"/>
          <w:lang w:eastAsia="en-US"/>
        </w:rPr>
        <w:t>ведомственного контроля</w:t>
      </w:r>
      <w:r w:rsidR="00F750A2" w:rsidRPr="00F750A2">
        <w:rPr>
          <w:rFonts w:eastAsiaTheme="minorHAnsi"/>
          <w:b/>
          <w:color w:val="auto"/>
          <w:sz w:val="24"/>
          <w:szCs w:val="24"/>
          <w:lang w:eastAsia="en-US"/>
        </w:rPr>
        <w:t xml:space="preserve"> </w:t>
      </w:r>
      <w:r w:rsidR="00F750A2" w:rsidRPr="00F750A2">
        <w:rPr>
          <w:rFonts w:eastAsiaTheme="minorHAnsi"/>
          <w:color w:val="auto"/>
          <w:sz w:val="24"/>
          <w:szCs w:val="24"/>
          <w:lang w:eastAsia="en-US"/>
        </w:rPr>
        <w:t>за соблюдением требований Федерального закона от 18.07.2011 № 223-ФЗ «О закупках товаров, работ, услуг отде</w:t>
      </w:r>
      <w:r w:rsidR="00BA3B8C">
        <w:rPr>
          <w:rFonts w:eastAsiaTheme="minorHAnsi"/>
          <w:color w:val="auto"/>
          <w:sz w:val="24"/>
          <w:szCs w:val="24"/>
          <w:lang w:eastAsia="en-US"/>
        </w:rPr>
        <w:t>льными видами юридических лиц»</w:t>
      </w:r>
      <w:r w:rsidR="00F750A2" w:rsidRPr="00F750A2">
        <w:rPr>
          <w:rFonts w:eastAsiaTheme="minorHAnsi"/>
          <w:color w:val="auto"/>
          <w:sz w:val="24"/>
          <w:szCs w:val="24"/>
          <w:lang w:eastAsia="en-US"/>
        </w:rPr>
        <w:t xml:space="preserve"> и иных принятых в соответствии с ним нормативных правовых актов Российской Федерации (далее – Порядок) </w:t>
      </w:r>
      <w:r w:rsidR="001952D3" w:rsidRPr="00F750A2">
        <w:rPr>
          <w:rFonts w:eastAsiaTheme="minorHAnsi"/>
          <w:color w:val="auto"/>
          <w:sz w:val="24"/>
          <w:szCs w:val="24"/>
          <w:lang w:eastAsia="en-US"/>
        </w:rPr>
        <w:t xml:space="preserve">устанавливает </w:t>
      </w:r>
      <w:r w:rsidR="001952D3" w:rsidRPr="0079711C">
        <w:rPr>
          <w:rFonts w:eastAsiaTheme="minorHAnsi"/>
          <w:color w:val="auto"/>
          <w:sz w:val="24"/>
          <w:szCs w:val="24"/>
          <w:lang w:eastAsia="en-US"/>
        </w:rPr>
        <w:t xml:space="preserve">правила </w:t>
      </w:r>
      <w:r w:rsidR="001952D3" w:rsidRPr="0072412D">
        <w:rPr>
          <w:rFonts w:eastAsiaTheme="minorHAnsi"/>
          <w:color w:val="auto"/>
          <w:sz w:val="24"/>
          <w:szCs w:val="24"/>
          <w:lang w:eastAsia="en-US"/>
        </w:rPr>
        <w:t>осуществления</w:t>
      </w:r>
      <w:r w:rsidRPr="0072412D">
        <w:rPr>
          <w:color w:val="auto"/>
          <w:sz w:val="24"/>
          <w:szCs w:val="24"/>
        </w:rPr>
        <w:t xml:space="preserve"> </w:t>
      </w:r>
      <w:r w:rsidR="0079711C" w:rsidRPr="0072412D">
        <w:rPr>
          <w:color w:val="auto"/>
          <w:sz w:val="24"/>
          <w:szCs w:val="24"/>
        </w:rPr>
        <w:t>администрацией</w:t>
      </w:r>
      <w:r w:rsidRPr="0072412D">
        <w:rPr>
          <w:color w:val="auto"/>
          <w:sz w:val="24"/>
          <w:szCs w:val="24"/>
        </w:rPr>
        <w:t xml:space="preserve"> </w:t>
      </w:r>
      <w:r w:rsidR="0079711C" w:rsidRPr="0072412D">
        <w:rPr>
          <w:color w:val="auto"/>
          <w:sz w:val="24"/>
          <w:szCs w:val="24"/>
        </w:rPr>
        <w:t xml:space="preserve">Печенгского муниципального округа,  </w:t>
      </w:r>
      <w:r w:rsidRPr="0072412D">
        <w:rPr>
          <w:color w:val="auto"/>
          <w:sz w:val="24"/>
          <w:szCs w:val="24"/>
        </w:rPr>
        <w:t>осуществляю</w:t>
      </w:r>
      <w:r w:rsidR="0079711C" w:rsidRPr="0072412D">
        <w:rPr>
          <w:color w:val="auto"/>
          <w:sz w:val="24"/>
          <w:szCs w:val="24"/>
        </w:rPr>
        <w:t>щей</w:t>
      </w:r>
      <w:r w:rsidRPr="0072412D">
        <w:rPr>
          <w:color w:val="auto"/>
          <w:sz w:val="24"/>
          <w:szCs w:val="24"/>
        </w:rPr>
        <w:t xml:space="preserve"> функции и полномочия учредителя в отношении муниципальных учреждений</w:t>
      </w:r>
      <w:r w:rsidR="0062352C" w:rsidRPr="0072412D">
        <w:rPr>
          <w:color w:val="auto"/>
          <w:sz w:val="24"/>
          <w:szCs w:val="24"/>
        </w:rPr>
        <w:t xml:space="preserve"> и муниципальных унитарных предприятий</w:t>
      </w:r>
      <w:proofErr w:type="gramEnd"/>
      <w:r w:rsidRPr="0072412D">
        <w:rPr>
          <w:color w:val="auto"/>
          <w:sz w:val="24"/>
          <w:szCs w:val="24"/>
        </w:rPr>
        <w:t xml:space="preserve">, </w:t>
      </w:r>
      <w:r w:rsidR="001952D3" w:rsidRPr="0072412D">
        <w:rPr>
          <w:rFonts w:eastAsiaTheme="minorHAnsi"/>
          <w:color w:val="auto"/>
          <w:sz w:val="24"/>
          <w:szCs w:val="24"/>
          <w:lang w:eastAsia="en-US"/>
        </w:rPr>
        <w:t xml:space="preserve">(далее </w:t>
      </w:r>
      <w:r w:rsidR="00D207BF" w:rsidRPr="0072412D">
        <w:rPr>
          <w:rFonts w:eastAsiaTheme="minorHAnsi"/>
          <w:color w:val="auto"/>
          <w:sz w:val="24"/>
          <w:szCs w:val="24"/>
          <w:lang w:eastAsia="en-US"/>
        </w:rPr>
        <w:t>соответственно –</w:t>
      </w:r>
      <w:r w:rsidR="001952D3" w:rsidRPr="0072412D">
        <w:rPr>
          <w:rFonts w:eastAsiaTheme="minorHAnsi"/>
          <w:color w:val="auto"/>
          <w:sz w:val="24"/>
          <w:szCs w:val="24"/>
          <w:lang w:eastAsia="en-US"/>
        </w:rPr>
        <w:t xml:space="preserve"> орган ведомственного контроля</w:t>
      </w:r>
      <w:r w:rsidR="00D207BF" w:rsidRPr="0072412D">
        <w:rPr>
          <w:rFonts w:eastAsiaTheme="minorHAnsi"/>
          <w:color w:val="auto"/>
          <w:sz w:val="24"/>
          <w:szCs w:val="24"/>
          <w:lang w:eastAsia="en-US"/>
        </w:rPr>
        <w:t>, заказчики)</w:t>
      </w:r>
      <w:r w:rsidR="001952D3" w:rsidRPr="0072412D">
        <w:rPr>
          <w:rFonts w:eastAsiaTheme="minorHAnsi"/>
          <w:color w:val="auto"/>
          <w:sz w:val="24"/>
          <w:szCs w:val="24"/>
          <w:lang w:eastAsia="en-US"/>
        </w:rPr>
        <w:t xml:space="preserve"> ведомственного </w:t>
      </w:r>
      <w:proofErr w:type="gramStart"/>
      <w:r w:rsidR="001952D3" w:rsidRPr="00D207BF">
        <w:rPr>
          <w:rFonts w:eastAsiaTheme="minorHAnsi"/>
          <w:color w:val="auto"/>
          <w:sz w:val="24"/>
          <w:szCs w:val="24"/>
          <w:lang w:eastAsia="en-US"/>
        </w:rPr>
        <w:t>контроля за</w:t>
      </w:r>
      <w:proofErr w:type="gramEnd"/>
      <w:r w:rsidR="001952D3" w:rsidRPr="00D207BF">
        <w:rPr>
          <w:rFonts w:eastAsiaTheme="minorHAnsi"/>
          <w:color w:val="auto"/>
          <w:sz w:val="24"/>
          <w:szCs w:val="24"/>
          <w:lang w:eastAsia="en-US"/>
        </w:rPr>
        <w:t xml:space="preserve"> собл</w:t>
      </w:r>
      <w:r w:rsidRPr="00D207BF">
        <w:rPr>
          <w:rFonts w:eastAsiaTheme="minorHAnsi"/>
          <w:color w:val="auto"/>
          <w:sz w:val="24"/>
          <w:szCs w:val="24"/>
          <w:lang w:eastAsia="en-US"/>
        </w:rPr>
        <w:t>юдением требований Федерального закона от 18.07.2011 № 223-ФЗ «</w:t>
      </w:r>
      <w:r w:rsidR="001952D3" w:rsidRPr="00D207BF">
        <w:rPr>
          <w:rFonts w:eastAsiaTheme="minorHAnsi"/>
          <w:color w:val="auto"/>
          <w:sz w:val="24"/>
          <w:szCs w:val="24"/>
          <w:lang w:eastAsia="en-US"/>
        </w:rPr>
        <w:t>О закупках товаров, работ, услуг от</w:t>
      </w:r>
      <w:r w:rsidRPr="00D207BF">
        <w:rPr>
          <w:rFonts w:eastAsiaTheme="minorHAnsi"/>
          <w:color w:val="auto"/>
          <w:sz w:val="24"/>
          <w:szCs w:val="24"/>
          <w:lang w:eastAsia="en-US"/>
        </w:rPr>
        <w:t>дельными видами юридических лиц»</w:t>
      </w:r>
      <w:r w:rsidR="001952D3" w:rsidRPr="00D207BF">
        <w:rPr>
          <w:rFonts w:eastAsiaTheme="minorHAnsi"/>
          <w:color w:val="auto"/>
          <w:sz w:val="24"/>
          <w:szCs w:val="24"/>
          <w:lang w:eastAsia="en-US"/>
        </w:rPr>
        <w:t xml:space="preserve"> и иных принятых в соответствии с ним нормативных правовых актов Росс</w:t>
      </w:r>
      <w:r w:rsidR="00D207BF" w:rsidRPr="00D207BF">
        <w:rPr>
          <w:rFonts w:eastAsiaTheme="minorHAnsi"/>
          <w:color w:val="auto"/>
          <w:sz w:val="24"/>
          <w:szCs w:val="24"/>
          <w:lang w:eastAsia="en-US"/>
        </w:rPr>
        <w:t>ийской Федерации (далее соответственно – Федеральный закон</w:t>
      </w:r>
      <w:r w:rsidR="00276A34">
        <w:rPr>
          <w:rFonts w:eastAsiaTheme="minorHAnsi"/>
          <w:color w:val="auto"/>
          <w:sz w:val="24"/>
          <w:szCs w:val="24"/>
          <w:lang w:eastAsia="en-US"/>
        </w:rPr>
        <w:t xml:space="preserve"> № 223</w:t>
      </w:r>
      <w:r w:rsidR="00D207BF" w:rsidRPr="00D207BF">
        <w:rPr>
          <w:rFonts w:eastAsiaTheme="minorHAnsi"/>
          <w:color w:val="auto"/>
          <w:sz w:val="24"/>
          <w:szCs w:val="24"/>
          <w:lang w:eastAsia="en-US"/>
        </w:rPr>
        <w:t>, ведомственный контроль</w:t>
      </w:r>
      <w:r w:rsidR="001952D3" w:rsidRPr="00D207BF">
        <w:rPr>
          <w:rFonts w:eastAsiaTheme="minorHAnsi"/>
          <w:color w:val="auto"/>
          <w:sz w:val="24"/>
          <w:szCs w:val="24"/>
          <w:lang w:eastAsia="en-US"/>
        </w:rPr>
        <w:t>)</w:t>
      </w:r>
      <w:r w:rsidR="00C14726">
        <w:rPr>
          <w:rFonts w:eastAsiaTheme="minorHAnsi"/>
          <w:color w:val="auto"/>
          <w:sz w:val="24"/>
          <w:szCs w:val="24"/>
          <w:lang w:eastAsia="en-US"/>
        </w:rPr>
        <w:t>.</w:t>
      </w:r>
      <w:r w:rsidR="001952D3" w:rsidRPr="00F750A2">
        <w:rPr>
          <w:rFonts w:eastAsiaTheme="minorHAnsi"/>
          <w:color w:val="auto"/>
          <w:sz w:val="24"/>
          <w:szCs w:val="24"/>
          <w:highlight w:val="lightGray"/>
          <w:lang w:eastAsia="en-US"/>
        </w:rPr>
        <w:t xml:space="preserve"> </w:t>
      </w:r>
    </w:p>
    <w:p w:rsidR="00C14726" w:rsidRPr="00C14726" w:rsidRDefault="00C14726" w:rsidP="00C14726">
      <w:pPr>
        <w:autoSpaceDE w:val="0"/>
        <w:autoSpaceDN w:val="0"/>
        <w:adjustRightInd w:val="0"/>
        <w:ind w:firstLine="709"/>
        <w:jc w:val="both"/>
        <w:rPr>
          <w:rFonts w:eastAsiaTheme="minorHAnsi"/>
          <w:color w:val="auto"/>
          <w:sz w:val="24"/>
          <w:szCs w:val="24"/>
          <w:lang w:eastAsia="en-US"/>
        </w:rPr>
      </w:pPr>
      <w:r w:rsidRPr="00C14726">
        <w:rPr>
          <w:rFonts w:eastAsiaTheme="minorHAnsi"/>
          <w:color w:val="auto"/>
          <w:sz w:val="24"/>
          <w:szCs w:val="24"/>
          <w:lang w:eastAsia="en-US"/>
        </w:rPr>
        <w:t>2. При осуществлении ведомственного контроля орган ведомственного контроля осуществля</w:t>
      </w:r>
      <w:r>
        <w:rPr>
          <w:rFonts w:eastAsiaTheme="minorHAnsi"/>
          <w:color w:val="auto"/>
          <w:sz w:val="24"/>
          <w:szCs w:val="24"/>
          <w:lang w:eastAsia="en-US"/>
        </w:rPr>
        <w:t>е</w:t>
      </w:r>
      <w:r w:rsidRPr="00C14726">
        <w:rPr>
          <w:rFonts w:eastAsiaTheme="minorHAnsi"/>
          <w:color w:val="auto"/>
          <w:sz w:val="24"/>
          <w:szCs w:val="24"/>
          <w:lang w:eastAsia="en-US"/>
        </w:rPr>
        <w:t>т проверку соблюдения заказчиком требований Федерального закона и иных принятых в соответствии с ним нормативных правовых актов Российской Федерации</w:t>
      </w:r>
      <w:r w:rsidRPr="00EA2B7C">
        <w:rPr>
          <w:rFonts w:eastAsiaTheme="minorHAnsi"/>
          <w:color w:val="FF0000"/>
          <w:sz w:val="24"/>
          <w:szCs w:val="24"/>
          <w:lang w:eastAsia="en-US"/>
        </w:rPr>
        <w:t>,</w:t>
      </w:r>
      <w:r w:rsidRPr="00C14726">
        <w:rPr>
          <w:rFonts w:eastAsiaTheme="minorHAnsi"/>
          <w:color w:val="auto"/>
          <w:sz w:val="24"/>
          <w:szCs w:val="24"/>
          <w:lang w:eastAsia="en-US"/>
        </w:rPr>
        <w:t xml:space="preserve"> в том числе:</w:t>
      </w:r>
    </w:p>
    <w:p w:rsidR="00C14726" w:rsidRPr="00C14726" w:rsidRDefault="00C14726" w:rsidP="00C14726">
      <w:pPr>
        <w:autoSpaceDE w:val="0"/>
        <w:autoSpaceDN w:val="0"/>
        <w:adjustRightInd w:val="0"/>
        <w:ind w:firstLine="709"/>
        <w:jc w:val="both"/>
        <w:rPr>
          <w:rFonts w:eastAsiaTheme="minorHAnsi"/>
          <w:color w:val="auto"/>
          <w:sz w:val="24"/>
          <w:szCs w:val="24"/>
          <w:lang w:eastAsia="en-US"/>
        </w:rPr>
      </w:pPr>
      <w:r w:rsidRPr="00C14726">
        <w:rPr>
          <w:rFonts w:eastAsiaTheme="minorHAnsi"/>
          <w:color w:val="auto"/>
          <w:sz w:val="24"/>
          <w:szCs w:val="24"/>
          <w:lang w:eastAsia="en-US"/>
        </w:rPr>
        <w:t>а) требований, предусмотренных частями 2.2 и 2.6 статьи 2 Федерального закона</w:t>
      </w:r>
      <w:r w:rsidR="00276A34">
        <w:rPr>
          <w:rFonts w:eastAsiaTheme="minorHAnsi"/>
          <w:color w:val="auto"/>
          <w:sz w:val="24"/>
          <w:szCs w:val="24"/>
          <w:lang w:eastAsia="en-US"/>
        </w:rPr>
        <w:t xml:space="preserve"> </w:t>
      </w:r>
      <w:r w:rsidR="00BF75CD" w:rsidRPr="00BF75CD">
        <w:rPr>
          <w:rFonts w:eastAsiaTheme="minorHAnsi"/>
          <w:color w:val="auto"/>
          <w:sz w:val="24"/>
          <w:szCs w:val="24"/>
          <w:lang w:eastAsia="en-US"/>
        </w:rPr>
        <w:t xml:space="preserve">  </w:t>
      </w:r>
      <w:bookmarkStart w:id="0" w:name="_GoBack"/>
      <w:bookmarkEnd w:id="0"/>
      <w:r w:rsidR="00276A34" w:rsidRPr="00276A34">
        <w:rPr>
          <w:rFonts w:eastAsiaTheme="minorHAnsi"/>
          <w:color w:val="auto"/>
          <w:sz w:val="24"/>
          <w:szCs w:val="24"/>
          <w:lang w:eastAsia="en-US"/>
        </w:rPr>
        <w:t>№ 223</w:t>
      </w:r>
      <w:r w:rsidRPr="00C14726">
        <w:rPr>
          <w:rFonts w:eastAsiaTheme="minorHAnsi"/>
          <w:color w:val="auto"/>
          <w:sz w:val="24"/>
          <w:szCs w:val="24"/>
          <w:lang w:eastAsia="en-US"/>
        </w:rPr>
        <w:t>, в случае утверждения органом ведомственного контроля типового положения о закупке, предусмотренного статьей 2 Федерального закона</w:t>
      </w:r>
      <w:r w:rsidR="00276A34">
        <w:rPr>
          <w:rFonts w:eastAsiaTheme="minorHAnsi"/>
          <w:color w:val="auto"/>
          <w:sz w:val="24"/>
          <w:szCs w:val="24"/>
          <w:lang w:eastAsia="en-US"/>
        </w:rPr>
        <w:t xml:space="preserve"> </w:t>
      </w:r>
      <w:r w:rsidR="00276A34" w:rsidRPr="00276A34">
        <w:rPr>
          <w:rFonts w:eastAsiaTheme="minorHAnsi"/>
          <w:color w:val="auto"/>
          <w:sz w:val="24"/>
          <w:szCs w:val="24"/>
          <w:lang w:eastAsia="en-US"/>
        </w:rPr>
        <w:t>№ 223</w:t>
      </w:r>
      <w:r w:rsidRPr="00C14726">
        <w:rPr>
          <w:rFonts w:eastAsiaTheme="minorHAnsi"/>
          <w:color w:val="auto"/>
          <w:sz w:val="24"/>
          <w:szCs w:val="24"/>
          <w:lang w:eastAsia="en-US"/>
        </w:rPr>
        <w:t>;</w:t>
      </w:r>
    </w:p>
    <w:p w:rsidR="00C14726" w:rsidRDefault="00C14726" w:rsidP="00C14726">
      <w:pPr>
        <w:autoSpaceDE w:val="0"/>
        <w:autoSpaceDN w:val="0"/>
        <w:adjustRightInd w:val="0"/>
        <w:ind w:firstLine="709"/>
        <w:jc w:val="both"/>
        <w:rPr>
          <w:rFonts w:eastAsiaTheme="minorHAnsi"/>
          <w:color w:val="auto"/>
          <w:sz w:val="24"/>
          <w:szCs w:val="24"/>
          <w:lang w:eastAsia="en-US"/>
        </w:rPr>
      </w:pPr>
      <w:r w:rsidRPr="00C14726">
        <w:rPr>
          <w:rFonts w:eastAsiaTheme="minorHAnsi"/>
          <w:color w:val="auto"/>
          <w:sz w:val="24"/>
          <w:szCs w:val="24"/>
          <w:lang w:eastAsia="en-US"/>
        </w:rPr>
        <w:t>б) положения о закупке при осуществлении закупок.</w:t>
      </w:r>
    </w:p>
    <w:p w:rsidR="00C14726" w:rsidRPr="00C14726" w:rsidRDefault="00C14726" w:rsidP="00C14726">
      <w:pPr>
        <w:autoSpaceDE w:val="0"/>
        <w:autoSpaceDN w:val="0"/>
        <w:adjustRightInd w:val="0"/>
        <w:ind w:firstLine="709"/>
        <w:jc w:val="both"/>
        <w:rPr>
          <w:rFonts w:eastAsiaTheme="minorHAnsi"/>
          <w:color w:val="auto"/>
          <w:sz w:val="24"/>
          <w:szCs w:val="24"/>
          <w:lang w:eastAsia="en-US"/>
        </w:rPr>
      </w:pPr>
      <w:r w:rsidRPr="00C14726">
        <w:rPr>
          <w:rFonts w:eastAsiaTheme="minorHAnsi"/>
          <w:color w:val="auto"/>
          <w:sz w:val="24"/>
          <w:szCs w:val="24"/>
          <w:lang w:eastAsia="en-US"/>
        </w:rPr>
        <w:t xml:space="preserve">3. Ведомственный контроль осуществляется в соответствии с </w:t>
      </w:r>
      <w:r w:rsidR="00EE5F6B">
        <w:rPr>
          <w:rFonts w:eastAsiaTheme="minorHAnsi"/>
          <w:color w:val="auto"/>
          <w:sz w:val="24"/>
          <w:szCs w:val="24"/>
          <w:lang w:eastAsia="en-US"/>
        </w:rPr>
        <w:t>настоящим Порядком</w:t>
      </w:r>
      <w:r w:rsidRPr="00A42F48">
        <w:rPr>
          <w:rFonts w:eastAsiaTheme="minorHAnsi"/>
          <w:color w:val="auto"/>
          <w:sz w:val="24"/>
          <w:szCs w:val="24"/>
          <w:lang w:eastAsia="en-US"/>
        </w:rPr>
        <w:t>.</w:t>
      </w:r>
    </w:p>
    <w:p w:rsidR="00C14726" w:rsidRPr="0072412D" w:rsidRDefault="00C14726" w:rsidP="00C14726">
      <w:pPr>
        <w:autoSpaceDE w:val="0"/>
        <w:autoSpaceDN w:val="0"/>
        <w:adjustRightInd w:val="0"/>
        <w:ind w:firstLine="709"/>
        <w:jc w:val="both"/>
        <w:rPr>
          <w:rFonts w:eastAsiaTheme="minorHAnsi"/>
          <w:color w:val="auto"/>
          <w:sz w:val="24"/>
          <w:szCs w:val="24"/>
          <w:lang w:eastAsia="en-US"/>
        </w:rPr>
      </w:pPr>
      <w:r w:rsidRPr="00C14726">
        <w:rPr>
          <w:rFonts w:eastAsiaTheme="minorHAnsi"/>
          <w:color w:val="auto"/>
          <w:sz w:val="24"/>
          <w:szCs w:val="24"/>
          <w:lang w:eastAsia="en-US"/>
        </w:rPr>
        <w:t xml:space="preserve">4. </w:t>
      </w:r>
      <w:r w:rsidRPr="0072412D">
        <w:rPr>
          <w:rFonts w:eastAsiaTheme="minorHAnsi"/>
          <w:color w:val="auto"/>
          <w:sz w:val="24"/>
          <w:szCs w:val="24"/>
          <w:lang w:eastAsia="en-US"/>
        </w:rPr>
        <w:t>Ведомственный контроль осуществляется путем проведения выездной и (или) документарной проверки (далее - проверка).</w:t>
      </w:r>
    </w:p>
    <w:p w:rsidR="00EE5F6B" w:rsidRDefault="00EE5F6B" w:rsidP="00EE5F6B">
      <w:pPr>
        <w:autoSpaceDE w:val="0"/>
        <w:autoSpaceDN w:val="0"/>
        <w:adjustRightInd w:val="0"/>
        <w:ind w:firstLine="709"/>
        <w:jc w:val="center"/>
        <w:rPr>
          <w:rFonts w:eastAsiaTheme="minorHAnsi"/>
          <w:color w:val="auto"/>
          <w:sz w:val="24"/>
          <w:szCs w:val="24"/>
          <w:lang w:eastAsia="en-US"/>
        </w:rPr>
      </w:pPr>
    </w:p>
    <w:p w:rsidR="00EE5F6B" w:rsidRPr="00EE5F6B" w:rsidRDefault="00EE5F6B" w:rsidP="00EE5F6B">
      <w:pPr>
        <w:autoSpaceDE w:val="0"/>
        <w:autoSpaceDN w:val="0"/>
        <w:adjustRightInd w:val="0"/>
        <w:ind w:firstLine="709"/>
        <w:jc w:val="center"/>
        <w:rPr>
          <w:rFonts w:eastAsiaTheme="minorHAnsi"/>
          <w:color w:val="auto"/>
          <w:sz w:val="24"/>
          <w:szCs w:val="24"/>
          <w:lang w:eastAsia="en-US"/>
        </w:rPr>
      </w:pPr>
      <w:r w:rsidRPr="00EE5F6B">
        <w:rPr>
          <w:rFonts w:eastAsiaTheme="minorHAnsi"/>
          <w:color w:val="auto"/>
          <w:sz w:val="24"/>
          <w:szCs w:val="24"/>
          <w:lang w:eastAsia="en-US"/>
        </w:rPr>
        <w:t xml:space="preserve">II. </w:t>
      </w:r>
      <w:r>
        <w:rPr>
          <w:rFonts w:eastAsiaTheme="minorHAnsi"/>
          <w:color w:val="auto"/>
          <w:sz w:val="24"/>
          <w:szCs w:val="24"/>
          <w:lang w:eastAsia="en-US"/>
        </w:rPr>
        <w:t xml:space="preserve"> </w:t>
      </w:r>
      <w:r w:rsidRPr="00EE5F6B">
        <w:rPr>
          <w:rFonts w:eastAsiaTheme="minorHAnsi"/>
          <w:color w:val="auto"/>
          <w:sz w:val="24"/>
          <w:szCs w:val="24"/>
          <w:lang w:eastAsia="en-US"/>
        </w:rPr>
        <w:t>Планирование проверок</w:t>
      </w:r>
    </w:p>
    <w:p w:rsidR="00EE5F6B" w:rsidRPr="00EE5F6B" w:rsidRDefault="00EE5F6B" w:rsidP="00EE5F6B">
      <w:pPr>
        <w:autoSpaceDE w:val="0"/>
        <w:autoSpaceDN w:val="0"/>
        <w:adjustRightInd w:val="0"/>
        <w:ind w:firstLine="709"/>
        <w:jc w:val="both"/>
        <w:rPr>
          <w:rFonts w:eastAsiaTheme="minorHAnsi"/>
          <w:color w:val="auto"/>
          <w:sz w:val="24"/>
          <w:szCs w:val="24"/>
          <w:lang w:eastAsia="en-US"/>
        </w:rPr>
      </w:pPr>
    </w:p>
    <w:p w:rsidR="00EE5F6B" w:rsidRPr="00EE5F6B" w:rsidRDefault="00426B02" w:rsidP="00EE5F6B">
      <w:pPr>
        <w:autoSpaceDE w:val="0"/>
        <w:autoSpaceDN w:val="0"/>
        <w:adjustRightInd w:val="0"/>
        <w:ind w:firstLine="709"/>
        <w:jc w:val="both"/>
        <w:rPr>
          <w:rFonts w:eastAsiaTheme="minorHAnsi"/>
          <w:color w:val="auto"/>
          <w:sz w:val="24"/>
          <w:szCs w:val="24"/>
          <w:lang w:eastAsia="en-US"/>
        </w:rPr>
      </w:pPr>
      <w:r>
        <w:rPr>
          <w:rFonts w:eastAsiaTheme="minorHAnsi"/>
          <w:color w:val="auto"/>
          <w:sz w:val="24"/>
          <w:szCs w:val="24"/>
          <w:lang w:eastAsia="en-US"/>
        </w:rPr>
        <w:t>5</w:t>
      </w:r>
      <w:r w:rsidR="00EE5F6B" w:rsidRPr="00EE5F6B">
        <w:rPr>
          <w:rFonts w:eastAsiaTheme="minorHAnsi"/>
          <w:color w:val="auto"/>
          <w:sz w:val="24"/>
          <w:szCs w:val="24"/>
          <w:lang w:eastAsia="en-US"/>
        </w:rPr>
        <w:t xml:space="preserve">. Проверки проводятся в соответствии с планом ведомственного контроля на очередной календарный год (далее - план проверок), утверждаемым </w:t>
      </w:r>
      <w:r w:rsidR="00EE5F6B">
        <w:rPr>
          <w:rFonts w:eastAsiaTheme="minorHAnsi"/>
          <w:color w:val="auto"/>
          <w:sz w:val="24"/>
          <w:szCs w:val="24"/>
          <w:lang w:eastAsia="en-US"/>
        </w:rPr>
        <w:t>Главой Печенгского муниципального округа</w:t>
      </w:r>
      <w:r w:rsidR="00EE5F6B" w:rsidRPr="00EE5F6B">
        <w:rPr>
          <w:rFonts w:eastAsiaTheme="minorHAnsi"/>
          <w:color w:val="auto"/>
          <w:sz w:val="24"/>
          <w:szCs w:val="24"/>
          <w:lang w:eastAsia="en-US"/>
        </w:rPr>
        <w:t>, не позднее 20 декабря текущего года.</w:t>
      </w:r>
    </w:p>
    <w:p w:rsidR="00EE5F6B" w:rsidRPr="00EE5F6B" w:rsidRDefault="00426B02" w:rsidP="00EE5F6B">
      <w:pPr>
        <w:autoSpaceDE w:val="0"/>
        <w:autoSpaceDN w:val="0"/>
        <w:adjustRightInd w:val="0"/>
        <w:ind w:firstLine="709"/>
        <w:jc w:val="both"/>
        <w:rPr>
          <w:rFonts w:eastAsiaTheme="minorHAnsi"/>
          <w:color w:val="auto"/>
          <w:sz w:val="24"/>
          <w:szCs w:val="24"/>
          <w:lang w:eastAsia="en-US"/>
        </w:rPr>
      </w:pPr>
      <w:r>
        <w:rPr>
          <w:rFonts w:eastAsiaTheme="minorHAnsi"/>
          <w:color w:val="auto"/>
          <w:sz w:val="24"/>
          <w:szCs w:val="24"/>
          <w:lang w:eastAsia="en-US"/>
        </w:rPr>
        <w:t>6</w:t>
      </w:r>
      <w:r w:rsidR="00EE5F6B" w:rsidRPr="00EE5F6B">
        <w:rPr>
          <w:rFonts w:eastAsiaTheme="minorHAnsi"/>
          <w:color w:val="auto"/>
          <w:sz w:val="24"/>
          <w:szCs w:val="24"/>
          <w:lang w:eastAsia="en-US"/>
        </w:rPr>
        <w:t xml:space="preserve">. </w:t>
      </w:r>
      <w:proofErr w:type="gramStart"/>
      <w:r w:rsidR="00EE5F6B" w:rsidRPr="00EE5F6B">
        <w:rPr>
          <w:rFonts w:eastAsiaTheme="minorHAnsi"/>
          <w:color w:val="auto"/>
          <w:sz w:val="24"/>
          <w:szCs w:val="24"/>
          <w:lang w:eastAsia="en-US"/>
        </w:rPr>
        <w:t xml:space="preserve">Проект плана проверок формируется уполномоченным органом администрации  Печенгского муниципального округа по осуществлению ведомственного контроля за соблюдением требований Федерального закона № 223 </w:t>
      </w:r>
      <w:r w:rsidR="006D7075" w:rsidRPr="006D7075">
        <w:rPr>
          <w:rFonts w:eastAsiaTheme="minorHAnsi"/>
          <w:color w:val="auto"/>
          <w:sz w:val="24"/>
          <w:szCs w:val="24"/>
          <w:lang w:eastAsia="en-US"/>
        </w:rPr>
        <w:t xml:space="preserve">и иных принятых в соответствии с ним нормативных правовых актов Российской Федерации </w:t>
      </w:r>
      <w:r w:rsidR="00EE5F6B" w:rsidRPr="0072412D">
        <w:rPr>
          <w:rFonts w:eastAsiaTheme="minorHAnsi"/>
          <w:color w:val="auto"/>
          <w:sz w:val="24"/>
          <w:szCs w:val="24"/>
          <w:lang w:eastAsia="en-US"/>
        </w:rPr>
        <w:t xml:space="preserve">(далее – уполномоченный орган) </w:t>
      </w:r>
      <w:r w:rsidR="00EE5F6B" w:rsidRPr="00EE5F6B">
        <w:rPr>
          <w:rFonts w:eastAsiaTheme="minorHAnsi"/>
          <w:color w:val="auto"/>
          <w:sz w:val="24"/>
          <w:szCs w:val="24"/>
          <w:lang w:eastAsia="en-US"/>
        </w:rPr>
        <w:t xml:space="preserve">и определяет перечень подлежащих проверке объектов контроля, вид проверки (выездная и (или) документарная), срок проведения проверки, период времени, за который проверяется деятельность объектов </w:t>
      </w:r>
      <w:r w:rsidR="00834B60">
        <w:rPr>
          <w:rFonts w:eastAsiaTheme="minorHAnsi"/>
          <w:color w:val="auto"/>
          <w:sz w:val="24"/>
          <w:szCs w:val="24"/>
          <w:lang w:eastAsia="en-US"/>
        </w:rPr>
        <w:t>контроля</w:t>
      </w:r>
      <w:r w:rsidR="00EE5F6B" w:rsidRPr="00EE5F6B">
        <w:rPr>
          <w:rFonts w:eastAsiaTheme="minorHAnsi"/>
          <w:color w:val="auto"/>
          <w:sz w:val="24"/>
          <w:szCs w:val="24"/>
          <w:lang w:eastAsia="en-US"/>
        </w:rPr>
        <w:t>.</w:t>
      </w:r>
      <w:r w:rsidR="006D7075">
        <w:rPr>
          <w:rFonts w:eastAsiaTheme="minorHAnsi"/>
          <w:color w:val="auto"/>
          <w:sz w:val="24"/>
          <w:szCs w:val="24"/>
          <w:lang w:eastAsia="en-US"/>
        </w:rPr>
        <w:t xml:space="preserve"> </w:t>
      </w:r>
      <w:proofErr w:type="gramEnd"/>
    </w:p>
    <w:p w:rsidR="00EE5F6B" w:rsidRPr="00EE5F6B" w:rsidRDefault="00426B02" w:rsidP="00EE5F6B">
      <w:pPr>
        <w:autoSpaceDE w:val="0"/>
        <w:autoSpaceDN w:val="0"/>
        <w:adjustRightInd w:val="0"/>
        <w:ind w:firstLine="709"/>
        <w:jc w:val="both"/>
        <w:rPr>
          <w:rFonts w:eastAsiaTheme="minorHAnsi"/>
          <w:color w:val="auto"/>
          <w:sz w:val="24"/>
          <w:szCs w:val="24"/>
          <w:lang w:eastAsia="en-US"/>
        </w:rPr>
      </w:pPr>
      <w:r>
        <w:rPr>
          <w:rFonts w:eastAsiaTheme="minorHAnsi"/>
          <w:color w:val="auto"/>
          <w:sz w:val="24"/>
          <w:szCs w:val="24"/>
          <w:lang w:eastAsia="en-US"/>
        </w:rPr>
        <w:lastRenderedPageBreak/>
        <w:t>7</w:t>
      </w:r>
      <w:r w:rsidR="00EE5F6B" w:rsidRPr="00EE5F6B">
        <w:rPr>
          <w:rFonts w:eastAsiaTheme="minorHAnsi"/>
          <w:color w:val="auto"/>
          <w:sz w:val="24"/>
          <w:szCs w:val="24"/>
          <w:lang w:eastAsia="en-US"/>
        </w:rPr>
        <w:t xml:space="preserve">. Исполнение утвержденного плана проверок возлагается на уполномоченный орган. </w:t>
      </w:r>
    </w:p>
    <w:p w:rsidR="00EE5F6B" w:rsidRPr="00EE5F6B" w:rsidRDefault="00426B02" w:rsidP="00EE5F6B">
      <w:pPr>
        <w:autoSpaceDE w:val="0"/>
        <w:autoSpaceDN w:val="0"/>
        <w:adjustRightInd w:val="0"/>
        <w:ind w:firstLine="709"/>
        <w:jc w:val="both"/>
        <w:rPr>
          <w:rFonts w:eastAsiaTheme="minorHAnsi"/>
          <w:color w:val="auto"/>
          <w:sz w:val="24"/>
          <w:szCs w:val="24"/>
          <w:lang w:eastAsia="en-US"/>
        </w:rPr>
      </w:pPr>
      <w:r>
        <w:rPr>
          <w:rFonts w:eastAsiaTheme="minorHAnsi"/>
          <w:color w:val="auto"/>
          <w:sz w:val="24"/>
          <w:szCs w:val="24"/>
          <w:lang w:eastAsia="en-US"/>
        </w:rPr>
        <w:t>8</w:t>
      </w:r>
      <w:r w:rsidR="00EE5F6B" w:rsidRPr="00EE5F6B">
        <w:rPr>
          <w:rFonts w:eastAsiaTheme="minorHAnsi"/>
          <w:color w:val="auto"/>
          <w:sz w:val="24"/>
          <w:szCs w:val="24"/>
          <w:lang w:eastAsia="en-US"/>
        </w:rPr>
        <w:t>. План проверок, а также вносимые в него изменения в течение 5 рабочих дней с даты их утверждения размещаются на официальном сайте администрации Печенгского муниципального округа.</w:t>
      </w:r>
    </w:p>
    <w:p w:rsidR="00EE5F6B" w:rsidRPr="00EE5F6B" w:rsidRDefault="00426B02" w:rsidP="00EE5F6B">
      <w:pPr>
        <w:autoSpaceDE w:val="0"/>
        <w:autoSpaceDN w:val="0"/>
        <w:adjustRightInd w:val="0"/>
        <w:ind w:firstLine="709"/>
        <w:jc w:val="both"/>
        <w:rPr>
          <w:rFonts w:eastAsiaTheme="minorHAnsi"/>
          <w:color w:val="auto"/>
          <w:sz w:val="24"/>
          <w:szCs w:val="24"/>
          <w:lang w:eastAsia="en-US"/>
        </w:rPr>
      </w:pPr>
      <w:r>
        <w:rPr>
          <w:rFonts w:eastAsiaTheme="minorHAnsi"/>
          <w:color w:val="auto"/>
          <w:sz w:val="24"/>
          <w:szCs w:val="24"/>
          <w:lang w:eastAsia="en-US"/>
        </w:rPr>
        <w:t>9</w:t>
      </w:r>
      <w:r w:rsidR="00EE5F6B" w:rsidRPr="00EE5F6B">
        <w:rPr>
          <w:rFonts w:eastAsiaTheme="minorHAnsi"/>
          <w:color w:val="auto"/>
          <w:sz w:val="24"/>
          <w:szCs w:val="24"/>
          <w:lang w:eastAsia="en-US"/>
        </w:rPr>
        <w:t>. Проверки в отношении каждого объекта контроля проводятся не реже одного раза в три года.</w:t>
      </w:r>
    </w:p>
    <w:p w:rsidR="00EE5F6B" w:rsidRPr="00EE5F6B" w:rsidRDefault="00EE5F6B" w:rsidP="00EE5F6B">
      <w:pPr>
        <w:autoSpaceDE w:val="0"/>
        <w:autoSpaceDN w:val="0"/>
        <w:adjustRightInd w:val="0"/>
        <w:ind w:firstLine="709"/>
        <w:jc w:val="both"/>
        <w:rPr>
          <w:rFonts w:eastAsiaTheme="minorHAnsi"/>
          <w:color w:val="auto"/>
          <w:sz w:val="24"/>
          <w:szCs w:val="24"/>
          <w:lang w:eastAsia="en-US"/>
        </w:rPr>
      </w:pPr>
    </w:p>
    <w:p w:rsidR="00EE5F6B" w:rsidRPr="00EE5F6B" w:rsidRDefault="00EE5F6B" w:rsidP="00EA2B7C">
      <w:pPr>
        <w:autoSpaceDE w:val="0"/>
        <w:autoSpaceDN w:val="0"/>
        <w:adjustRightInd w:val="0"/>
        <w:ind w:firstLine="709"/>
        <w:jc w:val="center"/>
        <w:rPr>
          <w:rFonts w:eastAsiaTheme="minorHAnsi"/>
          <w:color w:val="auto"/>
          <w:sz w:val="24"/>
          <w:szCs w:val="24"/>
          <w:lang w:eastAsia="en-US"/>
        </w:rPr>
      </w:pPr>
      <w:r w:rsidRPr="00EE5F6B">
        <w:rPr>
          <w:rFonts w:eastAsiaTheme="minorHAnsi"/>
          <w:color w:val="auto"/>
          <w:sz w:val="24"/>
          <w:szCs w:val="24"/>
          <w:lang w:eastAsia="en-US"/>
        </w:rPr>
        <w:t>III. Организация и проведение проверок,</w:t>
      </w:r>
    </w:p>
    <w:p w:rsidR="00EE5F6B" w:rsidRPr="00EE5F6B" w:rsidRDefault="00EE5F6B" w:rsidP="00EA2B7C">
      <w:pPr>
        <w:autoSpaceDE w:val="0"/>
        <w:autoSpaceDN w:val="0"/>
        <w:adjustRightInd w:val="0"/>
        <w:ind w:firstLine="709"/>
        <w:jc w:val="center"/>
        <w:rPr>
          <w:rFonts w:eastAsiaTheme="minorHAnsi"/>
          <w:color w:val="auto"/>
          <w:sz w:val="24"/>
          <w:szCs w:val="24"/>
          <w:lang w:eastAsia="en-US"/>
        </w:rPr>
      </w:pPr>
      <w:r w:rsidRPr="00EE5F6B">
        <w:rPr>
          <w:rFonts w:eastAsiaTheme="minorHAnsi"/>
          <w:color w:val="auto"/>
          <w:sz w:val="24"/>
          <w:szCs w:val="24"/>
          <w:lang w:eastAsia="en-US"/>
        </w:rPr>
        <w:t>оформление их результатов</w:t>
      </w:r>
    </w:p>
    <w:p w:rsidR="00EE5F6B" w:rsidRPr="00EE5F6B" w:rsidRDefault="00EE5F6B" w:rsidP="00EE5F6B">
      <w:pPr>
        <w:autoSpaceDE w:val="0"/>
        <w:autoSpaceDN w:val="0"/>
        <w:adjustRightInd w:val="0"/>
        <w:ind w:firstLine="709"/>
        <w:jc w:val="both"/>
        <w:rPr>
          <w:rFonts w:eastAsiaTheme="minorHAnsi"/>
          <w:color w:val="auto"/>
          <w:sz w:val="24"/>
          <w:szCs w:val="24"/>
          <w:lang w:eastAsia="en-US"/>
        </w:rPr>
      </w:pPr>
    </w:p>
    <w:p w:rsidR="00EE5F6B" w:rsidRPr="00EE5F6B" w:rsidRDefault="00EE5F6B" w:rsidP="00EE5F6B">
      <w:pPr>
        <w:autoSpaceDE w:val="0"/>
        <w:autoSpaceDN w:val="0"/>
        <w:adjustRightInd w:val="0"/>
        <w:ind w:firstLine="709"/>
        <w:jc w:val="both"/>
        <w:rPr>
          <w:rFonts w:eastAsiaTheme="minorHAnsi"/>
          <w:color w:val="auto"/>
          <w:sz w:val="24"/>
          <w:szCs w:val="24"/>
          <w:lang w:eastAsia="en-US"/>
        </w:rPr>
      </w:pPr>
      <w:r w:rsidRPr="00EE5F6B">
        <w:rPr>
          <w:rFonts w:eastAsiaTheme="minorHAnsi"/>
          <w:color w:val="auto"/>
          <w:sz w:val="24"/>
          <w:szCs w:val="24"/>
          <w:lang w:eastAsia="en-US"/>
        </w:rPr>
        <w:t>1</w:t>
      </w:r>
      <w:r w:rsidR="00426B02">
        <w:rPr>
          <w:rFonts w:eastAsiaTheme="minorHAnsi"/>
          <w:color w:val="auto"/>
          <w:sz w:val="24"/>
          <w:szCs w:val="24"/>
          <w:lang w:eastAsia="en-US"/>
        </w:rPr>
        <w:t>0</w:t>
      </w:r>
      <w:r w:rsidRPr="00EE5F6B">
        <w:rPr>
          <w:rFonts w:eastAsiaTheme="minorHAnsi"/>
          <w:color w:val="auto"/>
          <w:sz w:val="24"/>
          <w:szCs w:val="24"/>
          <w:lang w:eastAsia="en-US"/>
        </w:rPr>
        <w:t>. Проверк</w:t>
      </w:r>
      <w:r w:rsidR="00D13024">
        <w:rPr>
          <w:rFonts w:eastAsiaTheme="minorHAnsi"/>
          <w:color w:val="auto"/>
          <w:sz w:val="24"/>
          <w:szCs w:val="24"/>
          <w:lang w:eastAsia="en-US"/>
        </w:rPr>
        <w:t>и</w:t>
      </w:r>
      <w:r w:rsidRPr="00EE5F6B">
        <w:rPr>
          <w:rFonts w:eastAsiaTheme="minorHAnsi"/>
          <w:color w:val="auto"/>
          <w:sz w:val="24"/>
          <w:szCs w:val="24"/>
          <w:lang w:eastAsia="en-US"/>
        </w:rPr>
        <w:t xml:space="preserve"> провод</w:t>
      </w:r>
      <w:r w:rsidR="00D13024">
        <w:rPr>
          <w:rFonts w:eastAsiaTheme="minorHAnsi"/>
          <w:color w:val="auto"/>
          <w:sz w:val="24"/>
          <w:szCs w:val="24"/>
          <w:lang w:eastAsia="en-US"/>
        </w:rPr>
        <w:t>я</w:t>
      </w:r>
      <w:r w:rsidRPr="00EE5F6B">
        <w:rPr>
          <w:rFonts w:eastAsiaTheme="minorHAnsi"/>
          <w:color w:val="auto"/>
          <w:sz w:val="24"/>
          <w:szCs w:val="24"/>
          <w:lang w:eastAsia="en-US"/>
        </w:rPr>
        <w:t>тся на основании распоряжения Главы Печенгского муниципального округа, которым определяются:</w:t>
      </w:r>
    </w:p>
    <w:p w:rsidR="00EE5F6B" w:rsidRPr="00EE5F6B" w:rsidRDefault="00EE5F6B" w:rsidP="00EE5F6B">
      <w:pPr>
        <w:autoSpaceDE w:val="0"/>
        <w:autoSpaceDN w:val="0"/>
        <w:adjustRightInd w:val="0"/>
        <w:ind w:firstLine="709"/>
        <w:jc w:val="both"/>
        <w:rPr>
          <w:rFonts w:eastAsiaTheme="minorHAnsi"/>
          <w:color w:val="auto"/>
          <w:sz w:val="24"/>
          <w:szCs w:val="24"/>
          <w:lang w:eastAsia="en-US"/>
        </w:rPr>
      </w:pPr>
      <w:r w:rsidRPr="00EE5F6B">
        <w:rPr>
          <w:rFonts w:eastAsiaTheme="minorHAnsi"/>
          <w:color w:val="auto"/>
          <w:sz w:val="24"/>
          <w:szCs w:val="24"/>
          <w:lang w:eastAsia="en-US"/>
        </w:rPr>
        <w:t xml:space="preserve">а) наименование объекта </w:t>
      </w:r>
      <w:r w:rsidR="00834B60">
        <w:rPr>
          <w:rFonts w:eastAsiaTheme="minorHAnsi"/>
          <w:color w:val="auto"/>
          <w:sz w:val="24"/>
          <w:szCs w:val="24"/>
          <w:lang w:eastAsia="en-US"/>
        </w:rPr>
        <w:t>контроля</w:t>
      </w:r>
      <w:r w:rsidRPr="00EE5F6B">
        <w:rPr>
          <w:rFonts w:eastAsiaTheme="minorHAnsi"/>
          <w:color w:val="auto"/>
          <w:sz w:val="24"/>
          <w:szCs w:val="24"/>
          <w:lang w:eastAsia="en-US"/>
        </w:rPr>
        <w:t>;</w:t>
      </w:r>
    </w:p>
    <w:p w:rsidR="00EE5F6B" w:rsidRPr="00EE5F6B" w:rsidRDefault="00EE5F6B" w:rsidP="00EE5F6B">
      <w:pPr>
        <w:autoSpaceDE w:val="0"/>
        <w:autoSpaceDN w:val="0"/>
        <w:adjustRightInd w:val="0"/>
        <w:ind w:firstLine="709"/>
        <w:jc w:val="both"/>
        <w:rPr>
          <w:rFonts w:eastAsiaTheme="minorHAnsi"/>
          <w:color w:val="auto"/>
          <w:sz w:val="24"/>
          <w:szCs w:val="24"/>
          <w:lang w:eastAsia="en-US"/>
        </w:rPr>
      </w:pPr>
      <w:r w:rsidRPr="00EE5F6B">
        <w:rPr>
          <w:rFonts w:eastAsiaTheme="minorHAnsi"/>
          <w:color w:val="auto"/>
          <w:sz w:val="24"/>
          <w:szCs w:val="24"/>
          <w:lang w:eastAsia="en-US"/>
        </w:rPr>
        <w:t>б) вид проверки (выездная и (или) документарная);</w:t>
      </w:r>
    </w:p>
    <w:p w:rsidR="00EE5F6B" w:rsidRPr="00EE5F6B" w:rsidRDefault="00EE5F6B" w:rsidP="00EE5F6B">
      <w:pPr>
        <w:autoSpaceDE w:val="0"/>
        <w:autoSpaceDN w:val="0"/>
        <w:adjustRightInd w:val="0"/>
        <w:ind w:firstLine="709"/>
        <w:jc w:val="both"/>
        <w:rPr>
          <w:rFonts w:eastAsiaTheme="minorHAnsi"/>
          <w:color w:val="auto"/>
          <w:sz w:val="24"/>
          <w:szCs w:val="24"/>
          <w:lang w:eastAsia="en-US"/>
        </w:rPr>
      </w:pPr>
      <w:r w:rsidRPr="00EE5F6B">
        <w:rPr>
          <w:rFonts w:eastAsiaTheme="minorHAnsi"/>
          <w:color w:val="auto"/>
          <w:sz w:val="24"/>
          <w:szCs w:val="24"/>
          <w:lang w:eastAsia="en-US"/>
        </w:rPr>
        <w:t>в) срок проведения проверки, в том числе дата ее начала;</w:t>
      </w:r>
    </w:p>
    <w:p w:rsidR="00EE5F6B" w:rsidRPr="00EE5F6B" w:rsidRDefault="00EE5F6B" w:rsidP="00EE5F6B">
      <w:pPr>
        <w:autoSpaceDE w:val="0"/>
        <w:autoSpaceDN w:val="0"/>
        <w:adjustRightInd w:val="0"/>
        <w:ind w:firstLine="709"/>
        <w:jc w:val="both"/>
        <w:rPr>
          <w:rFonts w:eastAsiaTheme="minorHAnsi"/>
          <w:color w:val="auto"/>
          <w:sz w:val="24"/>
          <w:szCs w:val="24"/>
          <w:lang w:eastAsia="en-US"/>
        </w:rPr>
      </w:pPr>
      <w:r w:rsidRPr="00EE5F6B">
        <w:rPr>
          <w:rFonts w:eastAsiaTheme="minorHAnsi"/>
          <w:color w:val="auto"/>
          <w:sz w:val="24"/>
          <w:szCs w:val="24"/>
          <w:lang w:eastAsia="en-US"/>
        </w:rPr>
        <w:t>г) период времени, за который проверяется деятельность объекта контроля;</w:t>
      </w:r>
    </w:p>
    <w:p w:rsidR="00EE5F6B" w:rsidRPr="00EE5F6B" w:rsidRDefault="00EE5F6B" w:rsidP="00EE5F6B">
      <w:pPr>
        <w:autoSpaceDE w:val="0"/>
        <w:autoSpaceDN w:val="0"/>
        <w:adjustRightInd w:val="0"/>
        <w:ind w:firstLine="709"/>
        <w:jc w:val="both"/>
        <w:rPr>
          <w:rFonts w:eastAsiaTheme="minorHAnsi"/>
          <w:color w:val="auto"/>
          <w:sz w:val="24"/>
          <w:szCs w:val="24"/>
          <w:lang w:eastAsia="en-US"/>
        </w:rPr>
      </w:pPr>
      <w:r w:rsidRPr="00EE5F6B">
        <w:rPr>
          <w:rFonts w:eastAsiaTheme="minorHAnsi"/>
          <w:color w:val="auto"/>
          <w:sz w:val="24"/>
          <w:szCs w:val="24"/>
          <w:lang w:eastAsia="en-US"/>
        </w:rPr>
        <w:t>в) состав должностных лиц, ответственных за проведение проверки.</w:t>
      </w:r>
    </w:p>
    <w:p w:rsidR="00EE5F6B" w:rsidRPr="00EE5F6B" w:rsidRDefault="00EE5F6B" w:rsidP="00EE5F6B">
      <w:pPr>
        <w:autoSpaceDE w:val="0"/>
        <w:autoSpaceDN w:val="0"/>
        <w:adjustRightInd w:val="0"/>
        <w:ind w:firstLine="709"/>
        <w:jc w:val="both"/>
        <w:rPr>
          <w:rFonts w:eastAsiaTheme="minorHAnsi"/>
          <w:color w:val="auto"/>
          <w:sz w:val="24"/>
          <w:szCs w:val="24"/>
          <w:lang w:eastAsia="en-US"/>
        </w:rPr>
      </w:pPr>
      <w:r w:rsidRPr="00EE5F6B">
        <w:rPr>
          <w:rFonts w:eastAsiaTheme="minorHAnsi"/>
          <w:color w:val="auto"/>
          <w:sz w:val="24"/>
          <w:szCs w:val="24"/>
          <w:lang w:eastAsia="en-US"/>
        </w:rPr>
        <w:t xml:space="preserve">В случае необходимости, для проведения проверок уполномоченный орган вправе  привлекать экспертов и (или) представителей экспертных организаций. </w:t>
      </w:r>
    </w:p>
    <w:p w:rsidR="00EE5F6B" w:rsidRPr="00EE5F6B" w:rsidRDefault="00EE5F6B" w:rsidP="00EE5F6B">
      <w:pPr>
        <w:autoSpaceDE w:val="0"/>
        <w:autoSpaceDN w:val="0"/>
        <w:adjustRightInd w:val="0"/>
        <w:ind w:firstLine="709"/>
        <w:jc w:val="both"/>
        <w:rPr>
          <w:rFonts w:eastAsiaTheme="minorHAnsi"/>
          <w:color w:val="auto"/>
          <w:sz w:val="24"/>
          <w:szCs w:val="24"/>
          <w:lang w:eastAsia="en-US"/>
        </w:rPr>
      </w:pPr>
      <w:r w:rsidRPr="00EE5F6B">
        <w:rPr>
          <w:rFonts w:eastAsiaTheme="minorHAnsi"/>
          <w:color w:val="auto"/>
          <w:sz w:val="24"/>
          <w:szCs w:val="24"/>
          <w:lang w:eastAsia="en-US"/>
        </w:rPr>
        <w:t>1</w:t>
      </w:r>
      <w:r w:rsidR="00426B02">
        <w:rPr>
          <w:rFonts w:eastAsiaTheme="minorHAnsi"/>
          <w:color w:val="auto"/>
          <w:sz w:val="24"/>
          <w:szCs w:val="24"/>
          <w:lang w:eastAsia="en-US"/>
        </w:rPr>
        <w:t>1</w:t>
      </w:r>
      <w:r w:rsidRPr="00EE5F6B">
        <w:rPr>
          <w:rFonts w:eastAsiaTheme="minorHAnsi"/>
          <w:color w:val="auto"/>
          <w:sz w:val="24"/>
          <w:szCs w:val="24"/>
          <w:lang w:eastAsia="en-US"/>
        </w:rPr>
        <w:t xml:space="preserve">. Не </w:t>
      </w:r>
      <w:proofErr w:type="gramStart"/>
      <w:r w:rsidRPr="00EE5F6B">
        <w:rPr>
          <w:rFonts w:eastAsiaTheme="minorHAnsi"/>
          <w:color w:val="auto"/>
          <w:sz w:val="24"/>
          <w:szCs w:val="24"/>
          <w:lang w:eastAsia="en-US"/>
        </w:rPr>
        <w:t>позднее</w:t>
      </w:r>
      <w:proofErr w:type="gramEnd"/>
      <w:r w:rsidRPr="00EE5F6B">
        <w:rPr>
          <w:rFonts w:eastAsiaTheme="minorHAnsi"/>
          <w:color w:val="auto"/>
          <w:sz w:val="24"/>
          <w:szCs w:val="24"/>
          <w:lang w:eastAsia="en-US"/>
        </w:rPr>
        <w:t xml:space="preserve"> чем за 5 рабочих дней до даты начала проведения проверки в адрес объекта контроля направляется уведомление о проведении проверки (далее - уведомление). Уведомление подписывается руководителем уполномоченного органа.</w:t>
      </w:r>
    </w:p>
    <w:p w:rsidR="00EE5F6B" w:rsidRPr="00EE5F6B" w:rsidRDefault="00EE5F6B" w:rsidP="00EE5F6B">
      <w:pPr>
        <w:autoSpaceDE w:val="0"/>
        <w:autoSpaceDN w:val="0"/>
        <w:adjustRightInd w:val="0"/>
        <w:ind w:firstLine="709"/>
        <w:jc w:val="both"/>
        <w:rPr>
          <w:rFonts w:eastAsiaTheme="minorHAnsi"/>
          <w:color w:val="auto"/>
          <w:sz w:val="24"/>
          <w:szCs w:val="24"/>
          <w:lang w:eastAsia="en-US"/>
        </w:rPr>
      </w:pPr>
      <w:r w:rsidRPr="00EE5F6B">
        <w:rPr>
          <w:rFonts w:eastAsiaTheme="minorHAnsi"/>
          <w:color w:val="auto"/>
          <w:sz w:val="24"/>
          <w:szCs w:val="24"/>
          <w:lang w:eastAsia="en-US"/>
        </w:rPr>
        <w:t>1</w:t>
      </w:r>
      <w:r w:rsidR="00426B02">
        <w:rPr>
          <w:rFonts w:eastAsiaTheme="minorHAnsi"/>
          <w:color w:val="auto"/>
          <w:sz w:val="24"/>
          <w:szCs w:val="24"/>
          <w:lang w:eastAsia="en-US"/>
        </w:rPr>
        <w:t>2</w:t>
      </w:r>
      <w:r w:rsidRPr="00EE5F6B">
        <w:rPr>
          <w:rFonts w:eastAsiaTheme="minorHAnsi"/>
          <w:color w:val="auto"/>
          <w:sz w:val="24"/>
          <w:szCs w:val="24"/>
          <w:lang w:eastAsia="en-US"/>
        </w:rPr>
        <w:t>. Уведомление должно содержать следующую информацию:</w:t>
      </w:r>
    </w:p>
    <w:p w:rsidR="00EE5F6B" w:rsidRPr="00EE5F6B" w:rsidRDefault="00EE5F6B" w:rsidP="00EE5F6B">
      <w:pPr>
        <w:autoSpaceDE w:val="0"/>
        <w:autoSpaceDN w:val="0"/>
        <w:adjustRightInd w:val="0"/>
        <w:ind w:firstLine="709"/>
        <w:jc w:val="both"/>
        <w:rPr>
          <w:rFonts w:eastAsiaTheme="minorHAnsi"/>
          <w:color w:val="auto"/>
          <w:sz w:val="24"/>
          <w:szCs w:val="24"/>
          <w:lang w:eastAsia="en-US"/>
        </w:rPr>
      </w:pPr>
      <w:r w:rsidRPr="00EE5F6B">
        <w:rPr>
          <w:rFonts w:eastAsiaTheme="minorHAnsi"/>
          <w:color w:val="auto"/>
          <w:sz w:val="24"/>
          <w:szCs w:val="24"/>
          <w:lang w:eastAsia="en-US"/>
        </w:rPr>
        <w:t>а) наименование объекта контроля, которому адресовано уведомление;</w:t>
      </w:r>
    </w:p>
    <w:p w:rsidR="00EE5F6B" w:rsidRPr="00EE5F6B" w:rsidRDefault="00EE5F6B" w:rsidP="00EE5F6B">
      <w:pPr>
        <w:autoSpaceDE w:val="0"/>
        <w:autoSpaceDN w:val="0"/>
        <w:adjustRightInd w:val="0"/>
        <w:ind w:firstLine="709"/>
        <w:jc w:val="both"/>
        <w:rPr>
          <w:rFonts w:eastAsiaTheme="minorHAnsi"/>
          <w:color w:val="auto"/>
          <w:sz w:val="24"/>
          <w:szCs w:val="24"/>
          <w:lang w:eastAsia="en-US"/>
        </w:rPr>
      </w:pPr>
      <w:r w:rsidRPr="00EE5F6B">
        <w:rPr>
          <w:rFonts w:eastAsiaTheme="minorHAnsi"/>
          <w:color w:val="auto"/>
          <w:sz w:val="24"/>
          <w:szCs w:val="24"/>
          <w:lang w:eastAsia="en-US"/>
        </w:rPr>
        <w:t>б) вид проверки (выездная и (или) документарная);</w:t>
      </w:r>
    </w:p>
    <w:p w:rsidR="00EE5F6B" w:rsidRPr="00EE5F6B" w:rsidRDefault="00EE5F6B" w:rsidP="00EE5F6B">
      <w:pPr>
        <w:autoSpaceDE w:val="0"/>
        <w:autoSpaceDN w:val="0"/>
        <w:adjustRightInd w:val="0"/>
        <w:ind w:firstLine="709"/>
        <w:jc w:val="both"/>
        <w:rPr>
          <w:rFonts w:eastAsiaTheme="minorHAnsi"/>
          <w:color w:val="auto"/>
          <w:sz w:val="24"/>
          <w:szCs w:val="24"/>
          <w:lang w:eastAsia="en-US"/>
        </w:rPr>
      </w:pPr>
      <w:r w:rsidRPr="00EE5F6B">
        <w:rPr>
          <w:rFonts w:eastAsiaTheme="minorHAnsi"/>
          <w:color w:val="auto"/>
          <w:sz w:val="24"/>
          <w:szCs w:val="24"/>
          <w:lang w:eastAsia="en-US"/>
        </w:rPr>
        <w:t>в) срок проведения проверки, в том числе дату ее начала;</w:t>
      </w:r>
    </w:p>
    <w:p w:rsidR="00EE5F6B" w:rsidRPr="00EE5F6B" w:rsidRDefault="00EE5F6B" w:rsidP="00EE5F6B">
      <w:pPr>
        <w:autoSpaceDE w:val="0"/>
        <w:autoSpaceDN w:val="0"/>
        <w:adjustRightInd w:val="0"/>
        <w:ind w:firstLine="709"/>
        <w:jc w:val="both"/>
        <w:rPr>
          <w:rFonts w:eastAsiaTheme="minorHAnsi"/>
          <w:color w:val="auto"/>
          <w:sz w:val="24"/>
          <w:szCs w:val="24"/>
          <w:lang w:eastAsia="en-US"/>
        </w:rPr>
      </w:pPr>
      <w:r w:rsidRPr="00EE5F6B">
        <w:rPr>
          <w:rFonts w:eastAsiaTheme="minorHAnsi"/>
          <w:color w:val="auto"/>
          <w:sz w:val="24"/>
          <w:szCs w:val="24"/>
          <w:lang w:eastAsia="en-US"/>
        </w:rPr>
        <w:t>г) должностное лицо, ответственное за проведение проверки и должностное лицо, участвующее в проведении проверки;</w:t>
      </w:r>
    </w:p>
    <w:p w:rsidR="00EE5F6B" w:rsidRPr="00EE5F6B" w:rsidRDefault="00EE5F6B" w:rsidP="00EE5F6B">
      <w:pPr>
        <w:autoSpaceDE w:val="0"/>
        <w:autoSpaceDN w:val="0"/>
        <w:adjustRightInd w:val="0"/>
        <w:ind w:firstLine="709"/>
        <w:jc w:val="both"/>
        <w:rPr>
          <w:rFonts w:eastAsiaTheme="minorHAnsi"/>
          <w:color w:val="auto"/>
          <w:sz w:val="24"/>
          <w:szCs w:val="24"/>
          <w:lang w:eastAsia="en-US"/>
        </w:rPr>
      </w:pPr>
      <w:r w:rsidRPr="00EE5F6B">
        <w:rPr>
          <w:rFonts w:eastAsiaTheme="minorHAnsi"/>
          <w:color w:val="auto"/>
          <w:sz w:val="24"/>
          <w:szCs w:val="24"/>
          <w:lang w:eastAsia="en-US"/>
        </w:rPr>
        <w:t>д) запрос о представлении документов и информации;</w:t>
      </w:r>
    </w:p>
    <w:p w:rsidR="00EE5F6B" w:rsidRPr="00EE5F6B" w:rsidRDefault="00EE5F6B" w:rsidP="00EE5F6B">
      <w:pPr>
        <w:autoSpaceDE w:val="0"/>
        <w:autoSpaceDN w:val="0"/>
        <w:adjustRightInd w:val="0"/>
        <w:ind w:firstLine="709"/>
        <w:jc w:val="both"/>
        <w:rPr>
          <w:rFonts w:eastAsiaTheme="minorHAnsi"/>
          <w:color w:val="auto"/>
          <w:sz w:val="24"/>
          <w:szCs w:val="24"/>
          <w:lang w:eastAsia="en-US"/>
        </w:rPr>
      </w:pPr>
      <w:r w:rsidRPr="00EE5F6B">
        <w:rPr>
          <w:rFonts w:eastAsiaTheme="minorHAnsi"/>
          <w:color w:val="auto"/>
          <w:sz w:val="24"/>
          <w:szCs w:val="24"/>
          <w:lang w:eastAsia="en-US"/>
        </w:rPr>
        <w:t>е) информацию о необходимости обеспечения условий для проведения выездной проверки (в случае ее проведения), в том числе о предоставлении помещения для работы, а также сре</w:t>
      </w:r>
      <w:proofErr w:type="gramStart"/>
      <w:r w:rsidRPr="00EE5F6B">
        <w:rPr>
          <w:rFonts w:eastAsiaTheme="minorHAnsi"/>
          <w:color w:val="auto"/>
          <w:sz w:val="24"/>
          <w:szCs w:val="24"/>
          <w:lang w:eastAsia="en-US"/>
        </w:rPr>
        <w:t>дств св</w:t>
      </w:r>
      <w:proofErr w:type="gramEnd"/>
      <w:r w:rsidRPr="00EE5F6B">
        <w:rPr>
          <w:rFonts w:eastAsiaTheme="minorHAnsi"/>
          <w:color w:val="auto"/>
          <w:sz w:val="24"/>
          <w:szCs w:val="24"/>
          <w:lang w:eastAsia="en-US"/>
        </w:rPr>
        <w:t>язи и иных необходимых средств и оборудования.</w:t>
      </w:r>
    </w:p>
    <w:p w:rsidR="00EE5F6B" w:rsidRPr="00EE5F6B" w:rsidRDefault="00EE5F6B" w:rsidP="00EE5F6B">
      <w:pPr>
        <w:autoSpaceDE w:val="0"/>
        <w:autoSpaceDN w:val="0"/>
        <w:adjustRightInd w:val="0"/>
        <w:ind w:firstLine="709"/>
        <w:jc w:val="both"/>
        <w:rPr>
          <w:rFonts w:eastAsiaTheme="minorHAnsi"/>
          <w:color w:val="auto"/>
          <w:sz w:val="24"/>
          <w:szCs w:val="24"/>
          <w:lang w:eastAsia="en-US"/>
        </w:rPr>
      </w:pPr>
      <w:r w:rsidRPr="00EE5F6B">
        <w:rPr>
          <w:rFonts w:eastAsiaTheme="minorHAnsi"/>
          <w:color w:val="auto"/>
          <w:sz w:val="24"/>
          <w:szCs w:val="24"/>
          <w:lang w:eastAsia="en-US"/>
        </w:rPr>
        <w:t>1</w:t>
      </w:r>
      <w:r w:rsidR="00426B02">
        <w:rPr>
          <w:rFonts w:eastAsiaTheme="minorHAnsi"/>
          <w:color w:val="auto"/>
          <w:sz w:val="24"/>
          <w:szCs w:val="24"/>
          <w:lang w:eastAsia="en-US"/>
        </w:rPr>
        <w:t>3</w:t>
      </w:r>
      <w:r w:rsidRPr="00EE5F6B">
        <w:rPr>
          <w:rFonts w:eastAsiaTheme="minorHAnsi"/>
          <w:color w:val="auto"/>
          <w:sz w:val="24"/>
          <w:szCs w:val="24"/>
          <w:lang w:eastAsia="en-US"/>
        </w:rPr>
        <w:t>. Срок проведения проверки не может составлять более чем 15 календарных дней и может быть продлен только один раз не более чем на 15 календарных дней по решению Главы Печенгского муниципального округа или лица, его замещающего.</w:t>
      </w:r>
    </w:p>
    <w:p w:rsidR="00EE5F6B" w:rsidRPr="00EE5F6B" w:rsidRDefault="00EE5F6B" w:rsidP="00EE5F6B">
      <w:pPr>
        <w:autoSpaceDE w:val="0"/>
        <w:autoSpaceDN w:val="0"/>
        <w:adjustRightInd w:val="0"/>
        <w:ind w:firstLine="709"/>
        <w:jc w:val="both"/>
        <w:rPr>
          <w:rFonts w:eastAsiaTheme="minorHAnsi"/>
          <w:color w:val="auto"/>
          <w:sz w:val="24"/>
          <w:szCs w:val="24"/>
          <w:lang w:eastAsia="en-US"/>
        </w:rPr>
      </w:pPr>
      <w:r w:rsidRPr="00EE5F6B">
        <w:rPr>
          <w:rFonts w:eastAsiaTheme="minorHAnsi"/>
          <w:color w:val="auto"/>
          <w:sz w:val="24"/>
          <w:szCs w:val="24"/>
          <w:lang w:eastAsia="en-US"/>
        </w:rPr>
        <w:t>1</w:t>
      </w:r>
      <w:r w:rsidR="00426B02">
        <w:rPr>
          <w:rFonts w:eastAsiaTheme="minorHAnsi"/>
          <w:color w:val="auto"/>
          <w:sz w:val="24"/>
          <w:szCs w:val="24"/>
          <w:lang w:eastAsia="en-US"/>
        </w:rPr>
        <w:t>4</w:t>
      </w:r>
      <w:r w:rsidRPr="00EE5F6B">
        <w:rPr>
          <w:rFonts w:eastAsiaTheme="minorHAnsi"/>
          <w:color w:val="auto"/>
          <w:sz w:val="24"/>
          <w:szCs w:val="24"/>
          <w:lang w:eastAsia="en-US"/>
        </w:rPr>
        <w:t>. При проведении проверки должностные лица уполномоченного органа, осуществляющие проверку, имеют право:</w:t>
      </w:r>
    </w:p>
    <w:p w:rsidR="00EE5F6B" w:rsidRPr="00EE5F6B" w:rsidRDefault="00EE5F6B" w:rsidP="00EE5F6B">
      <w:pPr>
        <w:autoSpaceDE w:val="0"/>
        <w:autoSpaceDN w:val="0"/>
        <w:adjustRightInd w:val="0"/>
        <w:ind w:firstLine="709"/>
        <w:jc w:val="both"/>
        <w:rPr>
          <w:rFonts w:eastAsiaTheme="minorHAnsi"/>
          <w:color w:val="auto"/>
          <w:sz w:val="24"/>
          <w:szCs w:val="24"/>
          <w:lang w:eastAsia="en-US"/>
        </w:rPr>
      </w:pPr>
      <w:r w:rsidRPr="00EE5F6B">
        <w:rPr>
          <w:rFonts w:eastAsiaTheme="minorHAnsi"/>
          <w:color w:val="auto"/>
          <w:sz w:val="24"/>
          <w:szCs w:val="24"/>
          <w:lang w:eastAsia="en-US"/>
        </w:rPr>
        <w:t>а) истребовать необходимые для проведения проверки документы с учетом требований законодательства Российской Федерации о государственной, коммерческой и иной охраняемой законом тайне;</w:t>
      </w:r>
    </w:p>
    <w:p w:rsidR="00EE5F6B" w:rsidRPr="00EE5F6B" w:rsidRDefault="00EE5F6B" w:rsidP="00EE5F6B">
      <w:pPr>
        <w:autoSpaceDE w:val="0"/>
        <w:autoSpaceDN w:val="0"/>
        <w:adjustRightInd w:val="0"/>
        <w:ind w:firstLine="709"/>
        <w:jc w:val="both"/>
        <w:rPr>
          <w:rFonts w:eastAsiaTheme="minorHAnsi"/>
          <w:color w:val="auto"/>
          <w:sz w:val="24"/>
          <w:szCs w:val="24"/>
          <w:lang w:eastAsia="en-US"/>
        </w:rPr>
      </w:pPr>
      <w:r w:rsidRPr="00EE5F6B">
        <w:rPr>
          <w:rFonts w:eastAsiaTheme="minorHAnsi"/>
          <w:color w:val="auto"/>
          <w:sz w:val="24"/>
          <w:szCs w:val="24"/>
          <w:lang w:eastAsia="en-US"/>
        </w:rPr>
        <w:t>б) получать необходимые для проведения проверки объяснения в письменной форме, в форме электронного документа и (или) в устной форме;</w:t>
      </w:r>
    </w:p>
    <w:p w:rsidR="00EE5F6B" w:rsidRPr="00EE5F6B" w:rsidRDefault="00EE5F6B" w:rsidP="00EE5F6B">
      <w:pPr>
        <w:autoSpaceDE w:val="0"/>
        <w:autoSpaceDN w:val="0"/>
        <w:adjustRightInd w:val="0"/>
        <w:ind w:firstLine="709"/>
        <w:jc w:val="both"/>
        <w:rPr>
          <w:rFonts w:eastAsiaTheme="minorHAnsi"/>
          <w:color w:val="auto"/>
          <w:sz w:val="24"/>
          <w:szCs w:val="24"/>
          <w:lang w:eastAsia="en-US"/>
        </w:rPr>
      </w:pPr>
      <w:proofErr w:type="gramStart"/>
      <w:r w:rsidRPr="00EE5F6B">
        <w:rPr>
          <w:rFonts w:eastAsiaTheme="minorHAnsi"/>
          <w:color w:val="auto"/>
          <w:sz w:val="24"/>
          <w:szCs w:val="24"/>
          <w:lang w:eastAsia="en-US"/>
        </w:rPr>
        <w:t xml:space="preserve">в) в случае проведения выездной проверки на беспрепятственный доступ на территорию, в помещения и здания объекта контроля (в том числе на фотосъемку, видеозапись и копирование документов) при предъявлении служебных удостоверений и уведомления, указанного в </w:t>
      </w:r>
      <w:r w:rsidRPr="0072412D">
        <w:rPr>
          <w:rFonts w:eastAsiaTheme="minorHAnsi"/>
          <w:color w:val="auto"/>
          <w:sz w:val="24"/>
          <w:szCs w:val="24"/>
          <w:lang w:eastAsia="en-US"/>
        </w:rPr>
        <w:t xml:space="preserve">пункте 12 настоящего </w:t>
      </w:r>
      <w:r w:rsidR="007918DB">
        <w:rPr>
          <w:rFonts w:eastAsiaTheme="minorHAnsi"/>
          <w:color w:val="auto"/>
          <w:sz w:val="24"/>
          <w:szCs w:val="24"/>
          <w:lang w:eastAsia="en-US"/>
        </w:rPr>
        <w:t>Порядка</w:t>
      </w:r>
      <w:r w:rsidRPr="00EE5F6B">
        <w:rPr>
          <w:rFonts w:eastAsiaTheme="minorHAnsi"/>
          <w:color w:val="auto"/>
          <w:sz w:val="24"/>
          <w:szCs w:val="24"/>
          <w:lang w:eastAsia="en-US"/>
        </w:rPr>
        <w:t>, с учетом требований законодательства Российской Федерации о государственной, коммерческой и иной охраняемой законом тайне.</w:t>
      </w:r>
      <w:proofErr w:type="gramEnd"/>
    </w:p>
    <w:p w:rsidR="00EE5F6B" w:rsidRPr="00EE5F6B" w:rsidRDefault="00EE5F6B" w:rsidP="00EE5F6B">
      <w:pPr>
        <w:autoSpaceDE w:val="0"/>
        <w:autoSpaceDN w:val="0"/>
        <w:adjustRightInd w:val="0"/>
        <w:ind w:firstLine="709"/>
        <w:jc w:val="both"/>
        <w:rPr>
          <w:rFonts w:eastAsiaTheme="minorHAnsi"/>
          <w:color w:val="auto"/>
          <w:sz w:val="24"/>
          <w:szCs w:val="24"/>
          <w:lang w:eastAsia="en-US"/>
        </w:rPr>
      </w:pPr>
      <w:r w:rsidRPr="00EE5F6B">
        <w:rPr>
          <w:rFonts w:eastAsiaTheme="minorHAnsi"/>
          <w:color w:val="auto"/>
          <w:sz w:val="24"/>
          <w:szCs w:val="24"/>
          <w:lang w:eastAsia="en-US"/>
        </w:rPr>
        <w:t>1</w:t>
      </w:r>
      <w:r w:rsidR="00426B02">
        <w:rPr>
          <w:rFonts w:eastAsiaTheme="minorHAnsi"/>
          <w:color w:val="auto"/>
          <w:sz w:val="24"/>
          <w:szCs w:val="24"/>
          <w:lang w:eastAsia="en-US"/>
        </w:rPr>
        <w:t>5</w:t>
      </w:r>
      <w:r w:rsidRPr="00EE5F6B">
        <w:rPr>
          <w:rFonts w:eastAsiaTheme="minorHAnsi"/>
          <w:color w:val="auto"/>
          <w:sz w:val="24"/>
          <w:szCs w:val="24"/>
          <w:lang w:eastAsia="en-US"/>
        </w:rPr>
        <w:t>. По результатам проведения проверки в течение 10 рабочих дней составляется акт проверки, который подписывается всеми должностными лицами уполномоченного органа, осуществляющими проверку.</w:t>
      </w:r>
    </w:p>
    <w:p w:rsidR="00EE5F6B" w:rsidRPr="00EE5F6B" w:rsidRDefault="00EE5F6B" w:rsidP="00EE5F6B">
      <w:pPr>
        <w:autoSpaceDE w:val="0"/>
        <w:autoSpaceDN w:val="0"/>
        <w:adjustRightInd w:val="0"/>
        <w:ind w:firstLine="709"/>
        <w:jc w:val="both"/>
        <w:rPr>
          <w:rFonts w:eastAsiaTheme="minorHAnsi"/>
          <w:color w:val="auto"/>
          <w:sz w:val="24"/>
          <w:szCs w:val="24"/>
          <w:lang w:eastAsia="en-US"/>
        </w:rPr>
      </w:pPr>
      <w:r w:rsidRPr="00EE5F6B">
        <w:rPr>
          <w:rFonts w:eastAsiaTheme="minorHAnsi"/>
          <w:color w:val="auto"/>
          <w:sz w:val="24"/>
          <w:szCs w:val="24"/>
          <w:lang w:eastAsia="en-US"/>
        </w:rPr>
        <w:lastRenderedPageBreak/>
        <w:t>Копия акта проверки направляется в адрес объекта контроля в течение 10 рабочих дней со дня его подписания.</w:t>
      </w:r>
    </w:p>
    <w:p w:rsidR="00EE5F6B" w:rsidRPr="00EE5F6B" w:rsidRDefault="00EE5F6B" w:rsidP="00EE5F6B">
      <w:pPr>
        <w:autoSpaceDE w:val="0"/>
        <w:autoSpaceDN w:val="0"/>
        <w:adjustRightInd w:val="0"/>
        <w:ind w:firstLine="709"/>
        <w:jc w:val="both"/>
        <w:rPr>
          <w:rFonts w:eastAsiaTheme="minorHAnsi"/>
          <w:color w:val="auto"/>
          <w:sz w:val="24"/>
          <w:szCs w:val="24"/>
          <w:lang w:eastAsia="en-US"/>
        </w:rPr>
      </w:pPr>
      <w:r w:rsidRPr="00EE5F6B">
        <w:rPr>
          <w:rFonts w:eastAsiaTheme="minorHAnsi"/>
          <w:color w:val="auto"/>
          <w:sz w:val="24"/>
          <w:szCs w:val="24"/>
          <w:lang w:eastAsia="en-US"/>
        </w:rPr>
        <w:t>1</w:t>
      </w:r>
      <w:r w:rsidR="00426B02">
        <w:rPr>
          <w:rFonts w:eastAsiaTheme="minorHAnsi"/>
          <w:color w:val="auto"/>
          <w:sz w:val="24"/>
          <w:szCs w:val="24"/>
          <w:lang w:eastAsia="en-US"/>
        </w:rPr>
        <w:t>6</w:t>
      </w:r>
      <w:r w:rsidRPr="00EE5F6B">
        <w:rPr>
          <w:rFonts w:eastAsiaTheme="minorHAnsi"/>
          <w:color w:val="auto"/>
          <w:sz w:val="24"/>
          <w:szCs w:val="24"/>
          <w:lang w:eastAsia="en-US"/>
        </w:rPr>
        <w:t>. При наличии возражений или замечаний по выводам, изложенным в акте проверки, руководитель объекта контроля или лицо, его замещающее, вправе в срок, не превышающий 5 рабочих дней со дня получения акта проверки, представить письменные возражения или замечания, которые приобщаются к материалам проведения проверки.</w:t>
      </w:r>
    </w:p>
    <w:p w:rsidR="00EE5F6B" w:rsidRPr="00EE5F6B" w:rsidRDefault="00EE5F6B" w:rsidP="00EE5F6B">
      <w:pPr>
        <w:autoSpaceDE w:val="0"/>
        <w:autoSpaceDN w:val="0"/>
        <w:adjustRightInd w:val="0"/>
        <w:ind w:firstLine="709"/>
        <w:jc w:val="both"/>
        <w:rPr>
          <w:rFonts w:eastAsiaTheme="minorHAnsi"/>
          <w:color w:val="auto"/>
          <w:sz w:val="24"/>
          <w:szCs w:val="24"/>
          <w:lang w:eastAsia="en-US"/>
        </w:rPr>
      </w:pPr>
      <w:r w:rsidRPr="00EE5F6B">
        <w:rPr>
          <w:rFonts w:eastAsiaTheme="minorHAnsi"/>
          <w:color w:val="auto"/>
          <w:sz w:val="24"/>
          <w:szCs w:val="24"/>
          <w:lang w:eastAsia="en-US"/>
        </w:rPr>
        <w:t>1</w:t>
      </w:r>
      <w:r w:rsidR="00426B02">
        <w:rPr>
          <w:rFonts w:eastAsiaTheme="minorHAnsi"/>
          <w:color w:val="auto"/>
          <w:sz w:val="24"/>
          <w:szCs w:val="24"/>
          <w:lang w:eastAsia="en-US"/>
        </w:rPr>
        <w:t>7</w:t>
      </w:r>
      <w:r w:rsidRPr="00EE5F6B">
        <w:rPr>
          <w:rFonts w:eastAsiaTheme="minorHAnsi"/>
          <w:color w:val="auto"/>
          <w:sz w:val="24"/>
          <w:szCs w:val="24"/>
          <w:lang w:eastAsia="en-US"/>
        </w:rPr>
        <w:t>. При выявлении нарушений по результатам проверки должностным лицом уполномоченного органа, ответственным за проведение проверки, разрабатывается и представляется на утверждение Главе Печенгского муниципального округа или лицу, его замещающему, план устранения выявленных нарушений.</w:t>
      </w:r>
    </w:p>
    <w:p w:rsidR="00EE5F6B" w:rsidRPr="00EE5F6B" w:rsidRDefault="00EE5F6B" w:rsidP="00EE5F6B">
      <w:pPr>
        <w:autoSpaceDE w:val="0"/>
        <w:autoSpaceDN w:val="0"/>
        <w:adjustRightInd w:val="0"/>
        <w:ind w:firstLine="709"/>
        <w:jc w:val="both"/>
        <w:rPr>
          <w:rFonts w:eastAsiaTheme="minorHAnsi"/>
          <w:color w:val="auto"/>
          <w:sz w:val="24"/>
          <w:szCs w:val="24"/>
          <w:lang w:eastAsia="en-US"/>
        </w:rPr>
      </w:pPr>
      <w:r w:rsidRPr="00EE5F6B">
        <w:rPr>
          <w:rFonts w:eastAsiaTheme="minorHAnsi"/>
          <w:color w:val="auto"/>
          <w:sz w:val="24"/>
          <w:szCs w:val="24"/>
          <w:lang w:eastAsia="en-US"/>
        </w:rPr>
        <w:t>1</w:t>
      </w:r>
      <w:r w:rsidR="00426B02">
        <w:rPr>
          <w:rFonts w:eastAsiaTheme="minorHAnsi"/>
          <w:color w:val="auto"/>
          <w:sz w:val="24"/>
          <w:szCs w:val="24"/>
          <w:lang w:eastAsia="en-US"/>
        </w:rPr>
        <w:t>8</w:t>
      </w:r>
      <w:r w:rsidRPr="00EE5F6B">
        <w:rPr>
          <w:rFonts w:eastAsiaTheme="minorHAnsi"/>
          <w:color w:val="auto"/>
          <w:sz w:val="24"/>
          <w:szCs w:val="24"/>
          <w:lang w:eastAsia="en-US"/>
        </w:rPr>
        <w:t xml:space="preserve">. </w:t>
      </w:r>
      <w:proofErr w:type="gramStart"/>
      <w:r w:rsidRPr="00EE5F6B">
        <w:rPr>
          <w:rFonts w:eastAsiaTheme="minorHAnsi"/>
          <w:color w:val="auto"/>
          <w:sz w:val="24"/>
          <w:szCs w:val="24"/>
          <w:lang w:eastAsia="en-US"/>
        </w:rPr>
        <w:t xml:space="preserve">План устранения выявленных нарушений разрабатывается и утверждается в течение 5 рабочих дней с даты получения объектом контроля копии акта проверки, а при наличии возражений, предусмотренных </w:t>
      </w:r>
      <w:r w:rsidRPr="00426B02">
        <w:rPr>
          <w:rFonts w:eastAsiaTheme="minorHAnsi"/>
          <w:color w:val="auto"/>
          <w:sz w:val="24"/>
          <w:szCs w:val="24"/>
          <w:lang w:eastAsia="en-US"/>
        </w:rPr>
        <w:t>пунктом 1</w:t>
      </w:r>
      <w:r w:rsidR="00426B02" w:rsidRPr="00426B02">
        <w:rPr>
          <w:rFonts w:eastAsiaTheme="minorHAnsi"/>
          <w:color w:val="auto"/>
          <w:sz w:val="24"/>
          <w:szCs w:val="24"/>
          <w:lang w:eastAsia="en-US"/>
        </w:rPr>
        <w:t>6</w:t>
      </w:r>
      <w:r w:rsidRPr="00426B02">
        <w:rPr>
          <w:rFonts w:eastAsiaTheme="minorHAnsi"/>
          <w:color w:val="auto"/>
          <w:sz w:val="24"/>
          <w:szCs w:val="24"/>
          <w:lang w:eastAsia="en-US"/>
        </w:rPr>
        <w:t xml:space="preserve"> настоящего </w:t>
      </w:r>
      <w:r w:rsidR="007918DB">
        <w:rPr>
          <w:rFonts w:eastAsiaTheme="minorHAnsi"/>
          <w:color w:val="auto"/>
          <w:sz w:val="24"/>
          <w:szCs w:val="24"/>
          <w:lang w:eastAsia="en-US"/>
        </w:rPr>
        <w:t>Порядка</w:t>
      </w:r>
      <w:r w:rsidRPr="00EE5F6B">
        <w:rPr>
          <w:rFonts w:eastAsiaTheme="minorHAnsi"/>
          <w:color w:val="auto"/>
          <w:sz w:val="24"/>
          <w:szCs w:val="24"/>
          <w:lang w:eastAsia="en-US"/>
        </w:rPr>
        <w:t>, со дня получения таких возражений, и должен содержать указание на установленные нарушения объектом контроля Федерального закона № 223 и иных принятых в соответствии с ним нормативных правовых актов Российской Федерации, способы и</w:t>
      </w:r>
      <w:proofErr w:type="gramEnd"/>
      <w:r w:rsidRPr="00EE5F6B">
        <w:rPr>
          <w:rFonts w:eastAsiaTheme="minorHAnsi"/>
          <w:color w:val="auto"/>
          <w:sz w:val="24"/>
          <w:szCs w:val="24"/>
          <w:lang w:eastAsia="en-US"/>
        </w:rPr>
        <w:t xml:space="preserve"> сроки устранения указанных нарушений.</w:t>
      </w:r>
    </w:p>
    <w:p w:rsidR="00EE5F6B" w:rsidRPr="00EE5F6B" w:rsidRDefault="00426B02" w:rsidP="00EE5F6B">
      <w:pPr>
        <w:autoSpaceDE w:val="0"/>
        <w:autoSpaceDN w:val="0"/>
        <w:adjustRightInd w:val="0"/>
        <w:ind w:firstLine="709"/>
        <w:jc w:val="both"/>
        <w:rPr>
          <w:rFonts w:eastAsiaTheme="minorHAnsi"/>
          <w:color w:val="auto"/>
          <w:sz w:val="24"/>
          <w:szCs w:val="24"/>
          <w:lang w:eastAsia="en-US"/>
        </w:rPr>
      </w:pPr>
      <w:r>
        <w:rPr>
          <w:rFonts w:eastAsiaTheme="minorHAnsi"/>
          <w:color w:val="auto"/>
          <w:sz w:val="24"/>
          <w:szCs w:val="24"/>
          <w:lang w:eastAsia="en-US"/>
        </w:rPr>
        <w:t>19</w:t>
      </w:r>
      <w:r w:rsidR="00EE5F6B" w:rsidRPr="00EE5F6B">
        <w:rPr>
          <w:rFonts w:eastAsiaTheme="minorHAnsi"/>
          <w:color w:val="auto"/>
          <w:sz w:val="24"/>
          <w:szCs w:val="24"/>
          <w:lang w:eastAsia="en-US"/>
        </w:rPr>
        <w:t>. План устранения выявленных нарушений направляется в адрес объекта контроля в течение 5 рабочих дней со дня его утверждения.</w:t>
      </w:r>
    </w:p>
    <w:p w:rsidR="00EE5F6B" w:rsidRPr="00EE5F6B" w:rsidRDefault="00EE5F6B" w:rsidP="00EE5F6B">
      <w:pPr>
        <w:autoSpaceDE w:val="0"/>
        <w:autoSpaceDN w:val="0"/>
        <w:adjustRightInd w:val="0"/>
        <w:ind w:firstLine="709"/>
        <w:jc w:val="both"/>
        <w:rPr>
          <w:rFonts w:eastAsiaTheme="minorHAnsi"/>
          <w:color w:val="auto"/>
          <w:sz w:val="24"/>
          <w:szCs w:val="24"/>
          <w:lang w:eastAsia="en-US"/>
        </w:rPr>
      </w:pPr>
      <w:r w:rsidRPr="00EE5F6B">
        <w:rPr>
          <w:rFonts w:eastAsiaTheme="minorHAnsi"/>
          <w:color w:val="auto"/>
          <w:sz w:val="24"/>
          <w:szCs w:val="24"/>
          <w:lang w:eastAsia="en-US"/>
        </w:rPr>
        <w:t>2</w:t>
      </w:r>
      <w:r w:rsidR="00426B02">
        <w:rPr>
          <w:rFonts w:eastAsiaTheme="minorHAnsi"/>
          <w:color w:val="auto"/>
          <w:sz w:val="24"/>
          <w:szCs w:val="24"/>
          <w:lang w:eastAsia="en-US"/>
        </w:rPr>
        <w:t>0</w:t>
      </w:r>
      <w:r w:rsidRPr="00EE5F6B">
        <w:rPr>
          <w:rFonts w:eastAsiaTheme="minorHAnsi"/>
          <w:color w:val="auto"/>
          <w:sz w:val="24"/>
          <w:szCs w:val="24"/>
          <w:lang w:eastAsia="en-US"/>
        </w:rPr>
        <w:t>. Объект контроля информирует уполномоченный орган о результатах выполнения мероприятий, предусмотренных планом устранения выявленных нарушений, в течение 5 рабочих дней со дня истечения срока для их устранения, установленного планом устранения выявленных нарушений.</w:t>
      </w:r>
    </w:p>
    <w:p w:rsidR="00EE5F6B" w:rsidRPr="00EE5F6B" w:rsidRDefault="00EE5F6B" w:rsidP="00EE5F6B">
      <w:pPr>
        <w:autoSpaceDE w:val="0"/>
        <w:autoSpaceDN w:val="0"/>
        <w:adjustRightInd w:val="0"/>
        <w:ind w:firstLine="709"/>
        <w:jc w:val="both"/>
        <w:rPr>
          <w:rFonts w:eastAsiaTheme="minorHAnsi"/>
          <w:color w:val="auto"/>
          <w:sz w:val="24"/>
          <w:szCs w:val="24"/>
          <w:lang w:eastAsia="en-US"/>
        </w:rPr>
      </w:pPr>
      <w:r w:rsidRPr="00EE5F6B">
        <w:rPr>
          <w:rFonts w:eastAsiaTheme="minorHAnsi"/>
          <w:color w:val="auto"/>
          <w:sz w:val="24"/>
          <w:szCs w:val="24"/>
          <w:lang w:eastAsia="en-US"/>
        </w:rPr>
        <w:t>2</w:t>
      </w:r>
      <w:r w:rsidR="00426B02">
        <w:rPr>
          <w:rFonts w:eastAsiaTheme="minorHAnsi"/>
          <w:color w:val="auto"/>
          <w:sz w:val="24"/>
          <w:szCs w:val="24"/>
          <w:lang w:eastAsia="en-US"/>
        </w:rPr>
        <w:t>1</w:t>
      </w:r>
      <w:r w:rsidRPr="00EE5F6B">
        <w:rPr>
          <w:rFonts w:eastAsiaTheme="minorHAnsi"/>
          <w:color w:val="auto"/>
          <w:sz w:val="24"/>
          <w:szCs w:val="24"/>
          <w:lang w:eastAsia="en-US"/>
        </w:rPr>
        <w:t>. В случае выявления по результатам проверок действий (бездействий), содержащих признаки административного правонарушения, материалы проверки подлежат направлению в соответствующий орган исполнительной власти, уполномоченный рассматривать дела о таких административных правонарушениях, а в случае выявления действий (бездействий), содержащих признаки состава уголовного преступления, - в правоохранительные органы.</w:t>
      </w:r>
    </w:p>
    <w:p w:rsidR="00EE5F6B" w:rsidRPr="00EE5F6B" w:rsidRDefault="00EE5F6B" w:rsidP="00EE5F6B">
      <w:pPr>
        <w:autoSpaceDE w:val="0"/>
        <w:autoSpaceDN w:val="0"/>
        <w:adjustRightInd w:val="0"/>
        <w:ind w:firstLine="709"/>
        <w:jc w:val="both"/>
        <w:rPr>
          <w:rFonts w:eastAsiaTheme="minorHAnsi"/>
          <w:color w:val="auto"/>
          <w:sz w:val="24"/>
          <w:szCs w:val="24"/>
          <w:lang w:eastAsia="en-US"/>
        </w:rPr>
      </w:pPr>
      <w:r w:rsidRPr="00EE5F6B">
        <w:rPr>
          <w:rFonts w:eastAsiaTheme="minorHAnsi"/>
          <w:color w:val="auto"/>
          <w:sz w:val="24"/>
          <w:szCs w:val="24"/>
          <w:lang w:eastAsia="en-US"/>
        </w:rPr>
        <w:t>2</w:t>
      </w:r>
      <w:r w:rsidR="00426B02">
        <w:rPr>
          <w:rFonts w:eastAsiaTheme="minorHAnsi"/>
          <w:color w:val="auto"/>
          <w:sz w:val="24"/>
          <w:szCs w:val="24"/>
          <w:lang w:eastAsia="en-US"/>
        </w:rPr>
        <w:t>2</w:t>
      </w:r>
      <w:r w:rsidRPr="00EE5F6B">
        <w:rPr>
          <w:rFonts w:eastAsiaTheme="minorHAnsi"/>
          <w:color w:val="auto"/>
          <w:sz w:val="24"/>
          <w:szCs w:val="24"/>
          <w:lang w:eastAsia="en-US"/>
        </w:rPr>
        <w:t xml:space="preserve">. Материалы по результатам проверок, в том числе план устранения выявленных нарушений, указанный </w:t>
      </w:r>
      <w:r w:rsidRPr="00426B02">
        <w:rPr>
          <w:rFonts w:eastAsiaTheme="minorHAnsi"/>
          <w:color w:val="auto"/>
          <w:sz w:val="24"/>
          <w:szCs w:val="24"/>
          <w:lang w:eastAsia="en-US"/>
        </w:rPr>
        <w:t>в пункте 1</w:t>
      </w:r>
      <w:r w:rsidR="00426B02" w:rsidRPr="00426B02">
        <w:rPr>
          <w:rFonts w:eastAsiaTheme="minorHAnsi"/>
          <w:color w:val="auto"/>
          <w:sz w:val="24"/>
          <w:szCs w:val="24"/>
          <w:lang w:eastAsia="en-US"/>
        </w:rPr>
        <w:t>7</w:t>
      </w:r>
      <w:r w:rsidRPr="00426B02">
        <w:rPr>
          <w:rFonts w:eastAsiaTheme="minorHAnsi"/>
          <w:color w:val="auto"/>
          <w:sz w:val="24"/>
          <w:szCs w:val="24"/>
          <w:lang w:eastAsia="en-US"/>
        </w:rPr>
        <w:t xml:space="preserve"> настоящ</w:t>
      </w:r>
      <w:r w:rsidR="007918DB" w:rsidRPr="00426B02">
        <w:rPr>
          <w:rFonts w:eastAsiaTheme="minorHAnsi"/>
          <w:color w:val="auto"/>
          <w:sz w:val="24"/>
          <w:szCs w:val="24"/>
          <w:lang w:eastAsia="en-US"/>
        </w:rPr>
        <w:t>его</w:t>
      </w:r>
      <w:r w:rsidRPr="00426B02">
        <w:rPr>
          <w:rFonts w:eastAsiaTheme="minorHAnsi"/>
          <w:color w:val="auto"/>
          <w:sz w:val="24"/>
          <w:szCs w:val="24"/>
          <w:lang w:eastAsia="en-US"/>
        </w:rPr>
        <w:t xml:space="preserve"> </w:t>
      </w:r>
      <w:r w:rsidRPr="00EE5F6B">
        <w:rPr>
          <w:rFonts w:eastAsiaTheme="minorHAnsi"/>
          <w:color w:val="auto"/>
          <w:sz w:val="24"/>
          <w:szCs w:val="24"/>
          <w:lang w:eastAsia="en-US"/>
        </w:rPr>
        <w:t>П</w:t>
      </w:r>
      <w:r w:rsidR="007918DB">
        <w:rPr>
          <w:rFonts w:eastAsiaTheme="minorHAnsi"/>
          <w:color w:val="auto"/>
          <w:sz w:val="24"/>
          <w:szCs w:val="24"/>
          <w:lang w:eastAsia="en-US"/>
        </w:rPr>
        <w:t>орядка</w:t>
      </w:r>
      <w:r w:rsidRPr="00EE5F6B">
        <w:rPr>
          <w:rFonts w:eastAsiaTheme="minorHAnsi"/>
          <w:color w:val="auto"/>
          <w:sz w:val="24"/>
          <w:szCs w:val="24"/>
          <w:lang w:eastAsia="en-US"/>
        </w:rPr>
        <w:t>, а также иные документы и информация, полученные (разработанные) в ходе проведения проверок, хранятся органом ведомственного контроля не менее 3 лет.</w:t>
      </w:r>
    </w:p>
    <w:p w:rsidR="00BE69AC" w:rsidRDefault="00C14726" w:rsidP="00C14726">
      <w:pPr>
        <w:autoSpaceDE w:val="0"/>
        <w:autoSpaceDN w:val="0"/>
        <w:adjustRightInd w:val="0"/>
        <w:ind w:firstLine="709"/>
        <w:jc w:val="both"/>
        <w:rPr>
          <w:rFonts w:eastAsiaTheme="minorHAnsi"/>
          <w:color w:val="auto"/>
          <w:sz w:val="24"/>
          <w:szCs w:val="24"/>
          <w:lang w:eastAsia="en-US"/>
        </w:rPr>
      </w:pPr>
      <w:r w:rsidRPr="00C14726">
        <w:rPr>
          <w:rFonts w:eastAsiaTheme="minorHAnsi"/>
          <w:color w:val="auto"/>
          <w:sz w:val="24"/>
          <w:szCs w:val="24"/>
          <w:lang w:eastAsia="en-US"/>
        </w:rPr>
        <w:t xml:space="preserve"> </w:t>
      </w:r>
    </w:p>
    <w:p w:rsidR="00EE5F6B" w:rsidRDefault="00EE5F6B" w:rsidP="00C14726">
      <w:pPr>
        <w:autoSpaceDE w:val="0"/>
        <w:autoSpaceDN w:val="0"/>
        <w:adjustRightInd w:val="0"/>
        <w:ind w:firstLine="709"/>
        <w:jc w:val="both"/>
        <w:rPr>
          <w:rFonts w:eastAsiaTheme="minorHAnsi"/>
          <w:color w:val="auto"/>
          <w:sz w:val="24"/>
          <w:szCs w:val="24"/>
          <w:lang w:eastAsia="en-US"/>
        </w:rPr>
      </w:pPr>
    </w:p>
    <w:p w:rsidR="00EE5F6B" w:rsidRDefault="00EE5F6B" w:rsidP="00C14726">
      <w:pPr>
        <w:autoSpaceDE w:val="0"/>
        <w:autoSpaceDN w:val="0"/>
        <w:adjustRightInd w:val="0"/>
        <w:ind w:firstLine="709"/>
        <w:jc w:val="both"/>
        <w:rPr>
          <w:rFonts w:eastAsiaTheme="minorHAnsi"/>
          <w:color w:val="auto"/>
          <w:sz w:val="24"/>
          <w:szCs w:val="24"/>
          <w:lang w:eastAsia="en-US"/>
        </w:rPr>
      </w:pPr>
    </w:p>
    <w:p w:rsidR="00EE5F6B" w:rsidRDefault="00EE5F6B" w:rsidP="00C14726">
      <w:pPr>
        <w:autoSpaceDE w:val="0"/>
        <w:autoSpaceDN w:val="0"/>
        <w:adjustRightInd w:val="0"/>
        <w:ind w:firstLine="709"/>
        <w:jc w:val="both"/>
        <w:rPr>
          <w:rFonts w:eastAsiaTheme="minorHAnsi"/>
          <w:color w:val="auto"/>
          <w:sz w:val="24"/>
          <w:szCs w:val="24"/>
          <w:lang w:eastAsia="en-US"/>
        </w:rPr>
      </w:pPr>
    </w:p>
    <w:p w:rsidR="00986C41" w:rsidRPr="00891AEB" w:rsidRDefault="00986C41">
      <w:pPr>
        <w:spacing w:after="200" w:line="276" w:lineRule="auto"/>
        <w:rPr>
          <w:color w:val="auto"/>
          <w:sz w:val="22"/>
          <w:szCs w:val="24"/>
        </w:rPr>
      </w:pPr>
      <w:r>
        <w:br w:type="page"/>
      </w:r>
    </w:p>
    <w:p w:rsidR="00056EA1" w:rsidRPr="00621EDA" w:rsidRDefault="00056EA1" w:rsidP="00986C41">
      <w:pPr>
        <w:pStyle w:val="ConsPlusNormal"/>
        <w:jc w:val="center"/>
        <w:outlineLvl w:val="0"/>
        <w:rPr>
          <w:b/>
        </w:rPr>
      </w:pPr>
      <w:r w:rsidRPr="00621EDA">
        <w:rPr>
          <w:b/>
          <w:lang w:eastAsia="en-US"/>
        </w:rPr>
        <w:lastRenderedPageBreak/>
        <w:t>ЛИСТ СОГЛАСОВАНИЯ</w:t>
      </w:r>
    </w:p>
    <w:p w:rsidR="00056EA1" w:rsidRPr="00E90BE2" w:rsidRDefault="00056EA1" w:rsidP="00056EA1">
      <w:pPr>
        <w:widowControl w:val="0"/>
        <w:jc w:val="center"/>
        <w:rPr>
          <w:sz w:val="24"/>
          <w:lang w:eastAsia="en-US"/>
        </w:rPr>
      </w:pPr>
      <w:r w:rsidRPr="00E92B42">
        <w:rPr>
          <w:sz w:val="24"/>
          <w:lang w:eastAsia="en-US"/>
        </w:rPr>
        <w:t>проекта постановления</w:t>
      </w:r>
      <w:r w:rsidRPr="00E90BE2">
        <w:rPr>
          <w:sz w:val="24"/>
          <w:lang w:eastAsia="en-US"/>
        </w:rPr>
        <w:t xml:space="preserve">  </w:t>
      </w:r>
    </w:p>
    <w:p w:rsidR="004D6807" w:rsidRPr="004D6807" w:rsidRDefault="00E90BE2" w:rsidP="004D6807">
      <w:pPr>
        <w:widowControl w:val="0"/>
        <w:tabs>
          <w:tab w:val="left" w:pos="10200"/>
        </w:tabs>
        <w:jc w:val="center"/>
        <w:outlineLvl w:val="0"/>
        <w:rPr>
          <w:b/>
          <w:color w:val="auto"/>
          <w:sz w:val="24"/>
          <w:szCs w:val="24"/>
          <w:lang w:eastAsia="x-none"/>
        </w:rPr>
      </w:pPr>
      <w:r w:rsidRPr="00E92B42">
        <w:rPr>
          <w:color w:val="auto"/>
          <w:sz w:val="24"/>
          <w:szCs w:val="24"/>
          <w:lang w:eastAsia="x-none"/>
        </w:rPr>
        <w:t xml:space="preserve">Об утверждении порядка </w:t>
      </w:r>
      <w:r w:rsidR="004D6807" w:rsidRPr="004D6807">
        <w:rPr>
          <w:color w:val="auto"/>
          <w:sz w:val="24"/>
          <w:szCs w:val="24"/>
          <w:lang w:eastAsia="x-none"/>
        </w:rPr>
        <w:t>осуществления администрацией Печенгского муниципального округа</w:t>
      </w:r>
      <w:r w:rsidR="004D6807" w:rsidRPr="004D6807">
        <w:rPr>
          <w:b/>
          <w:color w:val="auto"/>
          <w:sz w:val="24"/>
          <w:szCs w:val="24"/>
          <w:lang w:eastAsia="x-none"/>
        </w:rPr>
        <w:t xml:space="preserve"> </w:t>
      </w:r>
      <w:r w:rsidR="004D6807" w:rsidRPr="004D6807">
        <w:rPr>
          <w:color w:val="auto"/>
          <w:sz w:val="24"/>
          <w:szCs w:val="24"/>
          <w:lang w:eastAsia="x-none"/>
        </w:rPr>
        <w:t xml:space="preserve">ведомственного </w:t>
      </w:r>
      <w:proofErr w:type="gramStart"/>
      <w:r w:rsidR="004D6807" w:rsidRPr="004D6807">
        <w:rPr>
          <w:color w:val="auto"/>
          <w:sz w:val="24"/>
          <w:szCs w:val="24"/>
          <w:lang w:eastAsia="x-none"/>
        </w:rPr>
        <w:t>контроля</w:t>
      </w:r>
      <w:r w:rsidR="004D6807" w:rsidRPr="004D6807">
        <w:rPr>
          <w:b/>
          <w:color w:val="auto"/>
          <w:sz w:val="24"/>
          <w:szCs w:val="24"/>
          <w:lang w:eastAsia="x-none"/>
        </w:rPr>
        <w:t xml:space="preserve"> </w:t>
      </w:r>
      <w:r w:rsidR="004D6807" w:rsidRPr="004D6807">
        <w:rPr>
          <w:color w:val="auto"/>
          <w:sz w:val="24"/>
          <w:szCs w:val="24"/>
          <w:lang w:eastAsia="x-none"/>
        </w:rPr>
        <w:t>за</w:t>
      </w:r>
      <w:proofErr w:type="gramEnd"/>
      <w:r w:rsidR="004D6807" w:rsidRPr="004D6807">
        <w:rPr>
          <w:color w:val="auto"/>
          <w:sz w:val="24"/>
          <w:szCs w:val="24"/>
          <w:lang w:eastAsia="x-none"/>
        </w:rPr>
        <w:t xml:space="preserve"> соблюдением требований Федерального закона от 18.07.2011 № 223-ФЗ «О закупках товаров, работ, услуг отдельными видами юридических лиц» и иных принятых в соответствии с ним нормативных правовых актов Российской Федерации </w:t>
      </w:r>
    </w:p>
    <w:p w:rsidR="00056EA1" w:rsidRPr="00E92B42" w:rsidRDefault="00056EA1" w:rsidP="004D6807">
      <w:pPr>
        <w:widowControl w:val="0"/>
        <w:tabs>
          <w:tab w:val="left" w:pos="10200"/>
        </w:tabs>
        <w:jc w:val="center"/>
        <w:outlineLvl w:val="0"/>
        <w:rPr>
          <w:sz w:val="24"/>
          <w:szCs w:val="24"/>
          <w:lang w:eastAsia="en-US"/>
        </w:rPr>
      </w:pPr>
    </w:p>
    <w:p w:rsidR="00056EA1" w:rsidRPr="00AB1768" w:rsidRDefault="00056EA1" w:rsidP="00056EA1">
      <w:pPr>
        <w:jc w:val="both"/>
        <w:rPr>
          <w:bCs/>
          <w:sz w:val="24"/>
          <w:lang w:eastAsia="en-US"/>
        </w:rPr>
      </w:pPr>
      <w:r w:rsidRPr="00E92B42">
        <w:rPr>
          <w:sz w:val="24"/>
          <w:lang w:eastAsia="en-US"/>
        </w:rPr>
        <w:t xml:space="preserve">Исполнитель: </w:t>
      </w:r>
      <w:proofErr w:type="spellStart"/>
      <w:r w:rsidR="004D6807">
        <w:rPr>
          <w:sz w:val="24"/>
          <w:lang w:eastAsia="en-US"/>
        </w:rPr>
        <w:t>и.о</w:t>
      </w:r>
      <w:proofErr w:type="spellEnd"/>
      <w:r w:rsidR="004D6807">
        <w:rPr>
          <w:sz w:val="24"/>
          <w:lang w:eastAsia="en-US"/>
        </w:rPr>
        <w:t xml:space="preserve">. </w:t>
      </w:r>
      <w:r w:rsidRPr="00AB1768">
        <w:rPr>
          <w:sz w:val="24"/>
          <w:lang w:eastAsia="en-US"/>
        </w:rPr>
        <w:t>н</w:t>
      </w:r>
      <w:r w:rsidRPr="00AB1768">
        <w:rPr>
          <w:bCs/>
          <w:sz w:val="24"/>
          <w:lang w:eastAsia="en-US"/>
        </w:rPr>
        <w:t>ачальник</w:t>
      </w:r>
      <w:r w:rsidR="004D6807" w:rsidRPr="00AB1768">
        <w:rPr>
          <w:bCs/>
          <w:sz w:val="24"/>
          <w:lang w:eastAsia="en-US"/>
        </w:rPr>
        <w:t>а</w:t>
      </w:r>
      <w:r w:rsidRPr="00AB1768">
        <w:rPr>
          <w:bCs/>
          <w:sz w:val="24"/>
          <w:lang w:eastAsia="en-US"/>
        </w:rPr>
        <w:t xml:space="preserve"> контрольно-ревизионного отдела </w:t>
      </w:r>
      <w:r w:rsidR="004D6807" w:rsidRPr="00AB1768">
        <w:rPr>
          <w:bCs/>
          <w:sz w:val="24"/>
          <w:lang w:eastAsia="en-US"/>
        </w:rPr>
        <w:t>Иванова О</w:t>
      </w:r>
      <w:r w:rsidRPr="00AB1768">
        <w:rPr>
          <w:bCs/>
          <w:sz w:val="24"/>
          <w:lang w:eastAsia="en-US"/>
        </w:rPr>
        <w:t>.В</w:t>
      </w:r>
      <w:r w:rsidR="006A306F">
        <w:rPr>
          <w:bCs/>
          <w:sz w:val="24"/>
          <w:lang w:eastAsia="en-US"/>
        </w:rPr>
        <w:t>.</w:t>
      </w:r>
      <w:r w:rsidRPr="00AB1768">
        <w:rPr>
          <w:bCs/>
          <w:sz w:val="24"/>
          <w:lang w:eastAsia="en-US"/>
        </w:rPr>
        <w:t>, 50425</w:t>
      </w:r>
    </w:p>
    <w:p w:rsidR="00056EA1" w:rsidRPr="00B60444" w:rsidRDefault="00056EA1" w:rsidP="00056EA1">
      <w:pPr>
        <w:widowControl w:val="0"/>
        <w:rPr>
          <w:sz w:val="24"/>
          <w:highlight w:val="lightGray"/>
          <w:lang w:eastAsia="en-US"/>
        </w:rPr>
      </w:pPr>
    </w:p>
    <w:p w:rsidR="00056EA1" w:rsidRPr="006A306F" w:rsidRDefault="00056EA1" w:rsidP="00056EA1">
      <w:pPr>
        <w:jc w:val="both"/>
        <w:rPr>
          <w:bCs/>
          <w:sz w:val="24"/>
          <w:lang w:eastAsia="en-US"/>
        </w:rPr>
      </w:pPr>
      <w:r w:rsidRPr="00E92B42">
        <w:rPr>
          <w:sz w:val="24"/>
          <w:lang w:eastAsia="en-US"/>
        </w:rPr>
        <w:t xml:space="preserve">Лицо, ответственное за соблюдение срока согласования проекта: </w:t>
      </w:r>
      <w:proofErr w:type="spellStart"/>
      <w:r w:rsidR="004D6807" w:rsidRPr="006A306F">
        <w:rPr>
          <w:sz w:val="24"/>
          <w:lang w:eastAsia="en-US"/>
        </w:rPr>
        <w:t>и.о</w:t>
      </w:r>
      <w:proofErr w:type="spellEnd"/>
      <w:r w:rsidR="004D6807" w:rsidRPr="006A306F">
        <w:rPr>
          <w:sz w:val="24"/>
          <w:lang w:eastAsia="en-US"/>
        </w:rPr>
        <w:t>. н</w:t>
      </w:r>
      <w:r w:rsidR="004D6807" w:rsidRPr="006A306F">
        <w:rPr>
          <w:bCs/>
          <w:sz w:val="24"/>
          <w:lang w:eastAsia="en-US"/>
        </w:rPr>
        <w:t>ачальника контрольно-ревизионного отдела Иванова О.В</w:t>
      </w:r>
      <w:r w:rsidR="006A306F">
        <w:rPr>
          <w:bCs/>
          <w:sz w:val="24"/>
          <w:lang w:eastAsia="en-US"/>
        </w:rPr>
        <w:t>.</w:t>
      </w:r>
      <w:r w:rsidR="004D6807" w:rsidRPr="006A306F">
        <w:rPr>
          <w:bCs/>
          <w:sz w:val="24"/>
          <w:lang w:eastAsia="en-US"/>
        </w:rPr>
        <w:t xml:space="preserve">, 50425 </w:t>
      </w:r>
    </w:p>
    <w:p w:rsidR="00056EA1" w:rsidRPr="00B60444" w:rsidRDefault="00056EA1" w:rsidP="00056EA1">
      <w:pPr>
        <w:widowControl w:val="0"/>
        <w:jc w:val="both"/>
        <w:rPr>
          <w:sz w:val="24"/>
          <w:highlight w:val="lightGray"/>
          <w:lang w:eastAsia="en-US"/>
        </w:rPr>
      </w:pPr>
    </w:p>
    <w:p w:rsidR="00056EA1" w:rsidRPr="00E92B42" w:rsidRDefault="00056EA1" w:rsidP="00056EA1">
      <w:pPr>
        <w:rPr>
          <w:sz w:val="24"/>
          <w:lang w:eastAsia="en-US"/>
        </w:rPr>
      </w:pPr>
      <w:r w:rsidRPr="00E92B42">
        <w:rPr>
          <w:sz w:val="24"/>
          <w:lang w:eastAsia="en-US"/>
        </w:rPr>
        <w:t>Количество листов в документе (начиная с титула, включа</w:t>
      </w:r>
      <w:r w:rsidR="007F78C2" w:rsidRPr="00E92B42">
        <w:rPr>
          <w:sz w:val="24"/>
          <w:lang w:eastAsia="en-US"/>
        </w:rPr>
        <w:t xml:space="preserve">я </w:t>
      </w:r>
      <w:r w:rsidR="00E92B42" w:rsidRPr="00E92B42">
        <w:rPr>
          <w:sz w:val="24"/>
          <w:lang w:eastAsia="en-US"/>
        </w:rPr>
        <w:t xml:space="preserve">приложения) - </w:t>
      </w:r>
      <w:r w:rsidR="0072412D">
        <w:rPr>
          <w:sz w:val="24"/>
          <w:lang w:eastAsia="en-US"/>
        </w:rPr>
        <w:t>4</w:t>
      </w:r>
    </w:p>
    <w:p w:rsidR="00056EA1" w:rsidRPr="00B60444" w:rsidRDefault="00056EA1" w:rsidP="00056EA1">
      <w:pPr>
        <w:jc w:val="both"/>
        <w:rPr>
          <w:highlight w:val="lightGray"/>
          <w:lang w:eastAsia="en-US"/>
        </w:rPr>
      </w:pPr>
    </w:p>
    <w:p w:rsidR="00056EA1" w:rsidRPr="00E92B42" w:rsidRDefault="00E92B42" w:rsidP="00056EA1">
      <w:pPr>
        <w:widowControl w:val="0"/>
        <w:rPr>
          <w:sz w:val="24"/>
          <w:lang w:eastAsia="en-US"/>
        </w:rPr>
      </w:pPr>
      <w:r w:rsidRPr="00E92B42">
        <w:rPr>
          <w:sz w:val="24"/>
          <w:lang w:eastAsia="en-US"/>
        </w:rPr>
        <w:t xml:space="preserve">«      » </w:t>
      </w:r>
      <w:r w:rsidR="006A306F">
        <w:rPr>
          <w:sz w:val="24"/>
          <w:lang w:eastAsia="en-US"/>
        </w:rPr>
        <w:t xml:space="preserve">                  </w:t>
      </w:r>
      <w:r w:rsidR="00056EA1" w:rsidRPr="00E92B42">
        <w:rPr>
          <w:sz w:val="24"/>
          <w:lang w:eastAsia="en-US"/>
        </w:rPr>
        <w:t>202</w:t>
      </w:r>
      <w:r w:rsidR="004D6807">
        <w:rPr>
          <w:sz w:val="24"/>
          <w:lang w:eastAsia="en-US"/>
        </w:rPr>
        <w:t>3</w:t>
      </w:r>
      <w:r w:rsidR="00056EA1" w:rsidRPr="00E92B42">
        <w:rPr>
          <w:sz w:val="24"/>
          <w:lang w:eastAsia="en-US"/>
        </w:rPr>
        <w:t xml:space="preserve"> г.                                </w:t>
      </w:r>
      <w:r w:rsidR="00770ECC" w:rsidRPr="00E92B42">
        <w:rPr>
          <w:sz w:val="24"/>
          <w:lang w:eastAsia="en-US"/>
        </w:rPr>
        <w:t xml:space="preserve">                         </w:t>
      </w:r>
      <w:r w:rsidRPr="00E92B42">
        <w:rPr>
          <w:sz w:val="24"/>
          <w:lang w:eastAsia="en-US"/>
        </w:rPr>
        <w:t xml:space="preserve">                </w:t>
      </w:r>
      <w:r w:rsidR="00056EA1" w:rsidRPr="00E92B42">
        <w:rPr>
          <w:sz w:val="24"/>
          <w:lang w:eastAsia="en-US"/>
        </w:rPr>
        <w:t>_____________________</w:t>
      </w:r>
    </w:p>
    <w:p w:rsidR="00056EA1" w:rsidRPr="00E92B42" w:rsidRDefault="00056EA1" w:rsidP="00056EA1">
      <w:pPr>
        <w:widowControl w:val="0"/>
        <w:ind w:left="6946"/>
        <w:rPr>
          <w:sz w:val="24"/>
          <w:lang w:eastAsia="en-US"/>
        </w:rPr>
      </w:pPr>
      <w:r w:rsidRPr="00E92B42">
        <w:rPr>
          <w:sz w:val="24"/>
          <w:lang w:eastAsia="en-US"/>
        </w:rPr>
        <w:t>подпись исполнителя</w:t>
      </w:r>
    </w:p>
    <w:p w:rsidR="00056EA1" w:rsidRPr="00B60444" w:rsidRDefault="00056EA1" w:rsidP="00056EA1">
      <w:pPr>
        <w:widowControl w:val="0"/>
        <w:jc w:val="center"/>
        <w:rPr>
          <w:highlight w:val="lightGray"/>
          <w:lang w:eastAsia="en-US"/>
        </w:rPr>
      </w:pPr>
    </w:p>
    <w:tbl>
      <w:tblPr>
        <w:tblW w:w="9645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3686"/>
        <w:gridCol w:w="1701"/>
        <w:gridCol w:w="1702"/>
        <w:gridCol w:w="2556"/>
      </w:tblGrid>
      <w:tr w:rsidR="00056EA1" w:rsidRPr="00E92B42" w:rsidTr="00801892">
        <w:tc>
          <w:tcPr>
            <w:tcW w:w="3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6EA1" w:rsidRPr="00E92B42" w:rsidRDefault="00056EA1">
            <w:pPr>
              <w:widowControl w:val="0"/>
              <w:jc w:val="center"/>
              <w:rPr>
                <w:b/>
                <w:sz w:val="22"/>
                <w:szCs w:val="22"/>
                <w:lang w:eastAsia="en-US"/>
              </w:rPr>
            </w:pPr>
            <w:r w:rsidRPr="00E92B42">
              <w:rPr>
                <w:b/>
                <w:sz w:val="22"/>
                <w:szCs w:val="22"/>
                <w:lang w:eastAsia="en-US"/>
              </w:rPr>
              <w:t>Должность, Фамилия И.О.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6EA1" w:rsidRPr="00E92B42" w:rsidRDefault="00056EA1">
            <w:pPr>
              <w:widowControl w:val="0"/>
              <w:jc w:val="center"/>
              <w:rPr>
                <w:b/>
                <w:sz w:val="22"/>
                <w:szCs w:val="22"/>
                <w:lang w:eastAsia="en-US"/>
              </w:rPr>
            </w:pPr>
            <w:r w:rsidRPr="00E92B42">
              <w:rPr>
                <w:b/>
                <w:sz w:val="22"/>
                <w:szCs w:val="22"/>
                <w:lang w:eastAsia="en-US"/>
              </w:rPr>
              <w:t>Дата получения, подпись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6EA1" w:rsidRPr="00E92B42" w:rsidRDefault="00056EA1">
            <w:pPr>
              <w:widowControl w:val="0"/>
              <w:jc w:val="center"/>
              <w:rPr>
                <w:b/>
                <w:sz w:val="22"/>
                <w:szCs w:val="22"/>
                <w:lang w:eastAsia="en-US"/>
              </w:rPr>
            </w:pPr>
            <w:r w:rsidRPr="00E92B42">
              <w:rPr>
                <w:b/>
                <w:sz w:val="22"/>
                <w:szCs w:val="22"/>
                <w:lang w:eastAsia="en-US"/>
              </w:rPr>
              <w:t>Дата отправки, подпись</w:t>
            </w:r>
          </w:p>
        </w:tc>
        <w:tc>
          <w:tcPr>
            <w:tcW w:w="2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6EA1" w:rsidRPr="00E92B42" w:rsidRDefault="00056EA1">
            <w:pPr>
              <w:widowControl w:val="0"/>
              <w:jc w:val="center"/>
              <w:rPr>
                <w:b/>
                <w:sz w:val="22"/>
                <w:szCs w:val="22"/>
                <w:lang w:eastAsia="en-US"/>
              </w:rPr>
            </w:pPr>
            <w:r w:rsidRPr="00E92B42">
              <w:rPr>
                <w:b/>
                <w:sz w:val="22"/>
                <w:szCs w:val="22"/>
                <w:lang w:eastAsia="en-US"/>
              </w:rPr>
              <w:t>Отметка о результатах согласования</w:t>
            </w:r>
          </w:p>
        </w:tc>
      </w:tr>
      <w:tr w:rsidR="00056EA1" w:rsidRPr="00E92B42" w:rsidTr="00801892">
        <w:tc>
          <w:tcPr>
            <w:tcW w:w="3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6EA1" w:rsidRPr="00E92B42" w:rsidRDefault="00A42F48" w:rsidP="003B248D">
            <w:pPr>
              <w:widowControl w:val="0"/>
              <w:rPr>
                <w:sz w:val="24"/>
                <w:szCs w:val="24"/>
                <w:lang w:eastAsia="en-US"/>
              </w:rPr>
            </w:pPr>
            <w:r w:rsidRPr="00A42F48">
              <w:rPr>
                <w:sz w:val="24"/>
                <w:lang w:eastAsia="en-US"/>
              </w:rPr>
              <w:t>Руководитель МКУ «Управление по обеспечению деятельности администрации Печенгского муниципального округа» Рыжкова А.А.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6EA1" w:rsidRPr="00E92B42" w:rsidRDefault="00056EA1">
            <w:pPr>
              <w:widowControl w:val="0"/>
              <w:rPr>
                <w:sz w:val="24"/>
                <w:szCs w:val="24"/>
                <w:lang w:eastAsia="en-US"/>
              </w:rPr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6EA1" w:rsidRPr="00E92B42" w:rsidRDefault="00056EA1">
            <w:pPr>
              <w:widowControl w:val="0"/>
              <w:rPr>
                <w:sz w:val="24"/>
                <w:szCs w:val="24"/>
                <w:lang w:eastAsia="en-US"/>
              </w:rPr>
            </w:pPr>
          </w:p>
        </w:tc>
        <w:tc>
          <w:tcPr>
            <w:tcW w:w="2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6EA1" w:rsidRPr="00E92B42" w:rsidRDefault="00056EA1">
            <w:pPr>
              <w:widowControl w:val="0"/>
              <w:rPr>
                <w:sz w:val="24"/>
                <w:szCs w:val="24"/>
                <w:lang w:eastAsia="en-US"/>
              </w:rPr>
            </w:pPr>
          </w:p>
        </w:tc>
      </w:tr>
      <w:tr w:rsidR="00056EA1" w:rsidRPr="00E92B42" w:rsidTr="00801892">
        <w:tc>
          <w:tcPr>
            <w:tcW w:w="368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6EA1" w:rsidRPr="00E92B42" w:rsidRDefault="00056EA1">
            <w:pPr>
              <w:widowControl w:val="0"/>
              <w:rPr>
                <w:sz w:val="24"/>
                <w:szCs w:val="24"/>
                <w:lang w:eastAsia="en-US"/>
              </w:rPr>
            </w:pPr>
            <w:r w:rsidRPr="00E92B42">
              <w:rPr>
                <w:sz w:val="24"/>
                <w:lang w:eastAsia="en-US"/>
              </w:rPr>
              <w:t>Начальник юридического отдела Самойлов С.А.</w:t>
            </w:r>
          </w:p>
          <w:p w:rsidR="00056EA1" w:rsidRPr="00E92B42" w:rsidRDefault="00056EA1">
            <w:pPr>
              <w:widowControl w:val="0"/>
              <w:rPr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6EA1" w:rsidRPr="00E92B42" w:rsidRDefault="00056EA1">
            <w:pPr>
              <w:widowControl w:val="0"/>
              <w:rPr>
                <w:sz w:val="24"/>
                <w:szCs w:val="24"/>
                <w:lang w:eastAsia="en-US"/>
              </w:rPr>
            </w:pPr>
          </w:p>
          <w:p w:rsidR="00056EA1" w:rsidRPr="00E92B42" w:rsidRDefault="00056EA1">
            <w:pPr>
              <w:widowControl w:val="0"/>
              <w:rPr>
                <w:lang w:eastAsia="en-US"/>
              </w:rPr>
            </w:pPr>
          </w:p>
          <w:p w:rsidR="00056EA1" w:rsidRPr="00E92B42" w:rsidRDefault="00056EA1">
            <w:pPr>
              <w:widowControl w:val="0"/>
              <w:rPr>
                <w:sz w:val="24"/>
                <w:szCs w:val="24"/>
                <w:lang w:eastAsia="en-US"/>
              </w:rPr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6EA1" w:rsidRPr="00E92B42" w:rsidRDefault="00056EA1">
            <w:pPr>
              <w:widowControl w:val="0"/>
              <w:rPr>
                <w:sz w:val="24"/>
                <w:szCs w:val="24"/>
                <w:lang w:eastAsia="en-US"/>
              </w:rPr>
            </w:pPr>
          </w:p>
        </w:tc>
        <w:tc>
          <w:tcPr>
            <w:tcW w:w="2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6EA1" w:rsidRPr="00E92B42" w:rsidRDefault="00056EA1">
            <w:pPr>
              <w:widowControl w:val="0"/>
              <w:rPr>
                <w:sz w:val="24"/>
                <w:szCs w:val="24"/>
                <w:lang w:eastAsia="en-US"/>
              </w:rPr>
            </w:pPr>
          </w:p>
        </w:tc>
      </w:tr>
      <w:tr w:rsidR="00056EA1" w:rsidRPr="00E92B42" w:rsidTr="00801892">
        <w:tc>
          <w:tcPr>
            <w:tcW w:w="368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56EA1" w:rsidRPr="00E92B42" w:rsidRDefault="00056EA1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595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6EA1" w:rsidRPr="00E92B42" w:rsidRDefault="00056EA1">
            <w:pPr>
              <w:widowControl w:val="0"/>
              <w:jc w:val="both"/>
              <w:rPr>
                <w:b/>
                <w:lang w:eastAsia="en-US"/>
              </w:rPr>
            </w:pPr>
            <w:r w:rsidRPr="00E92B42">
              <w:rPr>
                <w:b/>
                <w:lang w:eastAsia="en-US"/>
              </w:rPr>
              <w:t>Сведения о нормативности документа:</w:t>
            </w:r>
          </w:p>
          <w:p w:rsidR="00056EA1" w:rsidRPr="00E92B42" w:rsidRDefault="00056EA1">
            <w:pPr>
              <w:widowControl w:val="0"/>
              <w:jc w:val="both"/>
              <w:rPr>
                <w:lang w:eastAsia="en-US"/>
              </w:rPr>
            </w:pPr>
            <w:r w:rsidRPr="00E92B42">
              <w:rPr>
                <w:lang w:eastAsia="en-US"/>
              </w:rPr>
              <w:t>«НПА» или «</w:t>
            </w:r>
            <w:r w:rsidRPr="00E92B42">
              <w:rPr>
                <w:u w:val="single"/>
                <w:lang w:eastAsia="en-US"/>
              </w:rPr>
              <w:t>не НПА</w:t>
            </w:r>
            <w:r w:rsidRPr="00E92B42">
              <w:rPr>
                <w:lang w:eastAsia="en-US"/>
              </w:rPr>
              <w:t xml:space="preserve">» </w:t>
            </w:r>
          </w:p>
        </w:tc>
      </w:tr>
      <w:tr w:rsidR="00056EA1" w:rsidRPr="00E92B42" w:rsidTr="00801892">
        <w:tc>
          <w:tcPr>
            <w:tcW w:w="368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56EA1" w:rsidRPr="00E92B42" w:rsidRDefault="00056EA1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595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6EA1" w:rsidRPr="00E92B42" w:rsidRDefault="00056EA1">
            <w:pPr>
              <w:widowControl w:val="0"/>
              <w:jc w:val="both"/>
              <w:rPr>
                <w:b/>
                <w:lang w:eastAsia="en-US"/>
              </w:rPr>
            </w:pPr>
            <w:r w:rsidRPr="00E92B42">
              <w:rPr>
                <w:b/>
                <w:lang w:eastAsia="en-US"/>
              </w:rPr>
              <w:t xml:space="preserve">Сведения о необходимости направления проекта прокурору: </w:t>
            </w:r>
          </w:p>
          <w:p w:rsidR="00056EA1" w:rsidRPr="00E92B42" w:rsidRDefault="00056EA1">
            <w:pPr>
              <w:widowControl w:val="0"/>
              <w:jc w:val="both"/>
              <w:rPr>
                <w:lang w:eastAsia="en-US"/>
              </w:rPr>
            </w:pPr>
            <w:r w:rsidRPr="00E92B42">
              <w:rPr>
                <w:lang w:eastAsia="en-US"/>
              </w:rPr>
              <w:t>«Направить проект прокурору» или «</w:t>
            </w:r>
            <w:r w:rsidRPr="00E92B42">
              <w:rPr>
                <w:u w:val="single"/>
                <w:lang w:eastAsia="en-US"/>
              </w:rPr>
              <w:t>Проект не подлежит направлению прокурору</w:t>
            </w:r>
            <w:r w:rsidRPr="00E92B42">
              <w:rPr>
                <w:lang w:eastAsia="en-US"/>
              </w:rPr>
              <w:t>»</w:t>
            </w:r>
          </w:p>
        </w:tc>
      </w:tr>
      <w:tr w:rsidR="00056EA1" w:rsidRPr="00E92B42" w:rsidTr="00801892">
        <w:tc>
          <w:tcPr>
            <w:tcW w:w="368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56EA1" w:rsidRPr="00E92B42" w:rsidRDefault="00056EA1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595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6EA1" w:rsidRPr="00E92B42" w:rsidRDefault="00056EA1">
            <w:pPr>
              <w:widowControl w:val="0"/>
              <w:jc w:val="both"/>
              <w:rPr>
                <w:b/>
                <w:lang w:eastAsia="en-US"/>
              </w:rPr>
            </w:pPr>
            <w:r w:rsidRPr="00E92B42">
              <w:rPr>
                <w:b/>
                <w:lang w:eastAsia="en-US"/>
              </w:rPr>
              <w:t xml:space="preserve">Сведения о необходимости размещения проекта на официальном сайте муниципального образования Печенгский район в сети Интернет </w:t>
            </w:r>
          </w:p>
          <w:p w:rsidR="00056EA1" w:rsidRPr="00E92B42" w:rsidRDefault="00056EA1">
            <w:pPr>
              <w:widowControl w:val="0"/>
              <w:jc w:val="both"/>
              <w:rPr>
                <w:lang w:eastAsia="en-US"/>
              </w:rPr>
            </w:pPr>
            <w:r w:rsidRPr="00E92B42">
              <w:rPr>
                <w:lang w:eastAsia="en-US"/>
              </w:rPr>
              <w:t>«Подлежит размещению» или «</w:t>
            </w:r>
            <w:r w:rsidRPr="00E92B42">
              <w:rPr>
                <w:u w:val="single"/>
                <w:lang w:eastAsia="en-US"/>
              </w:rPr>
              <w:t>Не подлежит размещению</w:t>
            </w:r>
            <w:r w:rsidRPr="00E92B42">
              <w:rPr>
                <w:lang w:eastAsia="en-US"/>
              </w:rPr>
              <w:t>»</w:t>
            </w:r>
          </w:p>
          <w:p w:rsidR="00056EA1" w:rsidRPr="00E92B42" w:rsidRDefault="00056EA1">
            <w:pPr>
              <w:widowControl w:val="0"/>
              <w:jc w:val="both"/>
              <w:rPr>
                <w:b/>
                <w:lang w:eastAsia="en-US"/>
              </w:rPr>
            </w:pPr>
            <w:r w:rsidRPr="00E92B42">
              <w:rPr>
                <w:b/>
                <w:lang w:eastAsia="en-US"/>
              </w:rPr>
              <w:t>Отметка о получении электронного вида проекта правового акта в отдел информационных технологий:</w:t>
            </w:r>
          </w:p>
          <w:p w:rsidR="00056EA1" w:rsidRPr="00E92B42" w:rsidRDefault="00056EA1">
            <w:pPr>
              <w:widowControl w:val="0"/>
              <w:jc w:val="both"/>
              <w:rPr>
                <w:b/>
                <w:lang w:eastAsia="en-US"/>
              </w:rPr>
            </w:pPr>
            <w:r w:rsidRPr="00E92B42">
              <w:rPr>
                <w:lang w:eastAsia="en-US"/>
              </w:rPr>
              <w:t>«___»_________20__ г. ___________ (_______------___________)</w:t>
            </w:r>
          </w:p>
        </w:tc>
      </w:tr>
      <w:tr w:rsidR="00056EA1" w:rsidRPr="00E92B42" w:rsidTr="00801892">
        <w:tc>
          <w:tcPr>
            <w:tcW w:w="368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56EA1" w:rsidRPr="00E92B42" w:rsidRDefault="00056EA1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595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6EA1" w:rsidRPr="00E92B42" w:rsidRDefault="00056EA1" w:rsidP="00770ECC">
            <w:pPr>
              <w:widowControl w:val="0"/>
              <w:spacing w:line="276" w:lineRule="auto"/>
              <w:jc w:val="both"/>
              <w:rPr>
                <w:b/>
                <w:lang w:eastAsia="en-US"/>
              </w:rPr>
            </w:pPr>
            <w:r w:rsidRPr="00E92B42">
              <w:rPr>
                <w:b/>
                <w:lang w:eastAsia="en-US"/>
              </w:rPr>
              <w:t xml:space="preserve">К проекту приложены заключения: </w:t>
            </w:r>
          </w:p>
          <w:p w:rsidR="00056EA1" w:rsidRPr="00E92B42" w:rsidRDefault="00056EA1" w:rsidP="00770ECC">
            <w:pPr>
              <w:widowControl w:val="0"/>
              <w:numPr>
                <w:ilvl w:val="0"/>
                <w:numId w:val="1"/>
              </w:numPr>
              <w:tabs>
                <w:tab w:val="left" w:pos="233"/>
              </w:tabs>
              <w:spacing w:line="276" w:lineRule="auto"/>
              <w:ind w:left="34"/>
              <w:jc w:val="both"/>
              <w:rPr>
                <w:lang w:eastAsia="en-US"/>
              </w:rPr>
            </w:pPr>
            <w:r w:rsidRPr="00E92B42">
              <w:rPr>
                <w:lang w:eastAsia="en-US"/>
              </w:rPr>
              <w:t>Правовое заключение - «Да»  или «</w:t>
            </w:r>
            <w:r w:rsidRPr="00E92B42">
              <w:rPr>
                <w:u w:val="single"/>
                <w:lang w:eastAsia="en-US"/>
              </w:rPr>
              <w:t>Нет</w:t>
            </w:r>
            <w:r w:rsidRPr="00E92B42">
              <w:rPr>
                <w:lang w:eastAsia="en-US"/>
              </w:rPr>
              <w:t>»;</w:t>
            </w:r>
          </w:p>
          <w:p w:rsidR="00056EA1" w:rsidRPr="00E92B42" w:rsidRDefault="00056EA1" w:rsidP="00770ECC">
            <w:pPr>
              <w:widowControl w:val="0"/>
              <w:numPr>
                <w:ilvl w:val="0"/>
                <w:numId w:val="1"/>
              </w:numPr>
              <w:tabs>
                <w:tab w:val="left" w:pos="233"/>
              </w:tabs>
              <w:spacing w:line="276" w:lineRule="auto"/>
              <w:ind w:left="34"/>
              <w:jc w:val="both"/>
              <w:rPr>
                <w:b/>
                <w:lang w:eastAsia="en-US"/>
              </w:rPr>
            </w:pPr>
            <w:r w:rsidRPr="00E92B42">
              <w:rPr>
                <w:lang w:eastAsia="en-US"/>
              </w:rPr>
              <w:t>Заключение по результатам антикоррупционной экспертизы  - «Да»  или «</w:t>
            </w:r>
            <w:r w:rsidRPr="00E92B42">
              <w:rPr>
                <w:u w:val="single"/>
                <w:lang w:eastAsia="en-US"/>
              </w:rPr>
              <w:t>Нет</w:t>
            </w:r>
            <w:r w:rsidRPr="00E92B42">
              <w:rPr>
                <w:lang w:eastAsia="en-US"/>
              </w:rPr>
              <w:t>».</w:t>
            </w:r>
          </w:p>
        </w:tc>
      </w:tr>
      <w:tr w:rsidR="00A42F48" w:rsidRPr="00E92B42" w:rsidTr="00801892">
        <w:tc>
          <w:tcPr>
            <w:tcW w:w="3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248D" w:rsidRPr="003B248D" w:rsidRDefault="003B248D" w:rsidP="003B248D">
            <w:pPr>
              <w:widowControl w:val="0"/>
              <w:rPr>
                <w:sz w:val="24"/>
                <w:lang w:eastAsia="en-US"/>
              </w:rPr>
            </w:pPr>
            <w:r w:rsidRPr="003B248D">
              <w:rPr>
                <w:sz w:val="24"/>
                <w:lang w:eastAsia="en-US"/>
              </w:rPr>
              <w:t xml:space="preserve">Заместитель Главы Печенгского муниципального округа по экономике и финансам </w:t>
            </w:r>
          </w:p>
          <w:p w:rsidR="00A42F48" w:rsidRPr="00E92B42" w:rsidRDefault="003B248D" w:rsidP="003B248D">
            <w:pPr>
              <w:widowControl w:val="0"/>
              <w:rPr>
                <w:sz w:val="24"/>
                <w:lang w:eastAsia="en-US"/>
              </w:rPr>
            </w:pPr>
            <w:r w:rsidRPr="003B248D">
              <w:rPr>
                <w:sz w:val="24"/>
                <w:lang w:eastAsia="en-US"/>
              </w:rPr>
              <w:t>Ахметова М.Ю.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2F48" w:rsidRPr="00E92B42" w:rsidRDefault="00A42F48">
            <w:pPr>
              <w:widowControl w:val="0"/>
              <w:rPr>
                <w:sz w:val="24"/>
                <w:szCs w:val="24"/>
                <w:lang w:eastAsia="en-US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2F48" w:rsidRPr="00E92B42" w:rsidRDefault="00A42F48" w:rsidP="00770ECC">
            <w:pPr>
              <w:widowControl w:val="0"/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2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2F48" w:rsidRPr="00E92B42" w:rsidRDefault="00A42F48">
            <w:pPr>
              <w:widowControl w:val="0"/>
              <w:rPr>
                <w:sz w:val="24"/>
                <w:szCs w:val="24"/>
                <w:lang w:eastAsia="en-US"/>
              </w:rPr>
            </w:pPr>
          </w:p>
        </w:tc>
      </w:tr>
    </w:tbl>
    <w:p w:rsidR="00986C41" w:rsidRDefault="00986C41" w:rsidP="00056EA1">
      <w:pPr>
        <w:widowControl w:val="0"/>
        <w:jc w:val="center"/>
      </w:pPr>
    </w:p>
    <w:p w:rsidR="00986C41" w:rsidRDefault="00986C41">
      <w:pPr>
        <w:spacing w:after="200" w:line="276" w:lineRule="auto"/>
      </w:pPr>
      <w:r>
        <w:br w:type="page"/>
      </w:r>
    </w:p>
    <w:p w:rsidR="00056EA1" w:rsidRPr="00621EDA" w:rsidRDefault="00056EA1" w:rsidP="00056EA1">
      <w:pPr>
        <w:widowControl w:val="0"/>
        <w:jc w:val="center"/>
        <w:rPr>
          <w:b/>
          <w:sz w:val="24"/>
          <w:szCs w:val="24"/>
          <w:lang w:eastAsia="en-US"/>
        </w:rPr>
      </w:pPr>
      <w:r w:rsidRPr="00621EDA">
        <w:rPr>
          <w:b/>
          <w:sz w:val="24"/>
          <w:szCs w:val="24"/>
          <w:lang w:eastAsia="en-US"/>
        </w:rPr>
        <w:lastRenderedPageBreak/>
        <w:t xml:space="preserve">РЕЕСТР РАССЫЛКИ </w:t>
      </w:r>
    </w:p>
    <w:p w:rsidR="00056EA1" w:rsidRPr="00E92B42" w:rsidRDefault="00056EA1" w:rsidP="00056EA1">
      <w:pPr>
        <w:widowControl w:val="0"/>
        <w:tabs>
          <w:tab w:val="left" w:pos="10200"/>
        </w:tabs>
        <w:jc w:val="center"/>
        <w:outlineLvl w:val="0"/>
        <w:rPr>
          <w:b/>
          <w:sz w:val="24"/>
          <w:szCs w:val="24"/>
          <w:lang w:eastAsia="x-none"/>
        </w:rPr>
      </w:pPr>
      <w:r w:rsidRPr="00E92B42">
        <w:rPr>
          <w:sz w:val="24"/>
          <w:szCs w:val="24"/>
          <w:lang w:eastAsia="en-US"/>
        </w:rPr>
        <w:t>постановления</w:t>
      </w:r>
      <w:r w:rsidRPr="00E92B42">
        <w:rPr>
          <w:b/>
          <w:sz w:val="24"/>
          <w:szCs w:val="24"/>
          <w:lang w:eastAsia="x-none"/>
        </w:rPr>
        <w:t xml:space="preserve"> </w:t>
      </w:r>
    </w:p>
    <w:p w:rsidR="0050059C" w:rsidRPr="0050059C" w:rsidRDefault="0050059C" w:rsidP="0050059C">
      <w:pPr>
        <w:widowControl w:val="0"/>
        <w:tabs>
          <w:tab w:val="left" w:pos="10200"/>
        </w:tabs>
        <w:jc w:val="center"/>
        <w:outlineLvl w:val="0"/>
        <w:rPr>
          <w:b/>
          <w:color w:val="auto"/>
          <w:sz w:val="24"/>
          <w:szCs w:val="24"/>
          <w:lang w:eastAsia="x-none"/>
        </w:rPr>
      </w:pPr>
      <w:r w:rsidRPr="0050059C">
        <w:rPr>
          <w:color w:val="auto"/>
          <w:sz w:val="24"/>
          <w:szCs w:val="24"/>
          <w:lang w:eastAsia="x-none"/>
        </w:rPr>
        <w:t>Об утверждении порядка осуществления администрацией Печенгского муниципального округа</w:t>
      </w:r>
      <w:r w:rsidRPr="0050059C">
        <w:rPr>
          <w:b/>
          <w:color w:val="auto"/>
          <w:sz w:val="24"/>
          <w:szCs w:val="24"/>
          <w:lang w:eastAsia="x-none"/>
        </w:rPr>
        <w:t xml:space="preserve"> </w:t>
      </w:r>
      <w:r w:rsidRPr="0050059C">
        <w:rPr>
          <w:color w:val="auto"/>
          <w:sz w:val="24"/>
          <w:szCs w:val="24"/>
          <w:lang w:eastAsia="x-none"/>
        </w:rPr>
        <w:t>ведомственного контроля</w:t>
      </w:r>
      <w:r w:rsidRPr="0050059C">
        <w:rPr>
          <w:b/>
          <w:color w:val="auto"/>
          <w:sz w:val="24"/>
          <w:szCs w:val="24"/>
          <w:lang w:eastAsia="x-none"/>
        </w:rPr>
        <w:t xml:space="preserve"> </w:t>
      </w:r>
      <w:r w:rsidRPr="0050059C">
        <w:rPr>
          <w:color w:val="auto"/>
          <w:sz w:val="24"/>
          <w:szCs w:val="24"/>
          <w:lang w:eastAsia="x-none"/>
        </w:rPr>
        <w:t xml:space="preserve">за соблюдением требований Федерального закона от 18.07.2011 № 223-ФЗ «О закупках товаров, работ, услуг отдельными видами юридических лиц»  и иных принятых в соответствии с ним нормативных правовых актов Российской Федерации </w:t>
      </w:r>
    </w:p>
    <w:p w:rsidR="00E92B42" w:rsidRPr="00E92B42" w:rsidRDefault="00E92B42" w:rsidP="00E92B42">
      <w:pPr>
        <w:widowControl w:val="0"/>
        <w:tabs>
          <w:tab w:val="left" w:pos="10200"/>
        </w:tabs>
        <w:jc w:val="center"/>
        <w:outlineLvl w:val="0"/>
        <w:rPr>
          <w:color w:val="auto"/>
          <w:sz w:val="24"/>
          <w:szCs w:val="24"/>
          <w:lang w:eastAsia="x-none"/>
        </w:rPr>
      </w:pPr>
      <w:r>
        <w:rPr>
          <w:color w:val="auto"/>
          <w:sz w:val="24"/>
          <w:szCs w:val="24"/>
          <w:lang w:eastAsia="x-none"/>
        </w:rPr>
        <w:t xml:space="preserve">  </w:t>
      </w:r>
    </w:p>
    <w:p w:rsidR="00056EA1" w:rsidRPr="00E92B42" w:rsidRDefault="00056EA1" w:rsidP="00056EA1">
      <w:pPr>
        <w:widowControl w:val="0"/>
        <w:jc w:val="center"/>
        <w:rPr>
          <w:lang w:eastAsia="en-US"/>
        </w:rPr>
      </w:pPr>
      <w:r w:rsidRPr="00E92B42">
        <w:rPr>
          <w:lang w:eastAsia="en-US"/>
        </w:rPr>
        <w:t>от _________________ № _____</w:t>
      </w:r>
    </w:p>
    <w:p w:rsidR="00056EA1" w:rsidRPr="00B60444" w:rsidRDefault="00056EA1" w:rsidP="00056EA1">
      <w:pPr>
        <w:widowControl w:val="0"/>
        <w:jc w:val="center"/>
        <w:rPr>
          <w:b/>
          <w:sz w:val="28"/>
          <w:szCs w:val="28"/>
          <w:highlight w:val="lightGray"/>
          <w:lang w:eastAsia="en-US"/>
        </w:rPr>
      </w:pPr>
    </w:p>
    <w:tbl>
      <w:tblPr>
        <w:tblStyle w:val="a5"/>
        <w:tblW w:w="5000" w:type="pct"/>
        <w:tblLook w:val="04A0" w:firstRow="1" w:lastRow="0" w:firstColumn="1" w:lastColumn="0" w:noHBand="0" w:noVBand="1"/>
      </w:tblPr>
      <w:tblGrid>
        <w:gridCol w:w="4359"/>
        <w:gridCol w:w="1782"/>
        <w:gridCol w:w="3430"/>
      </w:tblGrid>
      <w:tr w:rsidR="00056EA1" w:rsidRPr="00B60444" w:rsidTr="00986C41">
        <w:trPr>
          <w:trHeight w:val="20"/>
        </w:trPr>
        <w:tc>
          <w:tcPr>
            <w:tcW w:w="2277" w:type="pct"/>
            <w:hideMark/>
          </w:tcPr>
          <w:p w:rsidR="00056EA1" w:rsidRPr="00E92B42" w:rsidRDefault="00056EA1">
            <w:pPr>
              <w:widowControl w:val="0"/>
              <w:jc w:val="center"/>
              <w:rPr>
                <w:b/>
                <w:sz w:val="22"/>
                <w:szCs w:val="22"/>
                <w:lang w:eastAsia="en-US"/>
              </w:rPr>
            </w:pPr>
            <w:r w:rsidRPr="00E92B42">
              <w:rPr>
                <w:b/>
                <w:sz w:val="22"/>
                <w:szCs w:val="22"/>
                <w:lang w:eastAsia="en-US"/>
              </w:rPr>
              <w:t>Кому</w:t>
            </w:r>
          </w:p>
        </w:tc>
        <w:tc>
          <w:tcPr>
            <w:tcW w:w="931" w:type="pct"/>
            <w:hideMark/>
          </w:tcPr>
          <w:p w:rsidR="00056EA1" w:rsidRPr="00E92B42" w:rsidRDefault="00056EA1">
            <w:pPr>
              <w:widowControl w:val="0"/>
              <w:jc w:val="center"/>
              <w:rPr>
                <w:b/>
                <w:sz w:val="22"/>
                <w:szCs w:val="22"/>
                <w:lang w:eastAsia="en-US"/>
              </w:rPr>
            </w:pPr>
            <w:r w:rsidRPr="00E92B42">
              <w:rPr>
                <w:b/>
                <w:sz w:val="22"/>
                <w:szCs w:val="22"/>
                <w:lang w:eastAsia="en-US"/>
              </w:rPr>
              <w:t>Количество экземпляров</w:t>
            </w:r>
          </w:p>
        </w:tc>
        <w:tc>
          <w:tcPr>
            <w:tcW w:w="1792" w:type="pct"/>
            <w:hideMark/>
          </w:tcPr>
          <w:p w:rsidR="00056EA1" w:rsidRPr="00E92B42" w:rsidRDefault="00056EA1">
            <w:pPr>
              <w:widowControl w:val="0"/>
              <w:jc w:val="center"/>
              <w:rPr>
                <w:b/>
                <w:sz w:val="22"/>
                <w:szCs w:val="22"/>
                <w:lang w:eastAsia="en-US"/>
              </w:rPr>
            </w:pPr>
            <w:r w:rsidRPr="00E92B42">
              <w:rPr>
                <w:b/>
                <w:sz w:val="22"/>
                <w:szCs w:val="22"/>
                <w:lang w:eastAsia="en-US"/>
              </w:rPr>
              <w:t xml:space="preserve">Отметка о получении </w:t>
            </w:r>
            <w:r w:rsidRPr="00E92B42">
              <w:rPr>
                <w:sz w:val="22"/>
                <w:szCs w:val="22"/>
                <w:lang w:eastAsia="en-US"/>
              </w:rPr>
              <w:t>(направлено почтой – указать № и дату исх. письма или получено в руки – подпись получателя и дата)</w:t>
            </w:r>
          </w:p>
        </w:tc>
      </w:tr>
      <w:tr w:rsidR="00056EA1" w:rsidRPr="00B60444" w:rsidTr="00986C41">
        <w:trPr>
          <w:trHeight w:val="336"/>
        </w:trPr>
        <w:tc>
          <w:tcPr>
            <w:tcW w:w="2277" w:type="pct"/>
            <w:hideMark/>
          </w:tcPr>
          <w:p w:rsidR="00056EA1" w:rsidRPr="0050059C" w:rsidRDefault="00056EA1" w:rsidP="00986C41">
            <w:pPr>
              <w:rPr>
                <w:sz w:val="24"/>
                <w:szCs w:val="24"/>
                <w:highlight w:val="lightGray"/>
                <w:lang w:eastAsia="en-US"/>
              </w:rPr>
            </w:pPr>
            <w:r w:rsidRPr="00D26D12">
              <w:rPr>
                <w:sz w:val="24"/>
                <w:lang w:eastAsia="en-US"/>
              </w:rPr>
              <w:t>КРО</w:t>
            </w:r>
          </w:p>
        </w:tc>
        <w:tc>
          <w:tcPr>
            <w:tcW w:w="931" w:type="pct"/>
            <w:hideMark/>
          </w:tcPr>
          <w:p w:rsidR="00056EA1" w:rsidRPr="00E92B42" w:rsidRDefault="00056EA1" w:rsidP="00986C41">
            <w:pPr>
              <w:jc w:val="center"/>
              <w:rPr>
                <w:sz w:val="24"/>
                <w:szCs w:val="24"/>
                <w:lang w:eastAsia="en-US"/>
              </w:rPr>
            </w:pPr>
            <w:r w:rsidRPr="00E92B42">
              <w:rPr>
                <w:sz w:val="24"/>
                <w:lang w:eastAsia="en-US"/>
              </w:rPr>
              <w:t>1</w:t>
            </w:r>
          </w:p>
        </w:tc>
        <w:tc>
          <w:tcPr>
            <w:tcW w:w="1792" w:type="pct"/>
          </w:tcPr>
          <w:p w:rsidR="00056EA1" w:rsidRPr="00E92B42" w:rsidRDefault="00056EA1" w:rsidP="00986C41">
            <w:pPr>
              <w:widowControl w:val="0"/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92B42" w:rsidRPr="00B60444" w:rsidTr="00986C41">
        <w:trPr>
          <w:trHeight w:val="20"/>
        </w:trPr>
        <w:tc>
          <w:tcPr>
            <w:tcW w:w="2277" w:type="pct"/>
          </w:tcPr>
          <w:p w:rsidR="00E92B42" w:rsidRPr="00F112DF" w:rsidRDefault="00E92B42" w:rsidP="00986C41">
            <w:pPr>
              <w:rPr>
                <w:sz w:val="24"/>
                <w:lang w:eastAsia="en-US"/>
              </w:rPr>
            </w:pPr>
            <w:r w:rsidRPr="00F112DF">
              <w:rPr>
                <w:sz w:val="24"/>
                <w:lang w:eastAsia="en-US"/>
              </w:rPr>
              <w:t xml:space="preserve">Отдел по размещению </w:t>
            </w:r>
            <w:proofErr w:type="spellStart"/>
            <w:r w:rsidRPr="00F112DF">
              <w:rPr>
                <w:sz w:val="24"/>
                <w:lang w:eastAsia="en-US"/>
              </w:rPr>
              <w:t>муниц</w:t>
            </w:r>
            <w:proofErr w:type="spellEnd"/>
            <w:r w:rsidRPr="00F112DF">
              <w:rPr>
                <w:sz w:val="24"/>
                <w:lang w:eastAsia="en-US"/>
              </w:rPr>
              <w:t>. закупок</w:t>
            </w:r>
          </w:p>
        </w:tc>
        <w:tc>
          <w:tcPr>
            <w:tcW w:w="931" w:type="pct"/>
          </w:tcPr>
          <w:p w:rsidR="00E92B42" w:rsidRPr="00E92B42" w:rsidRDefault="00E92B42" w:rsidP="00986C41">
            <w:pPr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1</w:t>
            </w:r>
          </w:p>
        </w:tc>
        <w:tc>
          <w:tcPr>
            <w:tcW w:w="1792" w:type="pct"/>
          </w:tcPr>
          <w:p w:rsidR="00E92B42" w:rsidRPr="00E92B42" w:rsidRDefault="00E92B42" w:rsidP="00986C41">
            <w:pPr>
              <w:widowControl w:val="0"/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7F78C2" w:rsidRPr="00B60444" w:rsidTr="00986C41">
        <w:trPr>
          <w:trHeight w:val="20"/>
        </w:trPr>
        <w:tc>
          <w:tcPr>
            <w:tcW w:w="2277" w:type="pct"/>
          </w:tcPr>
          <w:p w:rsidR="007F78C2" w:rsidRPr="00F112DF" w:rsidRDefault="007F78C2" w:rsidP="00986C41">
            <w:pPr>
              <w:rPr>
                <w:sz w:val="24"/>
                <w:lang w:eastAsia="en-US"/>
              </w:rPr>
            </w:pPr>
            <w:r w:rsidRPr="00F112DF">
              <w:rPr>
                <w:sz w:val="24"/>
                <w:lang w:eastAsia="en-US"/>
              </w:rPr>
              <w:t>Отдел культуры</w:t>
            </w:r>
            <w:r w:rsidR="00F112DF">
              <w:rPr>
                <w:sz w:val="24"/>
                <w:lang w:eastAsia="en-US"/>
              </w:rPr>
              <w:t>,</w:t>
            </w:r>
            <w:r w:rsidR="00F112DF" w:rsidRPr="00F112DF">
              <w:rPr>
                <w:sz w:val="24"/>
                <w:lang w:eastAsia="en-US"/>
              </w:rPr>
              <w:t xml:space="preserve"> спорта и молодежной политики</w:t>
            </w:r>
          </w:p>
        </w:tc>
        <w:tc>
          <w:tcPr>
            <w:tcW w:w="931" w:type="pct"/>
          </w:tcPr>
          <w:p w:rsidR="007F78C2" w:rsidRPr="00E92B42" w:rsidRDefault="007F78C2" w:rsidP="00986C41">
            <w:pPr>
              <w:jc w:val="center"/>
              <w:rPr>
                <w:sz w:val="24"/>
                <w:lang w:eastAsia="en-US"/>
              </w:rPr>
            </w:pPr>
            <w:r w:rsidRPr="00E92B42">
              <w:rPr>
                <w:sz w:val="24"/>
                <w:lang w:eastAsia="en-US"/>
              </w:rPr>
              <w:t>1</w:t>
            </w:r>
          </w:p>
        </w:tc>
        <w:tc>
          <w:tcPr>
            <w:tcW w:w="1792" w:type="pct"/>
          </w:tcPr>
          <w:p w:rsidR="007F78C2" w:rsidRPr="00E92B42" w:rsidRDefault="007F78C2" w:rsidP="00986C41">
            <w:pPr>
              <w:widowControl w:val="0"/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2913F0" w:rsidRPr="00B60444" w:rsidTr="00986C41">
        <w:trPr>
          <w:trHeight w:val="20"/>
        </w:trPr>
        <w:tc>
          <w:tcPr>
            <w:tcW w:w="2277" w:type="pct"/>
          </w:tcPr>
          <w:p w:rsidR="002913F0" w:rsidRPr="002913F0" w:rsidRDefault="002913F0" w:rsidP="00986C41">
            <w:pPr>
              <w:rPr>
                <w:sz w:val="24"/>
                <w:lang w:eastAsia="en-US"/>
              </w:rPr>
            </w:pPr>
            <w:r w:rsidRPr="002913F0">
              <w:rPr>
                <w:sz w:val="24"/>
                <w:lang w:eastAsia="en-US"/>
              </w:rPr>
              <w:t>МБУ «СК «Металлург»</w:t>
            </w:r>
          </w:p>
        </w:tc>
        <w:tc>
          <w:tcPr>
            <w:tcW w:w="931" w:type="pct"/>
          </w:tcPr>
          <w:p w:rsidR="002913F0" w:rsidRPr="00E92B42" w:rsidRDefault="00801892" w:rsidP="00986C41">
            <w:pPr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1</w:t>
            </w:r>
          </w:p>
        </w:tc>
        <w:tc>
          <w:tcPr>
            <w:tcW w:w="1792" w:type="pct"/>
          </w:tcPr>
          <w:p w:rsidR="002913F0" w:rsidRPr="00E92B42" w:rsidRDefault="002913F0" w:rsidP="00986C41">
            <w:pPr>
              <w:widowControl w:val="0"/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B837C6" w:rsidRPr="00B60444" w:rsidTr="00986C41">
        <w:trPr>
          <w:trHeight w:val="20"/>
        </w:trPr>
        <w:tc>
          <w:tcPr>
            <w:tcW w:w="2277" w:type="pct"/>
          </w:tcPr>
          <w:p w:rsidR="00B837C6" w:rsidRPr="002913F0" w:rsidRDefault="00D26D12" w:rsidP="00986C41">
            <w:pPr>
              <w:rPr>
                <w:sz w:val="24"/>
                <w:lang w:eastAsia="en-US"/>
              </w:rPr>
            </w:pPr>
            <w:r w:rsidRPr="002913F0">
              <w:rPr>
                <w:sz w:val="24"/>
                <w:lang w:eastAsia="en-US"/>
              </w:rPr>
              <w:t>МЬУ «ЦБ»</w:t>
            </w:r>
          </w:p>
        </w:tc>
        <w:tc>
          <w:tcPr>
            <w:tcW w:w="931" w:type="pct"/>
          </w:tcPr>
          <w:p w:rsidR="00B837C6" w:rsidRPr="00E92B42" w:rsidRDefault="00B837C6" w:rsidP="00986C41">
            <w:pPr>
              <w:jc w:val="center"/>
              <w:rPr>
                <w:sz w:val="24"/>
                <w:lang w:eastAsia="en-US"/>
              </w:rPr>
            </w:pPr>
            <w:r w:rsidRPr="00E92B42">
              <w:rPr>
                <w:sz w:val="24"/>
                <w:lang w:eastAsia="en-US"/>
              </w:rPr>
              <w:t>1</w:t>
            </w:r>
          </w:p>
        </w:tc>
        <w:tc>
          <w:tcPr>
            <w:tcW w:w="1792" w:type="pct"/>
          </w:tcPr>
          <w:p w:rsidR="00B837C6" w:rsidRPr="00E92B42" w:rsidRDefault="00B837C6" w:rsidP="00986C41">
            <w:pPr>
              <w:widowControl w:val="0"/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D26D12" w:rsidRPr="00B60444" w:rsidTr="00986C41">
        <w:trPr>
          <w:trHeight w:val="20"/>
        </w:trPr>
        <w:tc>
          <w:tcPr>
            <w:tcW w:w="2277" w:type="pct"/>
          </w:tcPr>
          <w:p w:rsidR="00D26D12" w:rsidRPr="002913F0" w:rsidRDefault="00D26D12" w:rsidP="00986C41">
            <w:pPr>
              <w:rPr>
                <w:sz w:val="24"/>
                <w:lang w:eastAsia="en-US"/>
              </w:rPr>
            </w:pPr>
            <w:r w:rsidRPr="002913F0">
              <w:rPr>
                <w:sz w:val="24"/>
                <w:lang w:eastAsia="en-US"/>
              </w:rPr>
              <w:t>МБУ «РЭС»</w:t>
            </w:r>
          </w:p>
        </w:tc>
        <w:tc>
          <w:tcPr>
            <w:tcW w:w="931" w:type="pct"/>
          </w:tcPr>
          <w:p w:rsidR="00D26D12" w:rsidRDefault="00D26D12" w:rsidP="00D26D12">
            <w:pPr>
              <w:jc w:val="center"/>
            </w:pPr>
            <w:r w:rsidRPr="00A56A5A">
              <w:rPr>
                <w:sz w:val="24"/>
                <w:lang w:eastAsia="en-US"/>
              </w:rPr>
              <w:t>1</w:t>
            </w:r>
          </w:p>
        </w:tc>
        <w:tc>
          <w:tcPr>
            <w:tcW w:w="1792" w:type="pct"/>
          </w:tcPr>
          <w:p w:rsidR="00D26D12" w:rsidRPr="00E92B42" w:rsidRDefault="00D26D12" w:rsidP="00986C41">
            <w:pPr>
              <w:widowControl w:val="0"/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D26D12" w:rsidRPr="00B60444" w:rsidTr="00986C41">
        <w:trPr>
          <w:trHeight w:val="20"/>
        </w:trPr>
        <w:tc>
          <w:tcPr>
            <w:tcW w:w="2277" w:type="pct"/>
          </w:tcPr>
          <w:p w:rsidR="00D26D12" w:rsidRPr="002913F0" w:rsidRDefault="00D26D12" w:rsidP="00986C41">
            <w:pPr>
              <w:rPr>
                <w:sz w:val="24"/>
                <w:lang w:eastAsia="en-US"/>
              </w:rPr>
            </w:pPr>
            <w:r w:rsidRPr="002913F0">
              <w:rPr>
                <w:sz w:val="24"/>
                <w:lang w:eastAsia="en-US"/>
              </w:rPr>
              <w:t>МБУ «НДС»</w:t>
            </w:r>
          </w:p>
        </w:tc>
        <w:tc>
          <w:tcPr>
            <w:tcW w:w="931" w:type="pct"/>
          </w:tcPr>
          <w:p w:rsidR="00D26D12" w:rsidRDefault="00D26D12" w:rsidP="00D26D12">
            <w:pPr>
              <w:jc w:val="center"/>
            </w:pPr>
            <w:r w:rsidRPr="00A56A5A">
              <w:rPr>
                <w:sz w:val="24"/>
                <w:lang w:eastAsia="en-US"/>
              </w:rPr>
              <w:t>1</w:t>
            </w:r>
          </w:p>
        </w:tc>
        <w:tc>
          <w:tcPr>
            <w:tcW w:w="1792" w:type="pct"/>
          </w:tcPr>
          <w:p w:rsidR="00D26D12" w:rsidRPr="00E92B42" w:rsidRDefault="00D26D12" w:rsidP="00986C41">
            <w:pPr>
              <w:widowControl w:val="0"/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D26D12" w:rsidRPr="00B60444" w:rsidTr="00986C41">
        <w:trPr>
          <w:trHeight w:val="20"/>
        </w:trPr>
        <w:tc>
          <w:tcPr>
            <w:tcW w:w="2277" w:type="pct"/>
          </w:tcPr>
          <w:p w:rsidR="00D26D12" w:rsidRPr="002913F0" w:rsidRDefault="00D26D12" w:rsidP="00986C41">
            <w:pPr>
              <w:rPr>
                <w:sz w:val="24"/>
                <w:lang w:eastAsia="en-US"/>
              </w:rPr>
            </w:pPr>
            <w:r w:rsidRPr="002913F0">
              <w:rPr>
                <w:sz w:val="24"/>
                <w:lang w:eastAsia="en-US"/>
              </w:rPr>
              <w:t>МБУ «ДЭСП»</w:t>
            </w:r>
          </w:p>
        </w:tc>
        <w:tc>
          <w:tcPr>
            <w:tcW w:w="931" w:type="pct"/>
          </w:tcPr>
          <w:p w:rsidR="00D26D12" w:rsidRDefault="00D26D12" w:rsidP="00D26D12">
            <w:pPr>
              <w:jc w:val="center"/>
            </w:pPr>
            <w:r w:rsidRPr="00A56A5A">
              <w:rPr>
                <w:sz w:val="24"/>
                <w:lang w:eastAsia="en-US"/>
              </w:rPr>
              <w:t>1</w:t>
            </w:r>
          </w:p>
        </w:tc>
        <w:tc>
          <w:tcPr>
            <w:tcW w:w="1792" w:type="pct"/>
          </w:tcPr>
          <w:p w:rsidR="00D26D12" w:rsidRPr="00E92B42" w:rsidRDefault="00D26D12" w:rsidP="00986C41">
            <w:pPr>
              <w:widowControl w:val="0"/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D26D12" w:rsidRPr="00B60444" w:rsidTr="00986C41">
        <w:trPr>
          <w:trHeight w:val="20"/>
        </w:trPr>
        <w:tc>
          <w:tcPr>
            <w:tcW w:w="2277" w:type="pct"/>
          </w:tcPr>
          <w:p w:rsidR="00D26D12" w:rsidRPr="002913F0" w:rsidRDefault="00D26D12" w:rsidP="00986C41">
            <w:pPr>
              <w:rPr>
                <w:sz w:val="24"/>
                <w:lang w:eastAsia="en-US"/>
              </w:rPr>
            </w:pPr>
            <w:r w:rsidRPr="002913F0">
              <w:rPr>
                <w:sz w:val="24"/>
                <w:lang w:eastAsia="en-US"/>
              </w:rPr>
              <w:t>МУП «Жилищный сервис»</w:t>
            </w:r>
          </w:p>
        </w:tc>
        <w:tc>
          <w:tcPr>
            <w:tcW w:w="931" w:type="pct"/>
          </w:tcPr>
          <w:p w:rsidR="00D26D12" w:rsidRDefault="00D26D12" w:rsidP="00D26D12">
            <w:pPr>
              <w:jc w:val="center"/>
            </w:pPr>
            <w:r w:rsidRPr="00A56A5A">
              <w:rPr>
                <w:sz w:val="24"/>
                <w:lang w:eastAsia="en-US"/>
              </w:rPr>
              <w:t>1</w:t>
            </w:r>
          </w:p>
        </w:tc>
        <w:tc>
          <w:tcPr>
            <w:tcW w:w="1792" w:type="pct"/>
          </w:tcPr>
          <w:p w:rsidR="00D26D12" w:rsidRPr="00E92B42" w:rsidRDefault="00D26D12" w:rsidP="00986C41">
            <w:pPr>
              <w:widowControl w:val="0"/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D26D12" w:rsidRPr="00B60444" w:rsidTr="00986C41">
        <w:trPr>
          <w:trHeight w:val="20"/>
        </w:trPr>
        <w:tc>
          <w:tcPr>
            <w:tcW w:w="2277" w:type="pct"/>
          </w:tcPr>
          <w:p w:rsidR="00D26D12" w:rsidRPr="002913F0" w:rsidRDefault="00D26D12" w:rsidP="00986C41">
            <w:pPr>
              <w:rPr>
                <w:sz w:val="24"/>
                <w:lang w:eastAsia="en-US"/>
              </w:rPr>
            </w:pPr>
            <w:r w:rsidRPr="002913F0">
              <w:rPr>
                <w:sz w:val="24"/>
                <w:lang w:eastAsia="en-US"/>
              </w:rPr>
              <w:t>МУП «Тепловые сети»</w:t>
            </w:r>
          </w:p>
        </w:tc>
        <w:tc>
          <w:tcPr>
            <w:tcW w:w="931" w:type="pct"/>
          </w:tcPr>
          <w:p w:rsidR="00D26D12" w:rsidRDefault="00D26D12" w:rsidP="00D26D12">
            <w:pPr>
              <w:jc w:val="center"/>
            </w:pPr>
            <w:r w:rsidRPr="00A56A5A">
              <w:rPr>
                <w:sz w:val="24"/>
                <w:lang w:eastAsia="en-US"/>
              </w:rPr>
              <w:t>1</w:t>
            </w:r>
          </w:p>
        </w:tc>
        <w:tc>
          <w:tcPr>
            <w:tcW w:w="1792" w:type="pct"/>
          </w:tcPr>
          <w:p w:rsidR="00D26D12" w:rsidRPr="00E92B42" w:rsidRDefault="00D26D12" w:rsidP="00986C41">
            <w:pPr>
              <w:widowControl w:val="0"/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D26D12" w:rsidRPr="00B60444" w:rsidTr="00986C41">
        <w:trPr>
          <w:trHeight w:val="20"/>
        </w:trPr>
        <w:tc>
          <w:tcPr>
            <w:tcW w:w="2277" w:type="pct"/>
          </w:tcPr>
          <w:p w:rsidR="00D26D12" w:rsidRPr="002913F0" w:rsidRDefault="00D26D12" w:rsidP="00986C41">
            <w:pPr>
              <w:rPr>
                <w:sz w:val="24"/>
                <w:lang w:eastAsia="en-US"/>
              </w:rPr>
            </w:pPr>
            <w:r w:rsidRPr="002913F0">
              <w:rPr>
                <w:sz w:val="24"/>
                <w:lang w:eastAsia="en-US"/>
              </w:rPr>
              <w:t>МУП «Башмачок»</w:t>
            </w:r>
          </w:p>
        </w:tc>
        <w:tc>
          <w:tcPr>
            <w:tcW w:w="931" w:type="pct"/>
          </w:tcPr>
          <w:p w:rsidR="00D26D12" w:rsidRDefault="00D26D12" w:rsidP="00D26D12">
            <w:pPr>
              <w:jc w:val="center"/>
            </w:pPr>
            <w:r w:rsidRPr="00A56A5A">
              <w:rPr>
                <w:sz w:val="24"/>
                <w:lang w:eastAsia="en-US"/>
              </w:rPr>
              <w:t>1</w:t>
            </w:r>
          </w:p>
        </w:tc>
        <w:tc>
          <w:tcPr>
            <w:tcW w:w="1792" w:type="pct"/>
          </w:tcPr>
          <w:p w:rsidR="00D26D12" w:rsidRPr="00E92B42" w:rsidRDefault="00D26D12" w:rsidP="00986C41">
            <w:pPr>
              <w:widowControl w:val="0"/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D26D12" w:rsidRPr="00B60444" w:rsidTr="00986C41">
        <w:trPr>
          <w:trHeight w:val="20"/>
        </w:trPr>
        <w:tc>
          <w:tcPr>
            <w:tcW w:w="2277" w:type="pct"/>
          </w:tcPr>
          <w:p w:rsidR="00D26D12" w:rsidRPr="002913F0" w:rsidRDefault="00D26D12" w:rsidP="00986C41">
            <w:pPr>
              <w:rPr>
                <w:sz w:val="24"/>
                <w:lang w:eastAsia="en-US"/>
              </w:rPr>
            </w:pPr>
            <w:r w:rsidRPr="002913F0">
              <w:rPr>
                <w:sz w:val="24"/>
                <w:lang w:eastAsia="en-US"/>
              </w:rPr>
              <w:t>МУП «Сети Никеля»</w:t>
            </w:r>
          </w:p>
        </w:tc>
        <w:tc>
          <w:tcPr>
            <w:tcW w:w="931" w:type="pct"/>
          </w:tcPr>
          <w:p w:rsidR="00D26D12" w:rsidRDefault="00D26D12" w:rsidP="00D26D12">
            <w:pPr>
              <w:jc w:val="center"/>
            </w:pPr>
            <w:r w:rsidRPr="00A56A5A">
              <w:rPr>
                <w:sz w:val="24"/>
                <w:lang w:eastAsia="en-US"/>
              </w:rPr>
              <w:t>1</w:t>
            </w:r>
          </w:p>
        </w:tc>
        <w:tc>
          <w:tcPr>
            <w:tcW w:w="1792" w:type="pct"/>
          </w:tcPr>
          <w:p w:rsidR="00D26D12" w:rsidRPr="00E92B42" w:rsidRDefault="00D26D12" w:rsidP="00986C41">
            <w:pPr>
              <w:widowControl w:val="0"/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D26D12" w:rsidRPr="00B60444" w:rsidTr="00986C41">
        <w:trPr>
          <w:trHeight w:val="20"/>
        </w:trPr>
        <w:tc>
          <w:tcPr>
            <w:tcW w:w="2277" w:type="pct"/>
          </w:tcPr>
          <w:p w:rsidR="00D26D12" w:rsidRPr="002913F0" w:rsidRDefault="00D26D12" w:rsidP="00986C41">
            <w:pPr>
              <w:rPr>
                <w:sz w:val="24"/>
                <w:lang w:eastAsia="en-US"/>
              </w:rPr>
            </w:pPr>
            <w:r w:rsidRPr="002913F0">
              <w:rPr>
                <w:sz w:val="24"/>
                <w:lang w:eastAsia="en-US"/>
              </w:rPr>
              <w:t>МАУ «Информационный центр»</w:t>
            </w:r>
          </w:p>
        </w:tc>
        <w:tc>
          <w:tcPr>
            <w:tcW w:w="931" w:type="pct"/>
          </w:tcPr>
          <w:p w:rsidR="00D26D12" w:rsidRDefault="00D26D12" w:rsidP="00D26D12">
            <w:pPr>
              <w:jc w:val="center"/>
            </w:pPr>
            <w:r w:rsidRPr="00A56A5A">
              <w:rPr>
                <w:sz w:val="24"/>
                <w:lang w:eastAsia="en-US"/>
              </w:rPr>
              <w:t>1</w:t>
            </w:r>
          </w:p>
        </w:tc>
        <w:tc>
          <w:tcPr>
            <w:tcW w:w="1792" w:type="pct"/>
          </w:tcPr>
          <w:p w:rsidR="00D26D12" w:rsidRPr="00E92B42" w:rsidRDefault="00D26D12" w:rsidP="00986C41">
            <w:pPr>
              <w:widowControl w:val="0"/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056EA1" w:rsidRPr="00B60444" w:rsidTr="00986C41">
        <w:trPr>
          <w:trHeight w:val="20"/>
        </w:trPr>
        <w:tc>
          <w:tcPr>
            <w:tcW w:w="2277" w:type="pct"/>
            <w:hideMark/>
          </w:tcPr>
          <w:p w:rsidR="00056EA1" w:rsidRPr="002913F0" w:rsidRDefault="00056EA1" w:rsidP="00986C41">
            <w:pPr>
              <w:rPr>
                <w:sz w:val="24"/>
                <w:szCs w:val="24"/>
                <w:lang w:eastAsia="en-US"/>
              </w:rPr>
            </w:pPr>
            <w:r w:rsidRPr="002913F0">
              <w:rPr>
                <w:sz w:val="24"/>
                <w:lang w:eastAsia="en-US"/>
              </w:rPr>
              <w:t>Прокуратура Печенгского района</w:t>
            </w:r>
          </w:p>
        </w:tc>
        <w:tc>
          <w:tcPr>
            <w:tcW w:w="931" w:type="pct"/>
            <w:hideMark/>
          </w:tcPr>
          <w:p w:rsidR="00056EA1" w:rsidRPr="00E92B42" w:rsidRDefault="00056EA1" w:rsidP="00986C41">
            <w:pPr>
              <w:jc w:val="center"/>
              <w:rPr>
                <w:rFonts w:ascii="Calibri" w:hAnsi="Calibri"/>
                <w:sz w:val="24"/>
                <w:szCs w:val="24"/>
                <w:lang w:eastAsia="en-US"/>
              </w:rPr>
            </w:pPr>
            <w:r w:rsidRPr="00E92B42">
              <w:rPr>
                <w:sz w:val="24"/>
                <w:lang w:eastAsia="en-US"/>
              </w:rPr>
              <w:t>1</w:t>
            </w:r>
          </w:p>
        </w:tc>
        <w:tc>
          <w:tcPr>
            <w:tcW w:w="1792" w:type="pct"/>
          </w:tcPr>
          <w:p w:rsidR="00056EA1" w:rsidRPr="00E92B42" w:rsidRDefault="00056EA1" w:rsidP="00986C41">
            <w:pPr>
              <w:widowControl w:val="0"/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056EA1" w:rsidRPr="00B60444" w:rsidTr="00986C41">
        <w:trPr>
          <w:trHeight w:val="20"/>
        </w:trPr>
        <w:tc>
          <w:tcPr>
            <w:tcW w:w="2277" w:type="pct"/>
            <w:hideMark/>
          </w:tcPr>
          <w:p w:rsidR="00056EA1" w:rsidRPr="002913F0" w:rsidRDefault="00056EA1" w:rsidP="00986C41">
            <w:pPr>
              <w:rPr>
                <w:sz w:val="24"/>
                <w:szCs w:val="24"/>
                <w:lang w:eastAsia="en-US"/>
              </w:rPr>
            </w:pPr>
            <w:r w:rsidRPr="002913F0">
              <w:rPr>
                <w:sz w:val="24"/>
                <w:lang w:eastAsia="en-US"/>
              </w:rPr>
              <w:t>Сайт</w:t>
            </w:r>
          </w:p>
        </w:tc>
        <w:tc>
          <w:tcPr>
            <w:tcW w:w="931" w:type="pct"/>
            <w:hideMark/>
          </w:tcPr>
          <w:p w:rsidR="00056EA1" w:rsidRPr="00E92B42" w:rsidRDefault="00056EA1" w:rsidP="00986C41">
            <w:pPr>
              <w:jc w:val="center"/>
              <w:rPr>
                <w:sz w:val="24"/>
                <w:szCs w:val="24"/>
                <w:lang w:eastAsia="en-US"/>
              </w:rPr>
            </w:pPr>
            <w:r w:rsidRPr="00E92B42">
              <w:rPr>
                <w:sz w:val="24"/>
                <w:lang w:eastAsia="en-US"/>
              </w:rPr>
              <w:t>1</w:t>
            </w:r>
          </w:p>
        </w:tc>
        <w:tc>
          <w:tcPr>
            <w:tcW w:w="1792" w:type="pct"/>
          </w:tcPr>
          <w:p w:rsidR="00056EA1" w:rsidRPr="00E92B42" w:rsidRDefault="00056EA1" w:rsidP="00986C41">
            <w:pPr>
              <w:widowControl w:val="0"/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056EA1" w:rsidRPr="00B60444" w:rsidTr="00986C41">
        <w:trPr>
          <w:trHeight w:val="20"/>
        </w:trPr>
        <w:tc>
          <w:tcPr>
            <w:tcW w:w="2277" w:type="pct"/>
            <w:hideMark/>
          </w:tcPr>
          <w:p w:rsidR="00056EA1" w:rsidRPr="002913F0" w:rsidRDefault="00056EA1" w:rsidP="00986C41">
            <w:pPr>
              <w:rPr>
                <w:sz w:val="24"/>
                <w:szCs w:val="24"/>
                <w:lang w:eastAsia="en-US"/>
              </w:rPr>
            </w:pPr>
            <w:r w:rsidRPr="002913F0">
              <w:rPr>
                <w:sz w:val="24"/>
                <w:lang w:eastAsia="en-US"/>
              </w:rPr>
              <w:t>районная газета «Печенга»</w:t>
            </w:r>
          </w:p>
        </w:tc>
        <w:tc>
          <w:tcPr>
            <w:tcW w:w="931" w:type="pct"/>
            <w:hideMark/>
          </w:tcPr>
          <w:p w:rsidR="00056EA1" w:rsidRPr="00E92B42" w:rsidRDefault="00056EA1" w:rsidP="00986C41">
            <w:pPr>
              <w:jc w:val="center"/>
              <w:rPr>
                <w:rFonts w:ascii="Calibri" w:hAnsi="Calibri"/>
                <w:sz w:val="24"/>
                <w:szCs w:val="24"/>
                <w:lang w:eastAsia="en-US"/>
              </w:rPr>
            </w:pPr>
            <w:r w:rsidRPr="00E92B42">
              <w:rPr>
                <w:sz w:val="24"/>
                <w:lang w:eastAsia="en-US"/>
              </w:rPr>
              <w:t>1</w:t>
            </w:r>
          </w:p>
        </w:tc>
        <w:tc>
          <w:tcPr>
            <w:tcW w:w="1792" w:type="pct"/>
          </w:tcPr>
          <w:p w:rsidR="00056EA1" w:rsidRPr="00E92B42" w:rsidRDefault="00056EA1" w:rsidP="00986C41">
            <w:pPr>
              <w:widowControl w:val="0"/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056EA1" w:rsidRPr="00B60444" w:rsidTr="00986C41">
        <w:trPr>
          <w:trHeight w:val="20"/>
        </w:trPr>
        <w:tc>
          <w:tcPr>
            <w:tcW w:w="2277" w:type="pct"/>
            <w:hideMark/>
          </w:tcPr>
          <w:p w:rsidR="00056EA1" w:rsidRPr="00E92B42" w:rsidRDefault="00056EA1" w:rsidP="00986C41">
            <w:pPr>
              <w:widowControl w:val="0"/>
              <w:rPr>
                <w:b/>
                <w:sz w:val="24"/>
                <w:szCs w:val="24"/>
                <w:lang w:eastAsia="en-US"/>
              </w:rPr>
            </w:pPr>
            <w:r w:rsidRPr="00E92B42">
              <w:rPr>
                <w:b/>
                <w:sz w:val="24"/>
                <w:lang w:eastAsia="en-US"/>
              </w:rPr>
              <w:t>ИТОГО:</w:t>
            </w:r>
          </w:p>
        </w:tc>
        <w:tc>
          <w:tcPr>
            <w:tcW w:w="931" w:type="pct"/>
            <w:hideMark/>
          </w:tcPr>
          <w:p w:rsidR="00056EA1" w:rsidRPr="00E92B42" w:rsidRDefault="005367E3" w:rsidP="00732163">
            <w:pPr>
              <w:widowControl w:val="0"/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lang w:eastAsia="en-US"/>
              </w:rPr>
              <w:t>1</w:t>
            </w:r>
            <w:r w:rsidR="00732163">
              <w:rPr>
                <w:b/>
                <w:sz w:val="24"/>
                <w:lang w:eastAsia="en-US"/>
              </w:rPr>
              <w:t>6</w:t>
            </w:r>
            <w:r w:rsidR="00056EA1" w:rsidRPr="00E92B42">
              <w:rPr>
                <w:b/>
                <w:sz w:val="24"/>
                <w:lang w:eastAsia="en-US"/>
              </w:rPr>
              <w:t xml:space="preserve"> экз.</w:t>
            </w:r>
          </w:p>
        </w:tc>
        <w:tc>
          <w:tcPr>
            <w:tcW w:w="1792" w:type="pct"/>
          </w:tcPr>
          <w:p w:rsidR="00056EA1" w:rsidRPr="00E92B42" w:rsidRDefault="00056EA1" w:rsidP="00986C41">
            <w:pPr>
              <w:widowControl w:val="0"/>
              <w:jc w:val="center"/>
              <w:rPr>
                <w:sz w:val="24"/>
                <w:szCs w:val="24"/>
                <w:lang w:eastAsia="en-US"/>
              </w:rPr>
            </w:pPr>
          </w:p>
        </w:tc>
      </w:tr>
    </w:tbl>
    <w:p w:rsidR="00056EA1" w:rsidRPr="00B60444" w:rsidRDefault="00056EA1" w:rsidP="00056EA1">
      <w:pPr>
        <w:widowControl w:val="0"/>
        <w:rPr>
          <w:sz w:val="22"/>
          <w:szCs w:val="22"/>
          <w:highlight w:val="lightGray"/>
          <w:lang w:eastAsia="en-US"/>
        </w:rPr>
      </w:pPr>
    </w:p>
    <w:p w:rsidR="00056EA1" w:rsidRPr="00B60444" w:rsidRDefault="00056EA1" w:rsidP="00056EA1">
      <w:pPr>
        <w:widowControl w:val="0"/>
        <w:rPr>
          <w:sz w:val="28"/>
          <w:szCs w:val="22"/>
          <w:highlight w:val="lightGray"/>
          <w:lang w:eastAsia="en-US"/>
        </w:rPr>
      </w:pPr>
    </w:p>
    <w:p w:rsidR="00056EA1" w:rsidRPr="00770ECC" w:rsidRDefault="0050059C" w:rsidP="00056EA1">
      <w:pPr>
        <w:widowControl w:val="0"/>
        <w:spacing w:after="200" w:line="276" w:lineRule="auto"/>
        <w:rPr>
          <w:rFonts w:ascii="Calibri" w:hAnsi="Calibri" w:cs="Calibri"/>
          <w:sz w:val="32"/>
          <w:szCs w:val="24"/>
          <w:lang w:eastAsia="en-US"/>
        </w:rPr>
      </w:pPr>
      <w:proofErr w:type="spellStart"/>
      <w:r>
        <w:rPr>
          <w:sz w:val="24"/>
        </w:rPr>
        <w:t>И.о</w:t>
      </w:r>
      <w:proofErr w:type="spellEnd"/>
      <w:r>
        <w:rPr>
          <w:sz w:val="24"/>
        </w:rPr>
        <w:t>. н</w:t>
      </w:r>
      <w:r w:rsidR="00056EA1" w:rsidRPr="00E92B42">
        <w:rPr>
          <w:sz w:val="24"/>
        </w:rPr>
        <w:t>ачальник</w:t>
      </w:r>
      <w:r>
        <w:rPr>
          <w:sz w:val="24"/>
        </w:rPr>
        <w:t>а</w:t>
      </w:r>
      <w:r w:rsidR="00056EA1" w:rsidRPr="00E92B42">
        <w:rPr>
          <w:sz w:val="24"/>
        </w:rPr>
        <w:t xml:space="preserve"> ко</w:t>
      </w:r>
      <w:r w:rsidR="00770ECC" w:rsidRPr="00E92B42">
        <w:rPr>
          <w:sz w:val="24"/>
        </w:rPr>
        <w:t xml:space="preserve">нтрольно-ревизионного отдела </w:t>
      </w:r>
      <w:r w:rsidR="00770ECC" w:rsidRPr="00E92B42">
        <w:rPr>
          <w:sz w:val="24"/>
        </w:rPr>
        <w:tab/>
      </w:r>
      <w:r w:rsidR="00056EA1" w:rsidRPr="00E92B42">
        <w:rPr>
          <w:sz w:val="24"/>
        </w:rPr>
        <w:t xml:space="preserve">                                      </w:t>
      </w:r>
      <w:r>
        <w:rPr>
          <w:sz w:val="24"/>
        </w:rPr>
        <w:t>О</w:t>
      </w:r>
      <w:r w:rsidR="00056EA1" w:rsidRPr="00E92B42">
        <w:rPr>
          <w:sz w:val="24"/>
        </w:rPr>
        <w:t>.В.</w:t>
      </w:r>
      <w:r>
        <w:rPr>
          <w:sz w:val="24"/>
        </w:rPr>
        <w:t xml:space="preserve"> Иван</w:t>
      </w:r>
      <w:r w:rsidR="00056EA1" w:rsidRPr="00E92B42">
        <w:rPr>
          <w:sz w:val="24"/>
        </w:rPr>
        <w:t>ова</w:t>
      </w:r>
    </w:p>
    <w:p w:rsidR="0045464F" w:rsidRDefault="0045464F" w:rsidP="008C4EAD">
      <w:pPr>
        <w:widowControl w:val="0"/>
        <w:jc w:val="both"/>
      </w:pPr>
    </w:p>
    <w:p w:rsidR="00323278" w:rsidRDefault="00323278" w:rsidP="008C4EAD">
      <w:pPr>
        <w:widowControl w:val="0"/>
        <w:jc w:val="both"/>
      </w:pPr>
    </w:p>
    <w:p w:rsidR="00323278" w:rsidRDefault="00323278" w:rsidP="008C4EAD">
      <w:pPr>
        <w:widowControl w:val="0"/>
        <w:jc w:val="both"/>
      </w:pPr>
    </w:p>
    <w:p w:rsidR="00323278" w:rsidRDefault="00323278" w:rsidP="008C4EAD">
      <w:pPr>
        <w:widowControl w:val="0"/>
        <w:jc w:val="both"/>
      </w:pPr>
    </w:p>
    <w:p w:rsidR="00323278" w:rsidRDefault="00323278" w:rsidP="008C4EAD">
      <w:pPr>
        <w:widowControl w:val="0"/>
        <w:jc w:val="both"/>
      </w:pPr>
    </w:p>
    <w:p w:rsidR="00323278" w:rsidRDefault="00323278" w:rsidP="008C4EAD">
      <w:pPr>
        <w:widowControl w:val="0"/>
        <w:jc w:val="both"/>
      </w:pPr>
    </w:p>
    <w:p w:rsidR="00323278" w:rsidRDefault="00323278" w:rsidP="008C4EAD">
      <w:pPr>
        <w:widowControl w:val="0"/>
        <w:jc w:val="both"/>
      </w:pPr>
    </w:p>
    <w:p w:rsidR="00323278" w:rsidRDefault="00323278" w:rsidP="008C4EAD">
      <w:pPr>
        <w:widowControl w:val="0"/>
        <w:jc w:val="both"/>
      </w:pPr>
    </w:p>
    <w:p w:rsidR="00323278" w:rsidRDefault="00323278" w:rsidP="008C4EAD">
      <w:pPr>
        <w:widowControl w:val="0"/>
        <w:jc w:val="both"/>
      </w:pPr>
    </w:p>
    <w:p w:rsidR="00323278" w:rsidRDefault="00323278" w:rsidP="008C4EAD">
      <w:pPr>
        <w:widowControl w:val="0"/>
        <w:jc w:val="both"/>
      </w:pPr>
    </w:p>
    <w:p w:rsidR="00323278" w:rsidRDefault="00323278" w:rsidP="008C4EAD">
      <w:pPr>
        <w:widowControl w:val="0"/>
        <w:jc w:val="both"/>
      </w:pPr>
    </w:p>
    <w:p w:rsidR="00323278" w:rsidRDefault="00323278" w:rsidP="008C4EAD">
      <w:pPr>
        <w:widowControl w:val="0"/>
        <w:jc w:val="both"/>
      </w:pPr>
    </w:p>
    <w:p w:rsidR="00323278" w:rsidRDefault="00323278" w:rsidP="008C4EAD">
      <w:pPr>
        <w:widowControl w:val="0"/>
        <w:jc w:val="both"/>
      </w:pPr>
    </w:p>
    <w:p w:rsidR="00323278" w:rsidRDefault="00323278" w:rsidP="008C4EAD">
      <w:pPr>
        <w:widowControl w:val="0"/>
        <w:jc w:val="both"/>
      </w:pPr>
    </w:p>
    <w:sectPr w:rsidR="00323278" w:rsidSect="00986C4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227BE0"/>
    <w:multiLevelType w:val="hybridMultilevel"/>
    <w:tmpl w:val="30AE1430"/>
    <w:lvl w:ilvl="0" w:tplc="89E0B82C">
      <w:start w:val="1"/>
      <w:numFmt w:val="bullet"/>
      <w:lvlText w:val="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1">
    <w:nsid w:val="05C4596B"/>
    <w:multiLevelType w:val="hybridMultilevel"/>
    <w:tmpl w:val="1E061712"/>
    <w:lvl w:ilvl="0" w:tplc="774ABDD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9C20D7F"/>
    <w:multiLevelType w:val="hybridMultilevel"/>
    <w:tmpl w:val="08B8E10E"/>
    <w:lvl w:ilvl="0" w:tplc="DA544F06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9161F9E"/>
    <w:multiLevelType w:val="hybridMultilevel"/>
    <w:tmpl w:val="2190DB0E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C6B3DE4"/>
    <w:multiLevelType w:val="hybridMultilevel"/>
    <w:tmpl w:val="00E23E32"/>
    <w:lvl w:ilvl="0" w:tplc="67024E38">
      <w:start w:val="1"/>
      <w:numFmt w:val="decimal"/>
      <w:lvlText w:val="%1."/>
      <w:lvlJc w:val="left"/>
      <w:pPr>
        <w:ind w:left="1755" w:hanging="1035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5858003B"/>
    <w:multiLevelType w:val="hybridMultilevel"/>
    <w:tmpl w:val="C89A559C"/>
    <w:lvl w:ilvl="0" w:tplc="BFFCA20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0"/>
  </w:num>
  <w:num w:numId="4">
    <w:abstractNumId w:val="1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3F6C"/>
    <w:rsid w:val="00014A31"/>
    <w:rsid w:val="00020CBD"/>
    <w:rsid w:val="00056EA1"/>
    <w:rsid w:val="00070029"/>
    <w:rsid w:val="000E12D5"/>
    <w:rsid w:val="0010419D"/>
    <w:rsid w:val="00113DE6"/>
    <w:rsid w:val="00122019"/>
    <w:rsid w:val="00130ABA"/>
    <w:rsid w:val="00133AF3"/>
    <w:rsid w:val="00146935"/>
    <w:rsid w:val="0015101E"/>
    <w:rsid w:val="001908D2"/>
    <w:rsid w:val="00192652"/>
    <w:rsid w:val="00192CD5"/>
    <w:rsid w:val="0019510C"/>
    <w:rsid w:val="001952D3"/>
    <w:rsid w:val="0021431B"/>
    <w:rsid w:val="0023577B"/>
    <w:rsid w:val="00245C38"/>
    <w:rsid w:val="0025063E"/>
    <w:rsid w:val="00272A66"/>
    <w:rsid w:val="00276A34"/>
    <w:rsid w:val="002913F0"/>
    <w:rsid w:val="00294978"/>
    <w:rsid w:val="002D620B"/>
    <w:rsid w:val="00323278"/>
    <w:rsid w:val="00337D46"/>
    <w:rsid w:val="003944D4"/>
    <w:rsid w:val="003B248D"/>
    <w:rsid w:val="003C6080"/>
    <w:rsid w:val="003D1744"/>
    <w:rsid w:val="003E5C46"/>
    <w:rsid w:val="00400656"/>
    <w:rsid w:val="00407B1F"/>
    <w:rsid w:val="00426B02"/>
    <w:rsid w:val="0045464F"/>
    <w:rsid w:val="004B7DC9"/>
    <w:rsid w:val="004D22CA"/>
    <w:rsid w:val="004D500C"/>
    <w:rsid w:val="004D6807"/>
    <w:rsid w:val="004F1B46"/>
    <w:rsid w:val="0050059C"/>
    <w:rsid w:val="0050099A"/>
    <w:rsid w:val="00526EC6"/>
    <w:rsid w:val="005367E3"/>
    <w:rsid w:val="005404D4"/>
    <w:rsid w:val="00541CF5"/>
    <w:rsid w:val="00555DF8"/>
    <w:rsid w:val="0056512A"/>
    <w:rsid w:val="00575031"/>
    <w:rsid w:val="005E36C6"/>
    <w:rsid w:val="005F5D1E"/>
    <w:rsid w:val="00615491"/>
    <w:rsid w:val="00621EDA"/>
    <w:rsid w:val="0062352C"/>
    <w:rsid w:val="00633F4F"/>
    <w:rsid w:val="0066093F"/>
    <w:rsid w:val="0067215D"/>
    <w:rsid w:val="0068426A"/>
    <w:rsid w:val="006A306F"/>
    <w:rsid w:val="006C164A"/>
    <w:rsid w:val="006C5E7A"/>
    <w:rsid w:val="006D7075"/>
    <w:rsid w:val="0072412D"/>
    <w:rsid w:val="00732163"/>
    <w:rsid w:val="007420B7"/>
    <w:rsid w:val="00765A52"/>
    <w:rsid w:val="00770ECC"/>
    <w:rsid w:val="007918DB"/>
    <w:rsid w:val="00794937"/>
    <w:rsid w:val="0079711C"/>
    <w:rsid w:val="007C5362"/>
    <w:rsid w:val="007F78C2"/>
    <w:rsid w:val="00801892"/>
    <w:rsid w:val="00834B60"/>
    <w:rsid w:val="00840509"/>
    <w:rsid w:val="00844D50"/>
    <w:rsid w:val="008637CA"/>
    <w:rsid w:val="00891AEB"/>
    <w:rsid w:val="008C4EAD"/>
    <w:rsid w:val="008D4173"/>
    <w:rsid w:val="008E0499"/>
    <w:rsid w:val="008E4623"/>
    <w:rsid w:val="00905552"/>
    <w:rsid w:val="00912E4D"/>
    <w:rsid w:val="00925BC7"/>
    <w:rsid w:val="009568AC"/>
    <w:rsid w:val="00982E21"/>
    <w:rsid w:val="00986C41"/>
    <w:rsid w:val="009976D7"/>
    <w:rsid w:val="009C29AF"/>
    <w:rsid w:val="009C2BB3"/>
    <w:rsid w:val="009D72E2"/>
    <w:rsid w:val="009F1F47"/>
    <w:rsid w:val="00A03E63"/>
    <w:rsid w:val="00A2399C"/>
    <w:rsid w:val="00A26CFB"/>
    <w:rsid w:val="00A42F48"/>
    <w:rsid w:val="00A6514E"/>
    <w:rsid w:val="00A86D30"/>
    <w:rsid w:val="00AA07FF"/>
    <w:rsid w:val="00AB1768"/>
    <w:rsid w:val="00AB1967"/>
    <w:rsid w:val="00AB2D91"/>
    <w:rsid w:val="00B00932"/>
    <w:rsid w:val="00B234B6"/>
    <w:rsid w:val="00B45B46"/>
    <w:rsid w:val="00B60444"/>
    <w:rsid w:val="00B837C6"/>
    <w:rsid w:val="00BA3B8C"/>
    <w:rsid w:val="00BD78F7"/>
    <w:rsid w:val="00BE69AC"/>
    <w:rsid w:val="00BE6B51"/>
    <w:rsid w:val="00BF43F4"/>
    <w:rsid w:val="00BF4527"/>
    <w:rsid w:val="00BF75CD"/>
    <w:rsid w:val="00C040A6"/>
    <w:rsid w:val="00C14726"/>
    <w:rsid w:val="00C41475"/>
    <w:rsid w:val="00C93690"/>
    <w:rsid w:val="00CA1F72"/>
    <w:rsid w:val="00CB6338"/>
    <w:rsid w:val="00D0115F"/>
    <w:rsid w:val="00D0272F"/>
    <w:rsid w:val="00D04452"/>
    <w:rsid w:val="00D06627"/>
    <w:rsid w:val="00D07F78"/>
    <w:rsid w:val="00D13024"/>
    <w:rsid w:val="00D13FC9"/>
    <w:rsid w:val="00D207BF"/>
    <w:rsid w:val="00D26D12"/>
    <w:rsid w:val="00D27640"/>
    <w:rsid w:val="00DC0D7F"/>
    <w:rsid w:val="00DE00D5"/>
    <w:rsid w:val="00E33341"/>
    <w:rsid w:val="00E56B0C"/>
    <w:rsid w:val="00E721D6"/>
    <w:rsid w:val="00E90BE2"/>
    <w:rsid w:val="00E92B42"/>
    <w:rsid w:val="00E93EFB"/>
    <w:rsid w:val="00EA171A"/>
    <w:rsid w:val="00EA2B7C"/>
    <w:rsid w:val="00EC2919"/>
    <w:rsid w:val="00ED0921"/>
    <w:rsid w:val="00ED17C2"/>
    <w:rsid w:val="00EE5048"/>
    <w:rsid w:val="00EE5F6B"/>
    <w:rsid w:val="00F112DF"/>
    <w:rsid w:val="00F317C0"/>
    <w:rsid w:val="00F4027A"/>
    <w:rsid w:val="00F56C1C"/>
    <w:rsid w:val="00F649B7"/>
    <w:rsid w:val="00F65989"/>
    <w:rsid w:val="00F750A2"/>
    <w:rsid w:val="00F81D45"/>
    <w:rsid w:val="00FA3115"/>
    <w:rsid w:val="00FB2262"/>
    <w:rsid w:val="00FE3CF4"/>
    <w:rsid w:val="00FF3F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4EAD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4">
    <w:name w:val="heading 4"/>
    <w:basedOn w:val="a"/>
    <w:next w:val="a"/>
    <w:link w:val="40"/>
    <w:qFormat/>
    <w:rsid w:val="008C4EAD"/>
    <w:pPr>
      <w:keepNext/>
      <w:ind w:firstLine="709"/>
      <w:outlineLvl w:val="3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8C4EAD"/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paragraph" w:customStyle="1" w:styleId="ConsPlusNormal">
    <w:name w:val="ConsPlusNormal"/>
    <w:link w:val="ConsPlusNormal0"/>
    <w:rsid w:val="0056512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56512A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56512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">
    <w:name w:val="Знак1"/>
    <w:basedOn w:val="a"/>
    <w:rsid w:val="00ED0921"/>
    <w:pPr>
      <w:spacing w:before="100" w:beforeAutospacing="1" w:after="100" w:afterAutospacing="1"/>
    </w:pPr>
    <w:rPr>
      <w:rFonts w:ascii="Tahoma" w:hAnsi="Tahoma"/>
      <w:color w:val="auto"/>
      <w:lang w:val="en-US" w:eastAsia="en-US"/>
    </w:rPr>
  </w:style>
  <w:style w:type="paragraph" w:styleId="a3">
    <w:name w:val="Balloon Text"/>
    <w:basedOn w:val="a"/>
    <w:link w:val="a4"/>
    <w:uiPriority w:val="99"/>
    <w:semiHidden/>
    <w:unhideWhenUsed/>
    <w:rsid w:val="00FA311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A3115"/>
    <w:rPr>
      <w:rFonts w:ascii="Tahoma" w:eastAsia="Times New Roman" w:hAnsi="Tahoma" w:cs="Tahoma"/>
      <w:color w:val="000000"/>
      <w:sz w:val="16"/>
      <w:szCs w:val="16"/>
      <w:lang w:eastAsia="ru-RU"/>
    </w:rPr>
  </w:style>
  <w:style w:type="table" w:styleId="a5">
    <w:name w:val="Table Grid"/>
    <w:basedOn w:val="a1"/>
    <w:uiPriority w:val="59"/>
    <w:rsid w:val="00986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0"/>
    <w:uiPriority w:val="99"/>
    <w:unhideWhenUsed/>
    <w:rsid w:val="00E721D6"/>
    <w:rPr>
      <w:color w:val="0000FF" w:themeColor="hyperlink"/>
      <w:u w:val="single"/>
    </w:rPr>
  </w:style>
  <w:style w:type="paragraph" w:styleId="a7">
    <w:name w:val="List Paragraph"/>
    <w:basedOn w:val="a"/>
    <w:uiPriority w:val="34"/>
    <w:qFormat/>
    <w:rsid w:val="00E721D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4EAD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4">
    <w:name w:val="heading 4"/>
    <w:basedOn w:val="a"/>
    <w:next w:val="a"/>
    <w:link w:val="40"/>
    <w:qFormat/>
    <w:rsid w:val="008C4EAD"/>
    <w:pPr>
      <w:keepNext/>
      <w:ind w:firstLine="709"/>
      <w:outlineLvl w:val="3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8C4EAD"/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paragraph" w:customStyle="1" w:styleId="ConsPlusNormal">
    <w:name w:val="ConsPlusNormal"/>
    <w:link w:val="ConsPlusNormal0"/>
    <w:rsid w:val="0056512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56512A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56512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">
    <w:name w:val="Знак1"/>
    <w:basedOn w:val="a"/>
    <w:rsid w:val="00ED0921"/>
    <w:pPr>
      <w:spacing w:before="100" w:beforeAutospacing="1" w:after="100" w:afterAutospacing="1"/>
    </w:pPr>
    <w:rPr>
      <w:rFonts w:ascii="Tahoma" w:hAnsi="Tahoma"/>
      <w:color w:val="auto"/>
      <w:lang w:val="en-US" w:eastAsia="en-US"/>
    </w:rPr>
  </w:style>
  <w:style w:type="paragraph" w:styleId="a3">
    <w:name w:val="Balloon Text"/>
    <w:basedOn w:val="a"/>
    <w:link w:val="a4"/>
    <w:uiPriority w:val="99"/>
    <w:semiHidden/>
    <w:unhideWhenUsed/>
    <w:rsid w:val="00FA311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A3115"/>
    <w:rPr>
      <w:rFonts w:ascii="Tahoma" w:eastAsia="Times New Roman" w:hAnsi="Tahoma" w:cs="Tahoma"/>
      <w:color w:val="000000"/>
      <w:sz w:val="16"/>
      <w:szCs w:val="16"/>
      <w:lang w:eastAsia="ru-RU"/>
    </w:rPr>
  </w:style>
  <w:style w:type="table" w:styleId="a5">
    <w:name w:val="Table Grid"/>
    <w:basedOn w:val="a1"/>
    <w:uiPriority w:val="59"/>
    <w:rsid w:val="00986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0"/>
    <w:uiPriority w:val="99"/>
    <w:unhideWhenUsed/>
    <w:rsid w:val="00E721D6"/>
    <w:rPr>
      <w:color w:val="0000FF" w:themeColor="hyperlink"/>
      <w:u w:val="single"/>
    </w:rPr>
  </w:style>
  <w:style w:type="paragraph" w:styleId="a7">
    <w:name w:val="List Paragraph"/>
    <w:basedOn w:val="a"/>
    <w:uiPriority w:val="34"/>
    <w:qFormat/>
    <w:rsid w:val="00E721D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577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296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6924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222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8714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2048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8672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88349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78276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323936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07931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79652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3531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01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1342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0648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21731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91409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87890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628901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856027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957899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480049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25145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3571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22602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472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4043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933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45627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37325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698487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89890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63010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7149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3553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141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230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2844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30727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392537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320064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05084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0744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478443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7067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126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612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1155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2434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0174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673998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77697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67887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92813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002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6848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2954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3703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01965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67807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39416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00268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7421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7885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9185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3980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419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2824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95521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3162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297916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004563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0177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27812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78865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1259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8784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5100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657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6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4733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9399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2721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9072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2706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64162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978377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33784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06063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2322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595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0685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7849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937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1823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95324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519292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436089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50530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94665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8734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621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4210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1405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30843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28148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088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370916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831457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86181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71440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8662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1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066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8528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780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89451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echengamr.gov-murman.ru/" TargetMode="Externa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C06A0D-8A60-4CF0-B6F2-2CB6008BCF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1894</Words>
  <Characters>10802</Characters>
  <Application>Microsoft Office Word</Application>
  <DocSecurity>4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АПР</Company>
  <LinksUpToDate>false</LinksUpToDate>
  <CharactersWithSpaces>12671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Пахтусова Светлана Юрьевна</dc:creator>
  <cp:lastModifiedBy>Белоусова Светлана Игорьевна</cp:lastModifiedBy>
  <cp:revision>2</cp:revision>
  <cp:lastPrinted>2023-10-04T14:21:00Z</cp:lastPrinted>
  <dcterms:created xsi:type="dcterms:W3CDTF">2023-10-05T12:42:00Z</dcterms:created>
  <dcterms:modified xsi:type="dcterms:W3CDTF">2023-10-05T12:42:00Z</dcterms:modified>
</cp:coreProperties>
</file>