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EAB" w:rsidRPr="002C6EAB" w:rsidRDefault="002C6EAB" w:rsidP="002C6EA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2C6EAB">
        <w:rPr>
          <w:rFonts w:ascii="Calibri" w:eastAsia="Calibri" w:hAnsi="Calibri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63191A3D" wp14:editId="551076AB">
            <wp:simplePos x="0" y="0"/>
            <wp:positionH relativeFrom="column">
              <wp:posOffset>2706224</wp:posOffset>
            </wp:positionH>
            <wp:positionV relativeFrom="paragraph">
              <wp:posOffset>-196215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6EAB" w:rsidRPr="002C6EAB" w:rsidRDefault="002C6EAB" w:rsidP="002C6EA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2C6EAB" w:rsidRDefault="002C6EAB" w:rsidP="002C6EA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942069" w:rsidRPr="002C6EAB" w:rsidRDefault="00942069" w:rsidP="002C6EA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2C6EAB" w:rsidRPr="002C6EAB" w:rsidRDefault="002C6EAB" w:rsidP="002C6EA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2C6EAB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2C6EAB" w:rsidRPr="002C6EAB" w:rsidRDefault="002C6EAB" w:rsidP="002C6EA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2C6EAB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2C6EAB" w:rsidRPr="002C6EAB" w:rsidRDefault="002C6EAB" w:rsidP="002C6EA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2C6EAB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2C6EAB" w:rsidRPr="002C6EAB" w:rsidRDefault="002C6EAB" w:rsidP="002C6EA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2C6EAB" w:rsidRPr="002C6EAB" w:rsidRDefault="002C6EAB" w:rsidP="009420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bookmarkStart w:id="0" w:name="_Toc309838580"/>
      <w:bookmarkStart w:id="1" w:name="_Toc309838695"/>
      <w:bookmarkStart w:id="2" w:name="_Toc309840202"/>
      <w:bookmarkStart w:id="3" w:name="_Toc309844298"/>
      <w:bookmarkStart w:id="4" w:name="_Toc309846980"/>
      <w:r w:rsidRPr="002C6EAB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РАСПОРЯЖЕНИЕ</w:t>
      </w:r>
      <w:bookmarkEnd w:id="0"/>
      <w:bookmarkEnd w:id="1"/>
      <w:bookmarkEnd w:id="2"/>
      <w:bookmarkEnd w:id="3"/>
      <w:bookmarkEnd w:id="4"/>
    </w:p>
    <w:p w:rsidR="002C6EAB" w:rsidRPr="002C6EAB" w:rsidRDefault="002C6EAB" w:rsidP="002C6EAB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Cs/>
          <w:sz w:val="20"/>
          <w:szCs w:val="24"/>
          <w:lang w:eastAsia="ru-RU"/>
        </w:rPr>
      </w:pPr>
    </w:p>
    <w:p w:rsidR="002C6EAB" w:rsidRPr="002C6EAB" w:rsidRDefault="002C6EAB" w:rsidP="002C6EA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2C6EA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от </w:t>
      </w:r>
      <w:r w:rsidR="007635F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12.02.2021</w:t>
      </w:r>
      <w:r w:rsidRPr="002C6EA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 w:rsidRPr="002C6EA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 w:rsidRPr="002C6EA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 w:rsidRPr="002C6EA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 w:rsidRPr="002C6EA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 w:rsidRPr="002C6EA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 w:rsidRPr="002C6EA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 w:rsidRPr="002C6EA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 w:rsidRPr="002C6EA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  <w:t xml:space="preserve">                            № </w:t>
      </w:r>
      <w:r w:rsidR="007635F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13</w:t>
      </w:r>
    </w:p>
    <w:p w:rsidR="002C6EAB" w:rsidRPr="002C6EAB" w:rsidRDefault="002C6EAB" w:rsidP="002C6EA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2C6EAB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п.г.т. Никель</w:t>
      </w:r>
    </w:p>
    <w:p w:rsidR="002C6EAB" w:rsidRPr="002C6EAB" w:rsidRDefault="002C6EAB" w:rsidP="002C6EAB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16"/>
          <w:lang w:eastAsia="ru-RU"/>
        </w:rPr>
      </w:pPr>
    </w:p>
    <w:p w:rsidR="002C6EAB" w:rsidRPr="002C6EAB" w:rsidRDefault="002C6EAB" w:rsidP="002C6EAB">
      <w:pPr>
        <w:spacing w:after="0" w:line="240" w:lineRule="auto"/>
        <w:rPr>
          <w:rFonts w:ascii="Times New Roman" w:eastAsia="Calibri" w:hAnsi="Times New Roman" w:cs="Times New Roman"/>
          <w:bCs/>
          <w:sz w:val="16"/>
          <w:szCs w:val="16"/>
          <w:lang w:eastAsia="ru-RU"/>
        </w:rPr>
      </w:pPr>
    </w:p>
    <w:p w:rsidR="002C6EAB" w:rsidRPr="002C6EAB" w:rsidRDefault="002C6EAB" w:rsidP="002C6EAB">
      <w:pPr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C6EA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 признании </w:t>
      </w:r>
      <w:proofErr w:type="gramStart"/>
      <w:r w:rsidRPr="002C6EA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утратившим</w:t>
      </w:r>
      <w:proofErr w:type="gramEnd"/>
      <w:r w:rsidRPr="002C6EA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силу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распоряжения</w:t>
      </w:r>
      <w:r w:rsidRPr="002C6EA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администрации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Печенгского района от 07.07.2017 </w:t>
      </w:r>
      <w:r w:rsidRPr="002C6EA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74</w:t>
      </w:r>
      <w:r w:rsidRPr="002C6EA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«О порядке согласования проектов контрактов на закупки товаров (работ, услуг), осуществляемых заказчиками у единственного поставщика (подрядчика, исполнителя)»</w:t>
      </w:r>
    </w:p>
    <w:p w:rsidR="002C6EAB" w:rsidRPr="002C6EAB" w:rsidRDefault="002C6EAB" w:rsidP="002C6E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16"/>
          <w:szCs w:val="16"/>
          <w:lang w:eastAsia="ru-RU"/>
        </w:rPr>
      </w:pPr>
    </w:p>
    <w:p w:rsidR="002C6EAB" w:rsidRDefault="002C6EAB" w:rsidP="002C6EAB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C6EA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ab/>
      </w:r>
    </w:p>
    <w:p w:rsidR="003118DB" w:rsidRDefault="003118DB" w:rsidP="003118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утратой актуальности,</w:t>
      </w:r>
    </w:p>
    <w:p w:rsidR="003118DB" w:rsidRPr="002C6EAB" w:rsidRDefault="003118DB" w:rsidP="003118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3118DB" w:rsidRDefault="003118DB" w:rsidP="003118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6EAB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Признать утратившим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C6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силу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следующие распоряжения</w:t>
      </w:r>
      <w:r w:rsidRPr="002C6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Печенгского района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118DB" w:rsidRDefault="003118DB" w:rsidP="003118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C6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07.07.2017</w:t>
      </w:r>
      <w:r w:rsidRPr="002C6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74 </w:t>
      </w:r>
      <w:r w:rsidRPr="002C6EAB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118DB" w:rsidRPr="003A5DBD" w:rsidRDefault="003118DB" w:rsidP="003118D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от 16.04.2018 № 26 «</w:t>
      </w:r>
      <w:r w:rsidRPr="003A5DBD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в распоряжение администрации Печенгского района от 07.07.2017 № 74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635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635F4" w:rsidRDefault="003118DB" w:rsidP="003118DB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C6EAB">
        <w:rPr>
          <w:rFonts w:ascii="Times New Roman" w:hAnsi="Times New Roman" w:cs="Times New Roman"/>
          <w:sz w:val="24"/>
          <w:szCs w:val="24"/>
        </w:rPr>
        <w:t xml:space="preserve">. Настоящее распоряжение вступает в силу </w:t>
      </w:r>
      <w:r w:rsidR="007635F4">
        <w:rPr>
          <w:rFonts w:ascii="Times New Roman" w:hAnsi="Times New Roman" w:cs="Times New Roman"/>
          <w:sz w:val="24"/>
          <w:szCs w:val="24"/>
        </w:rPr>
        <w:t>после</w:t>
      </w:r>
      <w:r w:rsidRPr="002C6EAB">
        <w:rPr>
          <w:rFonts w:ascii="Times New Roman" w:hAnsi="Times New Roman" w:cs="Times New Roman"/>
          <w:sz w:val="24"/>
          <w:szCs w:val="24"/>
        </w:rPr>
        <w:t xml:space="preserve"> его подп</w:t>
      </w:r>
      <w:r>
        <w:rPr>
          <w:rFonts w:ascii="Times New Roman" w:hAnsi="Times New Roman" w:cs="Times New Roman"/>
          <w:sz w:val="24"/>
          <w:szCs w:val="24"/>
        </w:rPr>
        <w:t>исания</w:t>
      </w:r>
      <w:r w:rsidR="007635F4">
        <w:rPr>
          <w:rFonts w:ascii="Times New Roman" w:hAnsi="Times New Roman" w:cs="Times New Roman"/>
          <w:sz w:val="24"/>
          <w:szCs w:val="24"/>
        </w:rPr>
        <w:t>.</w:t>
      </w:r>
    </w:p>
    <w:p w:rsidR="003118DB" w:rsidRPr="002C6EAB" w:rsidRDefault="007635F4" w:rsidP="003118DB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Настоящее распоряжение</w:t>
      </w:r>
      <w:r w:rsidR="003118DB">
        <w:rPr>
          <w:rFonts w:ascii="Times New Roman" w:hAnsi="Times New Roman" w:cs="Times New Roman"/>
          <w:sz w:val="24"/>
          <w:szCs w:val="24"/>
        </w:rPr>
        <w:t xml:space="preserve"> подлежит размещению </w:t>
      </w:r>
      <w:r w:rsidR="003118DB" w:rsidRPr="003A5DBD">
        <w:rPr>
          <w:rFonts w:ascii="Times New Roman" w:hAnsi="Times New Roman" w:cs="Times New Roman"/>
          <w:sz w:val="24"/>
          <w:szCs w:val="24"/>
        </w:rPr>
        <w:t xml:space="preserve">на официальном сайте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 </w:t>
      </w:r>
      <w:r w:rsidR="003118DB" w:rsidRPr="003A5DBD">
        <w:rPr>
          <w:rFonts w:ascii="Times New Roman" w:hAnsi="Times New Roman" w:cs="Times New Roman"/>
          <w:sz w:val="24"/>
          <w:szCs w:val="24"/>
        </w:rPr>
        <w:t>https://pechengamr.gov-murman.ru/.</w:t>
      </w:r>
    </w:p>
    <w:p w:rsidR="002C6EAB" w:rsidRPr="002C6EAB" w:rsidRDefault="002C6EAB" w:rsidP="002C6EAB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6EAB" w:rsidRPr="002C6EAB" w:rsidRDefault="002C6EAB" w:rsidP="002C6EAB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C6EAB" w:rsidRPr="002C6EAB" w:rsidRDefault="002C6EAB" w:rsidP="002C6EAB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2C6EA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Гла</w:t>
      </w:r>
      <w:r w:rsidR="0094206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</w:t>
      </w:r>
      <w:r w:rsidRPr="002C6EA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 Печенгского муниципального округа                                  </w:t>
      </w:r>
      <w:r w:rsidRPr="002C6EA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 xml:space="preserve">        </w:t>
      </w:r>
      <w:r w:rsidR="0094206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</w:t>
      </w:r>
      <w:r w:rsidRPr="002C6EA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А.В. Кузнецов  </w:t>
      </w:r>
    </w:p>
    <w:p w:rsidR="002C6EAB" w:rsidRPr="002C6EAB" w:rsidRDefault="002C6EAB" w:rsidP="002C6EAB">
      <w:pPr>
        <w:shd w:val="clear" w:color="auto" w:fill="FFFFFF"/>
        <w:spacing w:after="0" w:line="240" w:lineRule="atLeast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C6EAB" w:rsidRPr="002C6EAB" w:rsidRDefault="002C6EAB" w:rsidP="002C6EAB">
      <w:p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C6EAB" w:rsidRPr="002C6EAB" w:rsidRDefault="002C6EAB" w:rsidP="002C6EAB">
      <w:p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C6EAB" w:rsidRPr="002C6EAB" w:rsidRDefault="002C6EAB" w:rsidP="002C6EAB">
      <w:p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C6EAB" w:rsidRPr="002C6EAB" w:rsidRDefault="002C6EAB" w:rsidP="002C6EAB">
      <w:p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C6EAB" w:rsidRPr="002C6EAB" w:rsidRDefault="002C6EAB" w:rsidP="002C6EAB">
      <w:p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C6EAB" w:rsidRPr="002C6EAB" w:rsidRDefault="002C6EAB" w:rsidP="002C6EAB">
      <w:p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942069" w:rsidRDefault="00942069" w:rsidP="002C6EAB">
      <w:p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bCs/>
          <w:sz w:val="16"/>
          <w:szCs w:val="16"/>
          <w:lang w:eastAsia="ru-RU"/>
        </w:rPr>
      </w:pPr>
    </w:p>
    <w:p w:rsidR="00942069" w:rsidRDefault="00942069" w:rsidP="002C6EAB">
      <w:p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bCs/>
          <w:sz w:val="16"/>
          <w:szCs w:val="16"/>
          <w:lang w:eastAsia="ru-RU"/>
        </w:rPr>
      </w:pPr>
    </w:p>
    <w:p w:rsidR="00942069" w:rsidRDefault="00942069" w:rsidP="002C6EAB">
      <w:p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bCs/>
          <w:sz w:val="16"/>
          <w:szCs w:val="16"/>
          <w:lang w:eastAsia="ru-RU"/>
        </w:rPr>
      </w:pPr>
    </w:p>
    <w:p w:rsidR="00942069" w:rsidRDefault="00942069" w:rsidP="002C6EAB">
      <w:p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bCs/>
          <w:sz w:val="16"/>
          <w:szCs w:val="16"/>
          <w:lang w:eastAsia="ru-RU"/>
        </w:rPr>
      </w:pPr>
    </w:p>
    <w:p w:rsidR="00942069" w:rsidRDefault="00942069" w:rsidP="002C6EAB">
      <w:p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bCs/>
          <w:sz w:val="16"/>
          <w:szCs w:val="16"/>
          <w:lang w:eastAsia="ru-RU"/>
        </w:rPr>
      </w:pPr>
    </w:p>
    <w:p w:rsidR="00942069" w:rsidRDefault="00942069" w:rsidP="002C6EAB">
      <w:p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bCs/>
          <w:sz w:val="16"/>
          <w:szCs w:val="16"/>
          <w:lang w:eastAsia="ru-RU"/>
        </w:rPr>
      </w:pPr>
    </w:p>
    <w:p w:rsidR="00942069" w:rsidRDefault="00942069" w:rsidP="002C6EAB">
      <w:p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bCs/>
          <w:sz w:val="16"/>
          <w:szCs w:val="16"/>
          <w:lang w:eastAsia="ru-RU"/>
        </w:rPr>
      </w:pPr>
    </w:p>
    <w:p w:rsidR="00942069" w:rsidRDefault="00942069" w:rsidP="002C6EAB">
      <w:p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bCs/>
          <w:sz w:val="16"/>
          <w:szCs w:val="16"/>
          <w:lang w:eastAsia="ru-RU"/>
        </w:rPr>
      </w:pPr>
    </w:p>
    <w:p w:rsidR="00942069" w:rsidRDefault="00942069" w:rsidP="002C6EAB">
      <w:p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bCs/>
          <w:sz w:val="16"/>
          <w:szCs w:val="16"/>
          <w:lang w:eastAsia="ru-RU"/>
        </w:rPr>
      </w:pPr>
    </w:p>
    <w:p w:rsidR="00942069" w:rsidRDefault="00942069" w:rsidP="002C6EAB">
      <w:p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bCs/>
          <w:sz w:val="16"/>
          <w:szCs w:val="16"/>
          <w:lang w:eastAsia="ru-RU"/>
        </w:rPr>
      </w:pPr>
    </w:p>
    <w:p w:rsidR="00942069" w:rsidRDefault="00942069" w:rsidP="002C6EAB">
      <w:p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bCs/>
          <w:sz w:val="16"/>
          <w:szCs w:val="16"/>
          <w:lang w:eastAsia="ru-RU"/>
        </w:rPr>
      </w:pPr>
    </w:p>
    <w:p w:rsidR="00942069" w:rsidRDefault="00942069" w:rsidP="002C6EAB">
      <w:p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bCs/>
          <w:sz w:val="16"/>
          <w:szCs w:val="16"/>
          <w:lang w:eastAsia="ru-RU"/>
        </w:rPr>
      </w:pPr>
    </w:p>
    <w:p w:rsidR="00942069" w:rsidRDefault="00942069" w:rsidP="002C6EAB">
      <w:p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bCs/>
          <w:sz w:val="16"/>
          <w:szCs w:val="16"/>
          <w:lang w:eastAsia="ru-RU"/>
        </w:rPr>
      </w:pPr>
    </w:p>
    <w:p w:rsidR="007635F4" w:rsidRDefault="007635F4" w:rsidP="002C6EAB">
      <w:p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bCs/>
          <w:sz w:val="16"/>
          <w:szCs w:val="16"/>
          <w:lang w:eastAsia="ru-RU"/>
        </w:rPr>
      </w:pPr>
    </w:p>
    <w:p w:rsidR="007635F4" w:rsidRDefault="007635F4" w:rsidP="002C6EAB">
      <w:p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bCs/>
          <w:sz w:val="16"/>
          <w:szCs w:val="16"/>
          <w:lang w:eastAsia="ru-RU"/>
        </w:rPr>
      </w:pPr>
    </w:p>
    <w:p w:rsidR="00942069" w:rsidRDefault="00942069" w:rsidP="002C6EAB">
      <w:pPr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bCs/>
          <w:sz w:val="16"/>
          <w:szCs w:val="16"/>
          <w:lang w:eastAsia="ru-RU"/>
        </w:rPr>
      </w:pPr>
      <w:bookmarkStart w:id="5" w:name="_GoBack"/>
      <w:bookmarkEnd w:id="5"/>
    </w:p>
    <w:sectPr w:rsidR="00942069" w:rsidSect="00B7623A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5EA"/>
    <w:rsid w:val="000C1E7D"/>
    <w:rsid w:val="002C6EAB"/>
    <w:rsid w:val="003118DB"/>
    <w:rsid w:val="00430157"/>
    <w:rsid w:val="004335EA"/>
    <w:rsid w:val="007635F4"/>
    <w:rsid w:val="00942069"/>
    <w:rsid w:val="00A06411"/>
    <w:rsid w:val="00B7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6EAB"/>
    <w:rPr>
      <w:rFonts w:ascii="Tahoma" w:hAnsi="Tahoma" w:cs="Tahoma"/>
      <w:sz w:val="16"/>
      <w:szCs w:val="16"/>
    </w:rPr>
  </w:style>
  <w:style w:type="paragraph" w:customStyle="1" w:styleId="ConsNonformat">
    <w:name w:val="ConsNonformat"/>
    <w:uiPriority w:val="99"/>
    <w:rsid w:val="002C6E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6EAB"/>
    <w:rPr>
      <w:rFonts w:ascii="Tahoma" w:hAnsi="Tahoma" w:cs="Tahoma"/>
      <w:sz w:val="16"/>
      <w:szCs w:val="16"/>
    </w:rPr>
  </w:style>
  <w:style w:type="paragraph" w:customStyle="1" w:styleId="ConsNonformat">
    <w:name w:val="ConsNonformat"/>
    <w:uiPriority w:val="99"/>
    <w:rsid w:val="002C6E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Макридова Юлия Александровна</dc:creator>
  <cp:lastModifiedBy>Татаринцева Наталия Андреевна</cp:lastModifiedBy>
  <cp:revision>2</cp:revision>
  <cp:lastPrinted>2021-02-12T09:03:00Z</cp:lastPrinted>
  <dcterms:created xsi:type="dcterms:W3CDTF">2021-03-09T14:15:00Z</dcterms:created>
  <dcterms:modified xsi:type="dcterms:W3CDTF">2021-03-09T14:15:00Z</dcterms:modified>
</cp:coreProperties>
</file>