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B7C" w:rsidRDefault="00C27B7C" w:rsidP="00C27B7C">
      <w:pPr>
        <w:widowControl w:val="0"/>
        <w:jc w:val="both"/>
        <w:rPr>
          <w:sz w:val="24"/>
          <w:szCs w:val="24"/>
        </w:rPr>
      </w:pPr>
    </w:p>
    <w:p w:rsidR="00C27B7C" w:rsidRDefault="00C27B7C" w:rsidP="00C27B7C">
      <w:pPr>
        <w:widowControl w:val="0"/>
        <w:jc w:val="both"/>
        <w:rPr>
          <w:b/>
          <w:sz w:val="24"/>
          <w:szCs w:val="24"/>
        </w:rPr>
      </w:pPr>
      <w:r>
        <w:rPr>
          <w:noProof/>
          <w:sz w:val="24"/>
          <w:szCs w:val="24"/>
        </w:rPr>
        <w:drawing>
          <wp:anchor distT="0" distB="0" distL="114300" distR="114300" simplePos="0" relativeHeight="251659264" behindDoc="0" locked="0" layoutInCell="1" allowOverlap="1" wp14:anchorId="001F6E42" wp14:editId="50D57912">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B7C" w:rsidRDefault="00C27B7C" w:rsidP="00C27B7C">
      <w:pPr>
        <w:widowControl w:val="0"/>
        <w:jc w:val="center"/>
        <w:rPr>
          <w:b/>
          <w:sz w:val="28"/>
        </w:rPr>
      </w:pPr>
    </w:p>
    <w:p w:rsidR="00C27B7C" w:rsidRDefault="00C27B7C" w:rsidP="00C27B7C">
      <w:pPr>
        <w:widowControl w:val="0"/>
        <w:jc w:val="center"/>
        <w:rPr>
          <w:b/>
          <w:sz w:val="28"/>
        </w:rPr>
      </w:pPr>
    </w:p>
    <w:p w:rsidR="00C27B7C" w:rsidRDefault="00C27B7C" w:rsidP="00C27B7C">
      <w:pPr>
        <w:widowControl w:val="0"/>
        <w:jc w:val="center"/>
        <w:rPr>
          <w:b/>
          <w:sz w:val="28"/>
        </w:rPr>
      </w:pPr>
    </w:p>
    <w:p w:rsidR="00C27B7C" w:rsidRDefault="00C27B7C" w:rsidP="00C27B7C">
      <w:pPr>
        <w:widowControl w:val="0"/>
        <w:jc w:val="center"/>
        <w:rPr>
          <w:b/>
          <w:sz w:val="28"/>
        </w:rPr>
      </w:pPr>
    </w:p>
    <w:p w:rsidR="00C27B7C" w:rsidRPr="00015B83" w:rsidRDefault="00C27B7C" w:rsidP="00C27B7C">
      <w:pPr>
        <w:widowControl w:val="0"/>
        <w:jc w:val="center"/>
        <w:rPr>
          <w:b/>
          <w:sz w:val="44"/>
          <w:szCs w:val="44"/>
        </w:rPr>
      </w:pPr>
      <w:r w:rsidRPr="00015B83">
        <w:rPr>
          <w:b/>
          <w:sz w:val="44"/>
          <w:szCs w:val="44"/>
        </w:rPr>
        <w:t xml:space="preserve">АДМИНИСТРАЦИЯ </w:t>
      </w:r>
    </w:p>
    <w:p w:rsidR="00C27B7C" w:rsidRDefault="00C27B7C" w:rsidP="00C27B7C">
      <w:pPr>
        <w:widowControl w:val="0"/>
        <w:jc w:val="center"/>
        <w:rPr>
          <w:b/>
          <w:sz w:val="28"/>
        </w:rPr>
      </w:pPr>
      <w:r>
        <w:rPr>
          <w:b/>
          <w:sz w:val="28"/>
        </w:rPr>
        <w:t>ПЕЧЕНГСКОГО МУНИЦИПАЛЬНОГО ОКРУГА</w:t>
      </w:r>
    </w:p>
    <w:p w:rsidR="00C27B7C" w:rsidRDefault="00C27B7C" w:rsidP="00C27B7C">
      <w:pPr>
        <w:widowControl w:val="0"/>
        <w:jc w:val="center"/>
        <w:rPr>
          <w:b/>
          <w:sz w:val="28"/>
        </w:rPr>
      </w:pPr>
      <w:r>
        <w:rPr>
          <w:b/>
          <w:sz w:val="28"/>
        </w:rPr>
        <w:t>МУРМАНСКОЙ ОБЛАСТИ</w:t>
      </w:r>
    </w:p>
    <w:p w:rsidR="00C27B7C" w:rsidRDefault="00C27B7C" w:rsidP="00C27B7C">
      <w:pPr>
        <w:widowControl w:val="0"/>
        <w:jc w:val="center"/>
        <w:rPr>
          <w:b/>
          <w:sz w:val="16"/>
          <w:szCs w:val="16"/>
        </w:rPr>
      </w:pPr>
    </w:p>
    <w:p w:rsidR="00C27B7C" w:rsidRDefault="00C27B7C" w:rsidP="00C27B7C">
      <w:pPr>
        <w:widowControl w:val="0"/>
        <w:jc w:val="center"/>
        <w:rPr>
          <w:b/>
          <w:sz w:val="44"/>
          <w:szCs w:val="44"/>
        </w:rPr>
      </w:pPr>
      <w:r>
        <w:rPr>
          <w:b/>
          <w:sz w:val="44"/>
          <w:szCs w:val="44"/>
        </w:rPr>
        <w:t>ПОСТАНОВЛЕНИЕ</w:t>
      </w:r>
    </w:p>
    <w:p w:rsidR="00C27B7C" w:rsidRDefault="00C27B7C" w:rsidP="00C27B7C">
      <w:pPr>
        <w:widowControl w:val="0"/>
        <w:jc w:val="center"/>
      </w:pPr>
    </w:p>
    <w:p w:rsidR="00C27B7C" w:rsidRDefault="00C27B7C" w:rsidP="00C27B7C">
      <w:pPr>
        <w:widowControl w:val="0"/>
        <w:jc w:val="center"/>
      </w:pPr>
    </w:p>
    <w:p w:rsidR="00C27B7C" w:rsidRPr="00530177" w:rsidRDefault="007D54EA" w:rsidP="00C27B7C">
      <w:pPr>
        <w:widowControl w:val="0"/>
        <w:jc w:val="both"/>
        <w:rPr>
          <w:b/>
          <w:sz w:val="24"/>
        </w:rPr>
      </w:pPr>
      <w:r>
        <w:rPr>
          <w:b/>
          <w:sz w:val="24"/>
        </w:rPr>
        <w:t xml:space="preserve">от </w:t>
      </w:r>
      <w:r w:rsidR="00530177">
        <w:rPr>
          <w:b/>
          <w:sz w:val="24"/>
        </w:rPr>
        <w:t xml:space="preserve">02.11.2023 </w:t>
      </w:r>
      <w:r w:rsidR="002D0481" w:rsidRPr="004351A3">
        <w:rPr>
          <w:b/>
          <w:sz w:val="24"/>
        </w:rPr>
        <w:tab/>
      </w:r>
      <w:r w:rsidR="00E74EE8">
        <w:rPr>
          <w:b/>
          <w:sz w:val="24"/>
        </w:rPr>
        <w:tab/>
      </w:r>
      <w:r w:rsidR="00C27B7C">
        <w:rPr>
          <w:b/>
          <w:sz w:val="24"/>
        </w:rPr>
        <w:tab/>
      </w:r>
      <w:r w:rsidR="00C27B7C">
        <w:rPr>
          <w:b/>
          <w:sz w:val="24"/>
        </w:rPr>
        <w:tab/>
      </w:r>
      <w:r w:rsidR="00C27B7C">
        <w:rPr>
          <w:b/>
          <w:sz w:val="24"/>
        </w:rPr>
        <w:tab/>
      </w:r>
      <w:r w:rsidR="00C27B7C">
        <w:rPr>
          <w:b/>
          <w:sz w:val="24"/>
        </w:rPr>
        <w:tab/>
      </w:r>
      <w:r w:rsidR="00C27B7C">
        <w:rPr>
          <w:b/>
          <w:sz w:val="24"/>
        </w:rPr>
        <w:tab/>
      </w:r>
      <w:r w:rsidR="00C27B7C">
        <w:rPr>
          <w:b/>
          <w:sz w:val="24"/>
        </w:rPr>
        <w:tab/>
      </w:r>
      <w:r w:rsidR="00C27B7C">
        <w:rPr>
          <w:b/>
          <w:sz w:val="24"/>
        </w:rPr>
        <w:tab/>
      </w:r>
      <w:r w:rsidR="00C27B7C">
        <w:rPr>
          <w:b/>
          <w:sz w:val="24"/>
        </w:rPr>
        <w:tab/>
        <w:t xml:space="preserve"> </w:t>
      </w:r>
      <w:r w:rsidR="00E74EE8">
        <w:rPr>
          <w:b/>
          <w:sz w:val="24"/>
        </w:rPr>
        <w:t>№</w:t>
      </w:r>
      <w:r w:rsidR="002D0481">
        <w:rPr>
          <w:b/>
          <w:sz w:val="24"/>
        </w:rPr>
        <w:t xml:space="preserve"> </w:t>
      </w:r>
      <w:r w:rsidR="00530177">
        <w:rPr>
          <w:b/>
          <w:sz w:val="24"/>
        </w:rPr>
        <w:t>1621</w:t>
      </w:r>
    </w:p>
    <w:p w:rsidR="00C27B7C" w:rsidRDefault="00C27B7C" w:rsidP="00C27B7C">
      <w:pPr>
        <w:widowControl w:val="0"/>
        <w:jc w:val="center"/>
        <w:rPr>
          <w:b/>
          <w:sz w:val="28"/>
        </w:rPr>
      </w:pPr>
      <w:proofErr w:type="spellStart"/>
      <w:r>
        <w:rPr>
          <w:b/>
          <w:sz w:val="24"/>
        </w:rPr>
        <w:t>п.г.т</w:t>
      </w:r>
      <w:proofErr w:type="spellEnd"/>
      <w:r>
        <w:rPr>
          <w:b/>
          <w:sz w:val="24"/>
        </w:rPr>
        <w:t>. Никель</w:t>
      </w:r>
    </w:p>
    <w:p w:rsidR="00C27B7C" w:rsidRDefault="00C27B7C" w:rsidP="00C27B7C">
      <w:pPr>
        <w:widowControl w:val="0"/>
        <w:jc w:val="center"/>
        <w:rPr>
          <w:b/>
          <w:sz w:val="16"/>
          <w:szCs w:val="16"/>
        </w:rPr>
      </w:pPr>
    </w:p>
    <w:p w:rsidR="00C27B7C" w:rsidRDefault="00C27B7C" w:rsidP="00C27B7C">
      <w:pPr>
        <w:widowControl w:val="0"/>
        <w:jc w:val="center"/>
        <w:rPr>
          <w:b/>
          <w:sz w:val="16"/>
          <w:szCs w:val="16"/>
        </w:rPr>
      </w:pPr>
    </w:p>
    <w:p w:rsidR="008F497A" w:rsidRDefault="00347E8C" w:rsidP="008F497A">
      <w:pPr>
        <w:tabs>
          <w:tab w:val="left" w:pos="9360"/>
        </w:tabs>
        <w:ind w:right="-5"/>
        <w:jc w:val="center"/>
        <w:rPr>
          <w:b/>
          <w:bCs/>
        </w:rPr>
      </w:pPr>
      <w:r w:rsidRPr="008B4A48">
        <w:rPr>
          <w:b/>
          <w:bCs/>
        </w:rPr>
        <w:t xml:space="preserve">О </w:t>
      </w:r>
      <w:r w:rsidR="008F497A">
        <w:rPr>
          <w:b/>
          <w:bCs/>
        </w:rPr>
        <w:t>запрете выхода (выезда) на лед водных объектов, расположенных на территории</w:t>
      </w:r>
    </w:p>
    <w:p w:rsidR="00E732D1" w:rsidRDefault="008F497A" w:rsidP="0078522D">
      <w:pPr>
        <w:tabs>
          <w:tab w:val="left" w:pos="9360"/>
        </w:tabs>
        <w:ind w:right="-5"/>
        <w:jc w:val="center"/>
        <w:rPr>
          <w:sz w:val="24"/>
          <w:szCs w:val="24"/>
        </w:rPr>
      </w:pPr>
      <w:r>
        <w:rPr>
          <w:b/>
          <w:bCs/>
        </w:rPr>
        <w:t>Печенгского муниципального округа</w:t>
      </w:r>
      <w:r w:rsidR="0078522D">
        <w:rPr>
          <w:b/>
          <w:bCs/>
        </w:rPr>
        <w:t>, в период становления льда</w:t>
      </w:r>
    </w:p>
    <w:p w:rsidR="007C1793" w:rsidRDefault="007C1793" w:rsidP="00E732D1">
      <w:pPr>
        <w:jc w:val="both"/>
        <w:rPr>
          <w:sz w:val="24"/>
          <w:szCs w:val="24"/>
        </w:rPr>
      </w:pPr>
    </w:p>
    <w:p w:rsidR="00C27B7C" w:rsidRPr="00FA5847" w:rsidRDefault="00C27B7C" w:rsidP="00E732D1">
      <w:pPr>
        <w:jc w:val="both"/>
        <w:rPr>
          <w:sz w:val="24"/>
          <w:szCs w:val="24"/>
        </w:rPr>
      </w:pPr>
    </w:p>
    <w:p w:rsidR="00347E8C" w:rsidRPr="002D0481" w:rsidRDefault="0078522D" w:rsidP="007C1793">
      <w:pPr>
        <w:autoSpaceDE w:val="0"/>
        <w:autoSpaceDN w:val="0"/>
        <w:adjustRightInd w:val="0"/>
        <w:ind w:firstLine="709"/>
        <w:jc w:val="both"/>
        <w:rPr>
          <w:sz w:val="24"/>
          <w:szCs w:val="24"/>
        </w:rPr>
      </w:pPr>
      <w:proofErr w:type="gramStart"/>
      <w:r w:rsidRPr="002D0481">
        <w:rPr>
          <w:sz w:val="24"/>
          <w:szCs w:val="24"/>
        </w:rPr>
        <w:t xml:space="preserve">В соответствии с Водным кодексом Российской Федерации, </w:t>
      </w:r>
      <w:r w:rsidR="008F497A" w:rsidRPr="002D0481">
        <w:rPr>
          <w:sz w:val="24"/>
          <w:szCs w:val="24"/>
        </w:rPr>
        <w:t>Федеральным законом от 06.10.2003 № 131-ФЗ «Об общих принципах организации местного самоуправления в Российской Федерации», постановлени</w:t>
      </w:r>
      <w:r w:rsidR="005A0B46" w:rsidRPr="002D0481">
        <w:rPr>
          <w:sz w:val="24"/>
          <w:szCs w:val="24"/>
        </w:rPr>
        <w:t>ем</w:t>
      </w:r>
      <w:r w:rsidR="008F497A" w:rsidRPr="002D0481">
        <w:rPr>
          <w:sz w:val="24"/>
          <w:szCs w:val="24"/>
        </w:rPr>
        <w:t xml:space="preserve"> </w:t>
      </w:r>
      <w:r w:rsidR="00FB67DE" w:rsidRPr="002D0481">
        <w:rPr>
          <w:sz w:val="24"/>
          <w:szCs w:val="24"/>
        </w:rPr>
        <w:t xml:space="preserve">Правительства Мурманской области </w:t>
      </w:r>
      <w:r w:rsidR="00C27B7C" w:rsidRPr="002D0481">
        <w:rPr>
          <w:sz w:val="24"/>
          <w:szCs w:val="24"/>
        </w:rPr>
        <w:br/>
      </w:r>
      <w:r w:rsidR="00FB67DE" w:rsidRPr="002D0481">
        <w:rPr>
          <w:sz w:val="24"/>
          <w:szCs w:val="24"/>
        </w:rPr>
        <w:t>от 23.10.2019 № 478-ПП «Об утверждении 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w:t>
      </w:r>
      <w:r w:rsidR="008F497A" w:rsidRPr="002D0481">
        <w:rPr>
          <w:sz w:val="24"/>
          <w:szCs w:val="24"/>
        </w:rPr>
        <w:t xml:space="preserve">», </w:t>
      </w:r>
      <w:r w:rsidR="00F62DD3" w:rsidRPr="002D0481">
        <w:rPr>
          <w:sz w:val="24"/>
          <w:szCs w:val="24"/>
        </w:rPr>
        <w:t>постановлением администрации Печенгского муниципального округа от 14.04.2021</w:t>
      </w:r>
      <w:proofErr w:type="gramEnd"/>
      <w:r w:rsidR="00F62DD3" w:rsidRPr="002D0481">
        <w:rPr>
          <w:sz w:val="24"/>
          <w:szCs w:val="24"/>
        </w:rPr>
        <w:t xml:space="preserve"> № 304 «Об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 пунктом 38 статьи 4 Устава Печенгского муниципального округа, </w:t>
      </w:r>
      <w:r w:rsidR="008F497A" w:rsidRPr="002D0481">
        <w:rPr>
          <w:sz w:val="24"/>
          <w:szCs w:val="24"/>
        </w:rPr>
        <w:t xml:space="preserve">а так же </w:t>
      </w:r>
      <w:r w:rsidR="00F62DD3" w:rsidRPr="002D0481">
        <w:rPr>
          <w:sz w:val="24"/>
          <w:szCs w:val="24"/>
        </w:rPr>
        <w:t>в целях обеспечения безопасности людей на водных объектах, предотвращения чрезвычайных ситуаций в период становления льда</w:t>
      </w:r>
      <w:r w:rsidR="003E3FBC" w:rsidRPr="002D0481">
        <w:rPr>
          <w:sz w:val="24"/>
          <w:szCs w:val="24"/>
        </w:rPr>
        <w:t>,</w:t>
      </w:r>
    </w:p>
    <w:p w:rsidR="00FB67DE" w:rsidRPr="002D0481" w:rsidRDefault="00FB67DE" w:rsidP="00FB67DE">
      <w:pPr>
        <w:autoSpaceDE w:val="0"/>
        <w:autoSpaceDN w:val="0"/>
        <w:adjustRightInd w:val="0"/>
        <w:jc w:val="both"/>
        <w:rPr>
          <w:sz w:val="24"/>
          <w:szCs w:val="24"/>
        </w:rPr>
      </w:pPr>
    </w:p>
    <w:p w:rsidR="00820CC1" w:rsidRPr="002D0481" w:rsidRDefault="00820CC1" w:rsidP="005B1C6A">
      <w:pPr>
        <w:jc w:val="both"/>
        <w:rPr>
          <w:b/>
          <w:sz w:val="24"/>
          <w:szCs w:val="24"/>
        </w:rPr>
      </w:pPr>
      <w:r w:rsidRPr="002D0481">
        <w:rPr>
          <w:b/>
          <w:sz w:val="24"/>
          <w:szCs w:val="24"/>
        </w:rPr>
        <w:t>ПОСТАНОВЛЯЮ:</w:t>
      </w:r>
    </w:p>
    <w:p w:rsidR="00820CC1" w:rsidRPr="002D0481" w:rsidRDefault="00820CC1" w:rsidP="00F62DD3">
      <w:pPr>
        <w:jc w:val="both"/>
        <w:rPr>
          <w:b/>
          <w:sz w:val="24"/>
          <w:szCs w:val="24"/>
        </w:rPr>
      </w:pPr>
    </w:p>
    <w:p w:rsidR="00F62DD3" w:rsidRPr="002D0481" w:rsidRDefault="00F62DD3" w:rsidP="00F62DD3">
      <w:pPr>
        <w:widowControl w:val="0"/>
        <w:autoSpaceDE w:val="0"/>
        <w:autoSpaceDN w:val="0"/>
        <w:ind w:firstLine="540"/>
        <w:jc w:val="both"/>
        <w:rPr>
          <w:sz w:val="24"/>
          <w:szCs w:val="24"/>
        </w:rPr>
      </w:pPr>
      <w:r w:rsidRPr="002D0481">
        <w:rPr>
          <w:sz w:val="24"/>
          <w:szCs w:val="24"/>
        </w:rPr>
        <w:t>1. Установить запрет на выход граждан и выезд техники на лед водных объектов, расположенных на территории Печенгского муниципального округа, в период становления льда до 15.12.202</w:t>
      </w:r>
      <w:r w:rsidR="00E74EE8" w:rsidRPr="002D0481">
        <w:rPr>
          <w:sz w:val="24"/>
          <w:szCs w:val="24"/>
        </w:rPr>
        <w:t>2</w:t>
      </w:r>
      <w:r w:rsidRPr="002D0481">
        <w:rPr>
          <w:sz w:val="24"/>
          <w:szCs w:val="24"/>
        </w:rPr>
        <w:t>.</w:t>
      </w:r>
    </w:p>
    <w:p w:rsidR="00F62DD3" w:rsidRPr="002D0481" w:rsidRDefault="00F62DD3" w:rsidP="00F62DD3">
      <w:pPr>
        <w:widowControl w:val="0"/>
        <w:autoSpaceDE w:val="0"/>
        <w:autoSpaceDN w:val="0"/>
        <w:ind w:firstLine="540"/>
        <w:jc w:val="both"/>
        <w:rPr>
          <w:sz w:val="24"/>
          <w:szCs w:val="24"/>
        </w:rPr>
      </w:pPr>
      <w:r w:rsidRPr="002D0481">
        <w:rPr>
          <w:sz w:val="24"/>
          <w:szCs w:val="24"/>
        </w:rPr>
        <w:t xml:space="preserve">2. </w:t>
      </w:r>
      <w:r w:rsidR="00A26EB3" w:rsidRPr="002D0481">
        <w:rPr>
          <w:sz w:val="24"/>
          <w:szCs w:val="24"/>
        </w:rPr>
        <w:t>МБУ «РЭС» (</w:t>
      </w:r>
      <w:proofErr w:type="spellStart"/>
      <w:r w:rsidR="00A26EB3" w:rsidRPr="002D0481">
        <w:rPr>
          <w:sz w:val="24"/>
          <w:szCs w:val="24"/>
        </w:rPr>
        <w:t>Маров</w:t>
      </w:r>
      <w:proofErr w:type="spellEnd"/>
      <w:r w:rsidR="00A26EB3" w:rsidRPr="002D0481">
        <w:rPr>
          <w:sz w:val="24"/>
          <w:szCs w:val="24"/>
        </w:rPr>
        <w:t xml:space="preserve"> Д.И.)</w:t>
      </w:r>
      <w:r w:rsidRPr="002D0481">
        <w:rPr>
          <w:sz w:val="24"/>
          <w:szCs w:val="24"/>
        </w:rPr>
        <w:t xml:space="preserve"> в срок до </w:t>
      </w:r>
      <w:r w:rsidR="00A26EB3" w:rsidRPr="002D0481">
        <w:rPr>
          <w:sz w:val="24"/>
          <w:szCs w:val="24"/>
        </w:rPr>
        <w:t>1</w:t>
      </w:r>
      <w:r w:rsidR="002D0481" w:rsidRPr="002D0481">
        <w:rPr>
          <w:sz w:val="24"/>
          <w:szCs w:val="24"/>
        </w:rPr>
        <w:t>0</w:t>
      </w:r>
      <w:r w:rsidRPr="002D0481">
        <w:rPr>
          <w:sz w:val="24"/>
          <w:szCs w:val="24"/>
        </w:rPr>
        <w:t>.1</w:t>
      </w:r>
      <w:r w:rsidR="00A26EB3" w:rsidRPr="002D0481">
        <w:rPr>
          <w:sz w:val="24"/>
          <w:szCs w:val="24"/>
        </w:rPr>
        <w:t>1</w:t>
      </w:r>
      <w:r w:rsidRPr="002D0481">
        <w:rPr>
          <w:sz w:val="24"/>
          <w:szCs w:val="24"/>
        </w:rPr>
        <w:t>.202</w:t>
      </w:r>
      <w:r w:rsidR="002D0481" w:rsidRPr="002D0481">
        <w:rPr>
          <w:sz w:val="24"/>
          <w:szCs w:val="24"/>
        </w:rPr>
        <w:t>3</w:t>
      </w:r>
      <w:r w:rsidRPr="002D0481">
        <w:rPr>
          <w:sz w:val="24"/>
          <w:szCs w:val="24"/>
        </w:rPr>
        <w:t xml:space="preserve"> в местах возможного массового выхода на лед обеспечить установку знаков безопасности </w:t>
      </w:r>
      <w:r w:rsidR="006E042E" w:rsidRPr="002D0481">
        <w:rPr>
          <w:sz w:val="24"/>
          <w:szCs w:val="24"/>
        </w:rPr>
        <w:t>«</w:t>
      </w:r>
      <w:r w:rsidRPr="002D0481">
        <w:rPr>
          <w:sz w:val="24"/>
          <w:szCs w:val="24"/>
        </w:rPr>
        <w:t>Выход на лед запрещен</w:t>
      </w:r>
      <w:r w:rsidR="006E042E" w:rsidRPr="002D0481">
        <w:rPr>
          <w:sz w:val="24"/>
          <w:szCs w:val="24"/>
        </w:rPr>
        <w:t>»</w:t>
      </w:r>
      <w:r w:rsidRPr="002D0481">
        <w:rPr>
          <w:sz w:val="24"/>
          <w:szCs w:val="24"/>
        </w:rPr>
        <w:t>.</w:t>
      </w:r>
    </w:p>
    <w:p w:rsidR="00F62DD3" w:rsidRPr="002D0481" w:rsidRDefault="00F62DD3" w:rsidP="00F62DD3">
      <w:pPr>
        <w:widowControl w:val="0"/>
        <w:autoSpaceDE w:val="0"/>
        <w:autoSpaceDN w:val="0"/>
        <w:ind w:firstLine="540"/>
        <w:jc w:val="both"/>
        <w:rPr>
          <w:sz w:val="24"/>
          <w:szCs w:val="24"/>
        </w:rPr>
      </w:pPr>
      <w:r w:rsidRPr="002D0481">
        <w:rPr>
          <w:sz w:val="24"/>
          <w:szCs w:val="24"/>
        </w:rPr>
        <w:t xml:space="preserve">3. Рекомендовать руководителям предприятий, организаций и учреждений, независимо от организационно-правовых форм и формы собственности, осуществляющих деятельность на территории </w:t>
      </w:r>
      <w:r w:rsidR="008A4B6B" w:rsidRPr="002D0481">
        <w:rPr>
          <w:sz w:val="24"/>
          <w:szCs w:val="24"/>
        </w:rPr>
        <w:t xml:space="preserve">Печенгского </w:t>
      </w:r>
      <w:r w:rsidRPr="002D0481">
        <w:rPr>
          <w:sz w:val="24"/>
          <w:szCs w:val="24"/>
        </w:rPr>
        <w:t>муниципального о</w:t>
      </w:r>
      <w:r w:rsidR="008A4B6B" w:rsidRPr="002D0481">
        <w:rPr>
          <w:sz w:val="24"/>
          <w:szCs w:val="24"/>
        </w:rPr>
        <w:t>круга</w:t>
      </w:r>
      <w:r w:rsidRPr="002D0481">
        <w:rPr>
          <w:sz w:val="24"/>
          <w:szCs w:val="24"/>
        </w:rPr>
        <w:t>, провести разъяснительную работу с работниками о соблюдении мер безопасности на водных объектах в период становления льда, правилах оказания первой помощи пострадавшим.</w:t>
      </w:r>
    </w:p>
    <w:p w:rsidR="00F62DD3" w:rsidRPr="002D0481" w:rsidRDefault="00F62DD3" w:rsidP="00EF1652">
      <w:pPr>
        <w:autoSpaceDE w:val="0"/>
        <w:autoSpaceDN w:val="0"/>
        <w:adjustRightInd w:val="0"/>
        <w:ind w:firstLine="539"/>
        <w:jc w:val="both"/>
        <w:rPr>
          <w:sz w:val="24"/>
          <w:szCs w:val="24"/>
        </w:rPr>
      </w:pPr>
      <w:r w:rsidRPr="002D0481">
        <w:rPr>
          <w:sz w:val="24"/>
          <w:szCs w:val="24"/>
        </w:rPr>
        <w:t xml:space="preserve">4. Рекомендовать ОМВД России </w:t>
      </w:r>
      <w:r w:rsidR="00EF1652" w:rsidRPr="002D0481">
        <w:rPr>
          <w:sz w:val="24"/>
          <w:szCs w:val="24"/>
        </w:rPr>
        <w:t>«Печенгский»</w:t>
      </w:r>
      <w:r w:rsidRPr="002D0481">
        <w:rPr>
          <w:sz w:val="24"/>
          <w:szCs w:val="24"/>
        </w:rPr>
        <w:t xml:space="preserve"> (</w:t>
      </w:r>
      <w:r w:rsidR="002D0481" w:rsidRPr="002D0481">
        <w:rPr>
          <w:sz w:val="24"/>
          <w:szCs w:val="24"/>
        </w:rPr>
        <w:t>Кузьмин Ф.В.</w:t>
      </w:r>
      <w:r w:rsidRPr="002D0481">
        <w:rPr>
          <w:sz w:val="24"/>
          <w:szCs w:val="24"/>
        </w:rPr>
        <w:t xml:space="preserve">) усилить </w:t>
      </w:r>
      <w:proofErr w:type="gramStart"/>
      <w:r w:rsidRPr="002D0481">
        <w:rPr>
          <w:sz w:val="24"/>
          <w:szCs w:val="24"/>
        </w:rPr>
        <w:t>контроль за</w:t>
      </w:r>
      <w:proofErr w:type="gramEnd"/>
      <w:r w:rsidRPr="002D0481">
        <w:rPr>
          <w:sz w:val="24"/>
          <w:szCs w:val="24"/>
        </w:rPr>
        <w:t xml:space="preserve"> недопущением выхода населения (выезда техники) на лед водных объектов, организовать патрулирование в местах массового выхода населения на лед водных объектов в период становления льда.</w:t>
      </w:r>
    </w:p>
    <w:p w:rsidR="00F62DD3" w:rsidRPr="002D0481" w:rsidRDefault="00EF1652" w:rsidP="00EF1652">
      <w:pPr>
        <w:autoSpaceDE w:val="0"/>
        <w:autoSpaceDN w:val="0"/>
        <w:adjustRightInd w:val="0"/>
        <w:ind w:firstLine="539"/>
        <w:jc w:val="both"/>
        <w:rPr>
          <w:sz w:val="24"/>
          <w:szCs w:val="24"/>
        </w:rPr>
      </w:pPr>
      <w:r w:rsidRPr="002D0481">
        <w:rPr>
          <w:sz w:val="24"/>
          <w:szCs w:val="24"/>
        </w:rPr>
        <w:t>5</w:t>
      </w:r>
      <w:r w:rsidR="00F62DD3" w:rsidRPr="002D0481">
        <w:rPr>
          <w:sz w:val="24"/>
          <w:szCs w:val="24"/>
        </w:rPr>
        <w:t xml:space="preserve">. Рекомендовать ГОБУЗ </w:t>
      </w:r>
      <w:r w:rsidRPr="002D0481">
        <w:rPr>
          <w:sz w:val="24"/>
          <w:szCs w:val="24"/>
        </w:rPr>
        <w:t>«Печенгская ЦРБ»</w:t>
      </w:r>
      <w:r w:rsidR="00F62DD3" w:rsidRPr="002D0481">
        <w:rPr>
          <w:sz w:val="24"/>
          <w:szCs w:val="24"/>
        </w:rPr>
        <w:t xml:space="preserve"> (</w:t>
      </w:r>
      <w:r w:rsidR="002D0481" w:rsidRPr="002D0481">
        <w:rPr>
          <w:sz w:val="24"/>
          <w:szCs w:val="24"/>
        </w:rPr>
        <w:t>Яковлева С.Н.</w:t>
      </w:r>
      <w:r w:rsidR="00F62DD3" w:rsidRPr="002D0481">
        <w:rPr>
          <w:sz w:val="24"/>
          <w:szCs w:val="24"/>
        </w:rPr>
        <w:t>):</w:t>
      </w:r>
    </w:p>
    <w:p w:rsidR="00F62DD3" w:rsidRPr="002D0481" w:rsidRDefault="00EF1652" w:rsidP="00EF1652">
      <w:pPr>
        <w:autoSpaceDE w:val="0"/>
        <w:autoSpaceDN w:val="0"/>
        <w:adjustRightInd w:val="0"/>
        <w:ind w:firstLine="539"/>
        <w:jc w:val="both"/>
        <w:rPr>
          <w:sz w:val="24"/>
          <w:szCs w:val="24"/>
        </w:rPr>
      </w:pPr>
      <w:r w:rsidRPr="002D0481">
        <w:rPr>
          <w:sz w:val="24"/>
          <w:szCs w:val="24"/>
        </w:rPr>
        <w:lastRenderedPageBreak/>
        <w:t>5</w:t>
      </w:r>
      <w:r w:rsidR="00F62DD3" w:rsidRPr="002D0481">
        <w:rPr>
          <w:sz w:val="24"/>
          <w:szCs w:val="24"/>
        </w:rPr>
        <w:t>.1. Создать запас медикаментов и медицинских сре</w:t>
      </w:r>
      <w:proofErr w:type="gramStart"/>
      <w:r w:rsidR="00F62DD3" w:rsidRPr="002D0481">
        <w:rPr>
          <w:sz w:val="24"/>
          <w:szCs w:val="24"/>
        </w:rPr>
        <w:t>дств дл</w:t>
      </w:r>
      <w:proofErr w:type="gramEnd"/>
      <w:r w:rsidR="00F62DD3" w:rsidRPr="002D0481">
        <w:rPr>
          <w:sz w:val="24"/>
          <w:szCs w:val="24"/>
        </w:rPr>
        <w:t>я оказания медицинской помощи пострадавшим в случае переохлаждения на водных объектах.</w:t>
      </w:r>
    </w:p>
    <w:p w:rsidR="00F62DD3" w:rsidRPr="002D0481" w:rsidRDefault="00EF1652" w:rsidP="00EF1652">
      <w:pPr>
        <w:autoSpaceDE w:val="0"/>
        <w:autoSpaceDN w:val="0"/>
        <w:adjustRightInd w:val="0"/>
        <w:ind w:firstLine="539"/>
        <w:jc w:val="both"/>
        <w:rPr>
          <w:sz w:val="24"/>
          <w:szCs w:val="24"/>
        </w:rPr>
      </w:pPr>
      <w:r w:rsidRPr="002D0481">
        <w:rPr>
          <w:sz w:val="24"/>
          <w:szCs w:val="24"/>
        </w:rPr>
        <w:t>6</w:t>
      </w:r>
      <w:r w:rsidR="00F62DD3" w:rsidRPr="002D0481">
        <w:rPr>
          <w:sz w:val="24"/>
          <w:szCs w:val="24"/>
        </w:rPr>
        <w:t xml:space="preserve">. </w:t>
      </w:r>
      <w:r w:rsidRPr="002D0481">
        <w:rPr>
          <w:sz w:val="24"/>
          <w:szCs w:val="24"/>
        </w:rPr>
        <w:t>Отделу</w:t>
      </w:r>
      <w:r w:rsidR="00F62DD3" w:rsidRPr="002D0481">
        <w:rPr>
          <w:sz w:val="24"/>
          <w:szCs w:val="24"/>
        </w:rPr>
        <w:t xml:space="preserve"> образования администрации </w:t>
      </w:r>
      <w:r w:rsidRPr="002D0481">
        <w:rPr>
          <w:sz w:val="24"/>
          <w:szCs w:val="24"/>
        </w:rPr>
        <w:t>Печенгского муниципального округа</w:t>
      </w:r>
      <w:r w:rsidR="00F62DD3" w:rsidRPr="002D0481">
        <w:rPr>
          <w:sz w:val="24"/>
          <w:szCs w:val="24"/>
        </w:rPr>
        <w:t xml:space="preserve"> (</w:t>
      </w:r>
      <w:r w:rsidRPr="002D0481">
        <w:rPr>
          <w:sz w:val="24"/>
          <w:szCs w:val="24"/>
        </w:rPr>
        <w:t>Никитина</w:t>
      </w:r>
      <w:r w:rsidR="00F62DD3" w:rsidRPr="002D0481">
        <w:rPr>
          <w:sz w:val="24"/>
          <w:szCs w:val="24"/>
        </w:rPr>
        <w:t xml:space="preserve"> </w:t>
      </w:r>
      <w:r w:rsidRPr="002D0481">
        <w:rPr>
          <w:sz w:val="24"/>
          <w:szCs w:val="24"/>
        </w:rPr>
        <w:t>И</w:t>
      </w:r>
      <w:r w:rsidR="00F62DD3" w:rsidRPr="002D0481">
        <w:rPr>
          <w:sz w:val="24"/>
          <w:szCs w:val="24"/>
        </w:rPr>
        <w:t>.</w:t>
      </w:r>
      <w:r w:rsidRPr="002D0481">
        <w:rPr>
          <w:sz w:val="24"/>
          <w:szCs w:val="24"/>
        </w:rPr>
        <w:t>В</w:t>
      </w:r>
      <w:r w:rsidR="00F62DD3" w:rsidRPr="002D0481">
        <w:rPr>
          <w:sz w:val="24"/>
          <w:szCs w:val="24"/>
        </w:rPr>
        <w:t>.) организовать работу по проведению дополнительных занятий в учебных заведениях с учащимися по правилам поведения и безопасности на водных объектах в осенне-зимний период.</w:t>
      </w:r>
    </w:p>
    <w:p w:rsidR="005A0B46" w:rsidRPr="002D0481" w:rsidRDefault="00EF1652" w:rsidP="00EF1652">
      <w:pPr>
        <w:ind w:firstLine="567"/>
        <w:jc w:val="both"/>
        <w:rPr>
          <w:sz w:val="24"/>
          <w:szCs w:val="24"/>
        </w:rPr>
      </w:pPr>
      <w:r w:rsidRPr="002D0481">
        <w:rPr>
          <w:bCs/>
          <w:sz w:val="24"/>
          <w:szCs w:val="24"/>
        </w:rPr>
        <w:t>7</w:t>
      </w:r>
      <w:r w:rsidR="008F497A" w:rsidRPr="002D0481">
        <w:rPr>
          <w:bCs/>
          <w:sz w:val="24"/>
          <w:szCs w:val="24"/>
        </w:rPr>
        <w:t xml:space="preserve">. </w:t>
      </w:r>
      <w:r w:rsidR="008F497A" w:rsidRPr="002D0481">
        <w:rPr>
          <w:sz w:val="24"/>
          <w:szCs w:val="24"/>
        </w:rPr>
        <w:t>Настоящее постановление вступает в силу после его подписания</w:t>
      </w:r>
      <w:r w:rsidR="005A0B46" w:rsidRPr="002D0481">
        <w:rPr>
          <w:sz w:val="24"/>
          <w:szCs w:val="24"/>
        </w:rPr>
        <w:t>.</w:t>
      </w:r>
    </w:p>
    <w:p w:rsidR="008F497A" w:rsidRPr="002D0481" w:rsidRDefault="00EF1652" w:rsidP="00EF1652">
      <w:pPr>
        <w:ind w:firstLine="567"/>
        <w:jc w:val="both"/>
        <w:rPr>
          <w:bCs/>
          <w:sz w:val="24"/>
          <w:szCs w:val="24"/>
        </w:rPr>
      </w:pPr>
      <w:r w:rsidRPr="002D0481">
        <w:rPr>
          <w:sz w:val="24"/>
          <w:szCs w:val="24"/>
        </w:rPr>
        <w:t>8</w:t>
      </w:r>
      <w:r w:rsidR="005A0B46" w:rsidRPr="002D0481">
        <w:rPr>
          <w:sz w:val="24"/>
          <w:szCs w:val="24"/>
        </w:rPr>
        <w:t xml:space="preserve">. Настоящее постановление </w:t>
      </w:r>
      <w:r w:rsidR="008F497A" w:rsidRPr="002D0481">
        <w:rPr>
          <w:sz w:val="24"/>
          <w:szCs w:val="24"/>
        </w:rPr>
        <w:t>подлежит опубликованию в газете «Печенга» и размещению на официальном сайте Печенгского муниципального округа</w:t>
      </w:r>
      <w:r w:rsidR="005A0B46" w:rsidRPr="002D0481">
        <w:rPr>
          <w:sz w:val="24"/>
          <w:szCs w:val="24"/>
        </w:rPr>
        <w:t xml:space="preserve"> https://pechengamr.gov-murman.ru/</w:t>
      </w:r>
      <w:r w:rsidR="008F497A" w:rsidRPr="002D0481">
        <w:rPr>
          <w:sz w:val="24"/>
          <w:szCs w:val="24"/>
        </w:rPr>
        <w:t>.</w:t>
      </w:r>
    </w:p>
    <w:p w:rsidR="008F497A" w:rsidRPr="002D0481" w:rsidRDefault="00EF1652" w:rsidP="00EF1652">
      <w:pPr>
        <w:tabs>
          <w:tab w:val="left" w:pos="0"/>
        </w:tabs>
        <w:ind w:firstLine="567"/>
        <w:jc w:val="both"/>
        <w:rPr>
          <w:sz w:val="24"/>
          <w:szCs w:val="24"/>
        </w:rPr>
      </w:pPr>
      <w:r w:rsidRPr="002D0481">
        <w:rPr>
          <w:sz w:val="24"/>
          <w:szCs w:val="24"/>
        </w:rPr>
        <w:t>9</w:t>
      </w:r>
      <w:r w:rsidR="008F497A" w:rsidRPr="002D0481">
        <w:rPr>
          <w:sz w:val="24"/>
          <w:szCs w:val="24"/>
        </w:rPr>
        <w:t xml:space="preserve">. </w:t>
      </w:r>
      <w:proofErr w:type="gramStart"/>
      <w:r w:rsidR="008F497A" w:rsidRPr="002D0481">
        <w:rPr>
          <w:sz w:val="24"/>
          <w:szCs w:val="24"/>
        </w:rPr>
        <w:t>Контроль за</w:t>
      </w:r>
      <w:proofErr w:type="gramEnd"/>
      <w:r w:rsidR="008F497A" w:rsidRPr="002D0481">
        <w:rPr>
          <w:sz w:val="24"/>
          <w:szCs w:val="24"/>
        </w:rPr>
        <w:t xml:space="preserve"> исполнением настоящего постановления возложить на заместителя Главы Печенгского </w:t>
      </w:r>
      <w:r w:rsidR="005A0B46" w:rsidRPr="002D0481">
        <w:rPr>
          <w:sz w:val="24"/>
          <w:szCs w:val="24"/>
        </w:rPr>
        <w:t>муниципального округа</w:t>
      </w:r>
      <w:r w:rsidR="008F497A" w:rsidRPr="002D0481">
        <w:rPr>
          <w:sz w:val="24"/>
          <w:szCs w:val="24"/>
        </w:rPr>
        <w:t xml:space="preserve"> Пономарева А.В.</w:t>
      </w:r>
    </w:p>
    <w:p w:rsidR="00EF1652" w:rsidRPr="002D0481" w:rsidRDefault="00EF1652" w:rsidP="00867525">
      <w:pPr>
        <w:jc w:val="both"/>
        <w:rPr>
          <w:sz w:val="24"/>
          <w:szCs w:val="24"/>
        </w:rPr>
      </w:pPr>
    </w:p>
    <w:p w:rsidR="005A0B46" w:rsidRPr="002D0481" w:rsidRDefault="005A0B46" w:rsidP="00867525">
      <w:pPr>
        <w:jc w:val="both"/>
        <w:rPr>
          <w:sz w:val="24"/>
          <w:szCs w:val="24"/>
        </w:rPr>
      </w:pPr>
    </w:p>
    <w:p w:rsidR="00820CC1" w:rsidRPr="002D0481" w:rsidRDefault="00F4262A" w:rsidP="00C15BFD">
      <w:pPr>
        <w:jc w:val="both"/>
        <w:rPr>
          <w:sz w:val="24"/>
          <w:szCs w:val="24"/>
        </w:rPr>
      </w:pPr>
      <w:r w:rsidRPr="002D0481">
        <w:rPr>
          <w:sz w:val="24"/>
          <w:szCs w:val="24"/>
        </w:rPr>
        <w:t>Глава</w:t>
      </w:r>
      <w:r w:rsidR="00820CC1" w:rsidRPr="002D0481">
        <w:rPr>
          <w:sz w:val="24"/>
          <w:szCs w:val="24"/>
        </w:rPr>
        <w:t xml:space="preserve"> </w:t>
      </w:r>
      <w:r w:rsidR="00C15BFD" w:rsidRPr="002D0481">
        <w:rPr>
          <w:sz w:val="24"/>
          <w:szCs w:val="24"/>
        </w:rPr>
        <w:t>Печенгского муниципального округа</w:t>
      </w:r>
      <w:r w:rsidR="007D54EA" w:rsidRPr="002D0481">
        <w:rPr>
          <w:sz w:val="24"/>
          <w:szCs w:val="24"/>
        </w:rPr>
        <w:t xml:space="preserve"> </w:t>
      </w:r>
      <w:r w:rsidR="00820CC1" w:rsidRPr="002D0481">
        <w:rPr>
          <w:sz w:val="24"/>
          <w:szCs w:val="24"/>
        </w:rPr>
        <w:tab/>
      </w:r>
      <w:r w:rsidR="00820CC1" w:rsidRPr="002D0481">
        <w:rPr>
          <w:sz w:val="24"/>
          <w:szCs w:val="24"/>
        </w:rPr>
        <w:tab/>
      </w:r>
      <w:r w:rsidR="007D54EA" w:rsidRPr="002D0481">
        <w:rPr>
          <w:sz w:val="24"/>
          <w:szCs w:val="24"/>
        </w:rPr>
        <w:tab/>
      </w:r>
      <w:r w:rsidR="007D54EA" w:rsidRPr="002D0481">
        <w:rPr>
          <w:sz w:val="24"/>
          <w:szCs w:val="24"/>
        </w:rPr>
        <w:tab/>
      </w:r>
      <w:r w:rsidR="007D54EA" w:rsidRPr="002D0481">
        <w:rPr>
          <w:sz w:val="24"/>
          <w:szCs w:val="24"/>
        </w:rPr>
        <w:tab/>
      </w:r>
      <w:r w:rsidRPr="002D0481">
        <w:rPr>
          <w:sz w:val="24"/>
          <w:szCs w:val="24"/>
        </w:rPr>
        <w:t xml:space="preserve"> </w:t>
      </w:r>
      <w:r w:rsidR="00C15BFD" w:rsidRPr="002D0481">
        <w:rPr>
          <w:sz w:val="24"/>
          <w:szCs w:val="24"/>
        </w:rPr>
        <w:t>А</w:t>
      </w:r>
      <w:r w:rsidRPr="002D0481">
        <w:rPr>
          <w:sz w:val="24"/>
          <w:szCs w:val="24"/>
        </w:rPr>
        <w:t>.</w:t>
      </w:r>
      <w:r w:rsidR="00C15BFD" w:rsidRPr="002D0481">
        <w:rPr>
          <w:sz w:val="24"/>
          <w:szCs w:val="24"/>
        </w:rPr>
        <w:t>В</w:t>
      </w:r>
      <w:r w:rsidRPr="002D0481">
        <w:rPr>
          <w:sz w:val="24"/>
          <w:szCs w:val="24"/>
        </w:rPr>
        <w:t xml:space="preserve">. </w:t>
      </w:r>
      <w:r w:rsidR="00C15BFD" w:rsidRPr="002D0481">
        <w:rPr>
          <w:sz w:val="24"/>
          <w:szCs w:val="24"/>
        </w:rPr>
        <w:t>Кузнецов</w:t>
      </w:r>
    </w:p>
    <w:p w:rsidR="004A79CD" w:rsidRPr="002D0481" w:rsidRDefault="004A79C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2D0481"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C15BFD" w:rsidRPr="00C27B7C" w:rsidRDefault="00C15BFD">
      <w:pPr>
        <w:jc w:val="both"/>
      </w:pPr>
    </w:p>
    <w:p w:rsidR="008F497A" w:rsidRPr="00C27B7C" w:rsidRDefault="008F497A" w:rsidP="00A7163F">
      <w:pPr>
        <w:tabs>
          <w:tab w:val="left" w:pos="1575"/>
        </w:tabs>
      </w:pPr>
    </w:p>
    <w:p w:rsidR="008F497A" w:rsidRPr="00C27B7C" w:rsidRDefault="008F497A" w:rsidP="00A7163F">
      <w:pPr>
        <w:tabs>
          <w:tab w:val="left" w:pos="1575"/>
        </w:tabs>
      </w:pPr>
    </w:p>
    <w:p w:rsidR="00A7163F" w:rsidRPr="00C27B7C" w:rsidRDefault="00A7163F" w:rsidP="00A7163F">
      <w:pPr>
        <w:tabs>
          <w:tab w:val="left" w:pos="1575"/>
        </w:tabs>
      </w:pPr>
    </w:p>
    <w:p w:rsidR="00A7163F" w:rsidRPr="00C27B7C" w:rsidRDefault="00A7163F" w:rsidP="00A7163F">
      <w:pPr>
        <w:tabs>
          <w:tab w:val="left" w:pos="1575"/>
        </w:tabs>
      </w:pPr>
    </w:p>
    <w:p w:rsidR="005A0B46" w:rsidRPr="00C27B7C" w:rsidRDefault="005A0B46" w:rsidP="00A7163F">
      <w:pPr>
        <w:tabs>
          <w:tab w:val="left" w:pos="1575"/>
        </w:tabs>
      </w:pPr>
    </w:p>
    <w:p w:rsidR="00A7163F" w:rsidRPr="00C27B7C" w:rsidRDefault="00A7163F" w:rsidP="00A7163F">
      <w:pPr>
        <w:tabs>
          <w:tab w:val="left" w:pos="1575"/>
        </w:tabs>
      </w:pPr>
    </w:p>
    <w:p w:rsidR="00A7163F" w:rsidRPr="00C27B7C" w:rsidRDefault="00A7163F" w:rsidP="00A7163F">
      <w:pPr>
        <w:tabs>
          <w:tab w:val="left" w:pos="1575"/>
        </w:tabs>
      </w:pPr>
    </w:p>
    <w:p w:rsidR="00820CC1" w:rsidRDefault="00A7163F" w:rsidP="004351A3">
      <w:pPr>
        <w:tabs>
          <w:tab w:val="left" w:pos="1575"/>
        </w:tabs>
        <w:rPr>
          <w:sz w:val="22"/>
          <w:szCs w:val="22"/>
        </w:rPr>
      </w:pPr>
      <w:r w:rsidRPr="00C27B7C">
        <w:t>С</w:t>
      </w:r>
      <w:r w:rsidR="00C15BFD" w:rsidRPr="00C27B7C">
        <w:t>оболев А.В</w:t>
      </w:r>
      <w:r w:rsidR="00867525" w:rsidRPr="00C27B7C">
        <w:t>. 50007</w:t>
      </w:r>
      <w:bookmarkStart w:id="0" w:name="_GoBack"/>
      <w:bookmarkEnd w:id="0"/>
    </w:p>
    <w:sectPr w:rsidR="00820CC1" w:rsidSect="005A0B46">
      <w:footerReference w:type="even" r:id="rId1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CCF" w:rsidRDefault="00C30CCF">
      <w:r>
        <w:separator/>
      </w:r>
    </w:p>
  </w:endnote>
  <w:endnote w:type="continuationSeparator" w:id="0">
    <w:p w:rsidR="00C30CCF" w:rsidRDefault="00C3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3D4" w:rsidRDefault="009D53D4" w:rsidP="009D53D4">
    <w:pPr>
      <w:pStyle w:val="af0"/>
      <w:framePr w:wrap="around" w:vAnchor="text" w:hAnchor="margin" w:y="1"/>
      <w:rPr>
        <w:rStyle w:val="af2"/>
      </w:rPr>
    </w:pPr>
    <w:r>
      <w:rPr>
        <w:rStyle w:val="af2"/>
      </w:rPr>
      <w:fldChar w:fldCharType="begin"/>
    </w:r>
    <w:r>
      <w:rPr>
        <w:rStyle w:val="af2"/>
      </w:rPr>
      <w:instrText xml:space="preserve">PAGE  </w:instrText>
    </w:r>
    <w:r>
      <w:rPr>
        <w:rStyle w:val="af2"/>
      </w:rPr>
      <w:fldChar w:fldCharType="end"/>
    </w:r>
  </w:p>
  <w:p w:rsidR="009D53D4" w:rsidRDefault="009D53D4" w:rsidP="009D53D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CCF" w:rsidRDefault="00C30CCF">
      <w:r>
        <w:separator/>
      </w:r>
    </w:p>
  </w:footnote>
  <w:footnote w:type="continuationSeparator" w:id="0">
    <w:p w:rsidR="00C30CCF" w:rsidRDefault="00C30C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70F9"/>
    <w:multiLevelType w:val="hybridMultilevel"/>
    <w:tmpl w:val="812035B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C77C4B"/>
    <w:multiLevelType w:val="hybridMultilevel"/>
    <w:tmpl w:val="A6D6EC22"/>
    <w:lvl w:ilvl="0" w:tplc="206669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8B24869"/>
    <w:multiLevelType w:val="hybridMultilevel"/>
    <w:tmpl w:val="3152A140"/>
    <w:lvl w:ilvl="0" w:tplc="A2948ACA">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AA7640"/>
    <w:multiLevelType w:val="hybridMultilevel"/>
    <w:tmpl w:val="8320DFA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CA36CAE"/>
    <w:multiLevelType w:val="hybridMultilevel"/>
    <w:tmpl w:val="4240255E"/>
    <w:lvl w:ilvl="0" w:tplc="A2948ACA">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8790638"/>
    <w:multiLevelType w:val="multilevel"/>
    <w:tmpl w:val="720A4E1A"/>
    <w:lvl w:ilvl="0">
      <w:start w:val="3"/>
      <w:numFmt w:val="decimal"/>
      <w:lvlText w:val="%1."/>
      <w:lvlJc w:val="left"/>
      <w:pPr>
        <w:tabs>
          <w:tab w:val="num" w:pos="840"/>
        </w:tabs>
        <w:ind w:left="840" w:hanging="840"/>
      </w:pPr>
      <w:rPr>
        <w:rFonts w:hint="default"/>
      </w:rPr>
    </w:lvl>
    <w:lvl w:ilvl="1">
      <w:start w:val="1"/>
      <w:numFmt w:val="decimal"/>
      <w:lvlText w:val="%1.%2."/>
      <w:lvlJc w:val="left"/>
      <w:pPr>
        <w:tabs>
          <w:tab w:val="num" w:pos="1590"/>
        </w:tabs>
        <w:ind w:left="1590" w:hanging="840"/>
      </w:pPr>
      <w:rPr>
        <w:rFonts w:hint="default"/>
      </w:rPr>
    </w:lvl>
    <w:lvl w:ilvl="2">
      <w:start w:val="1"/>
      <w:numFmt w:val="decimal"/>
      <w:lvlText w:val="%1.%2.%3."/>
      <w:lvlJc w:val="left"/>
      <w:pPr>
        <w:tabs>
          <w:tab w:val="num" w:pos="2340"/>
        </w:tabs>
        <w:ind w:left="2340" w:hanging="840"/>
      </w:pPr>
      <w:rPr>
        <w:rFonts w:hint="default"/>
      </w:rPr>
    </w:lvl>
    <w:lvl w:ilvl="3">
      <w:start w:val="1"/>
      <w:numFmt w:val="decimal"/>
      <w:lvlText w:val="%1.%2.%3.%4."/>
      <w:lvlJc w:val="left"/>
      <w:pPr>
        <w:tabs>
          <w:tab w:val="num" w:pos="3330"/>
        </w:tabs>
        <w:ind w:left="3330" w:hanging="1080"/>
      </w:pPr>
      <w:rPr>
        <w:rFonts w:hint="default"/>
      </w:rPr>
    </w:lvl>
    <w:lvl w:ilvl="4">
      <w:start w:val="1"/>
      <w:numFmt w:val="decimal"/>
      <w:lvlText w:val="%1.%2.%3.%4.%5."/>
      <w:lvlJc w:val="left"/>
      <w:pPr>
        <w:tabs>
          <w:tab w:val="num" w:pos="4080"/>
        </w:tabs>
        <w:ind w:left="4080" w:hanging="1080"/>
      </w:pPr>
      <w:rPr>
        <w:rFonts w:hint="default"/>
      </w:rPr>
    </w:lvl>
    <w:lvl w:ilvl="5">
      <w:start w:val="1"/>
      <w:numFmt w:val="decimal"/>
      <w:lvlText w:val="%1.%2.%3.%4.%5.%6."/>
      <w:lvlJc w:val="left"/>
      <w:pPr>
        <w:tabs>
          <w:tab w:val="num" w:pos="5190"/>
        </w:tabs>
        <w:ind w:left="5190" w:hanging="1440"/>
      </w:pPr>
      <w:rPr>
        <w:rFonts w:hint="default"/>
      </w:rPr>
    </w:lvl>
    <w:lvl w:ilvl="6">
      <w:start w:val="1"/>
      <w:numFmt w:val="decimal"/>
      <w:lvlText w:val="%1.%2.%3.%4.%5.%6.%7."/>
      <w:lvlJc w:val="left"/>
      <w:pPr>
        <w:tabs>
          <w:tab w:val="num" w:pos="6300"/>
        </w:tabs>
        <w:ind w:left="6300" w:hanging="1800"/>
      </w:pPr>
      <w:rPr>
        <w:rFonts w:hint="default"/>
      </w:rPr>
    </w:lvl>
    <w:lvl w:ilvl="7">
      <w:start w:val="1"/>
      <w:numFmt w:val="decimal"/>
      <w:lvlText w:val="%1.%2.%3.%4.%5.%6.%7.%8."/>
      <w:lvlJc w:val="left"/>
      <w:pPr>
        <w:tabs>
          <w:tab w:val="num" w:pos="7050"/>
        </w:tabs>
        <w:ind w:left="7050" w:hanging="1800"/>
      </w:pPr>
      <w:rPr>
        <w:rFonts w:hint="default"/>
      </w:rPr>
    </w:lvl>
    <w:lvl w:ilvl="8">
      <w:start w:val="1"/>
      <w:numFmt w:val="decimal"/>
      <w:lvlText w:val="%1.%2.%3.%4.%5.%6.%7.%8.%9."/>
      <w:lvlJc w:val="left"/>
      <w:pPr>
        <w:tabs>
          <w:tab w:val="num" w:pos="8160"/>
        </w:tabs>
        <w:ind w:left="8160" w:hanging="2160"/>
      </w:pPr>
      <w:rPr>
        <w:rFonts w:hint="default"/>
      </w:rPr>
    </w:lvl>
  </w:abstractNum>
  <w:abstractNum w:abstractNumId="6">
    <w:nsid w:val="26E56A96"/>
    <w:multiLevelType w:val="hybridMultilevel"/>
    <w:tmpl w:val="9BA8F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EF2909"/>
    <w:multiLevelType w:val="hybridMultilevel"/>
    <w:tmpl w:val="F1A4D83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7236738"/>
    <w:multiLevelType w:val="hybridMultilevel"/>
    <w:tmpl w:val="67BE68F6"/>
    <w:lvl w:ilvl="0" w:tplc="B47200C8">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3D2933"/>
    <w:multiLevelType w:val="multilevel"/>
    <w:tmpl w:val="A3883818"/>
    <w:lvl w:ilvl="0">
      <w:start w:val="1"/>
      <w:numFmt w:val="decimal"/>
      <w:lvlText w:val="%1."/>
      <w:lvlJc w:val="left"/>
      <w:pPr>
        <w:tabs>
          <w:tab w:val="num" w:pos="1095"/>
        </w:tabs>
        <w:ind w:left="1095" w:hanging="1095"/>
      </w:pPr>
      <w:rPr>
        <w:rFonts w:hint="default"/>
      </w:rPr>
    </w:lvl>
    <w:lvl w:ilvl="1">
      <w:start w:val="1"/>
      <w:numFmt w:val="decimal"/>
      <w:lvlText w:val="%1.%2."/>
      <w:lvlJc w:val="left"/>
      <w:pPr>
        <w:tabs>
          <w:tab w:val="num" w:pos="1575"/>
        </w:tabs>
        <w:ind w:left="1575" w:hanging="1095"/>
      </w:pPr>
      <w:rPr>
        <w:rFonts w:hint="default"/>
      </w:rPr>
    </w:lvl>
    <w:lvl w:ilvl="2">
      <w:start w:val="1"/>
      <w:numFmt w:val="decimal"/>
      <w:lvlText w:val="%1.%2.%3."/>
      <w:lvlJc w:val="left"/>
      <w:pPr>
        <w:tabs>
          <w:tab w:val="num" w:pos="2055"/>
        </w:tabs>
        <w:ind w:left="2055" w:hanging="1095"/>
      </w:pPr>
      <w:rPr>
        <w:rFonts w:hint="default"/>
      </w:rPr>
    </w:lvl>
    <w:lvl w:ilvl="3">
      <w:start w:val="1"/>
      <w:numFmt w:val="decimal"/>
      <w:lvlText w:val="%1.%2.%3.%4."/>
      <w:lvlJc w:val="left"/>
      <w:pPr>
        <w:tabs>
          <w:tab w:val="num" w:pos="2535"/>
        </w:tabs>
        <w:ind w:left="2535" w:hanging="1095"/>
      </w:pPr>
      <w:rPr>
        <w:rFonts w:hint="default"/>
      </w:rPr>
    </w:lvl>
    <w:lvl w:ilvl="4">
      <w:start w:val="1"/>
      <w:numFmt w:val="decimal"/>
      <w:lvlText w:val="%1.%2.%3.%4.%5."/>
      <w:lvlJc w:val="left"/>
      <w:pPr>
        <w:tabs>
          <w:tab w:val="num" w:pos="3015"/>
        </w:tabs>
        <w:ind w:left="3015" w:hanging="1095"/>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680"/>
        </w:tabs>
        <w:ind w:left="4680" w:hanging="180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6000"/>
        </w:tabs>
        <w:ind w:left="6000" w:hanging="2160"/>
      </w:pPr>
      <w:rPr>
        <w:rFonts w:hint="default"/>
      </w:rPr>
    </w:lvl>
  </w:abstractNum>
  <w:abstractNum w:abstractNumId="10">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E95578"/>
    <w:multiLevelType w:val="multilevel"/>
    <w:tmpl w:val="B5423F60"/>
    <w:lvl w:ilvl="0">
      <w:start w:val="3"/>
      <w:numFmt w:val="decimal"/>
      <w:lvlText w:val=""/>
      <w:lvlJc w:val="left"/>
      <w:pPr>
        <w:tabs>
          <w:tab w:val="num" w:pos="360"/>
        </w:tabs>
        <w:ind w:left="360" w:hanging="360"/>
      </w:pPr>
      <w:rPr>
        <w:rFonts w:hint="default"/>
      </w:rPr>
    </w:lvl>
    <w:lvl w:ilvl="1">
      <w:start w:val="2"/>
      <w:numFmt w:val="decimal"/>
      <w:isLgl/>
      <w:lvlText w:val="%1.%2."/>
      <w:lvlJc w:val="left"/>
      <w:pPr>
        <w:tabs>
          <w:tab w:val="num" w:pos="1356"/>
        </w:tabs>
        <w:ind w:left="1356" w:hanging="720"/>
      </w:pPr>
      <w:rPr>
        <w:rFonts w:hint="default"/>
      </w:rPr>
    </w:lvl>
    <w:lvl w:ilvl="2">
      <w:start w:val="1"/>
      <w:numFmt w:val="decimal"/>
      <w:isLgl/>
      <w:lvlText w:val="%1.%2.%3."/>
      <w:lvlJc w:val="left"/>
      <w:pPr>
        <w:tabs>
          <w:tab w:val="num" w:pos="1992"/>
        </w:tabs>
        <w:ind w:left="1992" w:hanging="720"/>
      </w:pPr>
      <w:rPr>
        <w:rFonts w:hint="default"/>
      </w:rPr>
    </w:lvl>
    <w:lvl w:ilvl="3">
      <w:start w:val="1"/>
      <w:numFmt w:val="decimal"/>
      <w:isLgl/>
      <w:lvlText w:val="%1.%2.%3.%4."/>
      <w:lvlJc w:val="left"/>
      <w:pPr>
        <w:tabs>
          <w:tab w:val="num" w:pos="2988"/>
        </w:tabs>
        <w:ind w:left="2988" w:hanging="1080"/>
      </w:pPr>
      <w:rPr>
        <w:rFonts w:hint="default"/>
      </w:rPr>
    </w:lvl>
    <w:lvl w:ilvl="4">
      <w:start w:val="1"/>
      <w:numFmt w:val="decimal"/>
      <w:isLgl/>
      <w:lvlText w:val="%1.%2.%3.%4.%5."/>
      <w:lvlJc w:val="left"/>
      <w:pPr>
        <w:tabs>
          <w:tab w:val="num" w:pos="3624"/>
        </w:tabs>
        <w:ind w:left="3624" w:hanging="1080"/>
      </w:pPr>
      <w:rPr>
        <w:rFonts w:hint="default"/>
      </w:rPr>
    </w:lvl>
    <w:lvl w:ilvl="5">
      <w:start w:val="1"/>
      <w:numFmt w:val="decimal"/>
      <w:isLgl/>
      <w:lvlText w:val="%1.%2.%3.%4.%5.%6."/>
      <w:lvlJc w:val="left"/>
      <w:pPr>
        <w:tabs>
          <w:tab w:val="num" w:pos="4620"/>
        </w:tabs>
        <w:ind w:left="4620" w:hanging="1440"/>
      </w:pPr>
      <w:rPr>
        <w:rFonts w:hint="default"/>
      </w:rPr>
    </w:lvl>
    <w:lvl w:ilvl="6">
      <w:start w:val="1"/>
      <w:numFmt w:val="decimal"/>
      <w:isLgl/>
      <w:lvlText w:val="%1.%2.%3.%4.%5.%6.%7."/>
      <w:lvlJc w:val="left"/>
      <w:pPr>
        <w:tabs>
          <w:tab w:val="num" w:pos="5616"/>
        </w:tabs>
        <w:ind w:left="5616" w:hanging="1800"/>
      </w:pPr>
      <w:rPr>
        <w:rFonts w:hint="default"/>
      </w:rPr>
    </w:lvl>
    <w:lvl w:ilvl="7">
      <w:start w:val="1"/>
      <w:numFmt w:val="decimal"/>
      <w:isLgl/>
      <w:lvlText w:val="%1.%2.%3.%4.%5.%6.%7.%8."/>
      <w:lvlJc w:val="left"/>
      <w:pPr>
        <w:tabs>
          <w:tab w:val="num" w:pos="6252"/>
        </w:tabs>
        <w:ind w:left="6252" w:hanging="1800"/>
      </w:pPr>
      <w:rPr>
        <w:rFonts w:hint="default"/>
      </w:rPr>
    </w:lvl>
    <w:lvl w:ilvl="8">
      <w:start w:val="1"/>
      <w:numFmt w:val="decimal"/>
      <w:isLgl/>
      <w:lvlText w:val="%1.%2.%3.%4.%5.%6.%7.%8.%9."/>
      <w:lvlJc w:val="left"/>
      <w:pPr>
        <w:tabs>
          <w:tab w:val="num" w:pos="7248"/>
        </w:tabs>
        <w:ind w:left="7248" w:hanging="2160"/>
      </w:pPr>
      <w:rPr>
        <w:rFonts w:hint="default"/>
      </w:rPr>
    </w:lvl>
  </w:abstractNum>
  <w:abstractNum w:abstractNumId="12">
    <w:nsid w:val="5C660CBD"/>
    <w:multiLevelType w:val="hybridMultilevel"/>
    <w:tmpl w:val="5896D0DE"/>
    <w:lvl w:ilvl="0" w:tplc="CF7C4DEA">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DAC58F0"/>
    <w:multiLevelType w:val="multilevel"/>
    <w:tmpl w:val="B5423F60"/>
    <w:lvl w:ilvl="0">
      <w:start w:val="3"/>
      <w:numFmt w:val="decimal"/>
      <w:lvlText w:val=""/>
      <w:lvlJc w:val="left"/>
      <w:pPr>
        <w:tabs>
          <w:tab w:val="num" w:pos="360"/>
        </w:tabs>
        <w:ind w:left="360" w:hanging="360"/>
      </w:pPr>
      <w:rPr>
        <w:rFonts w:hint="default"/>
      </w:rPr>
    </w:lvl>
    <w:lvl w:ilvl="1">
      <w:start w:val="2"/>
      <w:numFmt w:val="decimal"/>
      <w:isLgl/>
      <w:lvlText w:val="%1.%2."/>
      <w:lvlJc w:val="left"/>
      <w:pPr>
        <w:tabs>
          <w:tab w:val="num" w:pos="1356"/>
        </w:tabs>
        <w:ind w:left="1356" w:hanging="720"/>
      </w:pPr>
      <w:rPr>
        <w:rFonts w:hint="default"/>
      </w:rPr>
    </w:lvl>
    <w:lvl w:ilvl="2">
      <w:start w:val="1"/>
      <w:numFmt w:val="decimal"/>
      <w:isLgl/>
      <w:lvlText w:val="%1.%2.%3."/>
      <w:lvlJc w:val="left"/>
      <w:pPr>
        <w:tabs>
          <w:tab w:val="num" w:pos="1992"/>
        </w:tabs>
        <w:ind w:left="1992" w:hanging="720"/>
      </w:pPr>
      <w:rPr>
        <w:rFonts w:hint="default"/>
      </w:rPr>
    </w:lvl>
    <w:lvl w:ilvl="3">
      <w:start w:val="1"/>
      <w:numFmt w:val="decimal"/>
      <w:isLgl/>
      <w:lvlText w:val="%1.%2.%3.%4."/>
      <w:lvlJc w:val="left"/>
      <w:pPr>
        <w:tabs>
          <w:tab w:val="num" w:pos="2988"/>
        </w:tabs>
        <w:ind w:left="2988" w:hanging="1080"/>
      </w:pPr>
      <w:rPr>
        <w:rFonts w:hint="default"/>
      </w:rPr>
    </w:lvl>
    <w:lvl w:ilvl="4">
      <w:start w:val="1"/>
      <w:numFmt w:val="decimal"/>
      <w:isLgl/>
      <w:lvlText w:val="%1.%2.%3.%4.%5."/>
      <w:lvlJc w:val="left"/>
      <w:pPr>
        <w:tabs>
          <w:tab w:val="num" w:pos="3624"/>
        </w:tabs>
        <w:ind w:left="3624" w:hanging="1080"/>
      </w:pPr>
      <w:rPr>
        <w:rFonts w:hint="default"/>
      </w:rPr>
    </w:lvl>
    <w:lvl w:ilvl="5">
      <w:start w:val="1"/>
      <w:numFmt w:val="decimal"/>
      <w:isLgl/>
      <w:lvlText w:val="%1.%2.%3.%4.%5.%6."/>
      <w:lvlJc w:val="left"/>
      <w:pPr>
        <w:tabs>
          <w:tab w:val="num" w:pos="4620"/>
        </w:tabs>
        <w:ind w:left="4620" w:hanging="1440"/>
      </w:pPr>
      <w:rPr>
        <w:rFonts w:hint="default"/>
      </w:rPr>
    </w:lvl>
    <w:lvl w:ilvl="6">
      <w:start w:val="1"/>
      <w:numFmt w:val="decimal"/>
      <w:isLgl/>
      <w:lvlText w:val="%1.%2.%3.%4.%5.%6.%7."/>
      <w:lvlJc w:val="left"/>
      <w:pPr>
        <w:tabs>
          <w:tab w:val="num" w:pos="5616"/>
        </w:tabs>
        <w:ind w:left="5616" w:hanging="1800"/>
      </w:pPr>
      <w:rPr>
        <w:rFonts w:hint="default"/>
      </w:rPr>
    </w:lvl>
    <w:lvl w:ilvl="7">
      <w:start w:val="1"/>
      <w:numFmt w:val="decimal"/>
      <w:isLgl/>
      <w:lvlText w:val="%1.%2.%3.%4.%5.%6.%7.%8."/>
      <w:lvlJc w:val="left"/>
      <w:pPr>
        <w:tabs>
          <w:tab w:val="num" w:pos="6252"/>
        </w:tabs>
        <w:ind w:left="6252" w:hanging="1800"/>
      </w:pPr>
      <w:rPr>
        <w:rFonts w:hint="default"/>
      </w:rPr>
    </w:lvl>
    <w:lvl w:ilvl="8">
      <w:start w:val="1"/>
      <w:numFmt w:val="decimal"/>
      <w:isLgl/>
      <w:lvlText w:val="%1.%2.%3.%4.%5.%6.%7.%8.%9."/>
      <w:lvlJc w:val="left"/>
      <w:pPr>
        <w:tabs>
          <w:tab w:val="num" w:pos="7248"/>
        </w:tabs>
        <w:ind w:left="7248" w:hanging="2160"/>
      </w:pPr>
      <w:rPr>
        <w:rFonts w:hint="default"/>
      </w:rPr>
    </w:lvl>
  </w:abstractNum>
  <w:abstractNum w:abstractNumId="14">
    <w:nsid w:val="72951098"/>
    <w:multiLevelType w:val="multilevel"/>
    <w:tmpl w:val="873687CA"/>
    <w:lvl w:ilvl="0">
      <w:start w:val="3"/>
      <w:numFmt w:val="decimal"/>
      <w:lvlText w:val="%1."/>
      <w:lvlJc w:val="left"/>
      <w:pPr>
        <w:tabs>
          <w:tab w:val="num" w:pos="416"/>
        </w:tabs>
        <w:ind w:left="416" w:hanging="416"/>
      </w:pPr>
      <w:rPr>
        <w:rFonts w:hint="default"/>
      </w:rPr>
    </w:lvl>
    <w:lvl w:ilvl="1">
      <w:start w:val="6"/>
      <w:numFmt w:val="decimal"/>
      <w:lvlText w:val="%1.%2."/>
      <w:lvlJc w:val="left"/>
      <w:pPr>
        <w:tabs>
          <w:tab w:val="num" w:pos="1776"/>
        </w:tabs>
        <w:ind w:left="1776" w:hanging="720"/>
      </w:pPr>
      <w:rPr>
        <w:rFonts w:hint="default"/>
      </w:rPr>
    </w:lvl>
    <w:lvl w:ilvl="2">
      <w:start w:val="1"/>
      <w:numFmt w:val="decimal"/>
      <w:lvlText w:val="%1.%2.%3."/>
      <w:lvlJc w:val="left"/>
      <w:pPr>
        <w:tabs>
          <w:tab w:val="num" w:pos="2832"/>
        </w:tabs>
        <w:ind w:left="2832" w:hanging="720"/>
      </w:pPr>
      <w:rPr>
        <w:rFonts w:hint="default"/>
      </w:rPr>
    </w:lvl>
    <w:lvl w:ilvl="3">
      <w:start w:val="1"/>
      <w:numFmt w:val="decimal"/>
      <w:lvlText w:val="%1.%2.%3.%4."/>
      <w:lvlJc w:val="left"/>
      <w:pPr>
        <w:tabs>
          <w:tab w:val="num" w:pos="4248"/>
        </w:tabs>
        <w:ind w:left="4248" w:hanging="1080"/>
      </w:pPr>
      <w:rPr>
        <w:rFonts w:hint="default"/>
      </w:rPr>
    </w:lvl>
    <w:lvl w:ilvl="4">
      <w:start w:val="1"/>
      <w:numFmt w:val="decimal"/>
      <w:lvlText w:val="%1.%2.%3.%4.%5."/>
      <w:lvlJc w:val="left"/>
      <w:pPr>
        <w:tabs>
          <w:tab w:val="num" w:pos="5304"/>
        </w:tabs>
        <w:ind w:left="5304" w:hanging="1080"/>
      </w:pPr>
      <w:rPr>
        <w:rFonts w:hint="default"/>
      </w:rPr>
    </w:lvl>
    <w:lvl w:ilvl="5">
      <w:start w:val="1"/>
      <w:numFmt w:val="decimal"/>
      <w:lvlText w:val="%1.%2.%3.%4.%5.%6."/>
      <w:lvlJc w:val="left"/>
      <w:pPr>
        <w:tabs>
          <w:tab w:val="num" w:pos="6720"/>
        </w:tabs>
        <w:ind w:left="6720" w:hanging="1440"/>
      </w:pPr>
      <w:rPr>
        <w:rFonts w:hint="default"/>
      </w:rPr>
    </w:lvl>
    <w:lvl w:ilvl="6">
      <w:start w:val="1"/>
      <w:numFmt w:val="decimal"/>
      <w:lvlText w:val="%1.%2.%3.%4.%5.%6.%7."/>
      <w:lvlJc w:val="left"/>
      <w:pPr>
        <w:tabs>
          <w:tab w:val="num" w:pos="8136"/>
        </w:tabs>
        <w:ind w:left="8136" w:hanging="1800"/>
      </w:pPr>
      <w:rPr>
        <w:rFonts w:hint="default"/>
      </w:rPr>
    </w:lvl>
    <w:lvl w:ilvl="7">
      <w:start w:val="1"/>
      <w:numFmt w:val="decimal"/>
      <w:lvlText w:val="%1.%2.%3.%4.%5.%6.%7.%8."/>
      <w:lvlJc w:val="left"/>
      <w:pPr>
        <w:tabs>
          <w:tab w:val="num" w:pos="9192"/>
        </w:tabs>
        <w:ind w:left="9192" w:hanging="1800"/>
      </w:pPr>
      <w:rPr>
        <w:rFonts w:hint="default"/>
      </w:rPr>
    </w:lvl>
    <w:lvl w:ilvl="8">
      <w:start w:val="1"/>
      <w:numFmt w:val="decimal"/>
      <w:lvlText w:val="%1.%2.%3.%4.%5.%6.%7.%8.%9."/>
      <w:lvlJc w:val="left"/>
      <w:pPr>
        <w:tabs>
          <w:tab w:val="num" w:pos="10608"/>
        </w:tabs>
        <w:ind w:left="10608" w:hanging="2160"/>
      </w:pPr>
      <w:rPr>
        <w:rFonts w:hint="default"/>
      </w:rPr>
    </w:lvl>
  </w:abstractNum>
  <w:abstractNum w:abstractNumId="15">
    <w:nsid w:val="75771DE8"/>
    <w:multiLevelType w:val="hybridMultilevel"/>
    <w:tmpl w:val="0330B1B4"/>
    <w:lvl w:ilvl="0" w:tplc="3D066AD4">
      <w:start w:val="1"/>
      <w:numFmt w:val="decimal"/>
      <w:lvlText w:val="%1."/>
      <w:lvlJc w:val="left"/>
      <w:pPr>
        <w:tabs>
          <w:tab w:val="num" w:pos="1068"/>
        </w:tabs>
        <w:ind w:left="1068" w:hanging="360"/>
      </w:pPr>
      <w:rPr>
        <w:rFonts w:hint="default"/>
      </w:rPr>
    </w:lvl>
    <w:lvl w:ilvl="1" w:tplc="0419000F">
      <w:start w:val="1"/>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76283436"/>
    <w:multiLevelType w:val="singleLevel"/>
    <w:tmpl w:val="84809A18"/>
    <w:lvl w:ilvl="0">
      <w:start w:val="1"/>
      <w:numFmt w:val="decimal"/>
      <w:lvlText w:val="%1."/>
      <w:lvlJc w:val="left"/>
      <w:pPr>
        <w:tabs>
          <w:tab w:val="num" w:pos="1212"/>
        </w:tabs>
        <w:ind w:left="1212" w:hanging="360"/>
      </w:pPr>
      <w:rPr>
        <w:rFonts w:hint="default"/>
      </w:rPr>
    </w:lvl>
  </w:abstractNum>
  <w:abstractNum w:abstractNumId="17">
    <w:nsid w:val="7B17663E"/>
    <w:multiLevelType w:val="hybridMultilevel"/>
    <w:tmpl w:val="571678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0D3"/>
    <w:rsid w:val="00061367"/>
    <w:rsid w:val="0006724A"/>
    <w:rsid w:val="00086EBA"/>
    <w:rsid w:val="00095360"/>
    <w:rsid w:val="000955BF"/>
    <w:rsid w:val="000B0BC6"/>
    <w:rsid w:val="000F66E6"/>
    <w:rsid w:val="00133E37"/>
    <w:rsid w:val="00151A2F"/>
    <w:rsid w:val="00166EB7"/>
    <w:rsid w:val="001772FA"/>
    <w:rsid w:val="00191B59"/>
    <w:rsid w:val="00196A72"/>
    <w:rsid w:val="001A7594"/>
    <w:rsid w:val="001B0935"/>
    <w:rsid w:val="001C50EB"/>
    <w:rsid w:val="001D1AF6"/>
    <w:rsid w:val="001E0E8B"/>
    <w:rsid w:val="001F5E37"/>
    <w:rsid w:val="00245325"/>
    <w:rsid w:val="00267369"/>
    <w:rsid w:val="002A2693"/>
    <w:rsid w:val="002A3946"/>
    <w:rsid w:val="002B56A6"/>
    <w:rsid w:val="002B76F0"/>
    <w:rsid w:val="002C060E"/>
    <w:rsid w:val="002C2D53"/>
    <w:rsid w:val="002C5988"/>
    <w:rsid w:val="002D0481"/>
    <w:rsid w:val="002D3CC7"/>
    <w:rsid w:val="002F2607"/>
    <w:rsid w:val="002F57B0"/>
    <w:rsid w:val="00300F5C"/>
    <w:rsid w:val="003148E4"/>
    <w:rsid w:val="0031796F"/>
    <w:rsid w:val="00345960"/>
    <w:rsid w:val="00347E8C"/>
    <w:rsid w:val="003640AA"/>
    <w:rsid w:val="00381C39"/>
    <w:rsid w:val="00382F42"/>
    <w:rsid w:val="003A7203"/>
    <w:rsid w:val="003C0B76"/>
    <w:rsid w:val="003D2665"/>
    <w:rsid w:val="003E3FBC"/>
    <w:rsid w:val="004154C1"/>
    <w:rsid w:val="00420D6B"/>
    <w:rsid w:val="004230A5"/>
    <w:rsid w:val="004351A3"/>
    <w:rsid w:val="00451409"/>
    <w:rsid w:val="00452C10"/>
    <w:rsid w:val="00457B17"/>
    <w:rsid w:val="00472A05"/>
    <w:rsid w:val="00473AB2"/>
    <w:rsid w:val="004A79CD"/>
    <w:rsid w:val="004B091F"/>
    <w:rsid w:val="004B5215"/>
    <w:rsid w:val="004E0501"/>
    <w:rsid w:val="004F0358"/>
    <w:rsid w:val="005008B8"/>
    <w:rsid w:val="0051114D"/>
    <w:rsid w:val="00513FD8"/>
    <w:rsid w:val="00530177"/>
    <w:rsid w:val="00537105"/>
    <w:rsid w:val="00540773"/>
    <w:rsid w:val="00594E32"/>
    <w:rsid w:val="005A0B46"/>
    <w:rsid w:val="005B1C6A"/>
    <w:rsid w:val="005B226C"/>
    <w:rsid w:val="005B7501"/>
    <w:rsid w:val="005B7D87"/>
    <w:rsid w:val="005C747C"/>
    <w:rsid w:val="005D1E9C"/>
    <w:rsid w:val="005E1BE2"/>
    <w:rsid w:val="005E1F14"/>
    <w:rsid w:val="005E518F"/>
    <w:rsid w:val="005E6E68"/>
    <w:rsid w:val="00605070"/>
    <w:rsid w:val="0061202C"/>
    <w:rsid w:val="006143E8"/>
    <w:rsid w:val="00623169"/>
    <w:rsid w:val="006462D7"/>
    <w:rsid w:val="0065248D"/>
    <w:rsid w:val="006533B5"/>
    <w:rsid w:val="00681AC6"/>
    <w:rsid w:val="006C3FBF"/>
    <w:rsid w:val="006C58B7"/>
    <w:rsid w:val="006D1DB4"/>
    <w:rsid w:val="006D7C88"/>
    <w:rsid w:val="006E042E"/>
    <w:rsid w:val="006E4B7E"/>
    <w:rsid w:val="00707B6E"/>
    <w:rsid w:val="0073671C"/>
    <w:rsid w:val="00740C7B"/>
    <w:rsid w:val="0078522D"/>
    <w:rsid w:val="0078709C"/>
    <w:rsid w:val="007919A3"/>
    <w:rsid w:val="007933A2"/>
    <w:rsid w:val="007C1793"/>
    <w:rsid w:val="007D54EA"/>
    <w:rsid w:val="007E6326"/>
    <w:rsid w:val="00815AC1"/>
    <w:rsid w:val="00820CC1"/>
    <w:rsid w:val="00823603"/>
    <w:rsid w:val="00854551"/>
    <w:rsid w:val="00867525"/>
    <w:rsid w:val="00876B35"/>
    <w:rsid w:val="00880C22"/>
    <w:rsid w:val="0088212C"/>
    <w:rsid w:val="008A4058"/>
    <w:rsid w:val="008A4B6B"/>
    <w:rsid w:val="008D1256"/>
    <w:rsid w:val="008D78A7"/>
    <w:rsid w:val="008E1406"/>
    <w:rsid w:val="008F497A"/>
    <w:rsid w:val="009161B8"/>
    <w:rsid w:val="00922808"/>
    <w:rsid w:val="00936388"/>
    <w:rsid w:val="00944FFA"/>
    <w:rsid w:val="0095635B"/>
    <w:rsid w:val="009907EB"/>
    <w:rsid w:val="00992969"/>
    <w:rsid w:val="009A4AD6"/>
    <w:rsid w:val="009B5A6D"/>
    <w:rsid w:val="009C443C"/>
    <w:rsid w:val="009D1B0D"/>
    <w:rsid w:val="009D481A"/>
    <w:rsid w:val="009D53D4"/>
    <w:rsid w:val="00A26EB3"/>
    <w:rsid w:val="00A27943"/>
    <w:rsid w:val="00A50A96"/>
    <w:rsid w:val="00A7163F"/>
    <w:rsid w:val="00A744CB"/>
    <w:rsid w:val="00A868DF"/>
    <w:rsid w:val="00AC7419"/>
    <w:rsid w:val="00AF16A2"/>
    <w:rsid w:val="00B30241"/>
    <w:rsid w:val="00B35241"/>
    <w:rsid w:val="00B5161A"/>
    <w:rsid w:val="00B55E9C"/>
    <w:rsid w:val="00B65B1D"/>
    <w:rsid w:val="00B75D6B"/>
    <w:rsid w:val="00BA56F5"/>
    <w:rsid w:val="00BB13D6"/>
    <w:rsid w:val="00BB502F"/>
    <w:rsid w:val="00BE33D3"/>
    <w:rsid w:val="00C15BFD"/>
    <w:rsid w:val="00C20195"/>
    <w:rsid w:val="00C27B7C"/>
    <w:rsid w:val="00C30CCF"/>
    <w:rsid w:val="00C44AFA"/>
    <w:rsid w:val="00C44FF9"/>
    <w:rsid w:val="00C50C03"/>
    <w:rsid w:val="00C6020F"/>
    <w:rsid w:val="00C64A71"/>
    <w:rsid w:val="00CA3D47"/>
    <w:rsid w:val="00CB28B8"/>
    <w:rsid w:val="00CB5FBB"/>
    <w:rsid w:val="00CD48F5"/>
    <w:rsid w:val="00CE202C"/>
    <w:rsid w:val="00D0083B"/>
    <w:rsid w:val="00D10D2D"/>
    <w:rsid w:val="00D12074"/>
    <w:rsid w:val="00D247FE"/>
    <w:rsid w:val="00D368B1"/>
    <w:rsid w:val="00D41BA4"/>
    <w:rsid w:val="00D71B42"/>
    <w:rsid w:val="00D735E5"/>
    <w:rsid w:val="00D91226"/>
    <w:rsid w:val="00DA517F"/>
    <w:rsid w:val="00DB6A54"/>
    <w:rsid w:val="00DD739C"/>
    <w:rsid w:val="00DE1D44"/>
    <w:rsid w:val="00E04E58"/>
    <w:rsid w:val="00E22CAC"/>
    <w:rsid w:val="00E24853"/>
    <w:rsid w:val="00E330D3"/>
    <w:rsid w:val="00E37DA2"/>
    <w:rsid w:val="00E42224"/>
    <w:rsid w:val="00E4292E"/>
    <w:rsid w:val="00E732D1"/>
    <w:rsid w:val="00E74EE8"/>
    <w:rsid w:val="00EA4487"/>
    <w:rsid w:val="00EB4E71"/>
    <w:rsid w:val="00ED2E36"/>
    <w:rsid w:val="00EF1652"/>
    <w:rsid w:val="00EF3DC1"/>
    <w:rsid w:val="00F2303B"/>
    <w:rsid w:val="00F32D0D"/>
    <w:rsid w:val="00F4262A"/>
    <w:rsid w:val="00F62DD3"/>
    <w:rsid w:val="00F80CFF"/>
    <w:rsid w:val="00FA5847"/>
    <w:rsid w:val="00FB5307"/>
    <w:rsid w:val="00FB67DE"/>
    <w:rsid w:val="00FD0CD8"/>
    <w:rsid w:val="00FE6BB1"/>
    <w:rsid w:val="00FF5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4"/>
    </w:rPr>
  </w:style>
  <w:style w:type="paragraph" w:styleId="4">
    <w:name w:val="heading 4"/>
    <w:basedOn w:val="a"/>
    <w:next w:val="a"/>
    <w:link w:val="40"/>
    <w:qFormat/>
    <w:rsid w:val="004E0501"/>
    <w:pPr>
      <w:keepNext/>
      <w:spacing w:before="240" w:after="60"/>
      <w:outlineLvl w:val="3"/>
    </w:pPr>
    <w:rPr>
      <w:rFonts w:ascii="Calibri" w:hAnsi="Calibri"/>
      <w:b/>
      <w:bCs/>
      <w:sz w:val="28"/>
      <w:szCs w:val="28"/>
    </w:rPr>
  </w:style>
  <w:style w:type="paragraph" w:styleId="5">
    <w:name w:val="heading 5"/>
    <w:basedOn w:val="a"/>
    <w:next w:val="a"/>
    <w:link w:val="50"/>
    <w:qFormat/>
    <w:rsid w:val="001A7594"/>
    <w:pPr>
      <w:keepNext/>
      <w:jc w:val="center"/>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sz w:val="24"/>
      <w:szCs w:val="24"/>
    </w:rPr>
  </w:style>
  <w:style w:type="paragraph" w:styleId="a4">
    <w:name w:val="Body Text Indent"/>
    <w:basedOn w:val="a"/>
    <w:pPr>
      <w:spacing w:after="120"/>
      <w:ind w:left="283"/>
    </w:pPr>
  </w:style>
  <w:style w:type="paragraph" w:styleId="2">
    <w:name w:val="Body Text 2"/>
    <w:basedOn w:val="a"/>
    <w:pPr>
      <w:tabs>
        <w:tab w:val="left" w:pos="4860"/>
      </w:tabs>
      <w:ind w:right="4495"/>
      <w:jc w:val="both"/>
    </w:pPr>
    <w:rPr>
      <w:sz w:val="26"/>
      <w:szCs w:val="26"/>
    </w:rPr>
  </w:style>
  <w:style w:type="paragraph" w:styleId="20">
    <w:name w:val="Body Text Indent 2"/>
    <w:basedOn w:val="a"/>
    <w:pPr>
      <w:ind w:firstLine="709"/>
      <w:jc w:val="both"/>
    </w:pPr>
    <w:rPr>
      <w:bCs/>
      <w:sz w:val="26"/>
      <w:szCs w:val="26"/>
    </w:rPr>
  </w:style>
  <w:style w:type="paragraph" w:styleId="3">
    <w:name w:val="Body Text Indent 3"/>
    <w:basedOn w:val="a"/>
    <w:pPr>
      <w:tabs>
        <w:tab w:val="left" w:pos="1080"/>
      </w:tabs>
      <w:ind w:firstLine="708"/>
      <w:jc w:val="both"/>
    </w:pPr>
    <w:rPr>
      <w:sz w:val="26"/>
      <w:szCs w:val="26"/>
    </w:rPr>
  </w:style>
  <w:style w:type="paragraph" w:customStyle="1" w:styleId="a5">
    <w:name w:val="Знак Знак Знак Знак Знак Знак Знак Знак Знак Знак"/>
    <w:basedOn w:val="a"/>
    <w:rsid w:val="000955BF"/>
    <w:pPr>
      <w:spacing w:after="160" w:line="240" w:lineRule="exact"/>
    </w:pPr>
    <w:rPr>
      <w:rFonts w:ascii="Verdana" w:hAnsi="Verdana" w:cs="Verdana"/>
      <w:lang w:val="en-US" w:eastAsia="en-US"/>
    </w:rPr>
  </w:style>
  <w:style w:type="character" w:customStyle="1" w:styleId="40">
    <w:name w:val="Заголовок 4 Знак"/>
    <w:link w:val="4"/>
    <w:rsid w:val="004E0501"/>
    <w:rPr>
      <w:rFonts w:ascii="Calibri" w:eastAsia="Times New Roman" w:hAnsi="Calibri" w:cs="Times New Roman"/>
      <w:b/>
      <w:bCs/>
      <w:sz w:val="28"/>
      <w:szCs w:val="28"/>
    </w:rPr>
  </w:style>
  <w:style w:type="character" w:styleId="a6">
    <w:name w:val="Strong"/>
    <w:qFormat/>
    <w:rsid w:val="004E0501"/>
    <w:rPr>
      <w:b/>
      <w:bCs/>
    </w:rPr>
  </w:style>
  <w:style w:type="paragraph" w:styleId="a7">
    <w:name w:val="Balloon Text"/>
    <w:basedOn w:val="a"/>
    <w:link w:val="a8"/>
    <w:rsid w:val="00FE6BB1"/>
    <w:rPr>
      <w:rFonts w:ascii="Tahoma" w:hAnsi="Tahoma" w:cs="Tahoma"/>
      <w:sz w:val="16"/>
      <w:szCs w:val="16"/>
    </w:rPr>
  </w:style>
  <w:style w:type="character" w:customStyle="1" w:styleId="a8">
    <w:name w:val="Текст выноски Знак"/>
    <w:link w:val="a7"/>
    <w:rsid w:val="00FE6BB1"/>
    <w:rPr>
      <w:rFonts w:ascii="Tahoma" w:hAnsi="Tahoma" w:cs="Tahoma"/>
      <w:sz w:val="16"/>
      <w:szCs w:val="16"/>
    </w:rPr>
  </w:style>
  <w:style w:type="paragraph" w:customStyle="1" w:styleId="7">
    <w:name w:val="Знак Знак7 Знак Знак"/>
    <w:basedOn w:val="a"/>
    <w:rsid w:val="009B5A6D"/>
    <w:pPr>
      <w:spacing w:after="160" w:line="240" w:lineRule="exact"/>
    </w:pPr>
    <w:rPr>
      <w:rFonts w:ascii="Verdana" w:hAnsi="Verdana" w:cs="Verdana"/>
      <w:lang w:val="en-US" w:eastAsia="en-US"/>
    </w:rPr>
  </w:style>
  <w:style w:type="table" w:styleId="a9">
    <w:name w:val="Table Grid"/>
    <w:basedOn w:val="a1"/>
    <w:rsid w:val="00880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7933A2"/>
  </w:style>
  <w:style w:type="character" w:customStyle="1" w:styleId="50">
    <w:name w:val="Заголовок 5 Знак"/>
    <w:link w:val="5"/>
    <w:rsid w:val="001A7594"/>
    <w:rPr>
      <w:b/>
      <w:sz w:val="28"/>
    </w:rPr>
  </w:style>
  <w:style w:type="numbering" w:customStyle="1" w:styleId="10">
    <w:name w:val="Нет списка1"/>
    <w:next w:val="a2"/>
    <w:semiHidden/>
    <w:rsid w:val="001A7594"/>
  </w:style>
  <w:style w:type="paragraph" w:customStyle="1" w:styleId="aa">
    <w:name w:val="Адресат"/>
    <w:basedOn w:val="a"/>
    <w:rsid w:val="001A7594"/>
    <w:pPr>
      <w:suppressAutoHyphens/>
      <w:spacing w:after="120" w:line="240" w:lineRule="exact"/>
    </w:pPr>
    <w:rPr>
      <w:sz w:val="28"/>
    </w:rPr>
  </w:style>
  <w:style w:type="paragraph" w:customStyle="1" w:styleId="ab">
    <w:name w:val="Приложение"/>
    <w:basedOn w:val="a3"/>
    <w:rsid w:val="001A7594"/>
    <w:pPr>
      <w:tabs>
        <w:tab w:val="left" w:pos="1673"/>
      </w:tabs>
      <w:spacing w:before="240" w:line="240" w:lineRule="exact"/>
      <w:ind w:left="1985" w:hanging="1985"/>
    </w:pPr>
    <w:rPr>
      <w:sz w:val="28"/>
      <w:szCs w:val="20"/>
    </w:rPr>
  </w:style>
  <w:style w:type="paragraph" w:customStyle="1" w:styleId="ac">
    <w:name w:val="Заголовок к тексту"/>
    <w:basedOn w:val="a"/>
    <w:next w:val="a3"/>
    <w:rsid w:val="001A7594"/>
    <w:pPr>
      <w:suppressAutoHyphens/>
      <w:spacing w:after="480" w:line="240" w:lineRule="exact"/>
    </w:pPr>
    <w:rPr>
      <w:b/>
      <w:sz w:val="28"/>
    </w:rPr>
  </w:style>
  <w:style w:type="paragraph" w:customStyle="1" w:styleId="ad">
    <w:name w:val="регистрационные поля"/>
    <w:basedOn w:val="a"/>
    <w:rsid w:val="001A7594"/>
    <w:pPr>
      <w:spacing w:line="240" w:lineRule="exact"/>
      <w:jc w:val="center"/>
    </w:pPr>
    <w:rPr>
      <w:sz w:val="28"/>
      <w:lang w:val="en-US"/>
    </w:rPr>
  </w:style>
  <w:style w:type="paragraph" w:styleId="ae">
    <w:name w:val="Plain Text"/>
    <w:basedOn w:val="a"/>
    <w:link w:val="af"/>
    <w:rsid w:val="001A7594"/>
    <w:rPr>
      <w:rFonts w:ascii="Courier New" w:hAnsi="Courier New"/>
    </w:rPr>
  </w:style>
  <w:style w:type="character" w:customStyle="1" w:styleId="af">
    <w:name w:val="Текст Знак"/>
    <w:link w:val="ae"/>
    <w:rsid w:val="001A7594"/>
    <w:rPr>
      <w:rFonts w:ascii="Courier New" w:hAnsi="Courier New"/>
    </w:rPr>
  </w:style>
  <w:style w:type="paragraph" w:styleId="af0">
    <w:name w:val="footer"/>
    <w:basedOn w:val="a"/>
    <w:link w:val="af1"/>
    <w:rsid w:val="001A7594"/>
    <w:pPr>
      <w:tabs>
        <w:tab w:val="center" w:pos="4677"/>
        <w:tab w:val="right" w:pos="9355"/>
      </w:tabs>
    </w:pPr>
    <w:rPr>
      <w:sz w:val="28"/>
    </w:rPr>
  </w:style>
  <w:style w:type="character" w:customStyle="1" w:styleId="af1">
    <w:name w:val="Нижний колонтитул Знак"/>
    <w:link w:val="af0"/>
    <w:rsid w:val="001A7594"/>
    <w:rPr>
      <w:sz w:val="28"/>
    </w:rPr>
  </w:style>
  <w:style w:type="character" w:styleId="af2">
    <w:name w:val="page number"/>
    <w:rsid w:val="001A7594"/>
  </w:style>
  <w:style w:type="paragraph" w:customStyle="1" w:styleId="af3">
    <w:name w:val="Знак Знак Знак Знак"/>
    <w:basedOn w:val="a"/>
    <w:rsid w:val="001A7594"/>
    <w:pPr>
      <w:widowControl w:val="0"/>
      <w:adjustRightInd w:val="0"/>
      <w:spacing w:after="160" w:line="240" w:lineRule="exact"/>
      <w:jc w:val="right"/>
    </w:pPr>
    <w:rPr>
      <w:lang w:val="en-GB" w:eastAsia="en-US"/>
    </w:rPr>
  </w:style>
  <w:style w:type="paragraph" w:styleId="af4">
    <w:name w:val="header"/>
    <w:basedOn w:val="a"/>
    <w:link w:val="af5"/>
    <w:rsid w:val="001A7594"/>
    <w:pPr>
      <w:tabs>
        <w:tab w:val="center" w:pos="4677"/>
        <w:tab w:val="right" w:pos="9355"/>
      </w:tabs>
    </w:pPr>
    <w:rPr>
      <w:sz w:val="28"/>
    </w:rPr>
  </w:style>
  <w:style w:type="character" w:customStyle="1" w:styleId="af5">
    <w:name w:val="Верхний колонтитул Знак"/>
    <w:link w:val="af4"/>
    <w:rsid w:val="001A7594"/>
    <w:rPr>
      <w:sz w:val="28"/>
    </w:rPr>
  </w:style>
  <w:style w:type="paragraph" w:customStyle="1" w:styleId="ConsPlusNormal">
    <w:name w:val="ConsPlusNormal"/>
    <w:rsid w:val="001A7594"/>
    <w:pPr>
      <w:widowControl w:val="0"/>
      <w:autoSpaceDE w:val="0"/>
      <w:autoSpaceDN w:val="0"/>
      <w:adjustRightInd w:val="0"/>
      <w:ind w:firstLine="720"/>
    </w:pPr>
    <w:rPr>
      <w:rFonts w:ascii="Arial" w:hAnsi="Arial" w:cs="Arial"/>
    </w:rPr>
  </w:style>
  <w:style w:type="paragraph" w:styleId="af6">
    <w:name w:val="Normal (Web)"/>
    <w:basedOn w:val="a"/>
    <w:rsid w:val="001A7594"/>
    <w:pPr>
      <w:spacing w:before="100" w:beforeAutospacing="1" w:after="100" w:afterAutospacing="1"/>
    </w:pPr>
    <w:rPr>
      <w:sz w:val="24"/>
      <w:szCs w:val="24"/>
    </w:rPr>
  </w:style>
  <w:style w:type="paragraph" w:customStyle="1" w:styleId="MinorHeading">
    <w:name w:val="Minor Heading"/>
    <w:next w:val="a"/>
    <w:rsid w:val="001A7594"/>
    <w:pPr>
      <w:keepNext/>
      <w:keepLines/>
      <w:widowControl w:val="0"/>
      <w:spacing w:before="144" w:after="144" w:line="264" w:lineRule="atLeast"/>
      <w:jc w:val="center"/>
    </w:pPr>
    <w:rPr>
      <w:rFonts w:ascii="TimesDL" w:hAnsi="TimesDL"/>
      <w:b/>
      <w:sz w:val="24"/>
      <w:lang w:val="en-US"/>
    </w:rPr>
  </w:style>
  <w:style w:type="character" w:customStyle="1" w:styleId="FontStyle18">
    <w:name w:val="Font Style18"/>
    <w:uiPriority w:val="99"/>
    <w:rsid w:val="00540773"/>
    <w:rPr>
      <w:rFonts w:ascii="Times New Roman" w:hAnsi="Times New Roman" w:cs="Times New Roman"/>
      <w:sz w:val="26"/>
      <w:szCs w:val="26"/>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A3946"/>
    <w:pPr>
      <w:widowControl w:val="0"/>
      <w:adjustRightInd w:val="0"/>
      <w:spacing w:after="160" w:line="240" w:lineRule="exact"/>
      <w:jc w:val="right"/>
    </w:pPr>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jc w:val="center"/>
      <w:outlineLvl w:val="0"/>
    </w:pPr>
    <w:rPr>
      <w:sz w:val="24"/>
    </w:rPr>
  </w:style>
  <w:style w:type="paragraph" w:styleId="4">
    <w:name w:val="heading 4"/>
    <w:basedOn w:val="a"/>
    <w:next w:val="a"/>
    <w:link w:val="40"/>
    <w:qFormat/>
    <w:rsid w:val="004E0501"/>
    <w:pPr>
      <w:keepNext/>
      <w:spacing w:before="240" w:after="60"/>
      <w:outlineLvl w:val="3"/>
    </w:pPr>
    <w:rPr>
      <w:rFonts w:ascii="Calibri" w:hAnsi="Calibri"/>
      <w:b/>
      <w:bCs/>
      <w:sz w:val="28"/>
      <w:szCs w:val="28"/>
    </w:rPr>
  </w:style>
  <w:style w:type="paragraph" w:styleId="5">
    <w:name w:val="heading 5"/>
    <w:basedOn w:val="a"/>
    <w:next w:val="a"/>
    <w:link w:val="50"/>
    <w:qFormat/>
    <w:rsid w:val="001A7594"/>
    <w:pPr>
      <w:keepNext/>
      <w:jc w:val="center"/>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sz w:val="24"/>
      <w:szCs w:val="24"/>
    </w:rPr>
  </w:style>
  <w:style w:type="paragraph" w:styleId="a4">
    <w:name w:val="Body Text Indent"/>
    <w:basedOn w:val="a"/>
    <w:pPr>
      <w:spacing w:after="120"/>
      <w:ind w:left="283"/>
    </w:pPr>
  </w:style>
  <w:style w:type="paragraph" w:styleId="2">
    <w:name w:val="Body Text 2"/>
    <w:basedOn w:val="a"/>
    <w:pPr>
      <w:tabs>
        <w:tab w:val="left" w:pos="4860"/>
      </w:tabs>
      <w:ind w:right="4495"/>
      <w:jc w:val="both"/>
    </w:pPr>
    <w:rPr>
      <w:sz w:val="26"/>
      <w:szCs w:val="26"/>
    </w:rPr>
  </w:style>
  <w:style w:type="paragraph" w:styleId="20">
    <w:name w:val="Body Text Indent 2"/>
    <w:basedOn w:val="a"/>
    <w:pPr>
      <w:ind w:firstLine="709"/>
      <w:jc w:val="both"/>
    </w:pPr>
    <w:rPr>
      <w:bCs/>
      <w:sz w:val="26"/>
      <w:szCs w:val="26"/>
    </w:rPr>
  </w:style>
  <w:style w:type="paragraph" w:styleId="3">
    <w:name w:val="Body Text Indent 3"/>
    <w:basedOn w:val="a"/>
    <w:pPr>
      <w:tabs>
        <w:tab w:val="left" w:pos="1080"/>
      </w:tabs>
      <w:ind w:firstLine="708"/>
      <w:jc w:val="both"/>
    </w:pPr>
    <w:rPr>
      <w:sz w:val="26"/>
      <w:szCs w:val="26"/>
    </w:rPr>
  </w:style>
  <w:style w:type="paragraph" w:customStyle="1" w:styleId="a5">
    <w:name w:val="Знак Знак Знак Знак Знак Знак Знак Знак Знак Знак"/>
    <w:basedOn w:val="a"/>
    <w:rsid w:val="000955BF"/>
    <w:pPr>
      <w:spacing w:after="160" w:line="240" w:lineRule="exact"/>
    </w:pPr>
    <w:rPr>
      <w:rFonts w:ascii="Verdana" w:hAnsi="Verdana" w:cs="Verdana"/>
      <w:lang w:val="en-US" w:eastAsia="en-US"/>
    </w:rPr>
  </w:style>
  <w:style w:type="character" w:customStyle="1" w:styleId="40">
    <w:name w:val="Заголовок 4 Знак"/>
    <w:link w:val="4"/>
    <w:rsid w:val="004E0501"/>
    <w:rPr>
      <w:rFonts w:ascii="Calibri" w:eastAsia="Times New Roman" w:hAnsi="Calibri" w:cs="Times New Roman"/>
      <w:b/>
      <w:bCs/>
      <w:sz w:val="28"/>
      <w:szCs w:val="28"/>
    </w:rPr>
  </w:style>
  <w:style w:type="character" w:styleId="a6">
    <w:name w:val="Strong"/>
    <w:qFormat/>
    <w:rsid w:val="004E0501"/>
    <w:rPr>
      <w:b/>
      <w:bCs/>
    </w:rPr>
  </w:style>
  <w:style w:type="paragraph" w:styleId="a7">
    <w:name w:val="Balloon Text"/>
    <w:basedOn w:val="a"/>
    <w:link w:val="a8"/>
    <w:rsid w:val="00FE6BB1"/>
    <w:rPr>
      <w:rFonts w:ascii="Tahoma" w:hAnsi="Tahoma" w:cs="Tahoma"/>
      <w:sz w:val="16"/>
      <w:szCs w:val="16"/>
    </w:rPr>
  </w:style>
  <w:style w:type="character" w:customStyle="1" w:styleId="a8">
    <w:name w:val="Текст выноски Знак"/>
    <w:link w:val="a7"/>
    <w:rsid w:val="00FE6BB1"/>
    <w:rPr>
      <w:rFonts w:ascii="Tahoma" w:hAnsi="Tahoma" w:cs="Tahoma"/>
      <w:sz w:val="16"/>
      <w:szCs w:val="16"/>
    </w:rPr>
  </w:style>
  <w:style w:type="paragraph" w:customStyle="1" w:styleId="7">
    <w:name w:val="Знак Знак7 Знак Знак"/>
    <w:basedOn w:val="a"/>
    <w:rsid w:val="009B5A6D"/>
    <w:pPr>
      <w:spacing w:after="160" w:line="240" w:lineRule="exact"/>
    </w:pPr>
    <w:rPr>
      <w:rFonts w:ascii="Verdana" w:hAnsi="Verdana" w:cs="Verdana"/>
      <w:lang w:val="en-US" w:eastAsia="en-US"/>
    </w:rPr>
  </w:style>
  <w:style w:type="table" w:styleId="a9">
    <w:name w:val="Table Grid"/>
    <w:basedOn w:val="a1"/>
    <w:rsid w:val="00880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7933A2"/>
  </w:style>
  <w:style w:type="character" w:customStyle="1" w:styleId="50">
    <w:name w:val="Заголовок 5 Знак"/>
    <w:link w:val="5"/>
    <w:rsid w:val="001A7594"/>
    <w:rPr>
      <w:b/>
      <w:sz w:val="28"/>
    </w:rPr>
  </w:style>
  <w:style w:type="numbering" w:customStyle="1" w:styleId="10">
    <w:name w:val="Нет списка1"/>
    <w:next w:val="a2"/>
    <w:semiHidden/>
    <w:rsid w:val="001A7594"/>
  </w:style>
  <w:style w:type="paragraph" w:customStyle="1" w:styleId="aa">
    <w:name w:val="Адресат"/>
    <w:basedOn w:val="a"/>
    <w:rsid w:val="001A7594"/>
    <w:pPr>
      <w:suppressAutoHyphens/>
      <w:spacing w:after="120" w:line="240" w:lineRule="exact"/>
    </w:pPr>
    <w:rPr>
      <w:sz w:val="28"/>
    </w:rPr>
  </w:style>
  <w:style w:type="paragraph" w:customStyle="1" w:styleId="ab">
    <w:name w:val="Приложение"/>
    <w:basedOn w:val="a3"/>
    <w:rsid w:val="001A7594"/>
    <w:pPr>
      <w:tabs>
        <w:tab w:val="left" w:pos="1673"/>
      </w:tabs>
      <w:spacing w:before="240" w:line="240" w:lineRule="exact"/>
      <w:ind w:left="1985" w:hanging="1985"/>
    </w:pPr>
    <w:rPr>
      <w:sz w:val="28"/>
      <w:szCs w:val="20"/>
    </w:rPr>
  </w:style>
  <w:style w:type="paragraph" w:customStyle="1" w:styleId="ac">
    <w:name w:val="Заголовок к тексту"/>
    <w:basedOn w:val="a"/>
    <w:next w:val="a3"/>
    <w:rsid w:val="001A7594"/>
    <w:pPr>
      <w:suppressAutoHyphens/>
      <w:spacing w:after="480" w:line="240" w:lineRule="exact"/>
    </w:pPr>
    <w:rPr>
      <w:b/>
      <w:sz w:val="28"/>
    </w:rPr>
  </w:style>
  <w:style w:type="paragraph" w:customStyle="1" w:styleId="ad">
    <w:name w:val="регистрационные поля"/>
    <w:basedOn w:val="a"/>
    <w:rsid w:val="001A7594"/>
    <w:pPr>
      <w:spacing w:line="240" w:lineRule="exact"/>
      <w:jc w:val="center"/>
    </w:pPr>
    <w:rPr>
      <w:sz w:val="28"/>
      <w:lang w:val="en-US"/>
    </w:rPr>
  </w:style>
  <w:style w:type="paragraph" w:styleId="ae">
    <w:name w:val="Plain Text"/>
    <w:basedOn w:val="a"/>
    <w:link w:val="af"/>
    <w:rsid w:val="001A7594"/>
    <w:rPr>
      <w:rFonts w:ascii="Courier New" w:hAnsi="Courier New"/>
    </w:rPr>
  </w:style>
  <w:style w:type="character" w:customStyle="1" w:styleId="af">
    <w:name w:val="Текст Знак"/>
    <w:link w:val="ae"/>
    <w:rsid w:val="001A7594"/>
    <w:rPr>
      <w:rFonts w:ascii="Courier New" w:hAnsi="Courier New"/>
    </w:rPr>
  </w:style>
  <w:style w:type="paragraph" w:styleId="af0">
    <w:name w:val="footer"/>
    <w:basedOn w:val="a"/>
    <w:link w:val="af1"/>
    <w:rsid w:val="001A7594"/>
    <w:pPr>
      <w:tabs>
        <w:tab w:val="center" w:pos="4677"/>
        <w:tab w:val="right" w:pos="9355"/>
      </w:tabs>
    </w:pPr>
    <w:rPr>
      <w:sz w:val="28"/>
    </w:rPr>
  </w:style>
  <w:style w:type="character" w:customStyle="1" w:styleId="af1">
    <w:name w:val="Нижний колонтитул Знак"/>
    <w:link w:val="af0"/>
    <w:rsid w:val="001A7594"/>
    <w:rPr>
      <w:sz w:val="28"/>
    </w:rPr>
  </w:style>
  <w:style w:type="character" w:styleId="af2">
    <w:name w:val="page number"/>
    <w:rsid w:val="001A7594"/>
  </w:style>
  <w:style w:type="paragraph" w:customStyle="1" w:styleId="af3">
    <w:name w:val="Знак Знак Знак Знак"/>
    <w:basedOn w:val="a"/>
    <w:rsid w:val="001A7594"/>
    <w:pPr>
      <w:widowControl w:val="0"/>
      <w:adjustRightInd w:val="0"/>
      <w:spacing w:after="160" w:line="240" w:lineRule="exact"/>
      <w:jc w:val="right"/>
    </w:pPr>
    <w:rPr>
      <w:lang w:val="en-GB" w:eastAsia="en-US"/>
    </w:rPr>
  </w:style>
  <w:style w:type="paragraph" w:styleId="af4">
    <w:name w:val="header"/>
    <w:basedOn w:val="a"/>
    <w:link w:val="af5"/>
    <w:rsid w:val="001A7594"/>
    <w:pPr>
      <w:tabs>
        <w:tab w:val="center" w:pos="4677"/>
        <w:tab w:val="right" w:pos="9355"/>
      </w:tabs>
    </w:pPr>
    <w:rPr>
      <w:sz w:val="28"/>
    </w:rPr>
  </w:style>
  <w:style w:type="character" w:customStyle="1" w:styleId="af5">
    <w:name w:val="Верхний колонтитул Знак"/>
    <w:link w:val="af4"/>
    <w:rsid w:val="001A7594"/>
    <w:rPr>
      <w:sz w:val="28"/>
    </w:rPr>
  </w:style>
  <w:style w:type="paragraph" w:customStyle="1" w:styleId="ConsPlusNormal">
    <w:name w:val="ConsPlusNormal"/>
    <w:rsid w:val="001A7594"/>
    <w:pPr>
      <w:widowControl w:val="0"/>
      <w:autoSpaceDE w:val="0"/>
      <w:autoSpaceDN w:val="0"/>
      <w:adjustRightInd w:val="0"/>
      <w:ind w:firstLine="720"/>
    </w:pPr>
    <w:rPr>
      <w:rFonts w:ascii="Arial" w:hAnsi="Arial" w:cs="Arial"/>
    </w:rPr>
  </w:style>
  <w:style w:type="paragraph" w:styleId="af6">
    <w:name w:val="Normal (Web)"/>
    <w:basedOn w:val="a"/>
    <w:rsid w:val="001A7594"/>
    <w:pPr>
      <w:spacing w:before="100" w:beforeAutospacing="1" w:after="100" w:afterAutospacing="1"/>
    </w:pPr>
    <w:rPr>
      <w:sz w:val="24"/>
      <w:szCs w:val="24"/>
    </w:rPr>
  </w:style>
  <w:style w:type="paragraph" w:customStyle="1" w:styleId="MinorHeading">
    <w:name w:val="Minor Heading"/>
    <w:next w:val="a"/>
    <w:rsid w:val="001A7594"/>
    <w:pPr>
      <w:keepNext/>
      <w:keepLines/>
      <w:widowControl w:val="0"/>
      <w:spacing w:before="144" w:after="144" w:line="264" w:lineRule="atLeast"/>
      <w:jc w:val="center"/>
    </w:pPr>
    <w:rPr>
      <w:rFonts w:ascii="TimesDL" w:hAnsi="TimesDL"/>
      <w:b/>
      <w:sz w:val="24"/>
      <w:lang w:val="en-US"/>
    </w:rPr>
  </w:style>
  <w:style w:type="character" w:customStyle="1" w:styleId="FontStyle18">
    <w:name w:val="Font Style18"/>
    <w:uiPriority w:val="99"/>
    <w:rsid w:val="00540773"/>
    <w:rPr>
      <w:rFonts w:ascii="Times New Roman" w:hAnsi="Times New Roman" w:cs="Times New Roman"/>
      <w:sz w:val="26"/>
      <w:szCs w:val="26"/>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A3946"/>
    <w:pPr>
      <w:widowControl w:val="0"/>
      <w:adjustRightInd w:val="0"/>
      <w:spacing w:after="160" w:line="240" w:lineRule="exact"/>
      <w:jc w:val="righ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665835">
      <w:bodyDiv w:val="1"/>
      <w:marLeft w:val="0"/>
      <w:marRight w:val="0"/>
      <w:marTop w:val="0"/>
      <w:marBottom w:val="0"/>
      <w:divBdr>
        <w:top w:val="none" w:sz="0" w:space="0" w:color="auto"/>
        <w:left w:val="none" w:sz="0" w:space="0" w:color="auto"/>
        <w:bottom w:val="none" w:sz="0" w:space="0" w:color="auto"/>
        <w:right w:val="none" w:sz="0" w:space="0" w:color="auto"/>
      </w:divBdr>
    </w:div>
    <w:div w:id="1149440098">
      <w:bodyDiv w:val="1"/>
      <w:marLeft w:val="0"/>
      <w:marRight w:val="0"/>
      <w:marTop w:val="0"/>
      <w:marBottom w:val="0"/>
      <w:divBdr>
        <w:top w:val="none" w:sz="0" w:space="0" w:color="auto"/>
        <w:left w:val="none" w:sz="0" w:space="0" w:color="auto"/>
        <w:bottom w:val="none" w:sz="0" w:space="0" w:color="auto"/>
        <w:right w:val="none" w:sz="0" w:space="0" w:color="auto"/>
      </w:divBdr>
    </w:div>
    <w:div w:id="1729448816">
      <w:bodyDiv w:val="1"/>
      <w:marLeft w:val="0"/>
      <w:marRight w:val="0"/>
      <w:marTop w:val="0"/>
      <w:marBottom w:val="0"/>
      <w:divBdr>
        <w:top w:val="none" w:sz="0" w:space="0" w:color="auto"/>
        <w:left w:val="none" w:sz="0" w:space="0" w:color="auto"/>
        <w:bottom w:val="none" w:sz="0" w:space="0" w:color="auto"/>
        <w:right w:val="none" w:sz="0" w:space="0" w:color="auto"/>
      </w:divBdr>
      <w:divsChild>
        <w:div w:id="922419920">
          <w:marLeft w:val="0"/>
          <w:marRight w:val="0"/>
          <w:marTop w:val="0"/>
          <w:marBottom w:val="0"/>
          <w:divBdr>
            <w:top w:val="none" w:sz="0" w:space="0" w:color="auto"/>
            <w:left w:val="none" w:sz="0" w:space="0" w:color="auto"/>
            <w:bottom w:val="none" w:sz="0" w:space="0" w:color="auto"/>
            <w:right w:val="none" w:sz="0" w:space="0" w:color="auto"/>
          </w:divBdr>
        </w:div>
        <w:div w:id="2106997959">
          <w:marLeft w:val="0"/>
          <w:marRight w:val="0"/>
          <w:marTop w:val="0"/>
          <w:marBottom w:val="0"/>
          <w:divBdr>
            <w:top w:val="none" w:sz="0" w:space="0" w:color="auto"/>
            <w:left w:val="none" w:sz="0" w:space="0" w:color="auto"/>
            <w:bottom w:val="none" w:sz="0" w:space="0" w:color="auto"/>
            <w:right w:val="none" w:sz="0" w:space="0" w:color="auto"/>
          </w:divBdr>
        </w:div>
      </w:divsChild>
    </w:div>
    <w:div w:id="2027560485">
      <w:bodyDiv w:val="1"/>
      <w:marLeft w:val="0"/>
      <w:marRight w:val="0"/>
      <w:marTop w:val="0"/>
      <w:marBottom w:val="0"/>
      <w:divBdr>
        <w:top w:val="none" w:sz="0" w:space="0" w:color="auto"/>
        <w:left w:val="none" w:sz="0" w:space="0" w:color="auto"/>
        <w:bottom w:val="none" w:sz="0" w:space="0" w:color="auto"/>
        <w:right w:val="none" w:sz="0" w:space="0" w:color="auto"/>
      </w:divBdr>
    </w:div>
    <w:div w:id="2092504860">
      <w:bodyDiv w:val="1"/>
      <w:marLeft w:val="0"/>
      <w:marRight w:val="0"/>
      <w:marTop w:val="0"/>
      <w:marBottom w:val="0"/>
      <w:divBdr>
        <w:top w:val="none" w:sz="0" w:space="0" w:color="auto"/>
        <w:left w:val="none" w:sz="0" w:space="0" w:color="auto"/>
        <w:bottom w:val="none" w:sz="0" w:space="0" w:color="auto"/>
        <w:right w:val="none" w:sz="0" w:space="0" w:color="auto"/>
      </w:divBdr>
    </w:div>
    <w:div w:id="211894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F52D8-D55C-428B-A68C-54E0458E9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462</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lastModifiedBy>Лукинская Наталья Андреевна</cp:lastModifiedBy>
  <cp:revision>4</cp:revision>
  <cp:lastPrinted>2023-11-02T11:09:00Z</cp:lastPrinted>
  <dcterms:created xsi:type="dcterms:W3CDTF">2023-11-02T11:09:00Z</dcterms:created>
  <dcterms:modified xsi:type="dcterms:W3CDTF">2023-11-07T11:11:00Z</dcterms:modified>
</cp:coreProperties>
</file>