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pPr>
      <w:r/>
      <w:r/>
    </w:p>
    <w:p>
      <w:pPr>
        <w:jc w:val="both"/>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rPr>
      </w:r>
    </w:p>
    <w:p>
      <w:pPr>
        <w:jc w:val="center"/>
        <w:rPr>
          <w:b/>
          <w:sz w:val="28"/>
        </w:rPr>
      </w:pPr>
      <w:r>
        <w:rPr>
          <w:b/>
          <w:sz w:val="28"/>
        </w:rPr>
      </w:r>
      <w:r>
        <w:rPr>
          <w:b/>
          <w:sz w:val="28"/>
        </w:rPr>
      </w:r>
    </w:p>
    <w:p>
      <w:pPr>
        <w:jc w:val="center"/>
        <w:rPr>
          <w:b/>
          <w:sz w:val="28"/>
        </w:rPr>
      </w:pPr>
      <w:r>
        <w:rPr>
          <w:b/>
          <w:sz w:val="28"/>
        </w:rPr>
      </w:r>
      <w:r>
        <w:rPr>
          <w:b/>
          <w:sz w:val="28"/>
        </w:rPr>
      </w:r>
    </w:p>
    <w:p>
      <w:pPr>
        <w:jc w:val="center"/>
        <w:rPr>
          <w:b/>
          <w:sz w:val="28"/>
        </w:rPr>
      </w:pPr>
      <w:r>
        <w:rPr>
          <w:b/>
          <w:sz w:val="28"/>
        </w:rPr>
      </w:r>
      <w:r>
        <w:rPr>
          <w:b/>
          <w:sz w:val="28"/>
        </w:rPr>
      </w:r>
    </w:p>
    <w:p>
      <w:pPr>
        <w:jc w:val="center"/>
        <w:rPr>
          <w:b/>
          <w:sz w:val="28"/>
        </w:rPr>
      </w:pPr>
      <w:r>
        <w:rPr>
          <w:b/>
          <w:sz w:val="28"/>
        </w:rPr>
      </w:r>
      <w:r>
        <w:rPr>
          <w:b/>
          <w:sz w:val="28"/>
        </w:rPr>
      </w:r>
    </w:p>
    <w:p>
      <w:pPr>
        <w:jc w:val="center"/>
        <w:rPr>
          <w:b/>
          <w:sz w:val="44"/>
          <w:szCs w:val="44"/>
        </w:rPr>
      </w:pPr>
      <w:r>
        <w:rPr>
          <w:b/>
          <w:sz w:val="44"/>
          <w:szCs w:val="44"/>
        </w:rPr>
        <w:t xml:space="preserve">АДМИНИСТРАЦИЯ </w:t>
      </w:r>
      <w:r>
        <w:rPr>
          <w:b/>
          <w:sz w:val="44"/>
          <w:szCs w:val="44"/>
        </w:rPr>
      </w:r>
    </w:p>
    <w:p>
      <w:pPr>
        <w:jc w:val="center"/>
        <w:rPr>
          <w:b/>
          <w:sz w:val="28"/>
        </w:rPr>
      </w:pPr>
      <w:r>
        <w:rPr>
          <w:b/>
          <w:sz w:val="28"/>
        </w:rPr>
        <w:t xml:space="preserve">ПЕЧЕНГСКОГО МУНИЦИПАЛЬНОГО ОКРУГА</w:t>
      </w:r>
      <w:r>
        <w:rPr>
          <w:b/>
          <w:sz w:val="28"/>
        </w:rPr>
      </w:r>
    </w:p>
    <w:p>
      <w:pPr>
        <w:jc w:val="center"/>
        <w:rPr>
          <w:b/>
          <w:sz w:val="28"/>
        </w:rPr>
      </w:pPr>
      <w:r>
        <w:rPr>
          <w:b/>
          <w:sz w:val="28"/>
        </w:rPr>
        <w:t xml:space="preserve">МУРМАНСКОЙ ОБЛАСТИ</w:t>
      </w:r>
      <w:r>
        <w:rPr>
          <w:b/>
          <w:sz w:val="28"/>
        </w:rPr>
      </w:r>
    </w:p>
    <w:p>
      <w:pPr>
        <w:jc w:val="center"/>
        <w:rPr>
          <w:b/>
          <w:sz w:val="16"/>
          <w:szCs w:val="16"/>
        </w:rPr>
      </w:pPr>
      <w:r>
        <w:rPr>
          <w:b/>
          <w:sz w:val="16"/>
          <w:szCs w:val="16"/>
        </w:rPr>
      </w:r>
      <w:r>
        <w:rPr>
          <w:b/>
          <w:sz w:val="16"/>
          <w:szCs w:val="16"/>
        </w:rPr>
      </w:r>
    </w:p>
    <w:p>
      <w:pPr>
        <w:jc w:val="center"/>
        <w:rPr>
          <w:b/>
          <w:sz w:val="44"/>
          <w:szCs w:val="44"/>
        </w:rPr>
      </w:pPr>
      <w:r>
        <w:rPr>
          <w:b/>
          <w:sz w:val="44"/>
          <w:szCs w:val="44"/>
        </w:rPr>
        <w:t xml:space="preserve">ПОСТАНОВЛЕНИЕ</w:t>
      </w:r>
      <w:r>
        <w:rPr>
          <w:b/>
          <w:sz w:val="44"/>
          <w:szCs w:val="44"/>
        </w:rPr>
      </w:r>
    </w:p>
    <w:p>
      <w:pPr>
        <w:jc w:val="center"/>
      </w:pPr>
      <w:r/>
      <w:r/>
    </w:p>
    <w:p>
      <w:pPr>
        <w:jc w:val="center"/>
      </w:pPr>
      <w:r/>
      <w:r/>
    </w:p>
    <w:p>
      <w:pPr>
        <w:jc w:val="both"/>
        <w:rPr>
          <w:b/>
        </w:rPr>
      </w:pPr>
      <w:r>
        <w:rPr>
          <w:b/>
        </w:rPr>
        <w:t xml:space="preserve">от 16.01.2024</w:t>
      </w:r>
      <w:r>
        <w:rPr>
          <w:b/>
        </w:rPr>
        <w:tab/>
      </w:r>
      <w:r>
        <w:rPr>
          <w:b/>
        </w:rPr>
        <w:tab/>
      </w:r>
      <w:r>
        <w:rPr>
          <w:b/>
        </w:rPr>
        <w:tab/>
      </w:r>
      <w:r>
        <w:rPr>
          <w:b/>
        </w:rPr>
        <w:tab/>
      </w:r>
      <w:r>
        <w:rPr>
          <w:b/>
        </w:rPr>
        <w:tab/>
      </w:r>
      <w:r>
        <w:rPr>
          <w:b/>
        </w:rPr>
        <w:tab/>
      </w:r>
      <w:r>
        <w:rPr>
          <w:b/>
        </w:rPr>
        <w:tab/>
      </w:r>
      <w:r>
        <w:rPr>
          <w:b/>
        </w:rPr>
        <w:tab/>
      </w:r>
      <w:r>
        <w:rPr>
          <w:b/>
        </w:rPr>
        <w:tab/>
      </w:r>
      <w:r>
        <w:rPr>
          <w:b/>
        </w:rPr>
        <w:tab/>
      </w:r>
      <w:r>
        <w:rPr>
          <w:b/>
        </w:rPr>
        <w:tab/>
        <w:t xml:space="preserve">     № 41</w:t>
      </w:r>
      <w:r>
        <w:rPr>
          <w:b/>
        </w:rPr>
      </w:r>
    </w:p>
    <w:p>
      <w:pPr>
        <w:jc w:val="center"/>
        <w:rPr>
          <w:b/>
          <w:sz w:val="28"/>
        </w:rPr>
      </w:pPr>
      <w:r>
        <w:rPr>
          <w:b/>
        </w:rPr>
        <w:t xml:space="preserve">п.г.т</w:t>
      </w:r>
      <w:r>
        <w:rPr>
          <w:b/>
        </w:rPr>
        <w:t xml:space="preserve">. Никель</w:t>
      </w:r>
      <w:r>
        <w:rPr>
          <w:b/>
          <w:sz w:val="28"/>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sz w:val="20"/>
        </w:rPr>
      </w:pPr>
      <w:r>
        <w:rPr>
          <w:rFonts w:eastAsia="Calibri"/>
          <w:bCs/>
          <w:sz w:val="20"/>
        </w:rPr>
      </w:r>
      <w:r>
        <w:rPr>
          <w:rFonts w:eastAsia="Calibri"/>
          <w:bCs/>
          <w:sz w:val="20"/>
        </w:rPr>
      </w:r>
    </w:p>
    <w:p>
      <w:pPr>
        <w:ind w:firstLine="720"/>
        <w:jc w:val="both"/>
        <w:widowControl/>
        <w:tabs>
          <w:tab w:val="left" w:pos="993" w:leader="none"/>
        </w:tabs>
        <w:rPr>
          <w:rFonts w:eastAsia="Calibri"/>
          <w:bCs/>
          <w:sz w:val="20"/>
        </w:rPr>
      </w:pPr>
      <w:r>
        <w:rPr>
          <w:rFonts w:eastAsia="Calibri"/>
          <w:bCs/>
          <w:sz w:val="20"/>
        </w:rPr>
      </w:r>
      <w:r>
        <w:rPr>
          <w:rFonts w:eastAsia="Calibri"/>
          <w:bCs/>
          <w:sz w:val="20"/>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постано</w:t>
      </w:r>
      <w:r>
        <w:rPr>
          <w:rFonts w:eastAsia="Calibri"/>
          <w:bCs/>
        </w:rPr>
        <w:t xml:space="preserve">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 </w:t>
      </w:r>
      <w:r>
        <w:rPr>
          <w:rFonts w:eastAsia="Calibri"/>
          <w:bCs/>
        </w:rPr>
        <w:t xml:space="preserve">Печенгского муниципального округа</w:t>
      </w:r>
      <w:r>
        <w:rPr>
          <w:rFonts w:eastAsia="Calibri"/>
          <w:bCs/>
        </w:rPr>
        <w:t xml:space="preserve"> от </w:t>
      </w:r>
      <w:r>
        <w:rPr>
          <w:rFonts w:eastAsia="Calibri"/>
          <w:bCs/>
        </w:rPr>
        <w:t xml:space="preserve">16</w:t>
      </w:r>
      <w:r>
        <w:rPr>
          <w:rFonts w:eastAsia="Calibri"/>
          <w:bCs/>
        </w:rPr>
        <w:t xml:space="preserve">.</w:t>
      </w:r>
      <w:r>
        <w:rPr>
          <w:rFonts w:eastAsia="Calibri"/>
          <w:bCs/>
        </w:rPr>
        <w:t xml:space="preserve">0</w:t>
      </w:r>
      <w:r>
        <w:rPr>
          <w:rFonts w:eastAsia="Calibri"/>
          <w:bCs/>
        </w:rPr>
        <w:t xml:space="preserve">1</w:t>
      </w:r>
      <w:r>
        <w:rPr>
          <w:rFonts w:eastAsia="Calibri"/>
          <w:bCs/>
        </w:rPr>
        <w:t xml:space="preserve">.202</w:t>
      </w:r>
      <w:r>
        <w:rPr>
          <w:rFonts w:eastAsia="Calibri"/>
          <w:bCs/>
        </w:rPr>
        <w:t xml:space="preserve">4</w:t>
      </w:r>
      <w:r>
        <w:rPr>
          <w:rFonts w:eastAsia="Calibri"/>
          <w:bCs/>
        </w:rPr>
        <w:t xml:space="preserve"> № </w:t>
      </w:r>
      <w:r>
        <w:rPr>
          <w:rFonts w:eastAsia="Calibri"/>
          <w:bCs/>
        </w:rPr>
        <w:t xml:space="preserve">2</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 </w:t>
      </w:r>
      <w:r>
        <w:rPr>
          <w:rFonts w:eastAsia="Calibri"/>
          <w:bCs/>
        </w:rPr>
        <w:t xml:space="preserve">юго-восточного, восточного, </w:t>
      </w:r>
      <w:r>
        <w:rPr>
          <w:rFonts w:eastAsia="Calibri"/>
          <w:bCs/>
        </w:rPr>
        <w:t xml:space="preserve">северо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северного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4</w:t>
      </w:r>
      <w:r>
        <w:rPr>
          <w:rFonts w:eastAsia="Calibri"/>
          <w:bCs/>
        </w:rPr>
        <w:t xml:space="preserve">:00 час. </w:t>
      </w:r>
      <w:r>
        <w:rPr>
          <w:rFonts w:eastAsia="Calibri"/>
          <w:bCs/>
        </w:rPr>
        <w:t xml:space="preserve">1</w:t>
      </w:r>
      <w:r>
        <w:rPr>
          <w:rFonts w:eastAsia="Calibri"/>
          <w:bCs/>
        </w:rPr>
        <w:t xml:space="preserve">6</w:t>
      </w:r>
      <w:r>
        <w:rPr>
          <w:rFonts w:eastAsia="Calibri"/>
          <w:bCs/>
        </w:rPr>
        <w:t xml:space="preserve">.</w:t>
      </w:r>
      <w:r>
        <w:rPr>
          <w:rFonts w:eastAsia="Calibri"/>
          <w:bCs/>
        </w:rPr>
        <w:t xml:space="preserve">01</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2</w:t>
      </w:r>
      <w:r>
        <w:rPr>
          <w:rFonts w:eastAsia="Calibri"/>
          <w:bCs/>
        </w:rPr>
        <w:t xml:space="preserve">3</w:t>
      </w:r>
      <w:r>
        <w:rPr>
          <w:rFonts w:eastAsia="Calibri"/>
          <w:bCs/>
        </w:rPr>
        <w:t xml:space="preserve">:00 час. </w:t>
      </w:r>
      <w:r>
        <w:rPr>
          <w:rFonts w:eastAsia="Calibri"/>
          <w:bCs/>
        </w:rPr>
        <w:t xml:space="preserve">21</w:t>
      </w:r>
      <w:r>
        <w:rPr>
          <w:rFonts w:eastAsia="Calibri"/>
          <w:bCs/>
        </w:rPr>
        <w:t xml:space="preserve">.</w:t>
      </w:r>
      <w:r>
        <w:rPr>
          <w:rFonts w:eastAsia="Calibri"/>
          <w:bCs/>
        </w:rPr>
        <w:t xml:space="preserve">01</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Крикун и мыс Волоковой</w:t>
      </w:r>
      <w:r>
        <w:rPr>
          <w:rFonts w:eastAsia="Calibri"/>
          <w:bCs/>
        </w:rPr>
        <w:t xml:space="preserve">, </w:t>
      </w:r>
      <w:r>
        <w:rPr>
          <w:rFonts w:eastAsia="Calibri"/>
          <w:bCs/>
        </w:rPr>
        <w:t xml:space="preserve">с </w:t>
      </w:r>
      <w:r>
        <w:rPr>
          <w:rFonts w:eastAsia="Calibri"/>
          <w:bCs/>
        </w:rPr>
        <w:t xml:space="preserve">1</w:t>
      </w:r>
      <w:r>
        <w:rPr>
          <w:rFonts w:eastAsia="Calibri"/>
          <w:bCs/>
        </w:rPr>
        <w:t xml:space="preserve">4</w:t>
      </w:r>
      <w:r>
        <w:rPr>
          <w:rFonts w:eastAsia="Calibri"/>
          <w:bCs/>
        </w:rPr>
        <w:t xml:space="preserve">:00 час. </w:t>
      </w:r>
      <w:r>
        <w:rPr>
          <w:rFonts w:eastAsia="Calibri"/>
          <w:bCs/>
        </w:rPr>
        <w:t xml:space="preserve">1</w:t>
      </w:r>
      <w:r>
        <w:rPr>
          <w:rFonts w:eastAsia="Calibri"/>
          <w:bCs/>
        </w:rPr>
        <w:t xml:space="preserve">6</w:t>
      </w:r>
      <w:r>
        <w:rPr>
          <w:rFonts w:eastAsia="Calibri"/>
          <w:bCs/>
        </w:rPr>
        <w:t xml:space="preserve">.</w:t>
      </w:r>
      <w:r>
        <w:rPr>
          <w:rFonts w:eastAsia="Calibri"/>
          <w:bCs/>
        </w:rPr>
        <w:t xml:space="preserve">01</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2</w:t>
      </w:r>
      <w:r>
        <w:rPr>
          <w:rFonts w:eastAsia="Calibri"/>
          <w:bCs/>
        </w:rPr>
        <w:t xml:space="preserve">3</w:t>
      </w:r>
      <w:r>
        <w:rPr>
          <w:rFonts w:eastAsia="Calibri"/>
          <w:bCs/>
        </w:rPr>
        <w:t xml:space="preserve">:00 час. </w:t>
      </w:r>
      <w:r>
        <w:rPr>
          <w:rFonts w:eastAsia="Calibri"/>
          <w:bCs/>
        </w:rPr>
        <w:t xml:space="preserve">21</w:t>
      </w:r>
      <w:r>
        <w:rPr>
          <w:rFonts w:eastAsia="Calibri"/>
          <w:bCs/>
        </w:rPr>
        <w:t xml:space="preserve">.</w:t>
      </w:r>
      <w:r>
        <w:rPr>
          <w:rFonts w:eastAsia="Calibri"/>
          <w:bCs/>
        </w:rPr>
        <w:t xml:space="preserve">01</w:t>
      </w:r>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В состав патрульных гру</w:t>
      </w:r>
      <w:r>
        <w:rPr>
          <w:rFonts w:eastAsia="Calibri"/>
          <w:bCs/>
        </w:rPr>
        <w:t xml:space="preserve">пп вкл</w:t>
      </w:r>
      <w:r>
        <w:rPr>
          <w:rFonts w:eastAsia="Calibri"/>
          <w:bCs/>
        </w:rPr>
        <w:t xml:space="preserve">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8</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9</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0</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r/>
      <w:r/>
    </w:p>
    <w:p>
      <w:r>
        <w:t xml:space="preserve">И.о. </w:t>
      </w:r>
      <w:r>
        <w:t xml:space="preserve">Г</w:t>
      </w:r>
      <w:r>
        <w:t xml:space="preserve">лав</w:t>
      </w:r>
      <w:r>
        <w:t xml:space="preserve">ы</w:t>
      </w:r>
      <w:r>
        <w:t xml:space="preserve"> Печенгск</w:t>
      </w:r>
      <w:r>
        <w:t xml:space="preserve">ого</w:t>
      </w:r>
      <w:r>
        <w:t xml:space="preserve"> </w:t>
      </w:r>
      <w:r>
        <w:t xml:space="preserve">муниципального округа</w:t>
      </w:r>
      <w:r>
        <w:t xml:space="preserve"> </w:t>
      </w:r>
      <w:r>
        <w:tab/>
      </w:r>
      <w:r>
        <w:tab/>
      </w:r>
      <w:r>
        <w:tab/>
      </w:r>
      <w:r>
        <w:t xml:space="preserve">         </w:t>
      </w:r>
      <w:r>
        <w:t xml:space="preserve"> </w:t>
      </w:r>
      <w:r>
        <w:t xml:space="preserve">А</w:t>
      </w:r>
      <w:r>
        <w:t xml:space="preserve">.</w:t>
      </w:r>
      <w:r>
        <w:t xml:space="preserve">В</w:t>
      </w:r>
      <w:r>
        <w:t xml:space="preserve">. </w:t>
      </w:r>
      <w:r>
        <w:t xml:space="preserve">Пономарев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bookmarkStart w:id="0" w:name="_GoBack"/>
      <w:r/>
      <w:bookmarkEnd w:id="0"/>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488AE-36B0-4CAD-B8FA-B827CA482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2024-01-16T07:14:00Z</dcterms:created>
  <dcterms:modified xsi:type="dcterms:W3CDTF">2024-01-22T07:54:32Z</dcterms:modified>
</cp:coreProperties>
</file>