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13.02.2024 </w:t>
        <w:tab/>
        <w:tab/>
        <w:tab/>
        <w:tab/>
        <w:tab/>
        <w:tab/>
        <w:tab/>
        <w:tab/>
        <w:tab/>
        <w:tab/>
        <w:t xml:space="preserve">   № 230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color w:val="auto"/>
        </w:rPr>
      </w:pPr>
      <w:r>
        <w:rPr>
          <w:b/>
          <w:color w:val="auto"/>
        </w:rPr>
        <w:t xml:space="preserve">О внесении изменений в </w:t>
      </w:r>
      <w:r>
        <w:rPr>
          <w:b/>
          <w:color w:val="auto"/>
        </w:rPr>
        <w:t xml:space="preserve">пункт 1 постановления </w:t>
      </w:r>
      <w:r>
        <w:rPr>
          <w:b/>
          <w:color w:val="auto"/>
        </w:rPr>
        <w:t xml:space="preserve">администрации Печенгского муниципальн</w:t>
      </w:r>
      <w:r>
        <w:rPr>
          <w:b/>
          <w:color w:val="auto"/>
        </w:rPr>
        <w:t xml:space="preserve">ого округа от 20.12.2023 № 1958</w:t>
      </w:r>
      <w:r>
        <w:rPr>
          <w:b/>
          <w:color w:val="auto"/>
        </w:rPr>
        <w:t xml:space="preserve"> «</w:t>
      </w:r>
      <w:r>
        <w:rPr>
          <w:b/>
          <w:color w:val="auto"/>
        </w:rPr>
        <w:t xml:space="preserve">Об определении мест временного складирования снега, вывозимого </w:t>
        <w:br/>
        <w:t xml:space="preserve">с территорий населенных пунктов Печенгского муниципального округа в зимний период</w:t>
      </w:r>
      <w:r>
        <w:rPr>
          <w:b/>
          <w:color w:val="auto"/>
        </w:rPr>
        <w:t xml:space="preserve">»</w:t>
      </w:r>
      <w:r>
        <w:rPr>
          <w:b/>
          <w:color w:val="auto"/>
        </w:rPr>
      </w:r>
      <w:r>
        <w:rPr>
          <w:b/>
          <w:color w:val="auto"/>
        </w:rPr>
      </w:r>
    </w:p>
    <w:p>
      <w:pPr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</w:r>
      <w:r>
        <w:rPr>
          <w:b/>
          <w:color w:val="auto"/>
          <w:szCs w:val="24"/>
        </w:rPr>
      </w:r>
      <w:r>
        <w:rPr>
          <w:b/>
          <w:color w:val="auto"/>
          <w:szCs w:val="24"/>
        </w:rPr>
      </w:r>
    </w:p>
    <w:p>
      <w:pPr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</w:r>
      <w:r>
        <w:rPr>
          <w:b/>
          <w:color w:val="auto"/>
          <w:szCs w:val="24"/>
        </w:rPr>
      </w:r>
      <w:r>
        <w:rPr>
          <w:b/>
          <w:color w:val="auto"/>
          <w:szCs w:val="24"/>
        </w:rPr>
      </w:r>
    </w:p>
    <w:p>
      <w:pPr>
        <w:ind w:firstLine="709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связи с актуализацией </w:t>
      </w:r>
      <w:r>
        <w:rPr>
          <w:color w:val="auto"/>
          <w:sz w:val="24"/>
          <w:szCs w:val="24"/>
        </w:rPr>
        <w:t xml:space="preserve">муниципального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правового акта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color w:val="auto"/>
          <w:szCs w:val="24"/>
        </w:rPr>
      </w:pPr>
      <w:r>
        <w:rPr>
          <w:color w:val="auto"/>
          <w:szCs w:val="24"/>
        </w:rPr>
      </w: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b/>
          <w:color w:val="auto"/>
          <w:szCs w:val="24"/>
        </w:rPr>
      </w:pPr>
      <w:r>
        <w:rPr>
          <w:b/>
          <w:color w:val="auto"/>
          <w:szCs w:val="24"/>
        </w:rPr>
      </w:r>
      <w:r>
        <w:rPr>
          <w:b/>
          <w:color w:val="auto"/>
          <w:szCs w:val="24"/>
        </w:rPr>
      </w:r>
      <w:r>
        <w:rPr>
          <w:b/>
          <w:color w:val="auto"/>
          <w:szCs w:val="24"/>
        </w:rPr>
      </w:r>
    </w:p>
    <w:p>
      <w:pPr>
        <w:pStyle w:val="839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пункт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постановления администрации Печенгского муниципального округа от 20.12.2023 № 1958 «Об определении мест временного складирования снега, вывозимого с территорий населенных пунктов Печенгского муниципального округа в зимний период»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Подпункт 1.2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абзацем </w:t>
      </w:r>
      <w:r>
        <w:rPr>
          <w:sz w:val="24"/>
          <w:szCs w:val="24"/>
        </w:rPr>
        <w:t xml:space="preserve">четвертым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- участок, расположенный по адресу: </w:t>
      </w:r>
      <w:r>
        <w:rPr>
          <w:sz w:val="24"/>
          <w:szCs w:val="24"/>
        </w:rPr>
        <w:t xml:space="preserve">г. Заполярный</w:t>
      </w:r>
      <w:r>
        <w:rPr>
          <w:sz w:val="24"/>
          <w:szCs w:val="24"/>
        </w:rPr>
        <w:t xml:space="preserve"> (район </w:t>
      </w:r>
      <w:r>
        <w:rPr>
          <w:sz w:val="24"/>
          <w:szCs w:val="24"/>
        </w:rPr>
        <w:t xml:space="preserve">дома № 4 по </w:t>
        <w:br/>
        <w:t xml:space="preserve">ул. </w:t>
      </w:r>
      <w:r>
        <w:rPr>
          <w:sz w:val="24"/>
          <w:szCs w:val="24"/>
        </w:rPr>
        <w:t xml:space="preserve">Ленинградская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кадастровый номер земельного участка 51:03:00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87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Настоящее постановление вступает в силу после его </w:t>
      </w:r>
      <w:r>
        <w:rPr>
          <w:color w:val="auto"/>
          <w:sz w:val="24"/>
          <w:szCs w:val="24"/>
        </w:rPr>
        <w:t xml:space="preserve">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 Настоящее постановление </w:t>
      </w:r>
      <w:r>
        <w:rPr>
          <w:color w:val="auto"/>
          <w:sz w:val="24"/>
          <w:szCs w:val="24"/>
        </w:rPr>
        <w:t xml:space="preserve">опубликова</w:t>
      </w:r>
      <w:r>
        <w:rPr>
          <w:color w:val="auto"/>
          <w:sz w:val="24"/>
          <w:szCs w:val="24"/>
        </w:rPr>
        <w:t xml:space="preserve">ть</w:t>
      </w:r>
      <w:r>
        <w:rPr>
          <w:color w:val="auto"/>
          <w:sz w:val="24"/>
          <w:szCs w:val="24"/>
        </w:rPr>
        <w:t xml:space="preserve"> в газете «Печенга» и </w:t>
      </w:r>
      <w:r>
        <w:rPr>
          <w:color w:val="auto"/>
          <w:sz w:val="24"/>
          <w:szCs w:val="24"/>
        </w:rPr>
        <w:t xml:space="preserve">разместить на сайте </w:t>
      </w:r>
      <w:r>
        <w:rPr>
          <w:bCs/>
          <w:sz w:val="24"/>
        </w:rPr>
        <w:t xml:space="preserve">Печенгского муниципального округа </w:t>
      </w:r>
      <w:hyperlink r:id="rId10" w:tooltip="https://pechengamr.gov-murman.ru/" w:history="1">
        <w:r>
          <w:rPr>
            <w:rStyle w:val="838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Ганоченко</w:t>
      </w:r>
      <w:r>
        <w:t xml:space="preserve"> Д.Ю.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4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6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8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0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2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4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6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8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0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4"/>
    <w:next w:val="834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5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4"/>
    <w:next w:val="834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5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5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5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5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5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5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5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4"/>
    <w:next w:val="834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5"/>
    <w:link w:val="679"/>
    <w:uiPriority w:val="10"/>
    <w:rPr>
      <w:sz w:val="48"/>
      <w:szCs w:val="48"/>
    </w:rPr>
  </w:style>
  <w:style w:type="paragraph" w:styleId="681">
    <w:name w:val="Subtitle"/>
    <w:basedOn w:val="834"/>
    <w:next w:val="834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5"/>
    <w:link w:val="681"/>
    <w:uiPriority w:val="11"/>
    <w:rPr>
      <w:sz w:val="24"/>
      <w:szCs w:val="24"/>
    </w:rPr>
  </w:style>
  <w:style w:type="paragraph" w:styleId="683">
    <w:name w:val="Quote"/>
    <w:basedOn w:val="834"/>
    <w:next w:val="834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4"/>
    <w:next w:val="834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5"/>
    <w:link w:val="840"/>
    <w:uiPriority w:val="99"/>
  </w:style>
  <w:style w:type="character" w:styleId="688">
    <w:name w:val="Footer Char"/>
    <w:basedOn w:val="835"/>
    <w:link w:val="842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842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Hyperlink"/>
    <w:basedOn w:val="835"/>
    <w:uiPriority w:val="99"/>
    <w:semiHidden/>
    <w:unhideWhenUsed/>
    <w:rPr>
      <w:color w:val="0000ff"/>
      <w:u w:val="single"/>
    </w:rPr>
  </w:style>
  <w:style w:type="paragraph" w:styleId="839">
    <w:name w:val="List Paragraph"/>
    <w:basedOn w:val="834"/>
    <w:uiPriority w:val="34"/>
    <w:qFormat/>
    <w:pPr>
      <w:contextualSpacing/>
      <w:ind w:left="720"/>
    </w:pPr>
  </w:style>
  <w:style w:type="paragraph" w:styleId="840">
    <w:name w:val="Header"/>
    <w:basedOn w:val="834"/>
    <w:link w:val="84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5"/>
    <w:link w:val="840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2">
    <w:name w:val="Footer"/>
    <w:basedOn w:val="834"/>
    <w:link w:val="84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5"/>
    <w:link w:val="842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4">
    <w:name w:val="Balloon Text"/>
    <w:basedOn w:val="834"/>
    <w:link w:val="845"/>
    <w:uiPriority w:val="99"/>
    <w:semiHidden/>
    <w:unhideWhenUsed/>
    <w:rPr>
      <w:rFonts w:ascii="Tahoma" w:hAnsi="Tahoma" w:cs="Tahoma"/>
      <w:sz w:val="16"/>
      <w:szCs w:val="16"/>
    </w:rPr>
  </w:style>
  <w:style w:type="character" w:styleId="845" w:customStyle="1">
    <w:name w:val="Текст выноски Знак"/>
    <w:basedOn w:val="835"/>
    <w:link w:val="84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13</cp:revision>
  <dcterms:created xsi:type="dcterms:W3CDTF">2024-02-05T11:28:00Z</dcterms:created>
  <dcterms:modified xsi:type="dcterms:W3CDTF">2024-02-15T13:36:34Z</dcterms:modified>
</cp:coreProperties>
</file>