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20.02.2024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270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</w:t>
      </w:r>
      <w:r>
        <w:rPr>
          <w:b/>
        </w:rPr>
        <w:t xml:space="preserve">2024-2026</w:t>
      </w:r>
      <w:r>
        <w:rPr>
          <w:b/>
        </w:rPr>
        <w:t xml:space="preserve"> годы</w:t>
      </w:r>
      <w:r>
        <w:rPr>
          <w:b/>
        </w:rPr>
        <w:t xml:space="preserve">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 </w:t>
      </w:r>
      <w:r>
        <w:rPr>
          <w:b/>
        </w:rPr>
        <w:t xml:space="preserve">№ </w:t>
      </w:r>
      <w:r>
        <w:rPr>
          <w:b/>
        </w:rPr>
        <w:t xml:space="preserve">1633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1633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пунктом 42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34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7088"/>
      </w:tblGrid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«42. </w:t>
            </w:r>
            <w:r>
              <w:rPr>
                <w:sz w:val="24"/>
                <w:szCs w:val="24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  <w:t xml:space="preserve">             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870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640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192156,7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174153,1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8874,3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9129,3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668216,1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282792,0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242016,1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143408,0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831,0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831,0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аблицу «Основные показатели эффективности </w:t>
      </w:r>
      <w:r>
        <w:rPr>
          <w:sz w:val="24"/>
          <w:szCs w:val="24"/>
        </w:rPr>
        <w:t xml:space="preserve">реализации программы» раздела 2</w:t>
      </w:r>
      <w:r>
        <w:rPr>
          <w:sz w:val="24"/>
          <w:szCs w:val="24"/>
        </w:rPr>
        <w:t xml:space="preserve"> «Основные цели и задачи программы с указанием сроков ее реализации, а также перечень основных мероприятий и показателей»</w:t>
      </w:r>
      <w:r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дополнить строк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2.4.18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9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332"/>
        <w:gridCol w:w="698"/>
        <w:gridCol w:w="979"/>
        <w:gridCol w:w="711"/>
        <w:gridCol w:w="773"/>
        <w:gridCol w:w="925"/>
        <w:gridCol w:w="850"/>
        <w:gridCol w:w="1413"/>
      </w:tblGrid>
      <w:tr>
        <w:tblPrEx/>
        <w:trPr>
          <w:trHeight w:val="182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t xml:space="preserve">«2.</w:t>
            </w:r>
            <w:r>
              <w:t xml:space="preserve">4.18</w:t>
            </w:r>
            <w:r>
              <w:t xml:space="preserve">.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9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%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Отчет исполнителей программы</w:t>
            </w:r>
            <w:r>
              <w:rPr>
                <w:color w:val="000000"/>
              </w:rPr>
              <w:t xml:space="preserve">»;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2.6.1, 2.6.2, 2.6.4 и 2.6.5 </w:t>
      </w:r>
      <w:r>
        <w:rPr>
          <w:sz w:val="24"/>
          <w:szCs w:val="24"/>
        </w:rPr>
        <w:t xml:space="preserve">в таблице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9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338"/>
        <w:gridCol w:w="698"/>
        <w:gridCol w:w="979"/>
        <w:gridCol w:w="711"/>
        <w:gridCol w:w="773"/>
        <w:gridCol w:w="925"/>
        <w:gridCol w:w="850"/>
        <w:gridCol w:w="1407"/>
      </w:tblGrid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«</w:t>
            </w:r>
            <w:r>
              <w:rPr>
                <w:bCs/>
                <w:color w:val="000000"/>
              </w:rPr>
              <w:t xml:space="preserve">2.6.1.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2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Площадь благоустроенных дворовых территорий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кв. м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19834,2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6877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4896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-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-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Отчет                        МКУ «</w:t>
            </w:r>
            <w:r>
              <w:rPr>
                <w:color w:val="000000"/>
              </w:rPr>
              <w:t xml:space="preserve">УБиР</w:t>
            </w:r>
            <w:r>
              <w:rPr>
                <w:color w:val="000000"/>
              </w:rPr>
              <w:t xml:space="preserve">»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2.6.</w:t>
            </w:r>
            <w:r>
              <w:rPr>
                <w:bCs/>
                <w:color w:val="000000"/>
              </w:rPr>
              <w:t xml:space="preserve">2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2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Количество дизайн – проектов благоустройства дворовых</w:t>
            </w:r>
            <w:r>
              <w:rPr>
                <w:color w:val="000000"/>
              </w:rPr>
              <w:t xml:space="preserve"> территорий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Отчет                        МКУ «</w:t>
            </w:r>
            <w:r>
              <w:rPr>
                <w:color w:val="000000"/>
              </w:rPr>
              <w:t xml:space="preserve">УБиР</w:t>
            </w:r>
            <w:r>
              <w:rPr>
                <w:color w:val="000000"/>
              </w:rPr>
              <w:t xml:space="preserve">»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2.6.4.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2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Площадь благоустроенных общественных территорий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кв. м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21664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970,8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2449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10000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10000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Отчет                        МКУ «</w:t>
            </w:r>
            <w:r>
              <w:rPr>
                <w:color w:val="000000"/>
              </w:rPr>
              <w:t xml:space="preserve">УБиР</w:t>
            </w:r>
            <w:r>
              <w:rPr>
                <w:color w:val="000000"/>
              </w:rPr>
              <w:t xml:space="preserve">»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2.6.5.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2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благоустроенных общественных территорий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Отчет                        МКУ «</w:t>
            </w:r>
            <w:r>
              <w:rPr>
                <w:color w:val="000000"/>
              </w:rPr>
              <w:t xml:space="preserve">УБиР</w:t>
            </w:r>
            <w:r>
              <w:rPr>
                <w:color w:val="000000"/>
              </w:rPr>
              <w:t xml:space="preserve">»»;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«Жилищно-коммунальное хозяйство»</w:t>
      </w:r>
      <w:r>
        <w:rPr>
          <w:sz w:val="24"/>
          <w:szCs w:val="24"/>
        </w:rPr>
        <w:t xml:space="preserve"> (далее – Подпрограмма 2)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4" w:type="pct"/>
        <w:jc w:val="center"/>
        <w:tblInd w:w="184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95"/>
        <w:gridCol w:w="7284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160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535,7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67444,3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67444,3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92565,4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36165,4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38200,0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18200,0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строки 2.2.1, 2.2.2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</w:t>
      </w:r>
      <w:r>
        <w:rPr>
          <w:sz w:val="24"/>
          <w:szCs w:val="24"/>
        </w:rPr>
        <w:t xml:space="preserve"> основному</w:t>
      </w:r>
      <w:r>
        <w:rPr>
          <w:sz w:val="24"/>
          <w:szCs w:val="24"/>
        </w:rPr>
        <w:t xml:space="preserve"> мероприятию 2» и «Всего по подпрограмме 2»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2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2266"/>
        <w:gridCol w:w="713"/>
        <w:gridCol w:w="850"/>
        <w:gridCol w:w="992"/>
        <w:gridCol w:w="994"/>
        <w:gridCol w:w="990"/>
        <w:gridCol w:w="1129"/>
        <w:gridCol w:w="846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2.2.1.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Приведение в санитарно-техническое состояние незаселенных муниципальных жилых помещений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2314,5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914,5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700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700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2314,5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2.2.2.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подъездов по адресу: г. Заполярный, ул. Ленина, д 7 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2590,8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2590,8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386,0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386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526,0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526,0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3502,8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3502,8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</w:t>
            </w:r>
            <w:r>
              <w:rPr>
                <w:b/>
              </w:rPr>
              <w:t xml:space="preserve">основному </w:t>
            </w:r>
            <w:r>
              <w:rPr>
                <w:b/>
              </w:rPr>
              <w:t xml:space="preserve">мероприятию 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2590,8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2590,8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2700,5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1300,5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5817,3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4417,3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67444,3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67444,3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92565,4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36165,4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526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160</w:t>
            </w:r>
            <w:r>
              <w:rPr>
                <w:b/>
              </w:rPr>
              <w:t xml:space="preserve">535,7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</w:t>
            </w:r>
            <w:r>
              <w:rPr>
                <w:b/>
              </w:rPr>
              <w:t xml:space="preserve">4135,7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18200,0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</w:t>
      </w:r>
      <w:r>
        <w:rPr>
          <w:sz w:val="24"/>
          <w:szCs w:val="24"/>
        </w:rPr>
        <w:t xml:space="preserve">Показатели подпрограммы</w:t>
      </w:r>
      <w:r>
        <w:rPr>
          <w:sz w:val="24"/>
          <w:szCs w:val="24"/>
        </w:rPr>
        <w:t xml:space="preserve">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«Комплексное благоустройство </w:t>
      </w:r>
      <w:r>
        <w:rPr>
          <w:sz w:val="24"/>
          <w:szCs w:val="24"/>
        </w:rPr>
        <w:t xml:space="preserve">и содержание </w:t>
      </w:r>
      <w:r>
        <w:rPr>
          <w:sz w:val="24"/>
          <w:szCs w:val="24"/>
        </w:rPr>
        <w:t xml:space="preserve">городской среды» (далее – Подпрограмма 4)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строкой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63" w:type="pct"/>
        <w:jc w:val="center"/>
        <w:tblInd w:w="2224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49"/>
        <w:gridCol w:w="7268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«1</w:t>
            </w:r>
            <w:r>
              <w:rPr>
                <w:sz w:val="24"/>
                <w:szCs w:val="24"/>
                <w:lang w:eastAsia="ar-SA"/>
              </w:rPr>
              <w:t xml:space="preserve">8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>
              <w:rPr>
                <w:sz w:val="24"/>
                <w:szCs w:val="24"/>
              </w:rPr>
              <w:t xml:space="preserve">Выполнение указов Президента Российской Федерации по оплате труда и начислен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й</w:t>
            </w:r>
            <w:r>
              <w:rPr>
                <w:sz w:val="24"/>
                <w:szCs w:val="24"/>
              </w:rPr>
              <w:t xml:space="preserve"> на выплаты по оплате труда работникам  муниципальных учреждений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  <w:lang w:eastAsia="ar-SA"/>
              </w:rPr>
              <w:t xml:space="preserve">»;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59"/>
        <w:gridCol w:w="7275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399 548,9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36013,3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24432,3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5663,0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5918,0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363230,6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142946,0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128866,4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91418,2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305,0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305,0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строки 4.1.3, 4.1.9, 4.1.10, 4.1.11, 4.1.12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</w:t>
      </w:r>
      <w:r>
        <w:rPr>
          <w:sz w:val="24"/>
          <w:szCs w:val="24"/>
        </w:rPr>
        <w:t xml:space="preserve"> основному</w:t>
      </w:r>
      <w:r>
        <w:rPr>
          <w:sz w:val="24"/>
          <w:szCs w:val="24"/>
        </w:rPr>
        <w:t xml:space="preserve"> мероприятию 1»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6"/>
        <w:gridCol w:w="1983"/>
        <w:gridCol w:w="707"/>
        <w:gridCol w:w="990"/>
        <w:gridCol w:w="6"/>
        <w:gridCol w:w="994"/>
        <w:gridCol w:w="990"/>
        <w:gridCol w:w="992"/>
        <w:gridCol w:w="987"/>
        <w:gridCol w:w="1129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4.1.3.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Повышение привлекательности объектов, озеленение территорий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МБУ «НДС»;            МБУ «ДЭСП»;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11202,5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5302,5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5450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450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11202,5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5302,5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4.1.9.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временных общественно полезных работ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  <w:rPr>
                <w:color w:val="ff0000"/>
              </w:rPr>
            </w:pPr>
            <w:r>
              <w:t xml:space="preserve">МБУ «НДС»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9465,2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9465,2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1000,0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1000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10465,2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10465,2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4.1.10.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Приобретение автотранспорта (специализированной техники)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  <w:rPr>
                <w:color w:val="ff0000"/>
              </w:rPr>
            </w:pPr>
            <w:r>
              <w:t xml:space="preserve">КУИ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7881,8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7881,8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13000,0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13000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20881,8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20881,8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4.1.11.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территории объекта «Мини-прудик» в г. </w:t>
            </w:r>
            <w:r>
              <w:t xml:space="preserve">Заполярный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1185,0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1185,0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250,0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250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215,0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215,0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4.1.12.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Приобретение и установка беседки в </w:t>
            </w:r>
            <w:r>
              <w:t xml:space="preserve">пгт</w:t>
            </w:r>
            <w:r>
              <w:t xml:space="preserve">. Печенга</w:t>
            </w:r>
            <w:r/>
          </w:p>
          <w:p>
            <w:r/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МБУ «ДЭСП»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481,3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481,3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115,9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115,9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90,0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90,0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4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</w:t>
            </w:r>
            <w:r>
              <w:rPr>
                <w:b/>
              </w:rPr>
              <w:t xml:space="preserve">основному </w:t>
            </w: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4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19013,3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19013,3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4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209929,9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92277,3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78011,3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39641,3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4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305</w:t>
            </w:r>
            <w:r>
              <w:rPr>
                <w:b/>
                <w:bCs/>
                <w:color w:val="000000"/>
              </w:rPr>
              <w:t xml:space="preserve">,</w:t>
            </w:r>
            <w:r>
              <w:rPr>
                <w:b/>
                <w:bCs/>
                <w:color w:val="000000"/>
              </w:rPr>
              <w:t xml:space="preserve">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305</w:t>
            </w:r>
            <w:r>
              <w:rPr>
                <w:b/>
                <w:bCs/>
                <w:color w:val="000000"/>
              </w:rPr>
              <w:t xml:space="preserve">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4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229248,2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111595,6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78011,3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39641,3</w:t>
            </w:r>
            <w:r>
              <w:rPr>
                <w:b/>
                <w:bCs/>
                <w:color w:val="000000"/>
              </w:rPr>
              <w:t xml:space="preserve">»;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4.2.1 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979"/>
        <w:gridCol w:w="709"/>
        <w:gridCol w:w="852"/>
        <w:gridCol w:w="992"/>
        <w:gridCol w:w="992"/>
        <w:gridCol w:w="992"/>
        <w:gridCol w:w="992"/>
        <w:gridCol w:w="1270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4.</w:t>
            </w:r>
            <w:r>
              <w:t xml:space="preserve">2.1</w:t>
            </w:r>
            <w:r>
              <w:t xml:space="preserve">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restart"/>
            <w:textDirection w:val="lrTb"/>
            <w:noWrap w:val="false"/>
          </w:tcPr>
          <w:p>
            <w:r>
              <w:t xml:space="preserve">Предоставление муниципальных</w:t>
            </w:r>
            <w:r>
              <w:t xml:space="preserve"> услуг (работ)</w:t>
            </w:r>
            <w:r/>
          </w:p>
          <w:p>
            <w:r/>
            <w:r/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r>
              <w:rPr>
                <w:color w:val="000000"/>
                <w:spacing w:val="1"/>
              </w:rPr>
              <w:t xml:space="preserve">2024-2026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МБУ «НДС»; </w:t>
            </w:r>
            <w:r/>
          </w:p>
          <w:p>
            <w:pPr>
              <w:jc w:val="center"/>
            </w:pPr>
            <w:r>
              <w:t xml:space="preserve">МБУ «ДЭСП»</w:t>
            </w:r>
            <w:r>
              <w:t xml:space="preserve">»;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132770,1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43838,2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44011,8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44920,1</w:t>
            </w:r>
            <w:r/>
          </w:p>
        </w:tc>
        <w:tc>
          <w:tcPr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132770,1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43838,2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44011,8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44920,1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дополнить строками 4.2.3 и 4.2.3.1 следующего содержания: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2100"/>
        <w:gridCol w:w="738"/>
        <w:gridCol w:w="12"/>
        <w:gridCol w:w="832"/>
        <w:gridCol w:w="1000"/>
        <w:gridCol w:w="983"/>
        <w:gridCol w:w="992"/>
        <w:gridCol w:w="1017"/>
        <w:gridCol w:w="1104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«4.2.3.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выполнения указов Президента </w:t>
            </w:r>
            <w:r>
              <w:t xml:space="preserve">Российской Федерации по оплате труда и начислени</w:t>
            </w:r>
            <w:r>
              <w:t xml:space="preserve">й</w:t>
            </w:r>
            <w:r>
              <w:t xml:space="preserve"> по выплатам на оплату труда работникам муниципальных </w:t>
            </w:r>
            <w:r>
              <w:t xml:space="preserve">учреждений, </w:t>
            </w:r>
            <w:r/>
          </w:p>
          <w:p>
            <w:pPr>
              <w:jc w:val="both"/>
            </w:pPr>
            <w:r>
              <w:t xml:space="preserve">в том числе:</w:t>
            </w:r>
            <w:r/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2024-2026</w:t>
            </w:r>
            <w:r/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17000,0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5419,0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5663,0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5918,0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894,7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285,2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298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311,5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17894,7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5704,2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5961,0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6229,5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4.2.3.1.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90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sz w:val="18"/>
                <w:szCs w:val="18"/>
              </w:rPr>
              <w:t xml:space="preserve">размер</w:t>
            </w:r>
            <w:r>
              <w:rPr>
                <w:sz w:val="18"/>
                <w:szCs w:val="18"/>
              </w:rPr>
              <w:t xml:space="preserve">а оплаты труда</w:t>
            </w:r>
            <w:r>
              <w:rPr>
                <w:sz w:val="18"/>
                <w:szCs w:val="18"/>
              </w:rPr>
              <w:t xml:space="preserve">, установленного Ф</w:t>
            </w:r>
            <w:r>
              <w:rPr>
                <w:sz w:val="18"/>
                <w:szCs w:val="18"/>
              </w:rPr>
              <w:t xml:space="preserve">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8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32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ФБ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vAlign w:val="center"/>
            <w:textDirection w:val="lrTb"/>
            <w:noWrap w:val="false"/>
          </w:tcPr>
          <w:p>
            <w:r>
              <w:rPr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17000,0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5419,0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5663,0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5918,0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vAlign w:val="center"/>
            <w:textDirection w:val="lrTb"/>
            <w:noWrap w:val="false"/>
          </w:tcPr>
          <w:p>
            <w:r>
              <w:rPr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894,7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285,2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298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311,5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vAlign w:val="center"/>
            <w:textDirection w:val="lrTb"/>
            <w:noWrap w:val="false"/>
          </w:tcPr>
          <w:p>
            <w:r>
              <w:rPr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17894,7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5704,2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5961,0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6229,5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«Всего по подпрограмме 4»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705"/>
        <w:gridCol w:w="832"/>
        <w:gridCol w:w="1000"/>
        <w:gridCol w:w="983"/>
        <w:gridCol w:w="992"/>
        <w:gridCol w:w="1135"/>
        <w:gridCol w:w="987"/>
      </w:tblGrid>
      <w:tr>
        <w:tblPrEx/>
        <w:trPr>
          <w:trHeight w:val="45"/>
        </w:trPr>
        <w:tc>
          <w:tcPr>
            <w:shd w:val="clear" w:color="auto" w:fill="auto"/>
            <w:tcW w:w="19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«</w:t>
            </w: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2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36013,3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24432,3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5663,0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5918,0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192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363230,6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142946,0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128866,4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91418,2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2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2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399548,9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167683,3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134529,4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97336,2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 4.1.9 и</w:t>
      </w:r>
      <w:r>
        <w:rPr>
          <w:sz w:val="24"/>
          <w:szCs w:val="24"/>
        </w:rPr>
        <w:t xml:space="preserve"> 4.2.1 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36"/>
        <w:gridCol w:w="709"/>
        <w:gridCol w:w="2132"/>
        <w:gridCol w:w="567"/>
        <w:gridCol w:w="849"/>
        <w:gridCol w:w="710"/>
        <w:gridCol w:w="709"/>
        <w:gridCol w:w="1134"/>
      </w:tblGrid>
      <w:tr>
        <w:tblPrEx/>
        <w:trPr>
          <w:trHeight w:val="1219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4.1.9.</w:t>
            </w:r>
            <w:r/>
          </w:p>
        </w:tc>
        <w:tc>
          <w:tcPr>
            <w:shd w:val="clear" w:color="auto" w:fill="auto"/>
            <w:tcW w:w="1836" w:type="dxa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временных общественно полезных работ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Численность граждан, привлеченных к временным общественно полезным работам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80</w:t>
            </w:r>
            <w:r/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МБУ «НДС»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4.2.1.</w:t>
            </w:r>
            <w:r/>
          </w:p>
        </w:tc>
        <w:tc>
          <w:tcPr>
            <w:shd w:val="clear" w:color="auto" w:fill="auto"/>
            <w:tcW w:w="1836" w:type="dxa"/>
            <w:textDirection w:val="lrTb"/>
            <w:noWrap w:val="false"/>
          </w:tcPr>
          <w:p>
            <w:pPr>
              <w:jc w:val="both"/>
            </w:pPr>
            <w:r>
              <w:t xml:space="preserve">Предоставление муниципальных услуг (работ)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МБУ «НДС»; </w:t>
            </w:r>
            <w:r/>
          </w:p>
          <w:p>
            <w:pPr>
              <w:jc w:val="center"/>
            </w:pPr>
            <w:r>
              <w:t xml:space="preserve">МБУ «ДЭСП»</w:t>
            </w:r>
            <w:r>
              <w:t xml:space="preserve">»;</w:t>
            </w:r>
            <w:r/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дополнить строкой 4.2.3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36"/>
        <w:gridCol w:w="709"/>
        <w:gridCol w:w="2132"/>
        <w:gridCol w:w="567"/>
        <w:gridCol w:w="849"/>
        <w:gridCol w:w="710"/>
        <w:gridCol w:w="709"/>
        <w:gridCol w:w="1134"/>
      </w:tblGrid>
      <w:tr>
        <w:tblPrEx/>
        <w:trPr>
          <w:trHeight w:val="2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«4.2.3.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выполнения указов Президента Российской </w:t>
            </w:r>
            <w:r>
              <w:t xml:space="preserve">Федерации по оплате труда и начислени</w:t>
            </w:r>
            <w:r>
              <w:t xml:space="preserve">й</w:t>
            </w:r>
            <w:r>
              <w:t xml:space="preserve"> по выплатам на оплату труда работникам муниципальных учреждений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Выполнение</w:t>
            </w:r>
            <w:r>
              <w:t xml:space="preserve"> указов Президента Российской Федерации по оплате </w:t>
            </w:r>
            <w:r>
              <w:t xml:space="preserve">труда и начислени</w:t>
            </w:r>
            <w:r>
              <w:t xml:space="preserve">й</w:t>
            </w:r>
            <w:r>
              <w:t xml:space="preserve"> по выплатам на оплату труда работникам муниципальных учреждений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«Формирование современной городской среды»</w:t>
      </w:r>
      <w:r>
        <w:rPr>
          <w:sz w:val="24"/>
          <w:szCs w:val="24"/>
        </w:rPr>
        <w:t xml:space="preserve">» (далее – Подпрограмма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1" w:type="pct"/>
        <w:jc w:val="center"/>
        <w:tblInd w:w="34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8"/>
        <w:gridCol w:w="732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143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779,5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28323,5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28323,5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106019,1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51019,1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47000,0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.1.1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мероприятий</w:t>
      </w:r>
      <w:r>
        <w:rPr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003"/>
        <w:gridCol w:w="686"/>
        <w:gridCol w:w="844"/>
        <w:gridCol w:w="981"/>
        <w:gridCol w:w="1126"/>
        <w:gridCol w:w="1126"/>
        <w:gridCol w:w="1031"/>
        <w:gridCol w:w="991"/>
      </w:tblGrid>
      <w:tr>
        <w:tblPrEx/>
        <w:trPr>
          <w:trHeight w:val="208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</w:t>
            </w:r>
            <w:r>
              <w:t xml:space="preserve">1.</w:t>
            </w:r>
            <w:r>
              <w:t xml:space="preserve">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3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 многоквартирных домов</w:t>
            </w:r>
            <w:r/>
          </w:p>
        </w:tc>
        <w:tc>
          <w:tcPr>
            <w:shd w:val="clear" w:color="auto" w:fill="auto"/>
            <w:tcW w:w="3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</w:t>
            </w:r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28323,5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28323,5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8085,8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8085,8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36409,3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36409,3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</w:t>
            </w:r>
            <w:r>
              <w:rPr>
                <w:b/>
                <w:color w:val="000000"/>
                <w:spacing w:val="1"/>
              </w:rPr>
              <w:t xml:space="preserve"> основному</w:t>
            </w:r>
            <w:r>
              <w:rPr>
                <w:b/>
                <w:color w:val="000000"/>
                <w:spacing w:val="1"/>
              </w:rPr>
              <w:t xml:space="preserve"> 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28323,5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28323,5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86085,8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43085,8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114409,3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71409,3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4000,0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6.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.1,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 «Всего по подпрограмме 6»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мероприятий</w:t>
      </w:r>
      <w:r>
        <w:rPr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  <w:t xml:space="preserve">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845"/>
        <w:gridCol w:w="844"/>
        <w:gridCol w:w="844"/>
        <w:gridCol w:w="981"/>
        <w:gridCol w:w="1126"/>
        <w:gridCol w:w="1126"/>
        <w:gridCol w:w="1031"/>
        <w:gridCol w:w="991"/>
      </w:tblGrid>
      <w:tr>
        <w:tblPrEx/>
        <w:trPr>
          <w:trHeight w:val="50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«6.2</w:t>
            </w:r>
            <w:r>
              <w:t xml:space="preserve">.</w:t>
            </w:r>
            <w:r>
              <w:t xml:space="preserve">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95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общественных территорий</w:t>
            </w:r>
            <w:r/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4-2026</w:t>
            </w:r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9436,9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9436,9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19933,3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7933,3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8000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</w:pPr>
            <w:r>
              <w:t xml:space="preserve">4000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29370,2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17370,2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 </w:t>
            </w:r>
            <w:r>
              <w:rPr>
                <w:b/>
                <w:color w:val="000000"/>
                <w:spacing w:val="1"/>
              </w:rPr>
              <w:t xml:space="preserve">мероприятию </w:t>
            </w:r>
            <w:r>
              <w:rPr>
                <w:b/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9436,9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9436,9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19933,3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7933,3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29370,2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17370,2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 xml:space="preserve">6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9436,9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9436,9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28323,5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28323,5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106019,1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51019,1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47000,0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143779,5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88779,5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47000,0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8000,0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6.1.1</w:t>
      </w:r>
      <w:r>
        <w:rPr>
          <w:sz w:val="24"/>
          <w:szCs w:val="24"/>
        </w:rPr>
        <w:t xml:space="preserve">, 6.1.2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6.2.1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36"/>
        <w:gridCol w:w="709"/>
        <w:gridCol w:w="1849"/>
        <w:gridCol w:w="709"/>
        <w:gridCol w:w="708"/>
        <w:gridCol w:w="851"/>
        <w:gridCol w:w="850"/>
        <w:gridCol w:w="1134"/>
      </w:tblGrid>
      <w:tr>
        <w:tblPrEx/>
        <w:trPr>
          <w:trHeight w:val="222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6.1.1.</w:t>
            </w:r>
            <w:r/>
          </w:p>
        </w:tc>
        <w:tc>
          <w:tcPr>
            <w:shd w:val="clear" w:color="auto" w:fill="auto"/>
            <w:tcW w:w="1836" w:type="dxa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 многоквартирных домов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1849" w:type="dxa"/>
            <w:textDirection w:val="lrTb"/>
            <w:noWrap w:val="false"/>
          </w:tcPr>
          <w:p>
            <w:pPr>
              <w:jc w:val="both"/>
            </w:pPr>
            <w:r>
              <w:t xml:space="preserve">Площадь благоустроенных дворовых территорий 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4896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6.1.2.</w:t>
            </w:r>
            <w:r/>
          </w:p>
        </w:tc>
        <w:tc>
          <w:tcPr>
            <w:shd w:val="clear" w:color="auto" w:fill="auto"/>
            <w:tcW w:w="1836" w:type="dxa"/>
            <w:textDirection w:val="lrTb"/>
            <w:noWrap w:val="false"/>
          </w:tcPr>
          <w:p>
            <w:pPr>
              <w:jc w:val="both"/>
            </w:pPr>
            <w:r>
              <w:t xml:space="preserve">Изготовление дизайн – проектов благоустройства дворовых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1849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дизайн – проектов благоустройства дворовых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6.2.1.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36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общественных территорий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9" w:type="dxa"/>
            <w:textDirection w:val="lrTb"/>
            <w:noWrap w:val="false"/>
          </w:tcPr>
          <w:p>
            <w:pPr>
              <w:jc w:val="both"/>
            </w:pPr>
            <w:r>
              <w:t xml:space="preserve">Площадь благоустроенных общественных территорий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2449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line="480" w:lineRule="auto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9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благоустроенных общественных территорий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»».</w:t>
            </w:r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>
        <w:t xml:space="preserve">Ганоченко</w:t>
      </w:r>
      <w:r>
        <w:t xml:space="preserve"> Д.Ю., 51291</w:t>
      </w:r>
      <w:r/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566" w:bottom="1134" w:left="1701" w:header="709" w:footer="709" w:gutter="0"/>
          <w:cols w:num="1" w:sep="0" w:space="708" w:equalWidth="1"/>
          <w:docGrid w:linePitch="360"/>
        </w:sectPr>
      </w:pPr>
      <w:r/>
      <w:bookmarkStart w:id="0" w:name="_GoBack"/>
      <w:r/>
      <w:bookmarkEnd w:id="0"/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Название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EAAB2-38B1-41AF-8555-E51CAE828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7</cp:revision>
  <dcterms:created xsi:type="dcterms:W3CDTF">2024-03-12T07:26:00Z</dcterms:created>
  <dcterms:modified xsi:type="dcterms:W3CDTF">2024-03-18T14:07:46Z</dcterms:modified>
</cp:coreProperties>
</file>