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240" w:lineRule="auto"/>
        <w:rPr>
          <w:b/>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2701900</wp:posOffset>
                </wp:positionH>
                <wp:positionV relativeFrom="paragraph">
                  <wp:posOffset>107950</wp:posOffset>
                </wp:positionV>
                <wp:extent cx="609600" cy="755650"/>
                <wp:effectExtent l="0" t="0" r="0" b="6350"/>
                <wp:wrapNone/>
                <wp:docPr id="1" name="Рисунок 3"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Герб вектор\Герб.png"/>
                        <pic:cNvPicPr>
                          <a:picLocks noChangeAspect="1"/>
                        </pic:cNvPicPr>
                        <pic:nvPr/>
                      </pic:nvPicPr>
                      <pic:blipFill>
                        <a:blip r:embed="rId11"/>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2.75pt;mso-position-horizontal:absolute;mso-position-vertical-relative:text;margin-top:8.50pt;mso-position-vertical:absolute;width:48.00pt;height:59.50pt;mso-wrap-distance-left:9.00pt;mso-wrap-distance-top:0.00pt;mso-wrap-distance-right:9.00pt;mso-wrap-distance-bottom:0.00pt;" stroked="f">
                <v:path textboxrect="0,0,0,0"/>
                <v:imagedata r:id="rId11" o:title=""/>
              </v:shape>
            </w:pict>
          </mc:Fallback>
        </mc:AlternateContent>
      </w:r>
      <w:r>
        <w:rPr>
          <w:b/>
        </w:rPr>
      </w:r>
      <w:r>
        <w:rPr>
          <w:b/>
        </w:rPr>
      </w:r>
    </w:p>
    <w:p>
      <w:pPr>
        <w:jc w:val="center"/>
        <w:spacing w:line="240" w:lineRule="auto"/>
        <w:rPr>
          <w:b/>
          <w:sz w:val="28"/>
          <w:szCs w:val="20"/>
        </w:rPr>
      </w:pPr>
      <w:r>
        <w:rPr>
          <w:b/>
          <w:sz w:val="28"/>
          <w:szCs w:val="20"/>
        </w:rPr>
      </w:r>
      <w:r>
        <w:rPr>
          <w:b/>
          <w:sz w:val="28"/>
          <w:szCs w:val="20"/>
        </w:rPr>
      </w:r>
      <w:r>
        <w:rPr>
          <w:b/>
          <w:sz w:val="28"/>
          <w:szCs w:val="20"/>
        </w:rPr>
      </w:r>
    </w:p>
    <w:p>
      <w:pPr>
        <w:jc w:val="center"/>
        <w:spacing w:line="240" w:lineRule="auto"/>
        <w:rPr>
          <w:b/>
          <w:sz w:val="28"/>
          <w:szCs w:val="20"/>
        </w:rPr>
      </w:pPr>
      <w:r>
        <w:rPr>
          <w:b/>
          <w:sz w:val="28"/>
          <w:szCs w:val="20"/>
        </w:rPr>
      </w:r>
      <w:r>
        <w:rPr>
          <w:b/>
          <w:sz w:val="28"/>
          <w:szCs w:val="20"/>
        </w:rPr>
      </w:r>
      <w:r>
        <w:rPr>
          <w:b/>
          <w:sz w:val="28"/>
          <w:szCs w:val="20"/>
        </w:rPr>
      </w:r>
    </w:p>
    <w:p>
      <w:pPr>
        <w:jc w:val="center"/>
        <w:spacing w:line="240" w:lineRule="auto"/>
        <w:rPr>
          <w:b/>
          <w:sz w:val="28"/>
          <w:szCs w:val="20"/>
        </w:rPr>
      </w:pPr>
      <w:r>
        <w:rPr>
          <w:b/>
          <w:sz w:val="28"/>
          <w:szCs w:val="20"/>
        </w:rPr>
      </w:r>
      <w:r>
        <w:rPr>
          <w:b/>
          <w:sz w:val="28"/>
          <w:szCs w:val="20"/>
        </w:rPr>
      </w:r>
      <w:r>
        <w:rPr>
          <w:b/>
          <w:sz w:val="28"/>
          <w:szCs w:val="20"/>
        </w:rPr>
      </w:r>
    </w:p>
    <w:p>
      <w:pPr>
        <w:jc w:val="center"/>
        <w:spacing w:line="240" w:lineRule="auto"/>
        <w:rPr>
          <w:b/>
          <w:sz w:val="28"/>
          <w:szCs w:val="20"/>
        </w:rPr>
      </w:pPr>
      <w:r>
        <w:rPr>
          <w:b/>
          <w:sz w:val="28"/>
          <w:szCs w:val="20"/>
        </w:rPr>
      </w:r>
      <w:r>
        <w:rPr>
          <w:b/>
          <w:sz w:val="28"/>
          <w:szCs w:val="20"/>
        </w:rPr>
      </w:r>
      <w:r>
        <w:rPr>
          <w:b/>
          <w:sz w:val="28"/>
          <w:szCs w:val="20"/>
        </w:rPr>
      </w:r>
    </w:p>
    <w:p>
      <w:pPr>
        <w:jc w:val="center"/>
        <w:spacing w:line="240" w:lineRule="auto"/>
        <w:rPr>
          <w:b/>
          <w:sz w:val="44"/>
          <w:szCs w:val="44"/>
        </w:rPr>
      </w:pPr>
      <w:r>
        <w:rPr>
          <w:b/>
          <w:sz w:val="44"/>
          <w:szCs w:val="44"/>
        </w:rPr>
        <w:t xml:space="preserve">АДМИНИСТРАЦИЯ </w:t>
      </w:r>
      <w:r>
        <w:rPr>
          <w:b/>
          <w:sz w:val="44"/>
          <w:szCs w:val="44"/>
        </w:rPr>
      </w:r>
      <w:r>
        <w:rPr>
          <w:b/>
          <w:sz w:val="44"/>
          <w:szCs w:val="44"/>
        </w:rPr>
      </w:r>
    </w:p>
    <w:p>
      <w:pPr>
        <w:jc w:val="center"/>
        <w:spacing w:line="240" w:lineRule="auto"/>
        <w:rPr>
          <w:b/>
          <w:sz w:val="28"/>
          <w:szCs w:val="20"/>
        </w:rPr>
      </w:pPr>
      <w:r>
        <w:rPr>
          <w:b/>
          <w:sz w:val="28"/>
          <w:szCs w:val="20"/>
        </w:rPr>
        <w:t xml:space="preserve">ПЕЧЕНГСКОГО МУНИЦИПАЛЬНОГО ОКРУГА</w:t>
      </w:r>
      <w:r>
        <w:rPr>
          <w:b/>
          <w:sz w:val="28"/>
          <w:szCs w:val="20"/>
        </w:rPr>
      </w:r>
      <w:r>
        <w:rPr>
          <w:b/>
          <w:sz w:val="28"/>
          <w:szCs w:val="20"/>
        </w:rPr>
      </w:r>
    </w:p>
    <w:p>
      <w:pPr>
        <w:jc w:val="center"/>
        <w:spacing w:line="240" w:lineRule="auto"/>
        <w:rPr>
          <w:b/>
          <w:sz w:val="28"/>
          <w:szCs w:val="20"/>
        </w:rPr>
      </w:pPr>
      <w:r>
        <w:rPr>
          <w:b/>
          <w:sz w:val="28"/>
          <w:szCs w:val="20"/>
        </w:rPr>
        <w:t xml:space="preserve">МУРМАНСКОЙ ОБЛАСТИ</w:t>
      </w:r>
      <w:r>
        <w:rPr>
          <w:b/>
          <w:sz w:val="28"/>
          <w:szCs w:val="20"/>
        </w:rPr>
      </w:r>
      <w:r>
        <w:rPr>
          <w:b/>
          <w:sz w:val="28"/>
          <w:szCs w:val="20"/>
        </w:rPr>
      </w:r>
    </w:p>
    <w:p>
      <w:pPr>
        <w:jc w:val="center"/>
        <w:spacing w:line="240" w:lineRule="auto"/>
        <w:rPr>
          <w:b/>
          <w:sz w:val="16"/>
          <w:szCs w:val="16"/>
        </w:rPr>
      </w:pPr>
      <w:r>
        <w:rPr>
          <w:b/>
          <w:sz w:val="16"/>
          <w:szCs w:val="16"/>
        </w:rPr>
      </w:r>
      <w:r>
        <w:rPr>
          <w:b/>
          <w:sz w:val="16"/>
          <w:szCs w:val="16"/>
        </w:rPr>
      </w:r>
      <w:r>
        <w:rPr>
          <w:b/>
          <w:sz w:val="16"/>
          <w:szCs w:val="16"/>
        </w:rPr>
      </w:r>
    </w:p>
    <w:p>
      <w:pPr>
        <w:jc w:val="center"/>
        <w:spacing w:line="240" w:lineRule="auto"/>
        <w:rPr>
          <w:b/>
          <w:sz w:val="44"/>
          <w:szCs w:val="44"/>
        </w:rPr>
      </w:pPr>
      <w:r>
        <w:rPr>
          <w:b/>
          <w:sz w:val="44"/>
          <w:szCs w:val="44"/>
        </w:rPr>
        <w:t xml:space="preserve">ПОСТАНОВЛЕНИЕ</w:t>
      </w:r>
      <w:r>
        <w:rPr>
          <w:b/>
          <w:sz w:val="44"/>
          <w:szCs w:val="44"/>
        </w:rPr>
      </w:r>
      <w:r>
        <w:rPr>
          <w:b/>
          <w:sz w:val="44"/>
          <w:szCs w:val="44"/>
        </w:rPr>
      </w:r>
    </w:p>
    <w:p>
      <w:pPr>
        <w:jc w:val="center"/>
        <w:spacing w:line="240" w:lineRule="auto"/>
      </w:pPr>
      <w:r/>
      <w:r/>
    </w:p>
    <w:p>
      <w:pPr>
        <w:jc w:val="center"/>
        <w:spacing w:line="240" w:lineRule="auto"/>
      </w:pPr>
      <w:r/>
      <w:r/>
    </w:p>
    <w:p>
      <w:pPr>
        <w:spacing w:line="240" w:lineRule="auto"/>
        <w:rPr>
          <w:b/>
        </w:rPr>
      </w:pPr>
      <w:r>
        <w:rPr>
          <w:b/>
        </w:rPr>
        <w:t xml:space="preserve">от 02.05.2024</w:t>
      </w:r>
      <w:r>
        <w:rPr>
          <w:b/>
        </w:rPr>
        <w:t xml:space="preserve"> </w:t>
      </w:r>
      <w:r>
        <w:rPr>
          <w:b/>
        </w:rPr>
        <w:tab/>
      </w:r>
      <w:r>
        <w:rPr>
          <w:b/>
        </w:rPr>
        <w:tab/>
      </w:r>
      <w:r>
        <w:rPr>
          <w:b/>
        </w:rPr>
        <w:tab/>
      </w:r>
      <w:r>
        <w:rPr>
          <w:b/>
        </w:rPr>
        <w:tab/>
      </w:r>
      <w:r>
        <w:rPr>
          <w:b/>
        </w:rPr>
        <w:tab/>
      </w:r>
      <w:r>
        <w:rPr>
          <w:b/>
        </w:rPr>
        <w:tab/>
      </w:r>
      <w:r>
        <w:rPr>
          <w:b/>
        </w:rPr>
        <w:tab/>
      </w:r>
      <w:r>
        <w:rPr>
          <w:b/>
        </w:rPr>
        <w:tab/>
      </w:r>
      <w:r>
        <w:rPr>
          <w:b/>
        </w:rPr>
        <w:tab/>
      </w:r>
      <w:r>
        <w:rPr>
          <w:b/>
        </w:rPr>
        <w:tab/>
        <w:t xml:space="preserve">  </w:t>
      </w:r>
      <w:r>
        <w:rPr>
          <w:b/>
        </w:rPr>
        <w:t xml:space="preserve"> № </w:t>
      </w:r>
      <w:r>
        <w:rPr>
          <w:b/>
        </w:rPr>
        <w:t xml:space="preserve">707</w:t>
      </w:r>
      <w:r>
        <w:rPr>
          <w:b/>
        </w:rPr>
      </w:r>
      <w:r>
        <w:rPr>
          <w:b/>
        </w:rPr>
      </w:r>
    </w:p>
    <w:p>
      <w:pPr>
        <w:jc w:val="center"/>
        <w:spacing w:line="240" w:lineRule="auto"/>
        <w:rPr>
          <w:b/>
        </w:rPr>
      </w:pPr>
      <w:r>
        <w:rPr>
          <w:b/>
        </w:rPr>
        <w:t xml:space="preserve">п.г.т</w:t>
      </w:r>
      <w:r>
        <w:rPr>
          <w:b/>
        </w:rPr>
        <w:t xml:space="preserve">. Никель</w:t>
      </w:r>
      <w:r>
        <w:rPr>
          <w:b/>
        </w:rPr>
      </w:r>
      <w:r>
        <w:rPr>
          <w:b/>
        </w:rPr>
      </w:r>
    </w:p>
    <w:p>
      <w:pPr>
        <w:jc w:val="center"/>
        <w:spacing w:line="240" w:lineRule="auto"/>
        <w:rPr>
          <w:b/>
          <w:sz w:val="20"/>
          <w:szCs w:val="20"/>
        </w:rPr>
      </w:pPr>
      <w:r>
        <w:rPr>
          <w:b/>
          <w:sz w:val="20"/>
          <w:szCs w:val="20"/>
        </w:rPr>
      </w:r>
      <w:r>
        <w:rPr>
          <w:b/>
          <w:sz w:val="20"/>
          <w:szCs w:val="20"/>
        </w:rPr>
      </w:r>
      <w:r>
        <w:rPr>
          <w:b/>
          <w:sz w:val="20"/>
          <w:szCs w:val="20"/>
        </w:rPr>
      </w:r>
    </w:p>
    <w:p>
      <w:pPr>
        <w:jc w:val="center"/>
        <w:spacing w:line="240" w:lineRule="auto"/>
        <w:rPr>
          <w:b/>
          <w:sz w:val="20"/>
          <w:szCs w:val="20"/>
        </w:rPr>
      </w:pPr>
      <w:r>
        <w:rPr>
          <w:b/>
          <w:sz w:val="20"/>
          <w:szCs w:val="20"/>
        </w:rPr>
      </w:r>
      <w:r>
        <w:rPr>
          <w:b/>
          <w:sz w:val="20"/>
          <w:szCs w:val="20"/>
        </w:rPr>
      </w:r>
      <w:r>
        <w:rPr>
          <w:b/>
          <w:sz w:val="20"/>
          <w:szCs w:val="20"/>
        </w:rPr>
      </w:r>
    </w:p>
    <w:p>
      <w:pPr>
        <w:jc w:val="center"/>
        <w:spacing w:line="240" w:lineRule="auto"/>
        <w:rPr>
          <w:b/>
          <w:sz w:val="20"/>
          <w:szCs w:val="20"/>
        </w:rPr>
      </w:pPr>
      <w:r>
        <w:rPr>
          <w:b/>
          <w:bCs/>
          <w:sz w:val="20"/>
          <w:szCs w:val="20"/>
        </w:rPr>
        <w:t xml:space="preserve">О внесении изменений в состав </w:t>
      </w:r>
      <w:r>
        <w:rPr>
          <w:b/>
          <w:sz w:val="20"/>
          <w:szCs w:val="20"/>
        </w:rPr>
        <w:t xml:space="preserve">Межведомственной комиссии по обеспечению</w:t>
      </w:r>
      <w:r>
        <w:rPr>
          <w:b/>
          <w:sz w:val="20"/>
          <w:szCs w:val="20"/>
        </w:rPr>
        <w:t xml:space="preserve"> </w:t>
      </w:r>
      <w:r>
        <w:rPr>
          <w:b/>
          <w:sz w:val="20"/>
          <w:szCs w:val="20"/>
        </w:rPr>
        <w:t xml:space="preserve">безопасности</w:t>
      </w:r>
      <w:r>
        <w:rPr>
          <w:b/>
          <w:sz w:val="20"/>
          <w:szCs w:val="20"/>
        </w:rPr>
      </w:r>
      <w:r>
        <w:rPr>
          <w:b/>
          <w:sz w:val="20"/>
          <w:szCs w:val="20"/>
        </w:rPr>
      </w:r>
    </w:p>
    <w:p>
      <w:pPr>
        <w:jc w:val="center"/>
        <w:spacing w:line="240" w:lineRule="auto"/>
        <w:rPr>
          <w:b/>
          <w:bCs/>
          <w:sz w:val="20"/>
          <w:szCs w:val="20"/>
        </w:rPr>
      </w:pPr>
      <w:r>
        <w:rPr>
          <w:b/>
          <w:sz w:val="20"/>
          <w:szCs w:val="20"/>
        </w:rPr>
        <w:t xml:space="preserve">дорожного движения Печенгского </w:t>
      </w:r>
      <w:r>
        <w:rPr>
          <w:b/>
          <w:sz w:val="20"/>
          <w:szCs w:val="20"/>
        </w:rPr>
        <w:t xml:space="preserve">муниципального округа</w:t>
      </w:r>
      <w:r>
        <w:rPr>
          <w:b/>
          <w:bCs/>
          <w:sz w:val="20"/>
          <w:szCs w:val="20"/>
        </w:rPr>
        <w:t xml:space="preserve">, </w:t>
      </w:r>
      <w:r>
        <w:rPr>
          <w:b/>
          <w:bCs/>
          <w:sz w:val="20"/>
          <w:szCs w:val="20"/>
        </w:rPr>
        <w:t xml:space="preserve">утвержденный</w:t>
      </w:r>
      <w:r>
        <w:rPr>
          <w:b/>
          <w:bCs/>
          <w:sz w:val="20"/>
          <w:szCs w:val="20"/>
        </w:rPr>
        <w:t xml:space="preserve"> постановлением</w:t>
      </w:r>
      <w:r>
        <w:rPr>
          <w:b/>
          <w:bCs/>
          <w:sz w:val="20"/>
          <w:szCs w:val="20"/>
        </w:rPr>
        <w:t xml:space="preserve"> </w:t>
      </w:r>
      <w:r>
        <w:rPr>
          <w:b/>
          <w:bCs/>
          <w:sz w:val="20"/>
          <w:szCs w:val="20"/>
        </w:rPr>
        <w:t xml:space="preserve">администрации Печенгского </w:t>
      </w:r>
      <w:r>
        <w:rPr>
          <w:b/>
          <w:bCs/>
          <w:sz w:val="20"/>
          <w:szCs w:val="20"/>
        </w:rPr>
        <w:t xml:space="preserve">муниципального округа</w:t>
      </w:r>
      <w:r>
        <w:rPr>
          <w:b/>
          <w:bCs/>
          <w:sz w:val="20"/>
          <w:szCs w:val="20"/>
        </w:rPr>
        <w:t xml:space="preserve"> от </w:t>
      </w:r>
      <w:r>
        <w:rPr>
          <w:b/>
          <w:bCs/>
          <w:sz w:val="20"/>
          <w:szCs w:val="20"/>
        </w:rPr>
        <w:t xml:space="preserve">03</w:t>
      </w:r>
      <w:r>
        <w:rPr>
          <w:b/>
          <w:bCs/>
          <w:sz w:val="20"/>
          <w:szCs w:val="20"/>
        </w:rPr>
        <w:t xml:space="preserve">.03.20</w:t>
      </w:r>
      <w:r>
        <w:rPr>
          <w:b/>
          <w:bCs/>
          <w:sz w:val="20"/>
          <w:szCs w:val="20"/>
        </w:rPr>
        <w:t xml:space="preserve">21</w:t>
      </w:r>
      <w:r>
        <w:rPr>
          <w:b/>
          <w:bCs/>
          <w:sz w:val="20"/>
          <w:szCs w:val="20"/>
        </w:rPr>
        <w:t xml:space="preserve"> № </w:t>
      </w:r>
      <w:r>
        <w:rPr>
          <w:b/>
          <w:bCs/>
          <w:sz w:val="20"/>
          <w:szCs w:val="20"/>
        </w:rPr>
        <w:t xml:space="preserve">139</w:t>
      </w:r>
      <w:r>
        <w:rPr>
          <w:b/>
          <w:bCs/>
          <w:sz w:val="20"/>
          <w:szCs w:val="20"/>
        </w:rPr>
      </w:r>
      <w:r>
        <w:rPr>
          <w:b/>
          <w:bCs/>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ind w:firstLine="720"/>
        <w:spacing w:line="240" w:lineRule="auto"/>
        <w:widowControl/>
        <w:tabs>
          <w:tab w:val="left" w:pos="4860" w:leader="none"/>
        </w:tabs>
      </w:pPr>
      <w:r>
        <w:t xml:space="preserve">В целях упорядочения работы Межведомственной комиссии по обеспечению безопасности дорожного движения Печенгского муниципального округа и в связи </w:t>
      </w:r>
      <w:r>
        <w:br/>
      </w:r>
      <w:r>
        <w:t xml:space="preserve">с произошедшими кадровыми перестановками</w:t>
      </w:r>
      <w:r/>
    </w:p>
    <w:p>
      <w:pPr>
        <w:spacing w:line="240" w:lineRule="auto"/>
        <w:widowControl/>
        <w:rPr>
          <w:b/>
          <w:bCs/>
        </w:rPr>
      </w:pPr>
      <w:r>
        <w:rPr>
          <w:b/>
          <w:bCs/>
        </w:rPr>
      </w:r>
      <w:r>
        <w:rPr>
          <w:b/>
          <w:bCs/>
        </w:rPr>
      </w:r>
      <w:r>
        <w:rPr>
          <w:b/>
          <w:bCs/>
        </w:rPr>
      </w:r>
    </w:p>
    <w:p>
      <w:pPr>
        <w:spacing w:line="240" w:lineRule="auto"/>
        <w:widowControl/>
        <w:rPr>
          <w:b/>
          <w:bCs/>
        </w:rPr>
      </w:pPr>
      <w:r>
        <w:rPr>
          <w:b/>
          <w:bCs/>
        </w:rPr>
        <w:t xml:space="preserve">ПОСТАНОВЛЯЮ:</w:t>
      </w:r>
      <w:bookmarkStart w:id="0" w:name="_GoBack"/>
      <w:r/>
      <w:bookmarkEnd w:id="0"/>
      <w:r>
        <w:rPr>
          <w:b/>
          <w:bCs/>
        </w:rPr>
      </w:r>
      <w:r>
        <w:rPr>
          <w:b/>
          <w:bCs/>
        </w:rPr>
      </w:r>
    </w:p>
    <w:p>
      <w:pPr>
        <w:spacing w:line="240" w:lineRule="auto"/>
        <w:widowControl/>
        <w:rPr>
          <w:b/>
          <w:bCs/>
        </w:rPr>
      </w:pPr>
      <w:r>
        <w:rPr>
          <w:b/>
          <w:bCs/>
        </w:rPr>
      </w:r>
      <w:r>
        <w:rPr>
          <w:b/>
          <w:bCs/>
        </w:rPr>
      </w:r>
      <w:r>
        <w:rPr>
          <w:b/>
          <w:bCs/>
        </w:rPr>
      </w:r>
    </w:p>
    <w:p>
      <w:pPr>
        <w:ind w:firstLine="720"/>
        <w:spacing w:line="240" w:lineRule="auto"/>
        <w:widowControl/>
        <w:tabs>
          <w:tab w:val="left" w:pos="720" w:leader="none"/>
        </w:tabs>
      </w:pPr>
      <w:r>
        <w:t xml:space="preserve">1. Внести </w:t>
      </w:r>
      <w:r>
        <w:t xml:space="preserve">в состав </w:t>
      </w:r>
      <w:r>
        <w:rPr>
          <w:bCs/>
        </w:rPr>
        <w:t xml:space="preserve">Межведомственной комиссии по обеспечению безопасности дорожного движения Печенгского муниципального округа,</w:t>
      </w:r>
      <w:r>
        <w:t xml:space="preserve"> утвержденный постановлением администрации Печенгского муниципального округа от 03</w:t>
      </w:r>
      <w:r>
        <w:rPr>
          <w:bCs/>
        </w:rPr>
        <w:t xml:space="preserve">.03.2021 № 139</w:t>
      </w:r>
      <w:r>
        <w:rPr>
          <w:bCs/>
        </w:rPr>
        <w:t xml:space="preserve"> (в </w:t>
      </w:r>
      <w:r>
        <w:rPr>
          <w:bCs/>
        </w:rPr>
        <w:t xml:space="preserve">редакции постановления администрации Печенгского муниципального округа </w:t>
      </w:r>
      <w:r>
        <w:rPr>
          <w:bCs/>
        </w:rPr>
        <w:br/>
      </w:r>
      <w:r>
        <w:rPr>
          <w:bCs/>
        </w:rPr>
        <w:t xml:space="preserve">от </w:t>
      </w:r>
      <w:r>
        <w:rPr>
          <w:bCs/>
        </w:rPr>
        <w:t xml:space="preserve">08</w:t>
      </w:r>
      <w:r>
        <w:rPr>
          <w:bCs/>
        </w:rPr>
        <w:t xml:space="preserve">.</w:t>
      </w:r>
      <w:r>
        <w:rPr>
          <w:bCs/>
        </w:rPr>
        <w:t xml:space="preserve">0</w:t>
      </w:r>
      <w:r>
        <w:rPr>
          <w:bCs/>
        </w:rPr>
        <w:t xml:space="preserve">9</w:t>
      </w:r>
      <w:r>
        <w:rPr>
          <w:bCs/>
        </w:rPr>
        <w:t xml:space="preserve">.202</w:t>
      </w:r>
      <w:r>
        <w:rPr>
          <w:bCs/>
        </w:rPr>
        <w:t xml:space="preserve">3</w:t>
      </w:r>
      <w:r>
        <w:rPr>
          <w:bCs/>
        </w:rPr>
        <w:t xml:space="preserve"> № </w:t>
      </w:r>
      <w:r>
        <w:rPr>
          <w:bCs/>
        </w:rPr>
        <w:t xml:space="preserve">1</w:t>
      </w:r>
      <w:r>
        <w:rPr>
          <w:bCs/>
        </w:rPr>
        <w:t xml:space="preserve">310</w:t>
      </w:r>
      <w:r>
        <w:rPr>
          <w:bCs/>
        </w:rPr>
        <w:t xml:space="preserve">)</w:t>
      </w:r>
      <w:r>
        <w:rPr>
          <w:bCs/>
        </w:rPr>
        <w:t xml:space="preserve"> (далее – Комиссия)</w:t>
      </w:r>
      <w:r>
        <w:rPr>
          <w:bCs/>
        </w:rPr>
        <w:t xml:space="preserve">, </w:t>
      </w:r>
      <w:r>
        <w:t xml:space="preserve">следующие изменения:</w:t>
      </w:r>
      <w:r/>
    </w:p>
    <w:p>
      <w:pPr>
        <w:ind w:firstLine="720"/>
        <w:spacing w:line="240" w:lineRule="auto"/>
        <w:widowControl/>
        <w:tabs>
          <w:tab w:val="left" w:pos="720" w:leader="none"/>
        </w:tabs>
      </w:pPr>
      <w:r>
        <w:t xml:space="preserve">1.1. Исключить из состава К</w:t>
      </w:r>
      <w:r>
        <w:t xml:space="preserve">омиссии</w:t>
      </w:r>
      <w:r>
        <w:t xml:space="preserve"> </w:t>
      </w:r>
      <w:r>
        <w:t xml:space="preserve">Жданову Н.Г</w:t>
      </w:r>
      <w:r>
        <w:t xml:space="preserve">, </w:t>
      </w:r>
      <w:r>
        <w:t xml:space="preserve">Лукьянова К.С.</w:t>
      </w:r>
      <w:r>
        <w:t xml:space="preserve"> </w:t>
      </w:r>
      <w:r/>
    </w:p>
    <w:p>
      <w:pPr>
        <w:ind w:firstLine="720"/>
        <w:spacing w:line="240" w:lineRule="auto"/>
        <w:widowControl/>
        <w:tabs>
          <w:tab w:val="left" w:pos="720" w:leader="none"/>
        </w:tabs>
      </w:pPr>
      <w:r>
        <w:t xml:space="preserve">1.</w:t>
      </w:r>
      <w:r>
        <w:t xml:space="preserve">2</w:t>
      </w:r>
      <w:r>
        <w:t xml:space="preserve">. Включить в состав Комиссии</w:t>
      </w:r>
      <w:r>
        <w:t xml:space="preserve">:</w:t>
      </w:r>
      <w:r/>
    </w:p>
    <w:p>
      <w:pPr>
        <w:ind w:firstLine="720"/>
        <w:spacing w:line="240" w:lineRule="auto"/>
        <w:widowControl/>
        <w:tabs>
          <w:tab w:val="left" w:pos="720" w:leader="none"/>
        </w:tabs>
      </w:pPr>
      <w:r>
        <w:t xml:space="preserve">- </w:t>
      </w:r>
      <w:r>
        <w:t xml:space="preserve">Жулидову Наталию Юрьевну</w:t>
      </w:r>
      <w:r>
        <w:t xml:space="preserve"> -</w:t>
      </w:r>
      <w:r>
        <w:t xml:space="preserve"> </w:t>
      </w:r>
      <w:r>
        <w:t xml:space="preserve">начальника отдела строительства и ЖКХ администрации Печенгского муниципального округа</w:t>
      </w:r>
      <w:r>
        <w:t xml:space="preserve">, членом комиссии</w:t>
      </w:r>
      <w:r>
        <w:t xml:space="preserve">;</w:t>
      </w:r>
      <w:r/>
    </w:p>
    <w:p>
      <w:pPr>
        <w:ind w:firstLine="720"/>
        <w:spacing w:line="240" w:lineRule="auto"/>
        <w:widowControl/>
        <w:tabs>
          <w:tab w:val="left" w:pos="720" w:leader="none"/>
        </w:tabs>
        <w:rPr>
          <w:color w:val="00b050"/>
        </w:rPr>
      </w:pPr>
      <w:r>
        <w:t xml:space="preserve">- Петрова Андрея Викторовича – исполняющего обязанности директора МБУ «</w:t>
      </w:r>
      <w:r>
        <w:t xml:space="preserve">Никельская</w:t>
      </w:r>
      <w:r>
        <w:t xml:space="preserve"> дорожная служба»</w:t>
      </w:r>
      <w:r>
        <w:t xml:space="preserve">, членом комиссии</w:t>
      </w:r>
      <w:r>
        <w:t xml:space="preserve">;</w:t>
      </w:r>
      <w:r>
        <w:rPr>
          <w:color w:val="00b050"/>
        </w:rPr>
      </w:r>
      <w:r>
        <w:rPr>
          <w:color w:val="00b050"/>
        </w:rPr>
      </w:r>
    </w:p>
    <w:p>
      <w:pPr>
        <w:ind w:firstLine="720"/>
        <w:spacing w:line="240" w:lineRule="auto"/>
        <w:widowControl/>
        <w:tabs>
          <w:tab w:val="left" w:pos="720" w:leader="none"/>
        </w:tabs>
      </w:pPr>
      <w:r>
        <w:t xml:space="preserve">- Иванову Наталью Алексеевну – советника Главы Печенгского муниципального округа</w:t>
      </w:r>
      <w:r>
        <w:t xml:space="preserve">, членом комиссии</w:t>
      </w:r>
      <w:r>
        <w:t xml:space="preserve">.</w:t>
      </w:r>
      <w:r/>
    </w:p>
    <w:p>
      <w:pPr>
        <w:ind w:firstLine="720"/>
        <w:spacing w:line="240" w:lineRule="auto"/>
        <w:widowControl/>
        <w:tabs>
          <w:tab w:val="left" w:pos="720" w:leader="none"/>
        </w:tabs>
      </w:pPr>
      <w:r>
        <w:t xml:space="preserve">1.3. </w:t>
      </w:r>
      <w:r>
        <w:t xml:space="preserve">Должность</w:t>
      </w:r>
      <w:r>
        <w:t xml:space="preserve"> </w:t>
      </w:r>
      <w:r>
        <w:t xml:space="preserve">Ганоченко</w:t>
      </w:r>
      <w:r>
        <w:t xml:space="preserve"> Дмитрия Юрьевича</w:t>
      </w:r>
      <w:r>
        <w:t xml:space="preserve"> </w:t>
      </w:r>
      <w:r>
        <w:t xml:space="preserve">изл</w:t>
      </w:r>
      <w:r>
        <w:t xml:space="preserve">ожить в следующей редакции</w:t>
      </w:r>
      <w:r>
        <w:t xml:space="preserve">:</w:t>
      </w:r>
      <w:r>
        <w:t xml:space="preserve"> «</w:t>
      </w:r>
      <w:r>
        <w:t xml:space="preserve">советник Главы Печенгского муниципального округа</w:t>
      </w:r>
      <w:r>
        <w:t xml:space="preserve">»</w:t>
      </w:r>
      <w:r>
        <w:t xml:space="preserve">.</w:t>
      </w:r>
      <w:r/>
    </w:p>
    <w:p>
      <w:pPr>
        <w:ind w:firstLine="720"/>
        <w:spacing w:line="240" w:lineRule="auto"/>
        <w:rPr>
          <w:rStyle w:val="898"/>
          <w:sz w:val="24"/>
          <w:szCs w:val="24"/>
        </w:rPr>
      </w:pPr>
      <w:r>
        <w:rPr>
          <w:rFonts w:eastAsia="Calibri"/>
        </w:rPr>
        <w:t xml:space="preserve">2</w:t>
      </w:r>
      <w:r>
        <w:rPr>
          <w:rFonts w:eastAsia="Calibri"/>
        </w:rPr>
        <w:t xml:space="preserve">. Настоящее постановление вступает в силу после его </w:t>
      </w:r>
      <w:r>
        <w:rPr>
          <w:rFonts w:eastAsia="Calibri"/>
        </w:rPr>
        <w:t xml:space="preserve">подписания</w:t>
      </w:r>
      <w:r>
        <w:rPr>
          <w:rFonts w:eastAsia="Calibri"/>
        </w:rPr>
        <w:t xml:space="preserve">.</w:t>
      </w:r>
      <w:r>
        <w:rPr>
          <w:rStyle w:val="898"/>
          <w:sz w:val="24"/>
          <w:szCs w:val="24"/>
        </w:rPr>
      </w:r>
      <w:r>
        <w:rPr>
          <w:rStyle w:val="898"/>
          <w:sz w:val="24"/>
          <w:szCs w:val="24"/>
        </w:rPr>
      </w:r>
    </w:p>
    <w:p>
      <w:pPr>
        <w:ind w:firstLine="720"/>
        <w:spacing w:line="240" w:lineRule="auto"/>
      </w:pPr>
      <w:r>
        <w:rPr>
          <w:rStyle w:val="898"/>
          <w:sz w:val="24"/>
          <w:szCs w:val="24"/>
        </w:rPr>
        <w:t xml:space="preserve">3</w:t>
      </w:r>
      <w:r>
        <w:rPr>
          <w:rStyle w:val="898"/>
          <w:sz w:val="24"/>
          <w:szCs w:val="24"/>
        </w:rPr>
        <w:t xml:space="preserve">. </w:t>
      </w:r>
      <w:r>
        <w:rPr>
          <w:rStyle w:val="898"/>
          <w:sz w:val="24"/>
          <w:szCs w:val="24"/>
        </w:rPr>
        <w:t xml:space="preserve">Настоящее постановление р</w:t>
      </w:r>
      <w:r>
        <w:rPr>
          <w:bCs/>
        </w:rPr>
        <w:t xml:space="preserve">азместить на официальном сайте Печенгского муниципального округа в сети Интернет.</w:t>
      </w:r>
      <w:r/>
    </w:p>
    <w:p>
      <w:pPr>
        <w:ind w:firstLine="709"/>
        <w:spacing w:line="240" w:lineRule="auto"/>
      </w:pPr>
      <w:r/>
      <w:r/>
    </w:p>
    <w:p>
      <w:pPr>
        <w:ind w:firstLine="709"/>
        <w:spacing w:line="240" w:lineRule="auto"/>
      </w:pPr>
      <w:r/>
      <w:r/>
    </w:p>
    <w:p>
      <w:pPr>
        <w:spacing w:line="240" w:lineRule="auto"/>
      </w:pPr>
      <w:r>
        <w:t xml:space="preserve">Глав</w:t>
      </w:r>
      <w:r>
        <w:t xml:space="preserve">а</w:t>
      </w:r>
      <w:r>
        <w:t xml:space="preserve"> Печ</w:t>
      </w:r>
      <w:r>
        <w:t xml:space="preserve">енгского муниципального округа  </w:t>
      </w:r>
      <w:r>
        <w:t xml:space="preserve">   </w:t>
      </w:r>
      <w:r>
        <w:t xml:space="preserve">  </w:t>
      </w:r>
      <w:r>
        <w:t xml:space="preserve">                      </w:t>
      </w:r>
      <w:r>
        <w:t xml:space="preserve">           </w:t>
      </w:r>
      <w:r>
        <w:t xml:space="preserve">               </w:t>
      </w:r>
      <w:r>
        <w:t xml:space="preserve"> </w:t>
      </w:r>
      <w:r>
        <w:t xml:space="preserve">А.В. Кузнецов</w:t>
      </w: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t xml:space="preserve">Соболев А.В.</w:t>
      </w:r>
      <w:r>
        <w:rPr>
          <w:sz w:val="20"/>
          <w:szCs w:val="20"/>
        </w:rPr>
        <w:t xml:space="preserve">,</w:t>
      </w:r>
      <w:r>
        <w:rPr>
          <w:sz w:val="20"/>
          <w:szCs w:val="20"/>
        </w:rPr>
        <w:t xml:space="preserve"> 5</w:t>
      </w:r>
      <w:r>
        <w:rPr>
          <w:sz w:val="20"/>
          <w:szCs w:val="20"/>
        </w:rPr>
        <w:t xml:space="preserve">0007</w:t>
      </w:r>
      <w:r>
        <w:rPr>
          <w:sz w:val="20"/>
          <w:szCs w:val="20"/>
        </w:rPr>
      </w:r>
      <w:r>
        <w:rPr>
          <w:sz w:val="20"/>
          <w:szCs w:val="20"/>
        </w:rPr>
      </w:r>
    </w:p>
    <w:sectPr>
      <w:footerReference w:type="even" r:id="rId9"/>
      <w:footnotePr/>
      <w:endnotePr/>
      <w:type w:val="nextPage"/>
      <w:pgSz w:w="11906" w:h="16838" w:orient="portrait"/>
      <w:pgMar w:top="1134" w:right="850" w:bottom="1134" w:left="1701" w:header="709" w:footer="482" w:gutter="0"/>
      <w:cols w:num="1" w:sep="0" w:space="708"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Tahoma">
    <w:panose1 w:val="020B0604030504040204"/>
  </w:font>
  <w:font w:name="Times New Roman">
    <w:panose1 w:val="02020603050405020304"/>
  </w:font>
  <w:font w:name="Courier New">
    <w:panose1 w:val="02070309020205020404"/>
  </w:font>
  <w:font w:name="Calibri">
    <w:panose1 w:val="020F050202020403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rPr>
        <w:rStyle w:val="887"/>
      </w:rPr>
      <w:framePr w:wrap="around" w:vAnchor="text" w:hAnchor="margin" w:xAlign="right" w:y="1"/>
    </w:pPr>
    <w:r>
      <w:rPr>
        <w:rStyle w:val="887"/>
      </w:rPr>
      <w:fldChar w:fldCharType="begin"/>
    </w:r>
    <w:r>
      <w:rPr>
        <w:rStyle w:val="887"/>
      </w:rPr>
      <w:instrText xml:space="preserve">PAGE  </w:instrText>
    </w:r>
    <w:r>
      <w:rPr>
        <w:rStyle w:val="887"/>
      </w:rPr>
      <w:fldChar w:fldCharType="end"/>
    </w:r>
    <w:r>
      <w:rPr>
        <w:rStyle w:val="887"/>
      </w:rPr>
    </w:r>
    <w:r>
      <w:rPr>
        <w:rStyle w:val="887"/>
      </w:rPr>
    </w:r>
  </w:p>
  <w:p>
    <w:pPr>
      <w:pStyle w:val="886"/>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080" w:hanging="360"/>
      </w:pPr>
    </w:lvl>
    <w:lvl w:ilvl="1">
      <w:start w:val="1"/>
      <w:numFmt w:val="decimal"/>
      <w:isLgl/>
      <w:suff w:val="tab"/>
      <w:lvlText w:val="%1.%2."/>
      <w:lvlJc w:val="left"/>
      <w:pPr>
        <w:ind w:left="1440" w:hanging="360"/>
      </w:pPr>
    </w:lvl>
    <w:lvl w:ilvl="2">
      <w:start w:val="1"/>
      <w:numFmt w:val="decimal"/>
      <w:isLgl/>
      <w:suff w:val="tab"/>
      <w:lvlText w:val="%1.%2.%3."/>
      <w:lvlJc w:val="left"/>
      <w:pPr>
        <w:ind w:left="2160" w:hanging="720"/>
      </w:pPr>
    </w:lvl>
    <w:lvl w:ilvl="3">
      <w:start w:val="1"/>
      <w:numFmt w:val="decimal"/>
      <w:isLgl/>
      <w:suff w:val="tab"/>
      <w:lvlText w:val="%1.%2.%3.%4."/>
      <w:lvlJc w:val="left"/>
      <w:pPr>
        <w:ind w:left="2520" w:hanging="720"/>
      </w:pPr>
    </w:lvl>
    <w:lvl w:ilvl="4">
      <w:start w:val="1"/>
      <w:numFmt w:val="decimal"/>
      <w:isLgl/>
      <w:suff w:val="tab"/>
      <w:lvlText w:val="%1.%2.%3.%4.%5."/>
      <w:lvlJc w:val="left"/>
      <w:pPr>
        <w:ind w:left="3240" w:hanging="1080"/>
      </w:pPr>
    </w:lvl>
    <w:lvl w:ilvl="5">
      <w:start w:val="1"/>
      <w:numFmt w:val="decimal"/>
      <w:isLgl/>
      <w:suff w:val="tab"/>
      <w:lvlText w:val="%1.%2.%3.%4.%5.%6."/>
      <w:lvlJc w:val="left"/>
      <w:pPr>
        <w:ind w:left="3600" w:hanging="1080"/>
      </w:pPr>
    </w:lvl>
    <w:lvl w:ilvl="6">
      <w:start w:val="1"/>
      <w:numFmt w:val="decimal"/>
      <w:isLgl/>
      <w:suff w:val="tab"/>
      <w:lvlText w:val="%1.%2.%3.%4.%5.%6.%7."/>
      <w:lvlJc w:val="left"/>
      <w:pPr>
        <w:ind w:left="4320" w:hanging="1440"/>
      </w:pPr>
    </w:lvl>
    <w:lvl w:ilvl="7">
      <w:start w:val="1"/>
      <w:numFmt w:val="decimal"/>
      <w:isLgl/>
      <w:suff w:val="tab"/>
      <w:lvlText w:val="%1.%2.%3.%4.%5.%6.%7.%8."/>
      <w:lvlJc w:val="left"/>
      <w:pPr>
        <w:ind w:left="4680" w:hanging="1440"/>
      </w:pPr>
    </w:lvl>
    <w:lvl w:ilvl="8">
      <w:start w:val="1"/>
      <w:numFmt w:val="decimal"/>
      <w:isLgl/>
      <w:suff w:val="tab"/>
      <w:lvlText w:val="%1.%2.%3.%4.%5.%6.%7.%8.%9."/>
      <w:lvlJc w:val="left"/>
      <w:pPr>
        <w:ind w:left="5400" w:hanging="1800"/>
      </w:pPr>
    </w:lvl>
  </w:abstractNum>
  <w:abstractNum w:abstractNumId="1">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
    <w:multiLevelType w:val="hybridMultilevel"/>
    <w:lvl w:ilvl="0">
      <w:start w:val="1"/>
      <w:numFmt w:val="decimal"/>
      <w:isLgl w:val="false"/>
      <w:suff w:val="tab"/>
      <w:lvlText w:val="%1."/>
      <w:lvlJc w:val="left"/>
      <w:pPr>
        <w:ind w:left="720" w:hanging="360"/>
        <w:tabs>
          <w:tab w:val="num" w:pos="720" w:leader="none"/>
        </w:tabs>
      </w:pPr>
      <w:rPr>
        <w:rFonts w:hint="default" w:cs="Times New Roman"/>
      </w:rPr>
    </w:lvl>
    <w:lvl w:ilvl="1">
      <w:start w:val="1"/>
      <w:numFmt w:val="none"/>
      <w:isLgl w:val="false"/>
      <w:suff w:val="tab"/>
      <w:lvlText w:val=""/>
      <w:lvlJc w:val="left"/>
      <w:pPr>
        <w:tabs>
          <w:tab w:val="num" w:pos="360" w:leader="none"/>
        </w:tabs>
      </w:pPr>
      <w:rPr>
        <w:rFonts w:cs="Times New Roman"/>
      </w:rPr>
    </w:lvl>
    <w:lvl w:ilvl="2">
      <w:start w:val="1"/>
      <w:numFmt w:val="none"/>
      <w:isLgl w:val="false"/>
      <w:suff w:val="tab"/>
      <w:lvlText w:val=""/>
      <w:lvlJc w:val="left"/>
      <w:pPr>
        <w:tabs>
          <w:tab w:val="num" w:pos="360" w:leader="none"/>
        </w:tabs>
      </w:pPr>
      <w:rPr>
        <w:rFonts w:cs="Times New Roman"/>
      </w:rPr>
    </w:lvl>
    <w:lvl w:ilvl="3">
      <w:start w:val="1"/>
      <w:numFmt w:val="none"/>
      <w:isLgl w:val="false"/>
      <w:suff w:val="tab"/>
      <w:lvlText w:val=""/>
      <w:lvlJc w:val="left"/>
      <w:pPr>
        <w:tabs>
          <w:tab w:val="num" w:pos="360" w:leader="none"/>
        </w:tabs>
      </w:pPr>
      <w:rPr>
        <w:rFonts w:cs="Times New Roman"/>
      </w:rPr>
    </w:lvl>
    <w:lvl w:ilvl="4">
      <w:start w:val="1"/>
      <w:numFmt w:val="none"/>
      <w:isLgl w:val="false"/>
      <w:suff w:val="tab"/>
      <w:lvlText w:val=""/>
      <w:lvlJc w:val="left"/>
      <w:pPr>
        <w:tabs>
          <w:tab w:val="num" w:pos="360" w:leader="none"/>
        </w:tabs>
      </w:pPr>
      <w:rPr>
        <w:rFonts w:cs="Times New Roman"/>
      </w:rPr>
    </w:lvl>
    <w:lvl w:ilvl="5">
      <w:start w:val="1"/>
      <w:numFmt w:val="none"/>
      <w:isLgl w:val="false"/>
      <w:suff w:val="tab"/>
      <w:lvlText w:val=""/>
      <w:lvlJc w:val="left"/>
      <w:pPr>
        <w:tabs>
          <w:tab w:val="num" w:pos="360" w:leader="none"/>
        </w:tabs>
      </w:pPr>
      <w:rPr>
        <w:rFonts w:cs="Times New Roman"/>
      </w:rPr>
    </w:lvl>
    <w:lvl w:ilvl="6">
      <w:start w:val="1"/>
      <w:numFmt w:val="none"/>
      <w:isLgl w:val="false"/>
      <w:suff w:val="tab"/>
      <w:lvlText w:val=""/>
      <w:lvlJc w:val="left"/>
      <w:pPr>
        <w:tabs>
          <w:tab w:val="num" w:pos="360" w:leader="none"/>
        </w:tabs>
      </w:pPr>
      <w:rPr>
        <w:rFonts w:cs="Times New Roman"/>
      </w:rPr>
    </w:lvl>
    <w:lvl w:ilvl="7">
      <w:start w:val="1"/>
      <w:numFmt w:val="none"/>
      <w:isLgl w:val="false"/>
      <w:suff w:val="tab"/>
      <w:lvlText w:val=""/>
      <w:lvlJc w:val="left"/>
      <w:pPr>
        <w:tabs>
          <w:tab w:val="num" w:pos="360" w:leader="none"/>
        </w:tabs>
      </w:pPr>
      <w:rPr>
        <w:rFonts w:cs="Times New Roman"/>
      </w:rPr>
    </w:lvl>
    <w:lvl w:ilvl="8">
      <w:start w:val="1"/>
      <w:numFmt w:val="none"/>
      <w:isLgl w:val="false"/>
      <w:suff w:val="tab"/>
      <w:lvlText w:val=""/>
      <w:lvlJc w:val="left"/>
      <w:pPr>
        <w:tabs>
          <w:tab w:val="num" w:pos="360" w:leader="none"/>
        </w:tabs>
      </w:pPr>
      <w:rPr>
        <w:rFonts w:cs="Times New Roman"/>
      </w:rPr>
    </w:lvl>
  </w:abstractNum>
  <w:abstractNum w:abstractNumId="3">
    <w:multiLevelType w:val="hybridMultilevel"/>
    <w:lvl w:ilvl="0">
      <w:start w:val="1"/>
      <w:numFmt w:val="decimal"/>
      <w:isLgl w:val="false"/>
      <w:suff w:val="tab"/>
      <w:lvlText w:val="%1."/>
      <w:lvlJc w:val="left"/>
      <w:pPr>
        <w:ind w:left="4755" w:hanging="360"/>
        <w:tabs>
          <w:tab w:val="num" w:pos="4755" w:leader="none"/>
        </w:tabs>
      </w:pPr>
      <w:rPr>
        <w:rFonts w:hint="default"/>
      </w:rPr>
    </w:lvl>
    <w:lvl w:ilvl="1">
      <w:start w:val="1"/>
      <w:numFmt w:val="lowerLetter"/>
      <w:isLgl w:val="false"/>
      <w:suff w:val="tab"/>
      <w:lvlText w:val="%2."/>
      <w:lvlJc w:val="left"/>
      <w:pPr>
        <w:ind w:left="5475" w:hanging="360"/>
        <w:tabs>
          <w:tab w:val="num" w:pos="5475" w:leader="none"/>
        </w:tabs>
      </w:pPr>
    </w:lvl>
    <w:lvl w:ilvl="2">
      <w:start w:val="1"/>
      <w:numFmt w:val="lowerRoman"/>
      <w:isLgl w:val="false"/>
      <w:suff w:val="tab"/>
      <w:lvlText w:val="%3."/>
      <w:lvlJc w:val="right"/>
      <w:pPr>
        <w:ind w:left="6195" w:hanging="180"/>
        <w:tabs>
          <w:tab w:val="num" w:pos="6195" w:leader="none"/>
        </w:tabs>
      </w:pPr>
    </w:lvl>
    <w:lvl w:ilvl="3">
      <w:start w:val="1"/>
      <w:numFmt w:val="decimal"/>
      <w:isLgl w:val="false"/>
      <w:suff w:val="tab"/>
      <w:lvlText w:val="%4."/>
      <w:lvlJc w:val="left"/>
      <w:pPr>
        <w:ind w:left="6915" w:hanging="360"/>
        <w:tabs>
          <w:tab w:val="num" w:pos="6915" w:leader="none"/>
        </w:tabs>
      </w:pPr>
    </w:lvl>
    <w:lvl w:ilvl="4">
      <w:start w:val="1"/>
      <w:numFmt w:val="lowerLetter"/>
      <w:isLgl w:val="false"/>
      <w:suff w:val="tab"/>
      <w:lvlText w:val="%5."/>
      <w:lvlJc w:val="left"/>
      <w:pPr>
        <w:ind w:left="7635" w:hanging="360"/>
        <w:tabs>
          <w:tab w:val="num" w:pos="7635" w:leader="none"/>
        </w:tabs>
      </w:pPr>
    </w:lvl>
    <w:lvl w:ilvl="5">
      <w:start w:val="1"/>
      <w:numFmt w:val="lowerRoman"/>
      <w:isLgl w:val="false"/>
      <w:suff w:val="tab"/>
      <w:lvlText w:val="%6."/>
      <w:lvlJc w:val="right"/>
      <w:pPr>
        <w:ind w:left="8355" w:hanging="180"/>
        <w:tabs>
          <w:tab w:val="num" w:pos="8355" w:leader="none"/>
        </w:tabs>
      </w:pPr>
    </w:lvl>
    <w:lvl w:ilvl="6">
      <w:start w:val="1"/>
      <w:numFmt w:val="decimal"/>
      <w:isLgl w:val="false"/>
      <w:suff w:val="tab"/>
      <w:lvlText w:val="%7."/>
      <w:lvlJc w:val="left"/>
      <w:pPr>
        <w:ind w:left="9075" w:hanging="360"/>
        <w:tabs>
          <w:tab w:val="num" w:pos="9075" w:leader="none"/>
        </w:tabs>
      </w:pPr>
    </w:lvl>
    <w:lvl w:ilvl="7">
      <w:start w:val="1"/>
      <w:numFmt w:val="lowerLetter"/>
      <w:isLgl w:val="false"/>
      <w:suff w:val="tab"/>
      <w:lvlText w:val="%8."/>
      <w:lvlJc w:val="left"/>
      <w:pPr>
        <w:ind w:left="9795" w:hanging="360"/>
        <w:tabs>
          <w:tab w:val="num" w:pos="9795" w:leader="none"/>
        </w:tabs>
      </w:pPr>
    </w:lvl>
    <w:lvl w:ilvl="8">
      <w:start w:val="1"/>
      <w:numFmt w:val="lowerRoman"/>
      <w:isLgl w:val="false"/>
      <w:suff w:val="tab"/>
      <w:lvlText w:val="%9."/>
      <w:lvlJc w:val="right"/>
      <w:pPr>
        <w:ind w:left="10515" w:hanging="180"/>
        <w:tabs>
          <w:tab w:val="num" w:pos="10515" w:leader="none"/>
        </w:tabs>
      </w:pPr>
    </w:lvl>
  </w:abstractNum>
  <w:abstractNum w:abstractNumId="4">
    <w:multiLevelType w:val="hybridMultilevel"/>
    <w:lvl w:ilvl="0">
      <w:start w:val="1"/>
      <w:numFmt w:val="bullet"/>
      <w:isLgl w:val="false"/>
      <w:suff w:val="tab"/>
      <w:lvlText w:val=""/>
      <w:lvlJc w:val="left"/>
      <w:pPr>
        <w:ind w:left="720" w:hanging="360"/>
      </w:pPr>
      <w:rPr>
        <w:rFonts w:hint="default" w:ascii="Symbol" w:hAnsi="Symbol"/>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5">
    <w:multiLevelType w:val="hybridMultilevel"/>
    <w:lvl w:ilvl="0">
      <w:start w:val="2"/>
      <w:numFmt w:val="decimal"/>
      <w:isLgl w:val="false"/>
      <w:suff w:val="tab"/>
      <w:lvlText w:val="%1."/>
      <w:lvlJc w:val="left"/>
      <w:pPr>
        <w:ind w:left="360" w:hanging="360"/>
      </w:pPr>
    </w:lvl>
    <w:lvl w:ilvl="1">
      <w:start w:val="1"/>
      <w:numFmt w:val="decimal"/>
      <w:isLgl w:val="false"/>
      <w:suff w:val="tab"/>
      <w:lvlText w:val="%1.%2."/>
      <w:lvlJc w:val="left"/>
      <w:pPr>
        <w:ind w:left="1440" w:hanging="360"/>
      </w:pPr>
    </w:lvl>
    <w:lvl w:ilvl="2">
      <w:start w:val="1"/>
      <w:numFmt w:val="decimal"/>
      <w:isLgl w:val="false"/>
      <w:suff w:val="tab"/>
      <w:lvlText w:val="%1.%2.%3."/>
      <w:lvlJc w:val="left"/>
      <w:pPr>
        <w:ind w:left="2880" w:hanging="720"/>
      </w:pPr>
    </w:lvl>
    <w:lvl w:ilvl="3">
      <w:start w:val="1"/>
      <w:numFmt w:val="decimal"/>
      <w:isLgl w:val="false"/>
      <w:suff w:val="tab"/>
      <w:lvlText w:val="%1.%2.%3.%4."/>
      <w:lvlJc w:val="left"/>
      <w:pPr>
        <w:ind w:left="3960" w:hanging="720"/>
      </w:pPr>
    </w:lvl>
    <w:lvl w:ilvl="4">
      <w:start w:val="1"/>
      <w:numFmt w:val="decimal"/>
      <w:isLgl w:val="false"/>
      <w:suff w:val="tab"/>
      <w:lvlText w:val="%1.%2.%3.%4.%5."/>
      <w:lvlJc w:val="left"/>
      <w:pPr>
        <w:ind w:left="5400" w:hanging="1080"/>
      </w:pPr>
    </w:lvl>
    <w:lvl w:ilvl="5">
      <w:start w:val="1"/>
      <w:numFmt w:val="decimal"/>
      <w:isLgl w:val="false"/>
      <w:suff w:val="tab"/>
      <w:lvlText w:val="%1.%2.%3.%4.%5.%6."/>
      <w:lvlJc w:val="left"/>
      <w:pPr>
        <w:ind w:left="6480" w:hanging="1080"/>
      </w:pPr>
    </w:lvl>
    <w:lvl w:ilvl="6">
      <w:start w:val="1"/>
      <w:numFmt w:val="decimal"/>
      <w:isLgl w:val="false"/>
      <w:suff w:val="tab"/>
      <w:lvlText w:val="%1.%2.%3.%4.%5.%6.%7."/>
      <w:lvlJc w:val="left"/>
      <w:pPr>
        <w:ind w:left="7920" w:hanging="1440"/>
      </w:pPr>
    </w:lvl>
    <w:lvl w:ilvl="7">
      <w:start w:val="1"/>
      <w:numFmt w:val="decimal"/>
      <w:isLgl w:val="false"/>
      <w:suff w:val="tab"/>
      <w:lvlText w:val="%1.%2.%3.%4.%5.%6.%7.%8."/>
      <w:lvlJc w:val="left"/>
      <w:pPr>
        <w:ind w:left="9000" w:hanging="1440"/>
      </w:pPr>
    </w:lvl>
    <w:lvl w:ilvl="8">
      <w:start w:val="1"/>
      <w:numFmt w:val="decimal"/>
      <w:isLgl w:val="false"/>
      <w:suff w:val="tab"/>
      <w:lvlText w:val="%1.%2.%3.%4.%5.%6.%7.%8.%9."/>
      <w:lvlJc w:val="left"/>
      <w:pPr>
        <w:ind w:left="10440" w:hanging="1800"/>
      </w:pPr>
    </w:lvl>
  </w:abstractNum>
  <w:abstractNum w:abstractNumId="6">
    <w:multiLevelType w:val="hybridMultilevel"/>
    <w:lvl w:ilvl="0">
      <w:start w:val="1"/>
      <w:numFmt w:val="decimal"/>
      <w:isLgl w:val="false"/>
      <w:suff w:val="tab"/>
      <w:lvlText w:val="%1."/>
      <w:lvlJc w:val="left"/>
      <w:pPr>
        <w:ind w:left="1789" w:hanging="1080"/>
      </w:pPr>
      <w:rPr>
        <w:rFonts w:hint="default"/>
      </w:rPr>
    </w:lvl>
    <w:lvl w:ilvl="1">
      <w:start w:val="1"/>
      <w:numFmt w:val="lowerLetter"/>
      <w:isLgl w:val="false"/>
      <w:suff w:val="tab"/>
      <w:lvlText w:val="%2."/>
      <w:lvlJc w:val="left"/>
      <w:pPr>
        <w:ind w:left="1789" w:hanging="360"/>
      </w:pPr>
    </w:lvl>
    <w:lvl w:ilvl="2">
      <w:start w:val="1"/>
      <w:numFmt w:val="lowerRoman"/>
      <w:isLgl w:val="false"/>
      <w:suff w:val="tab"/>
      <w:lvlText w:val="%3."/>
      <w:lvlJc w:val="right"/>
      <w:pPr>
        <w:ind w:left="2509" w:hanging="180"/>
      </w:pPr>
    </w:lvl>
    <w:lvl w:ilvl="3">
      <w:start w:val="1"/>
      <w:numFmt w:val="decimal"/>
      <w:isLgl w:val="false"/>
      <w:suff w:val="tab"/>
      <w:lvlText w:val="%4."/>
      <w:lvlJc w:val="left"/>
      <w:pPr>
        <w:ind w:left="3229" w:hanging="360"/>
      </w:pPr>
    </w:lvl>
    <w:lvl w:ilvl="4">
      <w:start w:val="1"/>
      <w:numFmt w:val="lowerLetter"/>
      <w:isLgl w:val="false"/>
      <w:suff w:val="tab"/>
      <w:lvlText w:val="%5."/>
      <w:lvlJc w:val="left"/>
      <w:pPr>
        <w:ind w:left="3949" w:hanging="360"/>
      </w:pPr>
    </w:lvl>
    <w:lvl w:ilvl="5">
      <w:start w:val="1"/>
      <w:numFmt w:val="lowerRoman"/>
      <w:isLgl w:val="false"/>
      <w:suff w:val="tab"/>
      <w:lvlText w:val="%6."/>
      <w:lvlJc w:val="right"/>
      <w:pPr>
        <w:ind w:left="4669" w:hanging="180"/>
      </w:pPr>
    </w:lvl>
    <w:lvl w:ilvl="6">
      <w:start w:val="1"/>
      <w:numFmt w:val="decimal"/>
      <w:isLgl w:val="false"/>
      <w:suff w:val="tab"/>
      <w:lvlText w:val="%7."/>
      <w:lvlJc w:val="left"/>
      <w:pPr>
        <w:ind w:left="5389" w:hanging="360"/>
      </w:pPr>
    </w:lvl>
    <w:lvl w:ilvl="7">
      <w:start w:val="1"/>
      <w:numFmt w:val="lowerLetter"/>
      <w:isLgl w:val="false"/>
      <w:suff w:val="tab"/>
      <w:lvlText w:val="%8."/>
      <w:lvlJc w:val="left"/>
      <w:pPr>
        <w:ind w:left="6109" w:hanging="360"/>
      </w:pPr>
    </w:lvl>
    <w:lvl w:ilvl="8">
      <w:start w:val="1"/>
      <w:numFmt w:val="lowerRoman"/>
      <w:isLgl w:val="false"/>
      <w:suff w:val="tab"/>
      <w:lvlText w:val="%9."/>
      <w:lvlJc w:val="right"/>
      <w:pPr>
        <w:ind w:left="6829" w:hanging="180"/>
      </w:pPr>
    </w:lvl>
  </w:abstractNum>
  <w:abstractNum w:abstractNumId="7">
    <w:multiLevelType w:val="hybridMultilevel"/>
    <w:lvl w:ilvl="0">
      <w:start w:val="1"/>
      <w:numFmt w:val="decimal"/>
      <w:isLgl w:val="false"/>
      <w:suff w:val="tab"/>
      <w:lvlText w:val="%1."/>
      <w:lvlJc w:val="left"/>
      <w:pPr>
        <w:ind w:left="1407" w:hanging="840"/>
      </w:pPr>
      <w:rPr>
        <w:rFonts w:hint="default"/>
      </w:rPr>
    </w:lvl>
    <w:lvl w:ilvl="1">
      <w:start w:val="1"/>
      <w:numFmt w:val="lowerLetter"/>
      <w:isLgl w:val="false"/>
      <w:suff w:val="tab"/>
      <w:lvlText w:val="%2."/>
      <w:lvlJc w:val="left"/>
      <w:pPr>
        <w:ind w:left="1647" w:hanging="360"/>
      </w:pPr>
    </w:lvl>
    <w:lvl w:ilvl="2">
      <w:start w:val="1"/>
      <w:numFmt w:val="lowerRoman"/>
      <w:isLgl w:val="false"/>
      <w:suff w:val="tab"/>
      <w:lvlText w:val="%3."/>
      <w:lvlJc w:val="right"/>
      <w:pPr>
        <w:ind w:left="2367" w:hanging="180"/>
      </w:pPr>
    </w:lvl>
    <w:lvl w:ilvl="3">
      <w:start w:val="1"/>
      <w:numFmt w:val="decimal"/>
      <w:isLgl w:val="false"/>
      <w:suff w:val="tab"/>
      <w:lvlText w:val="%4."/>
      <w:lvlJc w:val="left"/>
      <w:pPr>
        <w:ind w:left="3087" w:hanging="360"/>
      </w:pPr>
    </w:lvl>
    <w:lvl w:ilvl="4">
      <w:start w:val="1"/>
      <w:numFmt w:val="lowerLetter"/>
      <w:isLgl w:val="false"/>
      <w:suff w:val="tab"/>
      <w:lvlText w:val="%5."/>
      <w:lvlJc w:val="left"/>
      <w:pPr>
        <w:ind w:left="3807" w:hanging="360"/>
      </w:pPr>
    </w:lvl>
    <w:lvl w:ilvl="5">
      <w:start w:val="1"/>
      <w:numFmt w:val="lowerRoman"/>
      <w:isLgl w:val="false"/>
      <w:suff w:val="tab"/>
      <w:lvlText w:val="%6."/>
      <w:lvlJc w:val="right"/>
      <w:pPr>
        <w:ind w:left="4527" w:hanging="180"/>
      </w:pPr>
    </w:lvl>
    <w:lvl w:ilvl="6">
      <w:start w:val="1"/>
      <w:numFmt w:val="decimal"/>
      <w:isLgl w:val="false"/>
      <w:suff w:val="tab"/>
      <w:lvlText w:val="%7."/>
      <w:lvlJc w:val="left"/>
      <w:pPr>
        <w:ind w:left="5247" w:hanging="360"/>
      </w:pPr>
    </w:lvl>
    <w:lvl w:ilvl="7">
      <w:start w:val="1"/>
      <w:numFmt w:val="lowerLetter"/>
      <w:isLgl w:val="false"/>
      <w:suff w:val="tab"/>
      <w:lvlText w:val="%8."/>
      <w:lvlJc w:val="left"/>
      <w:pPr>
        <w:ind w:left="5967" w:hanging="360"/>
      </w:pPr>
    </w:lvl>
    <w:lvl w:ilvl="8">
      <w:start w:val="1"/>
      <w:numFmt w:val="lowerRoman"/>
      <w:isLgl w:val="false"/>
      <w:suff w:val="tab"/>
      <w:lvlText w:val="%9."/>
      <w:lvlJc w:val="right"/>
      <w:pPr>
        <w:ind w:left="6687" w:hanging="180"/>
      </w:pPr>
    </w:lvl>
  </w:abstractNum>
  <w:abstractNum w:abstractNumId="8">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9">
    <w:multiLevelType w:val="hybridMultilevel"/>
    <w:lvl w:ilvl="0">
      <w:start w:val="1"/>
      <w:numFmt w:val="bullet"/>
      <w:isLgl w:val="false"/>
      <w:suff w:val="tab"/>
      <w:lvlText w:val=""/>
      <w:lvlJc w:val="left"/>
      <w:pPr>
        <w:ind w:left="795" w:hanging="360"/>
      </w:pPr>
      <w:rPr>
        <w:rFonts w:hint="default" w:ascii="Symbol" w:hAnsi="Symbol"/>
      </w:rPr>
    </w:lvl>
    <w:lvl w:ilvl="1">
      <w:start w:val="1"/>
      <w:numFmt w:val="bullet"/>
      <w:isLgl w:val="false"/>
      <w:suff w:val="tab"/>
      <w:lvlText w:val="o"/>
      <w:lvlJc w:val="left"/>
      <w:pPr>
        <w:ind w:left="1515" w:hanging="360"/>
      </w:pPr>
      <w:rPr>
        <w:rFonts w:hint="default" w:ascii="Courier New" w:hAnsi="Courier New" w:cs="Courier New"/>
      </w:rPr>
    </w:lvl>
    <w:lvl w:ilvl="2">
      <w:start w:val="1"/>
      <w:numFmt w:val="bullet"/>
      <w:isLgl w:val="false"/>
      <w:suff w:val="tab"/>
      <w:lvlText w:val=""/>
      <w:lvlJc w:val="left"/>
      <w:pPr>
        <w:ind w:left="2235" w:hanging="360"/>
      </w:pPr>
      <w:rPr>
        <w:rFonts w:hint="default" w:ascii="Wingdings" w:hAnsi="Wingdings"/>
      </w:rPr>
    </w:lvl>
    <w:lvl w:ilvl="3">
      <w:start w:val="1"/>
      <w:numFmt w:val="bullet"/>
      <w:isLgl w:val="false"/>
      <w:suff w:val="tab"/>
      <w:lvlText w:val=""/>
      <w:lvlJc w:val="left"/>
      <w:pPr>
        <w:ind w:left="2955" w:hanging="360"/>
      </w:pPr>
      <w:rPr>
        <w:rFonts w:hint="default" w:ascii="Symbol" w:hAnsi="Symbol"/>
      </w:rPr>
    </w:lvl>
    <w:lvl w:ilvl="4">
      <w:start w:val="1"/>
      <w:numFmt w:val="bullet"/>
      <w:isLgl w:val="false"/>
      <w:suff w:val="tab"/>
      <w:lvlText w:val="o"/>
      <w:lvlJc w:val="left"/>
      <w:pPr>
        <w:ind w:left="3675" w:hanging="360"/>
      </w:pPr>
      <w:rPr>
        <w:rFonts w:hint="default" w:ascii="Courier New" w:hAnsi="Courier New" w:cs="Courier New"/>
      </w:rPr>
    </w:lvl>
    <w:lvl w:ilvl="5">
      <w:start w:val="1"/>
      <w:numFmt w:val="bullet"/>
      <w:isLgl w:val="false"/>
      <w:suff w:val="tab"/>
      <w:lvlText w:val=""/>
      <w:lvlJc w:val="left"/>
      <w:pPr>
        <w:ind w:left="4395" w:hanging="360"/>
      </w:pPr>
      <w:rPr>
        <w:rFonts w:hint="default" w:ascii="Wingdings" w:hAnsi="Wingdings"/>
      </w:rPr>
    </w:lvl>
    <w:lvl w:ilvl="6">
      <w:start w:val="1"/>
      <w:numFmt w:val="bullet"/>
      <w:isLgl w:val="false"/>
      <w:suff w:val="tab"/>
      <w:lvlText w:val=""/>
      <w:lvlJc w:val="left"/>
      <w:pPr>
        <w:ind w:left="5115" w:hanging="360"/>
      </w:pPr>
      <w:rPr>
        <w:rFonts w:hint="default" w:ascii="Symbol" w:hAnsi="Symbol"/>
      </w:rPr>
    </w:lvl>
    <w:lvl w:ilvl="7">
      <w:start w:val="1"/>
      <w:numFmt w:val="bullet"/>
      <w:isLgl w:val="false"/>
      <w:suff w:val="tab"/>
      <w:lvlText w:val="o"/>
      <w:lvlJc w:val="left"/>
      <w:pPr>
        <w:ind w:left="5835" w:hanging="360"/>
      </w:pPr>
      <w:rPr>
        <w:rFonts w:hint="default" w:ascii="Courier New" w:hAnsi="Courier New" w:cs="Courier New"/>
      </w:rPr>
    </w:lvl>
    <w:lvl w:ilvl="8">
      <w:start w:val="1"/>
      <w:numFmt w:val="bullet"/>
      <w:isLgl w:val="false"/>
      <w:suff w:val="tab"/>
      <w:lvlText w:val=""/>
      <w:lvlJc w:val="left"/>
      <w:pPr>
        <w:ind w:left="6555" w:hanging="360"/>
      </w:pPr>
      <w:rPr>
        <w:rFonts w:hint="default" w:ascii="Wingdings" w:hAnsi="Wingdings"/>
      </w:rPr>
    </w:lvl>
  </w:abstractNum>
  <w:abstractNum w:abstractNumId="10">
    <w:multiLevelType w:val="hybridMultilevel"/>
    <w:lvl w:ilvl="0">
      <w:start w:val="1"/>
      <w:numFmt w:val="bullet"/>
      <w:isLgl w:val="false"/>
      <w:suff w:val="tab"/>
      <w:lvlText w:val=""/>
      <w:lvlJc w:val="left"/>
      <w:pPr>
        <w:ind w:left="1080" w:hanging="360"/>
        <w:tabs>
          <w:tab w:val="num" w:pos="1080" w:leader="none"/>
        </w:tabs>
      </w:pPr>
      <w:rPr>
        <w:rFonts w:hint="default" w:ascii="Symbol" w:hAnsi="Symbol"/>
      </w:rPr>
    </w:lvl>
    <w:lvl w:ilvl="1">
      <w:start w:val="1"/>
      <w:numFmt w:val="bullet"/>
      <w:isLgl w:val="false"/>
      <w:suff w:val="tab"/>
      <w:lvlText w:val="o"/>
      <w:lvlJc w:val="left"/>
      <w:pPr>
        <w:ind w:left="1800" w:hanging="360"/>
        <w:tabs>
          <w:tab w:val="num" w:pos="1800" w:leader="none"/>
        </w:tabs>
      </w:pPr>
      <w:rPr>
        <w:rFonts w:hint="default" w:ascii="Courier New" w:hAnsi="Courier New"/>
      </w:rPr>
    </w:lvl>
    <w:lvl w:ilvl="2">
      <w:start w:val="1"/>
      <w:numFmt w:val="bullet"/>
      <w:isLgl w:val="false"/>
      <w:suff w:val="tab"/>
      <w:lvlText w:val=""/>
      <w:lvlJc w:val="left"/>
      <w:pPr>
        <w:ind w:left="2520" w:hanging="360"/>
        <w:tabs>
          <w:tab w:val="num" w:pos="2520" w:leader="none"/>
        </w:tabs>
      </w:pPr>
      <w:rPr>
        <w:rFonts w:hint="default" w:ascii="Wingdings" w:hAnsi="Wingdings"/>
      </w:rPr>
    </w:lvl>
    <w:lvl w:ilvl="3">
      <w:start w:val="1"/>
      <w:numFmt w:val="bullet"/>
      <w:isLgl w:val="false"/>
      <w:suff w:val="tab"/>
      <w:lvlText w:val=""/>
      <w:lvlJc w:val="left"/>
      <w:pPr>
        <w:ind w:left="3240" w:hanging="360"/>
        <w:tabs>
          <w:tab w:val="num" w:pos="3240" w:leader="none"/>
        </w:tabs>
      </w:pPr>
      <w:rPr>
        <w:rFonts w:hint="default" w:ascii="Symbol" w:hAnsi="Symbol"/>
      </w:rPr>
    </w:lvl>
    <w:lvl w:ilvl="4">
      <w:start w:val="1"/>
      <w:numFmt w:val="bullet"/>
      <w:isLgl w:val="false"/>
      <w:suff w:val="tab"/>
      <w:lvlText w:val="o"/>
      <w:lvlJc w:val="left"/>
      <w:pPr>
        <w:ind w:left="3960" w:hanging="360"/>
        <w:tabs>
          <w:tab w:val="num" w:pos="3960" w:leader="none"/>
        </w:tabs>
      </w:pPr>
      <w:rPr>
        <w:rFonts w:hint="default" w:ascii="Courier New" w:hAnsi="Courier New"/>
      </w:rPr>
    </w:lvl>
    <w:lvl w:ilvl="5">
      <w:start w:val="1"/>
      <w:numFmt w:val="bullet"/>
      <w:isLgl w:val="false"/>
      <w:suff w:val="tab"/>
      <w:lvlText w:val=""/>
      <w:lvlJc w:val="left"/>
      <w:pPr>
        <w:ind w:left="4680" w:hanging="360"/>
        <w:tabs>
          <w:tab w:val="num" w:pos="4680" w:leader="none"/>
        </w:tabs>
      </w:pPr>
      <w:rPr>
        <w:rFonts w:hint="default" w:ascii="Wingdings" w:hAnsi="Wingdings"/>
      </w:rPr>
    </w:lvl>
    <w:lvl w:ilvl="6">
      <w:start w:val="1"/>
      <w:numFmt w:val="bullet"/>
      <w:isLgl w:val="false"/>
      <w:suff w:val="tab"/>
      <w:lvlText w:val=""/>
      <w:lvlJc w:val="left"/>
      <w:pPr>
        <w:ind w:left="5400" w:hanging="360"/>
        <w:tabs>
          <w:tab w:val="num" w:pos="5400" w:leader="none"/>
        </w:tabs>
      </w:pPr>
      <w:rPr>
        <w:rFonts w:hint="default" w:ascii="Symbol" w:hAnsi="Symbol"/>
      </w:rPr>
    </w:lvl>
    <w:lvl w:ilvl="7">
      <w:start w:val="1"/>
      <w:numFmt w:val="bullet"/>
      <w:isLgl w:val="false"/>
      <w:suff w:val="tab"/>
      <w:lvlText w:val="o"/>
      <w:lvlJc w:val="left"/>
      <w:pPr>
        <w:ind w:left="6120" w:hanging="360"/>
        <w:tabs>
          <w:tab w:val="num" w:pos="6120" w:leader="none"/>
        </w:tabs>
      </w:pPr>
      <w:rPr>
        <w:rFonts w:hint="default" w:ascii="Courier New" w:hAnsi="Courier New"/>
      </w:rPr>
    </w:lvl>
    <w:lvl w:ilvl="8">
      <w:start w:val="1"/>
      <w:numFmt w:val="bullet"/>
      <w:isLgl w:val="false"/>
      <w:suff w:val="tab"/>
      <w:lvlText w:val=""/>
      <w:lvlJc w:val="left"/>
      <w:pPr>
        <w:ind w:left="6840" w:hanging="360"/>
        <w:tabs>
          <w:tab w:val="num" w:pos="6840" w:leader="none"/>
        </w:tabs>
      </w:pPr>
      <w:rPr>
        <w:rFonts w:hint="default" w:ascii="Wingdings" w:hAnsi="Wingdings"/>
      </w:rPr>
    </w:lvl>
  </w:abstractNum>
  <w:abstractNum w:abstractNumId="11">
    <w:multiLevelType w:val="hybridMultilevel"/>
    <w:lvl w:ilvl="0">
      <w:start w:val="1"/>
      <w:numFmt w:val="decimal"/>
      <w:isLgl w:val="false"/>
      <w:suff w:val="tab"/>
      <w:lvlText w:val="%1."/>
      <w:lvlJc w:val="left"/>
      <w:pPr>
        <w:ind w:left="720" w:hanging="360"/>
      </w:pPr>
      <w:rPr>
        <w:rFonts w:hint="default" w:cs="Times New Roman"/>
        <w:b w:val="0"/>
      </w:rPr>
    </w:lvl>
    <w:lvl w:ilvl="1">
      <w:start w:val="1"/>
      <w:numFmt w:val="lowerLetter"/>
      <w:isLgl w:val="false"/>
      <w:suff w:val="tab"/>
      <w:lvlText w:val="%2."/>
      <w:lvlJc w:val="left"/>
      <w:pPr>
        <w:ind w:left="1440" w:hanging="360"/>
      </w:pPr>
      <w:rPr>
        <w:rFonts w:cs="Times New Roman"/>
      </w:rPr>
    </w:lvl>
    <w:lvl w:ilvl="2">
      <w:start w:val="1"/>
      <w:numFmt w:val="lowerRoman"/>
      <w:isLgl w:val="false"/>
      <w:suff w:val="tab"/>
      <w:lvlText w:val="%3."/>
      <w:lvlJc w:val="right"/>
      <w:pPr>
        <w:ind w:left="2160" w:hanging="180"/>
      </w:pPr>
      <w:rPr>
        <w:rFonts w:cs="Times New Roman"/>
      </w:rPr>
    </w:lvl>
    <w:lvl w:ilvl="3">
      <w:start w:val="1"/>
      <w:numFmt w:val="decimal"/>
      <w:isLgl w:val="false"/>
      <w:suff w:val="tab"/>
      <w:lvlText w:val="%4."/>
      <w:lvlJc w:val="left"/>
      <w:pPr>
        <w:ind w:left="2880" w:hanging="360"/>
      </w:pPr>
      <w:rPr>
        <w:rFonts w:cs="Times New Roman"/>
      </w:rPr>
    </w:lvl>
    <w:lvl w:ilvl="4">
      <w:start w:val="1"/>
      <w:numFmt w:val="lowerLetter"/>
      <w:isLgl w:val="false"/>
      <w:suff w:val="tab"/>
      <w:lvlText w:val="%5."/>
      <w:lvlJc w:val="left"/>
      <w:pPr>
        <w:ind w:left="3600" w:hanging="360"/>
      </w:pPr>
      <w:rPr>
        <w:rFonts w:cs="Times New Roman"/>
      </w:rPr>
    </w:lvl>
    <w:lvl w:ilvl="5">
      <w:start w:val="1"/>
      <w:numFmt w:val="lowerRoman"/>
      <w:isLgl w:val="false"/>
      <w:suff w:val="tab"/>
      <w:lvlText w:val="%6."/>
      <w:lvlJc w:val="right"/>
      <w:pPr>
        <w:ind w:left="4320" w:hanging="180"/>
      </w:pPr>
      <w:rPr>
        <w:rFonts w:cs="Times New Roman"/>
      </w:rPr>
    </w:lvl>
    <w:lvl w:ilvl="6">
      <w:start w:val="1"/>
      <w:numFmt w:val="decimal"/>
      <w:isLgl w:val="false"/>
      <w:suff w:val="tab"/>
      <w:lvlText w:val="%7."/>
      <w:lvlJc w:val="left"/>
      <w:pPr>
        <w:ind w:left="5040" w:hanging="360"/>
      </w:pPr>
      <w:rPr>
        <w:rFonts w:cs="Times New Roman"/>
      </w:rPr>
    </w:lvl>
    <w:lvl w:ilvl="7">
      <w:start w:val="1"/>
      <w:numFmt w:val="lowerLetter"/>
      <w:isLgl w:val="false"/>
      <w:suff w:val="tab"/>
      <w:lvlText w:val="%8."/>
      <w:lvlJc w:val="left"/>
      <w:pPr>
        <w:ind w:left="5760" w:hanging="360"/>
      </w:pPr>
      <w:rPr>
        <w:rFonts w:cs="Times New Roman"/>
      </w:rPr>
    </w:lvl>
    <w:lvl w:ilvl="8">
      <w:start w:val="1"/>
      <w:numFmt w:val="lowerRoman"/>
      <w:isLgl w:val="false"/>
      <w:suff w:val="tab"/>
      <w:lvlText w:val="%9."/>
      <w:lvlJc w:val="right"/>
      <w:pPr>
        <w:ind w:left="6480" w:hanging="180"/>
      </w:pPr>
      <w:rPr>
        <w:rFonts w:cs="Times New Roman"/>
      </w:rPr>
    </w:lvl>
  </w:abstractNum>
  <w:abstractNum w:abstractNumId="12">
    <w:multiLevelType w:val="hybridMultilevel"/>
    <w:lvl w:ilvl="0">
      <w:start w:val="1"/>
      <w:numFmt w:val="decimal"/>
      <w:isLgl w:val="false"/>
      <w:suff w:val="tab"/>
      <w:lvlText w:val="%1."/>
      <w:lvlJc w:val="left"/>
      <w:pPr>
        <w:ind w:left="4755" w:hanging="360"/>
        <w:tabs>
          <w:tab w:val="num" w:pos="4755" w:leader="none"/>
        </w:tabs>
      </w:pPr>
      <w:rPr>
        <w:rFonts w:hint="default"/>
      </w:rPr>
    </w:lvl>
    <w:lvl w:ilvl="1">
      <w:start w:val="1"/>
      <w:numFmt w:val="lowerLetter"/>
      <w:isLgl w:val="false"/>
      <w:suff w:val="tab"/>
      <w:lvlText w:val="%2."/>
      <w:lvlJc w:val="left"/>
      <w:pPr>
        <w:ind w:left="5475" w:hanging="360"/>
        <w:tabs>
          <w:tab w:val="num" w:pos="5475" w:leader="none"/>
        </w:tabs>
      </w:pPr>
    </w:lvl>
    <w:lvl w:ilvl="2">
      <w:start w:val="1"/>
      <w:numFmt w:val="lowerRoman"/>
      <w:isLgl w:val="false"/>
      <w:suff w:val="tab"/>
      <w:lvlText w:val="%3."/>
      <w:lvlJc w:val="right"/>
      <w:pPr>
        <w:ind w:left="6195" w:hanging="180"/>
        <w:tabs>
          <w:tab w:val="num" w:pos="6195" w:leader="none"/>
        </w:tabs>
      </w:pPr>
    </w:lvl>
    <w:lvl w:ilvl="3">
      <w:start w:val="1"/>
      <w:numFmt w:val="decimal"/>
      <w:isLgl w:val="false"/>
      <w:suff w:val="tab"/>
      <w:lvlText w:val="%4."/>
      <w:lvlJc w:val="left"/>
      <w:pPr>
        <w:ind w:left="6915" w:hanging="360"/>
        <w:tabs>
          <w:tab w:val="num" w:pos="6915" w:leader="none"/>
        </w:tabs>
      </w:pPr>
    </w:lvl>
    <w:lvl w:ilvl="4">
      <w:start w:val="1"/>
      <w:numFmt w:val="lowerLetter"/>
      <w:isLgl w:val="false"/>
      <w:suff w:val="tab"/>
      <w:lvlText w:val="%5."/>
      <w:lvlJc w:val="left"/>
      <w:pPr>
        <w:ind w:left="7635" w:hanging="360"/>
        <w:tabs>
          <w:tab w:val="num" w:pos="7635" w:leader="none"/>
        </w:tabs>
      </w:pPr>
    </w:lvl>
    <w:lvl w:ilvl="5">
      <w:start w:val="1"/>
      <w:numFmt w:val="lowerRoman"/>
      <w:isLgl w:val="false"/>
      <w:suff w:val="tab"/>
      <w:lvlText w:val="%6."/>
      <w:lvlJc w:val="right"/>
      <w:pPr>
        <w:ind w:left="8355" w:hanging="180"/>
        <w:tabs>
          <w:tab w:val="num" w:pos="8355" w:leader="none"/>
        </w:tabs>
      </w:pPr>
    </w:lvl>
    <w:lvl w:ilvl="6">
      <w:start w:val="1"/>
      <w:numFmt w:val="decimal"/>
      <w:isLgl w:val="false"/>
      <w:suff w:val="tab"/>
      <w:lvlText w:val="%7."/>
      <w:lvlJc w:val="left"/>
      <w:pPr>
        <w:ind w:left="9075" w:hanging="360"/>
        <w:tabs>
          <w:tab w:val="num" w:pos="9075" w:leader="none"/>
        </w:tabs>
      </w:pPr>
    </w:lvl>
    <w:lvl w:ilvl="7">
      <w:start w:val="1"/>
      <w:numFmt w:val="lowerLetter"/>
      <w:isLgl w:val="false"/>
      <w:suff w:val="tab"/>
      <w:lvlText w:val="%8."/>
      <w:lvlJc w:val="left"/>
      <w:pPr>
        <w:ind w:left="9795" w:hanging="360"/>
        <w:tabs>
          <w:tab w:val="num" w:pos="9795" w:leader="none"/>
        </w:tabs>
      </w:pPr>
    </w:lvl>
    <w:lvl w:ilvl="8">
      <w:start w:val="1"/>
      <w:numFmt w:val="lowerRoman"/>
      <w:isLgl w:val="false"/>
      <w:suff w:val="tab"/>
      <w:lvlText w:val="%9."/>
      <w:lvlJc w:val="right"/>
      <w:pPr>
        <w:ind w:left="10515" w:hanging="180"/>
        <w:tabs>
          <w:tab w:val="num" w:pos="10515" w:leader="none"/>
        </w:tabs>
      </w:pPr>
    </w:lvl>
  </w:abstractNum>
  <w:abstractNum w:abstractNumId="13">
    <w:multiLevelType w:val="hybridMultilevel"/>
    <w:lvl w:ilvl="0">
      <w:start w:val="1"/>
      <w:numFmt w:val="decimal"/>
      <w:isLgl w:val="false"/>
      <w:suff w:val="tab"/>
      <w:lvlText w:val="%1."/>
      <w:lvlJc w:val="left"/>
      <w:pPr>
        <w:ind w:left="1590" w:hanging="870"/>
        <w:tabs>
          <w:tab w:val="num" w:pos="1590" w:leader="none"/>
        </w:tabs>
      </w:pPr>
      <w:rPr>
        <w:rFonts w:hint="default"/>
      </w:rPr>
    </w:lvl>
    <w:lvl w:ilvl="1">
      <w:start w:val="1"/>
      <w:numFmt w:val="bullet"/>
      <w:isLgl w:val="false"/>
      <w:suff w:val="tab"/>
      <w:lvlText w:val=""/>
      <w:lvlJc w:val="left"/>
      <w:pPr>
        <w:ind w:left="1619" w:hanging="360"/>
        <w:tabs>
          <w:tab w:val="num" w:pos="1619" w:leader="none"/>
        </w:tabs>
      </w:pPr>
      <w:rPr>
        <w:rFonts w:hint="default" w:ascii="Symbol" w:hAnsi="Symbol"/>
        <w:color w:val="auto"/>
      </w:rPr>
    </w:lvl>
    <w:lvl w:ilvl="2">
      <w:start w:val="1"/>
      <w:numFmt w:val="lowerRoman"/>
      <w:isLgl w:val="false"/>
      <w:suff w:val="tab"/>
      <w:lvlText w:val="%3."/>
      <w:lvlJc w:val="right"/>
      <w:pPr>
        <w:ind w:left="2339" w:hanging="180"/>
        <w:tabs>
          <w:tab w:val="num" w:pos="2339" w:leader="none"/>
        </w:tabs>
      </w:pPr>
    </w:lvl>
    <w:lvl w:ilvl="3">
      <w:start w:val="1"/>
      <w:numFmt w:val="decimal"/>
      <w:isLgl w:val="false"/>
      <w:suff w:val="tab"/>
      <w:lvlText w:val="%4."/>
      <w:lvlJc w:val="left"/>
      <w:pPr>
        <w:ind w:left="3059" w:hanging="360"/>
        <w:tabs>
          <w:tab w:val="num" w:pos="3059" w:leader="none"/>
        </w:tabs>
      </w:pPr>
    </w:lvl>
    <w:lvl w:ilvl="4">
      <w:start w:val="1"/>
      <w:numFmt w:val="lowerLetter"/>
      <w:isLgl w:val="false"/>
      <w:suff w:val="tab"/>
      <w:lvlText w:val="%5."/>
      <w:lvlJc w:val="left"/>
      <w:pPr>
        <w:ind w:left="3779" w:hanging="360"/>
        <w:tabs>
          <w:tab w:val="num" w:pos="3779" w:leader="none"/>
        </w:tabs>
      </w:pPr>
    </w:lvl>
    <w:lvl w:ilvl="5">
      <w:start w:val="1"/>
      <w:numFmt w:val="lowerRoman"/>
      <w:isLgl w:val="false"/>
      <w:suff w:val="tab"/>
      <w:lvlText w:val="%6."/>
      <w:lvlJc w:val="right"/>
      <w:pPr>
        <w:ind w:left="4499" w:hanging="180"/>
        <w:tabs>
          <w:tab w:val="num" w:pos="4499" w:leader="none"/>
        </w:tabs>
      </w:pPr>
    </w:lvl>
    <w:lvl w:ilvl="6">
      <w:start w:val="1"/>
      <w:numFmt w:val="decimal"/>
      <w:isLgl w:val="false"/>
      <w:suff w:val="tab"/>
      <w:lvlText w:val="%7."/>
      <w:lvlJc w:val="left"/>
      <w:pPr>
        <w:ind w:left="5219" w:hanging="360"/>
        <w:tabs>
          <w:tab w:val="num" w:pos="5219" w:leader="none"/>
        </w:tabs>
      </w:pPr>
    </w:lvl>
    <w:lvl w:ilvl="7">
      <w:start w:val="1"/>
      <w:numFmt w:val="lowerLetter"/>
      <w:isLgl w:val="false"/>
      <w:suff w:val="tab"/>
      <w:lvlText w:val="%8."/>
      <w:lvlJc w:val="left"/>
      <w:pPr>
        <w:ind w:left="5939" w:hanging="360"/>
        <w:tabs>
          <w:tab w:val="num" w:pos="5939" w:leader="none"/>
        </w:tabs>
      </w:pPr>
    </w:lvl>
    <w:lvl w:ilvl="8">
      <w:start w:val="1"/>
      <w:numFmt w:val="lowerRoman"/>
      <w:isLgl w:val="false"/>
      <w:suff w:val="tab"/>
      <w:lvlText w:val="%9."/>
      <w:lvlJc w:val="right"/>
      <w:pPr>
        <w:ind w:left="6659" w:hanging="180"/>
        <w:tabs>
          <w:tab w:val="num" w:pos="6659" w:leader="none"/>
        </w:tabs>
      </w:pPr>
    </w:lvl>
  </w:abstractNum>
  <w:abstractNum w:abstractNumId="14">
    <w:multiLevelType w:val="hybridMultilevel"/>
    <w:lvl w:ilvl="0">
      <w:start w:val="1"/>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5">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6">
    <w:multiLevelType w:val="hybridMultilevel"/>
    <w:lvl w:ilvl="0">
      <w:start w:val="1"/>
      <w:numFmt w:val="decimal"/>
      <w:isLgl w:val="false"/>
      <w:suff w:val="tab"/>
      <w:lvlText w:val="1.%1."/>
      <w:lvlJc w:val="left"/>
      <w:pPr>
        <w:ind w:left="1259" w:hanging="360"/>
      </w:pPr>
      <w:rPr>
        <w:rFonts w:hint="default"/>
      </w:rPr>
    </w:lvl>
    <w:lvl w:ilvl="1">
      <w:start w:val="1"/>
      <w:numFmt w:val="lowerLetter"/>
      <w:isLgl w:val="false"/>
      <w:suff w:val="tab"/>
      <w:lvlText w:val="%2."/>
      <w:lvlJc w:val="left"/>
      <w:pPr>
        <w:ind w:left="1979" w:hanging="360"/>
      </w:pPr>
    </w:lvl>
    <w:lvl w:ilvl="2">
      <w:start w:val="1"/>
      <w:numFmt w:val="lowerRoman"/>
      <w:isLgl w:val="false"/>
      <w:suff w:val="tab"/>
      <w:lvlText w:val="%3."/>
      <w:lvlJc w:val="right"/>
      <w:pPr>
        <w:ind w:left="2699" w:hanging="180"/>
      </w:pPr>
    </w:lvl>
    <w:lvl w:ilvl="3">
      <w:start w:val="1"/>
      <w:numFmt w:val="decimal"/>
      <w:isLgl w:val="false"/>
      <w:suff w:val="tab"/>
      <w:lvlText w:val="%4."/>
      <w:lvlJc w:val="left"/>
      <w:pPr>
        <w:ind w:left="3419" w:hanging="360"/>
      </w:pPr>
    </w:lvl>
    <w:lvl w:ilvl="4">
      <w:start w:val="1"/>
      <w:numFmt w:val="lowerLetter"/>
      <w:isLgl w:val="false"/>
      <w:suff w:val="tab"/>
      <w:lvlText w:val="%5."/>
      <w:lvlJc w:val="left"/>
      <w:pPr>
        <w:ind w:left="4139" w:hanging="360"/>
      </w:pPr>
    </w:lvl>
    <w:lvl w:ilvl="5">
      <w:start w:val="1"/>
      <w:numFmt w:val="lowerRoman"/>
      <w:isLgl w:val="false"/>
      <w:suff w:val="tab"/>
      <w:lvlText w:val="%6."/>
      <w:lvlJc w:val="right"/>
      <w:pPr>
        <w:ind w:left="4859" w:hanging="180"/>
      </w:pPr>
    </w:lvl>
    <w:lvl w:ilvl="6">
      <w:start w:val="1"/>
      <w:numFmt w:val="decimal"/>
      <w:isLgl w:val="false"/>
      <w:suff w:val="tab"/>
      <w:lvlText w:val="%7."/>
      <w:lvlJc w:val="left"/>
      <w:pPr>
        <w:ind w:left="5579" w:hanging="360"/>
      </w:pPr>
    </w:lvl>
    <w:lvl w:ilvl="7">
      <w:start w:val="1"/>
      <w:numFmt w:val="lowerLetter"/>
      <w:isLgl w:val="false"/>
      <w:suff w:val="tab"/>
      <w:lvlText w:val="%8."/>
      <w:lvlJc w:val="left"/>
      <w:pPr>
        <w:ind w:left="6299" w:hanging="360"/>
      </w:pPr>
    </w:lvl>
    <w:lvl w:ilvl="8">
      <w:start w:val="1"/>
      <w:numFmt w:val="lowerRoman"/>
      <w:isLgl w:val="false"/>
      <w:suff w:val="tab"/>
      <w:lvlText w:val="%9."/>
      <w:lvlJc w:val="right"/>
      <w:pPr>
        <w:ind w:left="7019" w:hanging="180"/>
      </w:pPr>
    </w:lvl>
  </w:abstractNum>
  <w:abstractNum w:abstractNumId="17">
    <w:multiLevelType w:val="hybridMultilevel"/>
    <w:lvl w:ilvl="0">
      <w:start w:val="2"/>
      <w:numFmt w:val="decimal"/>
      <w:isLgl w:val="false"/>
      <w:suff w:val="tab"/>
      <w:lvlText w:val="%1."/>
      <w:lvlJc w:val="left"/>
      <w:pPr>
        <w:ind w:left="360" w:hanging="360"/>
      </w:pPr>
    </w:lvl>
    <w:lvl w:ilvl="1">
      <w:start w:val="1"/>
      <w:numFmt w:val="decimal"/>
      <w:isLgl w:val="false"/>
      <w:suff w:val="tab"/>
      <w:lvlText w:val="%1.%2."/>
      <w:lvlJc w:val="left"/>
      <w:pPr>
        <w:ind w:left="1069" w:hanging="360"/>
      </w:pPr>
    </w:lvl>
    <w:lvl w:ilvl="2">
      <w:start w:val="1"/>
      <w:numFmt w:val="decimal"/>
      <w:isLgl w:val="false"/>
      <w:suff w:val="tab"/>
      <w:lvlText w:val="%1.%2.%3."/>
      <w:lvlJc w:val="left"/>
      <w:pPr>
        <w:ind w:left="2138" w:hanging="720"/>
      </w:pPr>
    </w:lvl>
    <w:lvl w:ilvl="3">
      <w:start w:val="1"/>
      <w:numFmt w:val="decimal"/>
      <w:isLgl w:val="false"/>
      <w:suff w:val="tab"/>
      <w:lvlText w:val="%1.%2.%3.%4."/>
      <w:lvlJc w:val="left"/>
      <w:pPr>
        <w:ind w:left="2847" w:hanging="720"/>
      </w:pPr>
    </w:lvl>
    <w:lvl w:ilvl="4">
      <w:start w:val="1"/>
      <w:numFmt w:val="decimal"/>
      <w:isLgl w:val="false"/>
      <w:suff w:val="tab"/>
      <w:lvlText w:val="%1.%2.%3.%4.%5."/>
      <w:lvlJc w:val="left"/>
      <w:pPr>
        <w:ind w:left="3916" w:hanging="1080"/>
      </w:pPr>
    </w:lvl>
    <w:lvl w:ilvl="5">
      <w:start w:val="1"/>
      <w:numFmt w:val="decimal"/>
      <w:isLgl w:val="false"/>
      <w:suff w:val="tab"/>
      <w:lvlText w:val="%1.%2.%3.%4.%5.%6."/>
      <w:lvlJc w:val="left"/>
      <w:pPr>
        <w:ind w:left="4625" w:hanging="1080"/>
      </w:pPr>
    </w:lvl>
    <w:lvl w:ilvl="6">
      <w:start w:val="1"/>
      <w:numFmt w:val="decimal"/>
      <w:isLgl w:val="false"/>
      <w:suff w:val="tab"/>
      <w:lvlText w:val="%1.%2.%3.%4.%5.%6.%7."/>
      <w:lvlJc w:val="left"/>
      <w:pPr>
        <w:ind w:left="5694" w:hanging="1440"/>
      </w:pPr>
    </w:lvl>
    <w:lvl w:ilvl="7">
      <w:start w:val="1"/>
      <w:numFmt w:val="decimal"/>
      <w:isLgl w:val="false"/>
      <w:suff w:val="tab"/>
      <w:lvlText w:val="%1.%2.%3.%4.%5.%6.%7.%8."/>
      <w:lvlJc w:val="left"/>
      <w:pPr>
        <w:ind w:left="6403" w:hanging="1440"/>
      </w:pPr>
    </w:lvl>
    <w:lvl w:ilvl="8">
      <w:start w:val="1"/>
      <w:numFmt w:val="decimal"/>
      <w:isLgl w:val="false"/>
      <w:suff w:val="tab"/>
      <w:lvlText w:val="%1.%2.%3.%4.%5.%6.%7.%8.%9."/>
      <w:lvlJc w:val="left"/>
      <w:pPr>
        <w:ind w:left="7472" w:hanging="1800"/>
      </w:pPr>
    </w:lvl>
  </w:abstractNum>
  <w:abstractNum w:abstractNumId="18">
    <w:multiLevelType w:val="hybridMultilevel"/>
    <w:lvl w:ilvl="0">
      <w:start w:val="1"/>
      <w:numFmt w:val="decimal"/>
      <w:isLgl w:val="false"/>
      <w:suff w:val="tab"/>
      <w:lvlText w:val="%1."/>
      <w:lvlJc w:val="left"/>
      <w:pPr>
        <w:ind w:left="827" w:hanging="600"/>
        <w:tabs>
          <w:tab w:val="num" w:pos="827" w:leader="none"/>
        </w:tabs>
      </w:pPr>
      <w:rPr>
        <w:rFonts w:hint="default"/>
        <w:sz w:val="28"/>
        <w:szCs w:val="28"/>
      </w:rPr>
    </w:lvl>
    <w:lvl w:ilvl="1">
      <w:start w:val="1"/>
      <w:numFmt w:val="decimal"/>
      <w:isLgl/>
      <w:suff w:val="tab"/>
      <w:lvlText w:val="%1.%2"/>
      <w:lvlJc w:val="left"/>
      <w:pPr>
        <w:ind w:left="914" w:hanging="375"/>
      </w:pPr>
      <w:rPr>
        <w:rFonts w:hint="default"/>
        <w:color w:val="auto"/>
      </w:rPr>
    </w:lvl>
    <w:lvl w:ilvl="2">
      <w:start w:val="1"/>
      <w:numFmt w:val="decimal"/>
      <w:isLgl/>
      <w:suff w:val="tab"/>
      <w:lvlText w:val="%1.%2.%3"/>
      <w:lvlJc w:val="left"/>
      <w:pPr>
        <w:ind w:left="1571" w:hanging="720"/>
      </w:pPr>
      <w:rPr>
        <w:rFonts w:hint="default"/>
        <w:color w:val="auto"/>
      </w:rPr>
    </w:lvl>
    <w:lvl w:ilvl="3">
      <w:start w:val="1"/>
      <w:numFmt w:val="decimal"/>
      <w:isLgl/>
      <w:suff w:val="tab"/>
      <w:lvlText w:val="%1.%2.%3.%4"/>
      <w:lvlJc w:val="left"/>
      <w:pPr>
        <w:ind w:left="2243" w:hanging="1080"/>
      </w:pPr>
      <w:rPr>
        <w:rFonts w:hint="default"/>
        <w:color w:val="auto"/>
      </w:rPr>
    </w:lvl>
    <w:lvl w:ilvl="4">
      <w:start w:val="1"/>
      <w:numFmt w:val="decimal"/>
      <w:isLgl/>
      <w:suff w:val="tab"/>
      <w:lvlText w:val="%1.%2.%3.%4.%5"/>
      <w:lvlJc w:val="left"/>
      <w:pPr>
        <w:ind w:left="2555" w:hanging="1080"/>
      </w:pPr>
      <w:rPr>
        <w:rFonts w:hint="default"/>
        <w:color w:val="auto"/>
      </w:rPr>
    </w:lvl>
    <w:lvl w:ilvl="5">
      <w:start w:val="1"/>
      <w:numFmt w:val="decimal"/>
      <w:isLgl/>
      <w:suff w:val="tab"/>
      <w:lvlText w:val="%1.%2.%3.%4.%5.%6"/>
      <w:lvlJc w:val="left"/>
      <w:pPr>
        <w:ind w:left="3227" w:hanging="1440"/>
      </w:pPr>
      <w:rPr>
        <w:rFonts w:hint="default"/>
        <w:color w:val="auto"/>
      </w:rPr>
    </w:lvl>
    <w:lvl w:ilvl="6">
      <w:start w:val="1"/>
      <w:numFmt w:val="decimal"/>
      <w:isLgl/>
      <w:suff w:val="tab"/>
      <w:lvlText w:val="%1.%2.%3.%4.%5.%6.%7"/>
      <w:lvlJc w:val="left"/>
      <w:pPr>
        <w:ind w:left="3539" w:hanging="1440"/>
      </w:pPr>
      <w:rPr>
        <w:rFonts w:hint="default"/>
        <w:color w:val="auto"/>
      </w:rPr>
    </w:lvl>
    <w:lvl w:ilvl="7">
      <w:start w:val="1"/>
      <w:numFmt w:val="decimal"/>
      <w:isLgl/>
      <w:suff w:val="tab"/>
      <w:lvlText w:val="%1.%2.%3.%4.%5.%6.%7.%8"/>
      <w:lvlJc w:val="left"/>
      <w:pPr>
        <w:ind w:left="4211" w:hanging="1800"/>
      </w:pPr>
      <w:rPr>
        <w:rFonts w:hint="default"/>
        <w:color w:val="auto"/>
      </w:rPr>
    </w:lvl>
    <w:lvl w:ilvl="8">
      <w:start w:val="1"/>
      <w:numFmt w:val="decimal"/>
      <w:isLgl/>
      <w:suff w:val="tab"/>
      <w:lvlText w:val="%1.%2.%3.%4.%5.%6.%7.%8.%9"/>
      <w:lvlJc w:val="left"/>
      <w:pPr>
        <w:ind w:left="4883" w:hanging="2160"/>
      </w:pPr>
      <w:rPr>
        <w:rFonts w:hint="default"/>
        <w:color w:val="auto"/>
      </w:rPr>
    </w:lvl>
  </w:abstractNum>
  <w:num w:numId="1">
    <w:abstractNumId w:val="18"/>
  </w:num>
  <w:num w:numId="2">
    <w:abstractNumId w:val="16"/>
  </w:num>
  <w:num w:numId="3">
    <w:abstractNumId w:val="7"/>
  </w:num>
  <w:num w:numId="4">
    <w:abstractNumId w:val="13"/>
  </w:num>
  <w:num w:numId="5">
    <w:abstractNumId w:val="14"/>
  </w:num>
  <w:num w:numId="6">
    <w:abstractNumId w:val="4"/>
  </w:num>
  <w:num w:numId="7">
    <w:abstractNumId w:val="9"/>
  </w:num>
  <w:num w:numId="8">
    <w:abstractNumId w:val="12"/>
  </w:num>
  <w:num w:numId="9">
    <w:abstractNumId w:val="3"/>
  </w:num>
  <w:num w:numId="10">
    <w:abstractNumId w:val="2"/>
  </w:num>
  <w:num w:numId="11">
    <w:abstractNumId w:val="10"/>
  </w:num>
  <w:num w:numId="12">
    <w:abstractNumId w:val="15"/>
  </w:num>
  <w:num w:numId="13">
    <w:abstractNumId w:val="8"/>
  </w:num>
  <w:num w:numId="14">
    <w:abstractNumId w:val="1"/>
  </w:num>
  <w:num w:numId="15">
    <w:abstractNumId w:val="6"/>
  </w:num>
  <w:num w:numId="16">
    <w:abstractNumId w:val="11"/>
  </w:num>
  <w:num w:numId="17">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9">
    <w:name w:val="Heading 1 Char"/>
    <w:basedOn w:val="883"/>
    <w:link w:val="881"/>
    <w:uiPriority w:val="9"/>
    <w:rPr>
      <w:rFonts w:ascii="Arial" w:hAnsi="Arial" w:eastAsia="Arial" w:cs="Arial"/>
      <w:sz w:val="40"/>
      <w:szCs w:val="40"/>
    </w:rPr>
  </w:style>
  <w:style w:type="paragraph" w:styleId="710">
    <w:name w:val="Heading 2"/>
    <w:basedOn w:val="880"/>
    <w:next w:val="880"/>
    <w:link w:val="711"/>
    <w:uiPriority w:val="9"/>
    <w:unhideWhenUsed/>
    <w:qFormat/>
    <w:pPr>
      <w:keepLines/>
      <w:keepNext/>
      <w:spacing w:before="360" w:after="200"/>
      <w:outlineLvl w:val="1"/>
    </w:pPr>
    <w:rPr>
      <w:rFonts w:ascii="Arial" w:hAnsi="Arial" w:eastAsia="Arial" w:cs="Arial"/>
      <w:sz w:val="34"/>
    </w:rPr>
  </w:style>
  <w:style w:type="character" w:styleId="711">
    <w:name w:val="Heading 2 Char"/>
    <w:basedOn w:val="883"/>
    <w:link w:val="710"/>
    <w:uiPriority w:val="9"/>
    <w:rPr>
      <w:rFonts w:ascii="Arial" w:hAnsi="Arial" w:eastAsia="Arial" w:cs="Arial"/>
      <w:sz w:val="34"/>
    </w:rPr>
  </w:style>
  <w:style w:type="paragraph" w:styleId="712">
    <w:name w:val="Heading 3"/>
    <w:basedOn w:val="880"/>
    <w:next w:val="880"/>
    <w:link w:val="713"/>
    <w:uiPriority w:val="9"/>
    <w:unhideWhenUsed/>
    <w:qFormat/>
    <w:pPr>
      <w:keepLines/>
      <w:keepNext/>
      <w:spacing w:before="320" w:after="200"/>
      <w:outlineLvl w:val="2"/>
    </w:pPr>
    <w:rPr>
      <w:rFonts w:ascii="Arial" w:hAnsi="Arial" w:eastAsia="Arial" w:cs="Arial"/>
      <w:sz w:val="30"/>
      <w:szCs w:val="30"/>
    </w:rPr>
  </w:style>
  <w:style w:type="character" w:styleId="713">
    <w:name w:val="Heading 3 Char"/>
    <w:basedOn w:val="883"/>
    <w:link w:val="712"/>
    <w:uiPriority w:val="9"/>
    <w:rPr>
      <w:rFonts w:ascii="Arial" w:hAnsi="Arial" w:eastAsia="Arial" w:cs="Arial"/>
      <w:sz w:val="30"/>
      <w:szCs w:val="30"/>
    </w:rPr>
  </w:style>
  <w:style w:type="character" w:styleId="714">
    <w:name w:val="Heading 4 Char"/>
    <w:basedOn w:val="883"/>
    <w:link w:val="882"/>
    <w:uiPriority w:val="9"/>
    <w:rPr>
      <w:rFonts w:ascii="Arial" w:hAnsi="Arial" w:eastAsia="Arial" w:cs="Arial"/>
      <w:b/>
      <w:bCs/>
      <w:sz w:val="26"/>
      <w:szCs w:val="26"/>
    </w:rPr>
  </w:style>
  <w:style w:type="paragraph" w:styleId="715">
    <w:name w:val="Heading 5"/>
    <w:basedOn w:val="880"/>
    <w:next w:val="880"/>
    <w:link w:val="716"/>
    <w:uiPriority w:val="9"/>
    <w:unhideWhenUsed/>
    <w:qFormat/>
    <w:pPr>
      <w:keepLines/>
      <w:keepNext/>
      <w:spacing w:before="320" w:after="200"/>
      <w:outlineLvl w:val="4"/>
    </w:pPr>
    <w:rPr>
      <w:rFonts w:ascii="Arial" w:hAnsi="Arial" w:eastAsia="Arial" w:cs="Arial"/>
      <w:b/>
      <w:bCs/>
      <w:sz w:val="24"/>
      <w:szCs w:val="24"/>
    </w:rPr>
  </w:style>
  <w:style w:type="character" w:styleId="716">
    <w:name w:val="Heading 5 Char"/>
    <w:basedOn w:val="883"/>
    <w:link w:val="715"/>
    <w:uiPriority w:val="9"/>
    <w:rPr>
      <w:rFonts w:ascii="Arial" w:hAnsi="Arial" w:eastAsia="Arial" w:cs="Arial"/>
      <w:b/>
      <w:bCs/>
      <w:sz w:val="24"/>
      <w:szCs w:val="24"/>
    </w:rPr>
  </w:style>
  <w:style w:type="paragraph" w:styleId="717">
    <w:name w:val="Heading 6"/>
    <w:basedOn w:val="880"/>
    <w:next w:val="880"/>
    <w:link w:val="718"/>
    <w:uiPriority w:val="9"/>
    <w:unhideWhenUsed/>
    <w:qFormat/>
    <w:pPr>
      <w:keepLines/>
      <w:keepNext/>
      <w:spacing w:before="320" w:after="200"/>
      <w:outlineLvl w:val="5"/>
    </w:pPr>
    <w:rPr>
      <w:rFonts w:ascii="Arial" w:hAnsi="Arial" w:eastAsia="Arial" w:cs="Arial"/>
      <w:b/>
      <w:bCs/>
      <w:sz w:val="22"/>
      <w:szCs w:val="22"/>
    </w:rPr>
  </w:style>
  <w:style w:type="character" w:styleId="718">
    <w:name w:val="Heading 6 Char"/>
    <w:basedOn w:val="883"/>
    <w:link w:val="717"/>
    <w:uiPriority w:val="9"/>
    <w:rPr>
      <w:rFonts w:ascii="Arial" w:hAnsi="Arial" w:eastAsia="Arial" w:cs="Arial"/>
      <w:b/>
      <w:bCs/>
      <w:sz w:val="22"/>
      <w:szCs w:val="22"/>
    </w:rPr>
  </w:style>
  <w:style w:type="paragraph" w:styleId="719">
    <w:name w:val="Heading 7"/>
    <w:basedOn w:val="880"/>
    <w:next w:val="880"/>
    <w:link w:val="720"/>
    <w:uiPriority w:val="9"/>
    <w:unhideWhenUsed/>
    <w:qFormat/>
    <w:pPr>
      <w:keepLines/>
      <w:keepNext/>
      <w:spacing w:before="320" w:after="200"/>
      <w:outlineLvl w:val="6"/>
    </w:pPr>
    <w:rPr>
      <w:rFonts w:ascii="Arial" w:hAnsi="Arial" w:eastAsia="Arial" w:cs="Arial"/>
      <w:b/>
      <w:bCs/>
      <w:i/>
      <w:iCs/>
      <w:sz w:val="22"/>
      <w:szCs w:val="22"/>
    </w:rPr>
  </w:style>
  <w:style w:type="character" w:styleId="720">
    <w:name w:val="Heading 7 Char"/>
    <w:basedOn w:val="883"/>
    <w:link w:val="719"/>
    <w:uiPriority w:val="9"/>
    <w:rPr>
      <w:rFonts w:ascii="Arial" w:hAnsi="Arial" w:eastAsia="Arial" w:cs="Arial"/>
      <w:b/>
      <w:bCs/>
      <w:i/>
      <w:iCs/>
      <w:sz w:val="22"/>
      <w:szCs w:val="22"/>
    </w:rPr>
  </w:style>
  <w:style w:type="paragraph" w:styleId="721">
    <w:name w:val="Heading 8"/>
    <w:basedOn w:val="880"/>
    <w:next w:val="880"/>
    <w:link w:val="722"/>
    <w:uiPriority w:val="9"/>
    <w:unhideWhenUsed/>
    <w:qFormat/>
    <w:pPr>
      <w:keepLines/>
      <w:keepNext/>
      <w:spacing w:before="320" w:after="200"/>
      <w:outlineLvl w:val="7"/>
    </w:pPr>
    <w:rPr>
      <w:rFonts w:ascii="Arial" w:hAnsi="Arial" w:eastAsia="Arial" w:cs="Arial"/>
      <w:i/>
      <w:iCs/>
      <w:sz w:val="22"/>
      <w:szCs w:val="22"/>
    </w:rPr>
  </w:style>
  <w:style w:type="character" w:styleId="722">
    <w:name w:val="Heading 8 Char"/>
    <w:basedOn w:val="883"/>
    <w:link w:val="721"/>
    <w:uiPriority w:val="9"/>
    <w:rPr>
      <w:rFonts w:ascii="Arial" w:hAnsi="Arial" w:eastAsia="Arial" w:cs="Arial"/>
      <w:i/>
      <w:iCs/>
      <w:sz w:val="22"/>
      <w:szCs w:val="22"/>
    </w:rPr>
  </w:style>
  <w:style w:type="paragraph" w:styleId="723">
    <w:name w:val="Heading 9"/>
    <w:basedOn w:val="880"/>
    <w:next w:val="880"/>
    <w:link w:val="724"/>
    <w:uiPriority w:val="9"/>
    <w:unhideWhenUsed/>
    <w:qFormat/>
    <w:pPr>
      <w:keepLines/>
      <w:keepNext/>
      <w:spacing w:before="320" w:after="200"/>
      <w:outlineLvl w:val="8"/>
    </w:pPr>
    <w:rPr>
      <w:rFonts w:ascii="Arial" w:hAnsi="Arial" w:eastAsia="Arial" w:cs="Arial"/>
      <w:i/>
      <w:iCs/>
      <w:sz w:val="21"/>
      <w:szCs w:val="21"/>
    </w:rPr>
  </w:style>
  <w:style w:type="character" w:styleId="724">
    <w:name w:val="Heading 9 Char"/>
    <w:basedOn w:val="883"/>
    <w:link w:val="723"/>
    <w:uiPriority w:val="9"/>
    <w:rPr>
      <w:rFonts w:ascii="Arial" w:hAnsi="Arial" w:eastAsia="Arial" w:cs="Arial"/>
      <w:i/>
      <w:iCs/>
      <w:sz w:val="21"/>
      <w:szCs w:val="21"/>
    </w:rPr>
  </w:style>
  <w:style w:type="paragraph" w:styleId="725">
    <w:name w:val="No Spacing"/>
    <w:uiPriority w:val="1"/>
    <w:qFormat/>
    <w:pPr>
      <w:spacing w:before="0" w:after="0" w:line="240" w:lineRule="auto"/>
    </w:pPr>
  </w:style>
  <w:style w:type="paragraph" w:styleId="726">
    <w:name w:val="Title"/>
    <w:basedOn w:val="880"/>
    <w:next w:val="880"/>
    <w:link w:val="727"/>
    <w:uiPriority w:val="10"/>
    <w:qFormat/>
    <w:pPr>
      <w:contextualSpacing/>
      <w:spacing w:before="300" w:after="200"/>
    </w:pPr>
    <w:rPr>
      <w:sz w:val="48"/>
      <w:szCs w:val="48"/>
    </w:rPr>
  </w:style>
  <w:style w:type="character" w:styleId="727">
    <w:name w:val="Title Char"/>
    <w:basedOn w:val="883"/>
    <w:link w:val="726"/>
    <w:uiPriority w:val="10"/>
    <w:rPr>
      <w:sz w:val="48"/>
      <w:szCs w:val="48"/>
    </w:rPr>
  </w:style>
  <w:style w:type="paragraph" w:styleId="728">
    <w:name w:val="Subtitle"/>
    <w:basedOn w:val="880"/>
    <w:next w:val="880"/>
    <w:link w:val="729"/>
    <w:uiPriority w:val="11"/>
    <w:qFormat/>
    <w:pPr>
      <w:spacing w:before="200" w:after="200"/>
    </w:pPr>
    <w:rPr>
      <w:sz w:val="24"/>
      <w:szCs w:val="24"/>
    </w:rPr>
  </w:style>
  <w:style w:type="character" w:styleId="729">
    <w:name w:val="Subtitle Char"/>
    <w:basedOn w:val="883"/>
    <w:link w:val="728"/>
    <w:uiPriority w:val="11"/>
    <w:rPr>
      <w:sz w:val="24"/>
      <w:szCs w:val="24"/>
    </w:rPr>
  </w:style>
  <w:style w:type="paragraph" w:styleId="730">
    <w:name w:val="Quote"/>
    <w:basedOn w:val="880"/>
    <w:next w:val="880"/>
    <w:link w:val="731"/>
    <w:uiPriority w:val="29"/>
    <w:qFormat/>
    <w:pPr>
      <w:ind w:left="720" w:right="720"/>
    </w:pPr>
    <w:rPr>
      <w:i/>
    </w:rPr>
  </w:style>
  <w:style w:type="character" w:styleId="731">
    <w:name w:val="Quote Char"/>
    <w:link w:val="730"/>
    <w:uiPriority w:val="29"/>
    <w:rPr>
      <w:i/>
    </w:rPr>
  </w:style>
  <w:style w:type="paragraph" w:styleId="732">
    <w:name w:val="Intense Quote"/>
    <w:basedOn w:val="880"/>
    <w:next w:val="880"/>
    <w:link w:val="73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3">
    <w:name w:val="Intense Quote Char"/>
    <w:link w:val="732"/>
    <w:uiPriority w:val="30"/>
    <w:rPr>
      <w:i/>
    </w:rPr>
  </w:style>
  <w:style w:type="character" w:styleId="734">
    <w:name w:val="Header Char"/>
    <w:basedOn w:val="883"/>
    <w:link w:val="899"/>
    <w:uiPriority w:val="99"/>
  </w:style>
  <w:style w:type="character" w:styleId="735">
    <w:name w:val="Footer Char"/>
    <w:basedOn w:val="883"/>
    <w:link w:val="886"/>
    <w:uiPriority w:val="99"/>
  </w:style>
  <w:style w:type="paragraph" w:styleId="736">
    <w:name w:val="Caption"/>
    <w:basedOn w:val="880"/>
    <w:next w:val="880"/>
    <w:uiPriority w:val="35"/>
    <w:semiHidden/>
    <w:unhideWhenUsed/>
    <w:qFormat/>
    <w:pPr>
      <w:spacing w:line="276" w:lineRule="auto"/>
    </w:pPr>
    <w:rPr>
      <w:b/>
      <w:bCs/>
      <w:color w:val="4f81bd" w:themeColor="accent1"/>
      <w:sz w:val="18"/>
      <w:szCs w:val="18"/>
    </w:rPr>
  </w:style>
  <w:style w:type="character" w:styleId="737">
    <w:name w:val="Caption Char"/>
    <w:basedOn w:val="736"/>
    <w:link w:val="886"/>
    <w:uiPriority w:val="99"/>
  </w:style>
  <w:style w:type="table" w:styleId="738">
    <w:name w:val="Table Grid Light"/>
    <w:basedOn w:val="8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9">
    <w:name w:val="Plain Table 1"/>
    <w:basedOn w:val="8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2"/>
    <w:basedOn w:val="88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1">
    <w:name w:val="Plain Table 3"/>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2">
    <w:name w:val="Plain Table 4"/>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3">
    <w:name w:val="Plain Table 5"/>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4">
    <w:name w:val="Grid Table 1 Light"/>
    <w:basedOn w:val="88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5">
    <w:name w:val="Grid Table 1 Light - Accent 1"/>
    <w:basedOn w:val="8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6">
    <w:name w:val="Grid Table 1 Light - Accent 2"/>
    <w:basedOn w:val="8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7">
    <w:name w:val="Grid Table 1 Light - Accent 3"/>
    <w:basedOn w:val="8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8">
    <w:name w:val="Grid Table 1 Light - Accent 4"/>
    <w:basedOn w:val="8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9">
    <w:name w:val="Grid Table 1 Light - Accent 5"/>
    <w:basedOn w:val="8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0">
    <w:name w:val="Grid Table 1 Light - Accent 6"/>
    <w:basedOn w:val="8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1">
    <w:name w:val="Grid Table 2"/>
    <w:basedOn w:val="8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2">
    <w:name w:val="Grid Table 2 - Accent 1"/>
    <w:basedOn w:val="8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3">
    <w:name w:val="Grid Table 2 - Accent 2"/>
    <w:basedOn w:val="8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4">
    <w:name w:val="Grid Table 2 - Accent 3"/>
    <w:basedOn w:val="8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5">
    <w:name w:val="Grid Table 2 - Accent 4"/>
    <w:basedOn w:val="8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6">
    <w:name w:val="Grid Table 2 - Accent 5"/>
    <w:basedOn w:val="8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7">
    <w:name w:val="Grid Table 2 - Accent 6"/>
    <w:basedOn w:val="8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8">
    <w:name w:val="Grid Table 3"/>
    <w:basedOn w:val="8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1"/>
    <w:basedOn w:val="8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2"/>
    <w:basedOn w:val="8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3"/>
    <w:basedOn w:val="8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4"/>
    <w:basedOn w:val="8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5"/>
    <w:basedOn w:val="8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6"/>
    <w:basedOn w:val="8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4"/>
    <w:basedOn w:val="88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6">
    <w:name w:val="Grid Table 4 - Accent 1"/>
    <w:basedOn w:val="88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7">
    <w:name w:val="Grid Table 4 - Accent 2"/>
    <w:basedOn w:val="88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8">
    <w:name w:val="Grid Table 4 - Accent 3"/>
    <w:basedOn w:val="88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9">
    <w:name w:val="Grid Table 4 - Accent 4"/>
    <w:basedOn w:val="88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0">
    <w:name w:val="Grid Table 4 - Accent 5"/>
    <w:basedOn w:val="88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1">
    <w:name w:val="Grid Table 4 - Accent 6"/>
    <w:basedOn w:val="88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2">
    <w:name w:val="Grid Table 5 Dark"/>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3">
    <w:name w:val="Grid Table 5 Dark- Accent 1"/>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4">
    <w:name w:val="Grid Table 5 Dark - Accent 2"/>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5">
    <w:name w:val="Grid Table 5 Dark - Accent 3"/>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6">
    <w:name w:val="Grid Table 5 Dark- Accent 4"/>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7">
    <w:name w:val="Grid Table 5 Dark - Accent 5"/>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8">
    <w:name w:val="Grid Table 5 Dark - Accent 6"/>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9">
    <w:name w:val="Grid Table 6 Colorful"/>
    <w:basedOn w:val="88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0">
    <w:name w:val="Grid Table 6 Colorful - Accent 1"/>
    <w:basedOn w:val="88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1">
    <w:name w:val="Grid Table 6 Colorful - Accent 2"/>
    <w:basedOn w:val="8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2">
    <w:name w:val="Grid Table 6 Colorful - Accent 3"/>
    <w:basedOn w:val="88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3">
    <w:name w:val="Grid Table 6 Colorful - Accent 4"/>
    <w:basedOn w:val="8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4">
    <w:name w:val="Grid Table 6 Colorful - Accent 5"/>
    <w:basedOn w:val="88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6 Colorful - Accent 6"/>
    <w:basedOn w:val="88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6">
    <w:name w:val="Grid Table 7 Colorful"/>
    <w:basedOn w:val="88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7">
    <w:name w:val="Grid Table 7 Colorful - Accent 1"/>
    <w:basedOn w:val="88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8">
    <w:name w:val="Grid Table 7 Colorful - Accent 2"/>
    <w:basedOn w:val="88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9">
    <w:name w:val="Grid Table 7 Colorful - Accent 3"/>
    <w:basedOn w:val="88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0">
    <w:name w:val="Grid Table 7 Colorful - Accent 4"/>
    <w:basedOn w:val="88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1">
    <w:name w:val="Grid Table 7 Colorful - Accent 5"/>
    <w:basedOn w:val="88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2">
    <w:name w:val="Grid Table 7 Colorful - Accent 6"/>
    <w:basedOn w:val="88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3">
    <w:name w:val="List Table 1 Light"/>
    <w:basedOn w:val="88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4">
    <w:name w:val="List Table 1 Light - Accent 1"/>
    <w:basedOn w:val="88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5">
    <w:name w:val="List Table 1 Light - Accent 2"/>
    <w:basedOn w:val="88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6">
    <w:name w:val="List Table 1 Light - Accent 3"/>
    <w:basedOn w:val="88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7">
    <w:name w:val="List Table 1 Light - Accent 4"/>
    <w:basedOn w:val="88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8">
    <w:name w:val="List Table 1 Light - Accent 5"/>
    <w:basedOn w:val="88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9">
    <w:name w:val="List Table 1 Light - Accent 6"/>
    <w:basedOn w:val="88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0">
    <w:name w:val="List Table 2"/>
    <w:basedOn w:val="88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1">
    <w:name w:val="List Table 2 - Accent 1"/>
    <w:basedOn w:val="88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2">
    <w:name w:val="List Table 2 - Accent 2"/>
    <w:basedOn w:val="88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3">
    <w:name w:val="List Table 2 - Accent 3"/>
    <w:basedOn w:val="88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4">
    <w:name w:val="List Table 2 - Accent 4"/>
    <w:basedOn w:val="88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5">
    <w:name w:val="List Table 2 - Accent 5"/>
    <w:basedOn w:val="88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6">
    <w:name w:val="List Table 2 - Accent 6"/>
    <w:basedOn w:val="88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7">
    <w:name w:val="List Table 3"/>
    <w:basedOn w:val="8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8">
    <w:name w:val="List Table 3 - Accent 1"/>
    <w:basedOn w:val="88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9">
    <w:name w:val="List Table 3 - Accent 2"/>
    <w:basedOn w:val="8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0">
    <w:name w:val="List Table 3 - Accent 3"/>
    <w:basedOn w:val="88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1">
    <w:name w:val="List Table 3 - Accent 4"/>
    <w:basedOn w:val="8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2">
    <w:name w:val="List Table 3 - Accent 5"/>
    <w:basedOn w:val="88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3">
    <w:name w:val="List Table 3 - Accent 6"/>
    <w:basedOn w:val="88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4">
    <w:name w:val="List Table 4"/>
    <w:basedOn w:val="8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5">
    <w:name w:val="List Table 4 - Accent 1"/>
    <w:basedOn w:val="88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6">
    <w:name w:val="List Table 4 - Accent 2"/>
    <w:basedOn w:val="88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7">
    <w:name w:val="List Table 4 - Accent 3"/>
    <w:basedOn w:val="88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8">
    <w:name w:val="List Table 4 - Accent 4"/>
    <w:basedOn w:val="88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9">
    <w:name w:val="List Table 4 - Accent 5"/>
    <w:basedOn w:val="88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0">
    <w:name w:val="List Table 4 - Accent 6"/>
    <w:basedOn w:val="88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1">
    <w:name w:val="List Table 5 Dark"/>
    <w:basedOn w:val="88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1"/>
    <w:basedOn w:val="88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2"/>
    <w:basedOn w:val="88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3"/>
    <w:basedOn w:val="88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4"/>
    <w:basedOn w:val="88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5"/>
    <w:basedOn w:val="88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6"/>
    <w:basedOn w:val="88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6 Colorful"/>
    <w:basedOn w:val="88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9">
    <w:name w:val="List Table 6 Colorful - Accent 1"/>
    <w:basedOn w:val="88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0">
    <w:name w:val="List Table 6 Colorful - Accent 2"/>
    <w:basedOn w:val="88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1">
    <w:name w:val="List Table 6 Colorful - Accent 3"/>
    <w:basedOn w:val="88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2">
    <w:name w:val="List Table 6 Colorful - Accent 4"/>
    <w:basedOn w:val="88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3">
    <w:name w:val="List Table 6 Colorful - Accent 5"/>
    <w:basedOn w:val="88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4">
    <w:name w:val="List Table 6 Colorful - Accent 6"/>
    <w:basedOn w:val="88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5">
    <w:name w:val="List Table 7 Colorful"/>
    <w:basedOn w:val="88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6">
    <w:name w:val="List Table 7 Colorful - Accent 1"/>
    <w:basedOn w:val="88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7">
    <w:name w:val="List Table 7 Colorful - Accent 2"/>
    <w:basedOn w:val="88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8">
    <w:name w:val="List Table 7 Colorful - Accent 3"/>
    <w:basedOn w:val="88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9">
    <w:name w:val="List Table 7 Colorful - Accent 4"/>
    <w:basedOn w:val="88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0">
    <w:name w:val="List Table 7 Colorful - Accent 5"/>
    <w:basedOn w:val="88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1">
    <w:name w:val="List Table 7 Colorful - Accent 6"/>
    <w:basedOn w:val="88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2">
    <w:name w:val="Lined - Accent"/>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3">
    <w:name w:val="Lined - Accent 1"/>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4">
    <w:name w:val="Lined - Accent 2"/>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5">
    <w:name w:val="Lined - Accent 3"/>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6">
    <w:name w:val="Lined - Accent 4"/>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7">
    <w:name w:val="Lined - Accent 5"/>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8">
    <w:name w:val="Lined - Accent 6"/>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9">
    <w:name w:val="Bordered &amp; Lined - Accent"/>
    <w:basedOn w:val="88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0">
    <w:name w:val="Bordered &amp; Lined - Accent 1"/>
    <w:basedOn w:val="88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1">
    <w:name w:val="Bordered &amp; Lined - Accent 2"/>
    <w:basedOn w:val="88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2">
    <w:name w:val="Bordered &amp; Lined - Accent 3"/>
    <w:basedOn w:val="88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3">
    <w:name w:val="Bordered &amp; Lined - Accent 4"/>
    <w:basedOn w:val="88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4">
    <w:name w:val="Bordered &amp; Lined - Accent 5"/>
    <w:basedOn w:val="88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5">
    <w:name w:val="Bordered &amp; Lined - Accent 6"/>
    <w:basedOn w:val="88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6">
    <w:name w:val="Bordered"/>
    <w:basedOn w:val="88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7">
    <w:name w:val="Bordered - Accent 1"/>
    <w:basedOn w:val="8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8">
    <w:name w:val="Bordered - Accent 2"/>
    <w:basedOn w:val="8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9">
    <w:name w:val="Bordered - Accent 3"/>
    <w:basedOn w:val="8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0">
    <w:name w:val="Bordered - Accent 4"/>
    <w:basedOn w:val="8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1">
    <w:name w:val="Bordered - Accent 5"/>
    <w:basedOn w:val="8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2">
    <w:name w:val="Bordered - Accent 6"/>
    <w:basedOn w:val="8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3">
    <w:name w:val="footnote text"/>
    <w:basedOn w:val="880"/>
    <w:link w:val="864"/>
    <w:uiPriority w:val="99"/>
    <w:semiHidden/>
    <w:unhideWhenUsed/>
    <w:pPr>
      <w:spacing w:after="40" w:line="240" w:lineRule="auto"/>
    </w:pPr>
    <w:rPr>
      <w:sz w:val="18"/>
    </w:rPr>
  </w:style>
  <w:style w:type="character" w:styleId="864">
    <w:name w:val="Footnote Text Char"/>
    <w:link w:val="863"/>
    <w:uiPriority w:val="99"/>
    <w:rPr>
      <w:sz w:val="18"/>
    </w:rPr>
  </w:style>
  <w:style w:type="character" w:styleId="865">
    <w:name w:val="footnote reference"/>
    <w:basedOn w:val="883"/>
    <w:uiPriority w:val="99"/>
    <w:unhideWhenUsed/>
    <w:rPr>
      <w:vertAlign w:val="superscript"/>
    </w:rPr>
  </w:style>
  <w:style w:type="paragraph" w:styleId="866">
    <w:name w:val="endnote text"/>
    <w:basedOn w:val="880"/>
    <w:link w:val="867"/>
    <w:uiPriority w:val="99"/>
    <w:semiHidden/>
    <w:unhideWhenUsed/>
    <w:pPr>
      <w:spacing w:after="0" w:line="240" w:lineRule="auto"/>
    </w:pPr>
    <w:rPr>
      <w:sz w:val="20"/>
    </w:rPr>
  </w:style>
  <w:style w:type="character" w:styleId="867">
    <w:name w:val="Endnote Text Char"/>
    <w:link w:val="866"/>
    <w:uiPriority w:val="99"/>
    <w:rPr>
      <w:sz w:val="20"/>
    </w:rPr>
  </w:style>
  <w:style w:type="character" w:styleId="868">
    <w:name w:val="endnote reference"/>
    <w:basedOn w:val="883"/>
    <w:uiPriority w:val="99"/>
    <w:semiHidden/>
    <w:unhideWhenUsed/>
    <w:rPr>
      <w:vertAlign w:val="superscript"/>
    </w:rPr>
  </w:style>
  <w:style w:type="paragraph" w:styleId="869">
    <w:name w:val="toc 1"/>
    <w:basedOn w:val="880"/>
    <w:next w:val="880"/>
    <w:uiPriority w:val="39"/>
    <w:unhideWhenUsed/>
    <w:pPr>
      <w:ind w:left="0" w:right="0" w:firstLine="0"/>
      <w:spacing w:after="57"/>
    </w:pPr>
  </w:style>
  <w:style w:type="paragraph" w:styleId="870">
    <w:name w:val="toc 2"/>
    <w:basedOn w:val="880"/>
    <w:next w:val="880"/>
    <w:uiPriority w:val="39"/>
    <w:unhideWhenUsed/>
    <w:pPr>
      <w:ind w:left="283" w:right="0" w:firstLine="0"/>
      <w:spacing w:after="57"/>
    </w:pPr>
  </w:style>
  <w:style w:type="paragraph" w:styleId="871">
    <w:name w:val="toc 3"/>
    <w:basedOn w:val="880"/>
    <w:next w:val="880"/>
    <w:uiPriority w:val="39"/>
    <w:unhideWhenUsed/>
    <w:pPr>
      <w:ind w:left="567" w:right="0" w:firstLine="0"/>
      <w:spacing w:after="57"/>
    </w:pPr>
  </w:style>
  <w:style w:type="paragraph" w:styleId="872">
    <w:name w:val="toc 4"/>
    <w:basedOn w:val="880"/>
    <w:next w:val="880"/>
    <w:uiPriority w:val="39"/>
    <w:unhideWhenUsed/>
    <w:pPr>
      <w:ind w:left="850" w:right="0" w:firstLine="0"/>
      <w:spacing w:after="57"/>
    </w:pPr>
  </w:style>
  <w:style w:type="paragraph" w:styleId="873">
    <w:name w:val="toc 5"/>
    <w:basedOn w:val="880"/>
    <w:next w:val="880"/>
    <w:uiPriority w:val="39"/>
    <w:unhideWhenUsed/>
    <w:pPr>
      <w:ind w:left="1134" w:right="0" w:firstLine="0"/>
      <w:spacing w:after="57"/>
    </w:pPr>
  </w:style>
  <w:style w:type="paragraph" w:styleId="874">
    <w:name w:val="toc 6"/>
    <w:basedOn w:val="880"/>
    <w:next w:val="880"/>
    <w:uiPriority w:val="39"/>
    <w:unhideWhenUsed/>
    <w:pPr>
      <w:ind w:left="1417" w:right="0" w:firstLine="0"/>
      <w:spacing w:after="57"/>
    </w:pPr>
  </w:style>
  <w:style w:type="paragraph" w:styleId="875">
    <w:name w:val="toc 7"/>
    <w:basedOn w:val="880"/>
    <w:next w:val="880"/>
    <w:uiPriority w:val="39"/>
    <w:unhideWhenUsed/>
    <w:pPr>
      <w:ind w:left="1701" w:right="0" w:firstLine="0"/>
      <w:spacing w:after="57"/>
    </w:pPr>
  </w:style>
  <w:style w:type="paragraph" w:styleId="876">
    <w:name w:val="toc 8"/>
    <w:basedOn w:val="880"/>
    <w:next w:val="880"/>
    <w:uiPriority w:val="39"/>
    <w:unhideWhenUsed/>
    <w:pPr>
      <w:ind w:left="1984" w:right="0" w:firstLine="0"/>
      <w:spacing w:after="57"/>
    </w:pPr>
  </w:style>
  <w:style w:type="paragraph" w:styleId="877">
    <w:name w:val="toc 9"/>
    <w:basedOn w:val="880"/>
    <w:next w:val="880"/>
    <w:uiPriority w:val="39"/>
    <w:unhideWhenUsed/>
    <w:pPr>
      <w:ind w:left="2268" w:right="0" w:firstLine="0"/>
      <w:spacing w:after="57"/>
    </w:pPr>
  </w:style>
  <w:style w:type="paragraph" w:styleId="878">
    <w:name w:val="TOC Heading"/>
    <w:uiPriority w:val="39"/>
    <w:unhideWhenUsed/>
  </w:style>
  <w:style w:type="paragraph" w:styleId="879">
    <w:name w:val="table of figures"/>
    <w:basedOn w:val="880"/>
    <w:next w:val="880"/>
    <w:uiPriority w:val="99"/>
    <w:unhideWhenUsed/>
    <w:pPr>
      <w:spacing w:after="0" w:afterAutospacing="0"/>
    </w:pPr>
  </w:style>
  <w:style w:type="paragraph" w:styleId="880" w:default="1">
    <w:name w:val="Normal"/>
    <w:qFormat/>
    <w:pPr>
      <w:jc w:val="both"/>
      <w:spacing w:line="360" w:lineRule="atLeast"/>
      <w:widowControl w:val="off"/>
    </w:pPr>
    <w:rPr>
      <w:sz w:val="24"/>
      <w:szCs w:val="24"/>
    </w:rPr>
  </w:style>
  <w:style w:type="paragraph" w:styleId="881">
    <w:name w:val="Heading 1"/>
    <w:basedOn w:val="880"/>
    <w:next w:val="880"/>
    <w:link w:val="892"/>
    <w:qFormat/>
    <w:pPr>
      <w:jc w:val="center"/>
      <w:keepNext/>
      <w:spacing w:line="240" w:lineRule="auto"/>
      <w:widowControl/>
      <w:outlineLvl w:val="0"/>
    </w:pPr>
    <w:rPr>
      <w:szCs w:val="20"/>
    </w:rPr>
  </w:style>
  <w:style w:type="paragraph" w:styleId="882">
    <w:name w:val="Heading 4"/>
    <w:basedOn w:val="880"/>
    <w:next w:val="880"/>
    <w:link w:val="897"/>
    <w:unhideWhenUsed/>
    <w:qFormat/>
    <w:pPr>
      <w:keepNext/>
      <w:spacing w:before="240" w:after="60"/>
      <w:outlineLvl w:val="3"/>
    </w:pPr>
    <w:rPr>
      <w:rFonts w:ascii="Calibri" w:hAnsi="Calibri"/>
      <w:b/>
      <w:bCs/>
      <w:sz w:val="28"/>
      <w:szCs w:val="28"/>
    </w:rPr>
  </w:style>
  <w:style w:type="character" w:styleId="883" w:default="1">
    <w:name w:val="Default Paragraph Font"/>
    <w:uiPriority w:val="1"/>
    <w:semiHidden/>
    <w:unhideWhenUsed/>
  </w:style>
  <w:style w:type="table" w:styleId="884" w:default="1">
    <w:name w:val="Normal Table"/>
    <w:uiPriority w:val="99"/>
    <w:semiHidden/>
    <w:unhideWhenUsed/>
    <w:tblPr>
      <w:tblInd w:w="0" w:type="dxa"/>
      <w:tblCellMar>
        <w:left w:w="108" w:type="dxa"/>
        <w:top w:w="0" w:type="dxa"/>
        <w:right w:w="108" w:type="dxa"/>
        <w:bottom w:w="0" w:type="dxa"/>
      </w:tblCellMar>
    </w:tblPr>
  </w:style>
  <w:style w:type="numbering" w:styleId="885" w:default="1">
    <w:name w:val="No List"/>
    <w:uiPriority w:val="99"/>
    <w:semiHidden/>
    <w:unhideWhenUsed/>
  </w:style>
  <w:style w:type="paragraph" w:styleId="886">
    <w:name w:val="Footer"/>
    <w:basedOn w:val="880"/>
    <w:pPr>
      <w:tabs>
        <w:tab w:val="center" w:pos="4677" w:leader="none"/>
        <w:tab w:val="right" w:pos="9355" w:leader="none"/>
      </w:tabs>
    </w:pPr>
  </w:style>
  <w:style w:type="character" w:styleId="887">
    <w:name w:val="page number"/>
    <w:basedOn w:val="883"/>
  </w:style>
  <w:style w:type="paragraph" w:styleId="888" w:customStyle="1">
    <w:name w:val="ConsNonformat"/>
    <w:pPr>
      <w:widowControl w:val="off"/>
    </w:pPr>
    <w:rPr>
      <w:rFonts w:ascii="Courier New" w:hAnsi="Courier New" w:cs="Courier New"/>
    </w:rPr>
  </w:style>
  <w:style w:type="paragraph" w:styleId="889">
    <w:name w:val="Body Text Indent"/>
    <w:basedOn w:val="880"/>
    <w:link w:val="890"/>
    <w:pPr>
      <w:ind w:firstLine="720"/>
      <w:jc w:val="left"/>
      <w:spacing w:before="260" w:line="260" w:lineRule="auto"/>
    </w:pPr>
  </w:style>
  <w:style w:type="character" w:styleId="890" w:customStyle="1">
    <w:name w:val="Основной текст с отступом Знак"/>
    <w:link w:val="889"/>
    <w:rPr>
      <w:sz w:val="24"/>
      <w:szCs w:val="24"/>
    </w:rPr>
  </w:style>
  <w:style w:type="character" w:styleId="891">
    <w:name w:val="Hyperlink"/>
    <w:uiPriority w:val="99"/>
    <w:unhideWhenUsed/>
    <w:rPr>
      <w:color w:val="0000ff"/>
      <w:u w:val="single"/>
    </w:rPr>
  </w:style>
  <w:style w:type="character" w:styleId="892" w:customStyle="1">
    <w:name w:val="Заголовок 1 Знак"/>
    <w:link w:val="881"/>
    <w:rPr>
      <w:sz w:val="24"/>
    </w:rPr>
  </w:style>
  <w:style w:type="table" w:styleId="893">
    <w:name w:val="Table Grid"/>
    <w:basedOn w:val="884"/>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94" w:customStyle="1">
    <w:name w:val="ConsPlusNonformat"/>
    <w:uiPriority w:val="99"/>
    <w:rPr>
      <w:rFonts w:ascii="Courier New" w:hAnsi="Courier New" w:cs="Courier New"/>
    </w:rPr>
  </w:style>
  <w:style w:type="paragraph" w:styleId="895">
    <w:name w:val="Normal (Web)"/>
    <w:basedOn w:val="880"/>
    <w:uiPriority w:val="99"/>
    <w:unhideWhenUsed/>
    <w:pPr>
      <w:jc w:val="left"/>
      <w:spacing w:before="100" w:beforeAutospacing="1" w:after="100" w:afterAutospacing="1" w:line="240" w:lineRule="auto"/>
      <w:widowControl/>
    </w:pPr>
  </w:style>
  <w:style w:type="paragraph" w:styleId="896" w:customStyle="1">
    <w:name w:val="ConsPlusNormal"/>
    <w:pPr>
      <w:widowControl w:val="off"/>
    </w:pPr>
    <w:rPr>
      <w:rFonts w:ascii="Arial" w:hAnsi="Arial" w:eastAsia="Calibri" w:cs="Arial"/>
    </w:rPr>
  </w:style>
  <w:style w:type="character" w:styleId="897" w:customStyle="1">
    <w:name w:val="Заголовок 4 Знак"/>
    <w:link w:val="882"/>
    <w:rPr>
      <w:rFonts w:ascii="Calibri" w:hAnsi="Calibri" w:eastAsia="Times New Roman" w:cs="Times New Roman"/>
      <w:b/>
      <w:bCs/>
      <w:sz w:val="28"/>
      <w:szCs w:val="28"/>
    </w:rPr>
  </w:style>
  <w:style w:type="character" w:styleId="898" w:customStyle="1">
    <w:name w:val="Font Style18"/>
    <w:uiPriority w:val="99"/>
    <w:rPr>
      <w:rFonts w:ascii="Times New Roman" w:hAnsi="Times New Roman" w:cs="Times New Roman"/>
      <w:sz w:val="26"/>
      <w:szCs w:val="26"/>
    </w:rPr>
  </w:style>
  <w:style w:type="paragraph" w:styleId="899">
    <w:name w:val="Header"/>
    <w:basedOn w:val="880"/>
    <w:link w:val="900"/>
    <w:pPr>
      <w:tabs>
        <w:tab w:val="center" w:pos="4677" w:leader="none"/>
        <w:tab w:val="right" w:pos="9355" w:leader="none"/>
      </w:tabs>
    </w:pPr>
  </w:style>
  <w:style w:type="character" w:styleId="900" w:customStyle="1">
    <w:name w:val="Верхний колонтитул Знак"/>
    <w:link w:val="899"/>
    <w:rPr>
      <w:sz w:val="24"/>
      <w:szCs w:val="24"/>
    </w:rPr>
  </w:style>
  <w:style w:type="paragraph" w:styleId="901">
    <w:name w:val="Balloon Text"/>
    <w:basedOn w:val="880"/>
    <w:link w:val="902"/>
    <w:pPr>
      <w:spacing w:line="240" w:lineRule="auto"/>
    </w:pPr>
    <w:rPr>
      <w:rFonts w:ascii="Tahoma" w:hAnsi="Tahoma" w:cs="Tahoma"/>
      <w:sz w:val="16"/>
      <w:szCs w:val="16"/>
    </w:rPr>
  </w:style>
  <w:style w:type="character" w:styleId="902" w:customStyle="1">
    <w:name w:val="Текст выноски Знак"/>
    <w:link w:val="901"/>
    <w:rPr>
      <w:rFonts w:ascii="Tahoma" w:hAnsi="Tahoma" w:cs="Tahoma"/>
      <w:sz w:val="16"/>
      <w:szCs w:val="16"/>
    </w:rPr>
  </w:style>
  <w:style w:type="character" w:styleId="903">
    <w:name w:val="Strong"/>
    <w:uiPriority w:val="22"/>
    <w:qFormat/>
    <w:rPr>
      <w:b/>
      <w:bCs/>
    </w:rPr>
  </w:style>
  <w:style w:type="paragraph" w:styleId="904"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80"/>
    <w:pPr>
      <w:jc w:val="right"/>
      <w:spacing w:after="160" w:line="240" w:lineRule="exact"/>
    </w:pPr>
    <w:rPr>
      <w:sz w:val="20"/>
      <w:szCs w:val="20"/>
      <w:lang w:val="en-GB" w:eastAsia="en-US"/>
    </w:rPr>
  </w:style>
  <w:style w:type="paragraph" w:styleId="905" w:customStyle="1">
    <w:name w:val="заголовок 2"/>
    <w:basedOn w:val="880"/>
    <w:next w:val="880"/>
    <w:pPr>
      <w:jc w:val="center"/>
      <w:keepNext/>
      <w:spacing w:line="240" w:lineRule="auto"/>
      <w:widowControl/>
    </w:pPr>
    <w:rPr>
      <w:rFonts w:ascii="Arial" w:hAnsi="Arial"/>
    </w:rPr>
  </w:style>
  <w:style w:type="paragraph" w:styleId="906">
    <w:name w:val="List Paragraph"/>
    <w:basedOn w:val="880"/>
    <w:uiPriority w:val="34"/>
    <w:qFormat/>
    <w:pPr>
      <w:contextualSpacing/>
      <w:ind w:left="720"/>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1D2F00-E232-476B-AF85-B5EC52F3F4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Администрация</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Жил</dc:creator>
  <cp:revision>5</cp:revision>
  <dcterms:created xsi:type="dcterms:W3CDTF">2023-07-03T07:46:00Z</dcterms:created>
  <dcterms:modified xsi:type="dcterms:W3CDTF">2024-05-13T07:04:11Z</dcterms:modified>
</cp:coreProperties>
</file>