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ГЛАВА</w:t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02.07.2024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О </w:t>
      </w:r>
      <w:r>
        <w:rPr>
          <w:b/>
          <w:bCs/>
          <w:color w:val="auto"/>
        </w:rPr>
        <w:t xml:space="preserve">признании утратившим силу постановление</w:t>
      </w:r>
      <w:r>
        <w:rPr>
          <w:b/>
          <w:bCs/>
          <w:color w:val="auto"/>
        </w:rPr>
        <w:t xml:space="preserve"> Глав</w:t>
      </w:r>
      <w:r>
        <w:rPr>
          <w:b/>
          <w:bCs/>
          <w:color w:val="auto"/>
        </w:rPr>
        <w:t xml:space="preserve">ы</w:t>
      </w:r>
      <w:r>
        <w:rPr>
          <w:b/>
          <w:bCs/>
          <w:color w:val="auto"/>
        </w:rPr>
        <w:t xml:space="preserve"> </w:t>
      </w:r>
      <w:r>
        <w:rPr>
          <w:b/>
          <w:bCs/>
          <w:color w:val="auto"/>
        </w:rPr>
        <w:t xml:space="preserve">муниципального образования </w:t>
      </w:r>
      <w:r>
        <w:rPr>
          <w:b/>
          <w:bCs/>
          <w:color w:val="auto"/>
        </w:rPr>
        <w:t xml:space="preserve"> 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bCs/>
          <w:color w:val="auto"/>
        </w:rPr>
        <w:t xml:space="preserve">Печенгский район Мурманской области </w:t>
      </w:r>
      <w:r>
        <w:rPr>
          <w:b/>
          <w:bCs/>
          <w:color w:val="auto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8 Закона Мурманской об</w:t>
      </w:r>
      <w:r>
        <w:rPr>
          <w:sz w:val="24"/>
          <w:szCs w:val="24"/>
        </w:rPr>
        <w:t xml:space="preserve">ласти от 24.04.2020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2482-01-ЗМО «Об образовании муниципального образования Печенгский муниципальный округ Мурманской области»,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Признать утратившим силу постановление</w:t>
      </w:r>
      <w:r>
        <w:rPr>
          <w:sz w:val="24"/>
          <w:szCs w:val="24"/>
        </w:rPr>
        <w:t xml:space="preserve"> Главы муниципального </w:t>
      </w:r>
      <w:r>
        <w:rPr>
          <w:sz w:val="24"/>
          <w:szCs w:val="24"/>
        </w:rPr>
        <w:t xml:space="preserve">образования Печенгский район Мурманской области от 25.09.2017 № 13 «</w:t>
      </w:r>
      <w:r>
        <w:rPr>
          <w:sz w:val="24"/>
          <w:szCs w:val="24"/>
        </w:rPr>
        <w:t xml:space="preserve">Об утверждении Порядка применения взысканий за несоблюдение огр</w:t>
      </w:r>
      <w:r>
        <w:rPr>
          <w:sz w:val="24"/>
          <w:szCs w:val="24"/>
        </w:rPr>
        <w:t xml:space="preserve">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лицам, замещающим должности муниципальной службы в Совете депутатов Печенгского района</w:t>
      </w:r>
      <w:r>
        <w:rPr>
          <w:sz w:val="24"/>
          <w:szCs w:val="24"/>
        </w:rPr>
        <w:t xml:space="preserve">».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опубликования в газете «Печенга».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подлежит размещению на официальном сайте Печенгского муни</w:t>
      </w:r>
      <w:r>
        <w:rPr>
          <w:sz w:val="24"/>
          <w:szCs w:val="24"/>
        </w:rPr>
        <w:t xml:space="preserve">ципального округа </w:t>
      </w:r>
      <w:hyperlink r:id="rId10" w:tooltip="https://pechengamr.gov-murman.ru/" w:history="1">
        <w:r>
          <w:rPr>
            <w:rStyle w:val="853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</w:t>
      </w:r>
      <w:r>
        <w:rPr>
          <w:sz w:val="24"/>
          <w:szCs w:val="24"/>
        </w:rPr>
        <w:t xml:space="preserve"> </w:t>
        <w:tab/>
        <w:tab/>
        <w:tab/>
        <w:tab/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Стрелкова Т.И., 62165</w:t>
      </w:r>
      <w:r/>
    </w:p>
    <w:sectPr>
      <w:footnotePr/>
      <w:endnotePr/>
      <w:type w:val="nextPage"/>
      <w:pgSz w:w="11906" w:h="16838" w:orient="portrait"/>
      <w:pgMar w:top="1134" w:right="850" w:bottom="1134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28"/>
    <w:next w:val="828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0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28"/>
    <w:next w:val="82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0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28"/>
    <w:next w:val="82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0"/>
    <w:link w:val="664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28"/>
    <w:next w:val="828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0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28"/>
    <w:next w:val="828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0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28"/>
    <w:next w:val="828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0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28"/>
    <w:next w:val="828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0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28"/>
    <w:next w:val="828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0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28"/>
    <w:next w:val="828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0"/>
    <w:link w:val="678"/>
    <w:uiPriority w:val="10"/>
    <w:rPr>
      <w:sz w:val="48"/>
      <w:szCs w:val="48"/>
    </w:rPr>
  </w:style>
  <w:style w:type="paragraph" w:styleId="680">
    <w:name w:val="Subtitle"/>
    <w:basedOn w:val="828"/>
    <w:next w:val="828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0"/>
    <w:link w:val="680"/>
    <w:uiPriority w:val="11"/>
    <w:rPr>
      <w:sz w:val="24"/>
      <w:szCs w:val="24"/>
    </w:rPr>
  </w:style>
  <w:style w:type="paragraph" w:styleId="682">
    <w:name w:val="Quote"/>
    <w:basedOn w:val="828"/>
    <w:next w:val="828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28"/>
    <w:next w:val="828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0"/>
    <w:link w:val="839"/>
    <w:uiPriority w:val="99"/>
  </w:style>
  <w:style w:type="character" w:styleId="687">
    <w:name w:val="Footer Char"/>
    <w:basedOn w:val="830"/>
    <w:link w:val="841"/>
    <w:uiPriority w:val="99"/>
  </w:style>
  <w:style w:type="paragraph" w:styleId="688">
    <w:name w:val="Caption"/>
    <w:basedOn w:val="828"/>
    <w:next w:val="8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41"/>
    <w:uiPriority w:val="99"/>
  </w:style>
  <w:style w:type="table" w:styleId="690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Footnote Text Char"/>
    <w:link w:val="843"/>
    <w:uiPriority w:val="99"/>
    <w:rPr>
      <w:sz w:val="18"/>
    </w:rPr>
  </w:style>
  <w:style w:type="character" w:styleId="816">
    <w:name w:val="Endnote Text Char"/>
    <w:link w:val="846"/>
    <w:uiPriority w:val="99"/>
    <w:rPr>
      <w:sz w:val="20"/>
    </w:rPr>
  </w:style>
  <w:style w:type="paragraph" w:styleId="817">
    <w:name w:val="toc 1"/>
    <w:basedOn w:val="828"/>
    <w:next w:val="828"/>
    <w:uiPriority w:val="39"/>
    <w:unhideWhenUsed/>
    <w:pPr>
      <w:ind w:left="0" w:right="0" w:firstLine="0"/>
      <w:spacing w:after="57"/>
    </w:pPr>
  </w:style>
  <w:style w:type="paragraph" w:styleId="818">
    <w:name w:val="toc 2"/>
    <w:basedOn w:val="828"/>
    <w:next w:val="828"/>
    <w:uiPriority w:val="39"/>
    <w:unhideWhenUsed/>
    <w:pPr>
      <w:ind w:left="283" w:right="0" w:firstLine="0"/>
      <w:spacing w:after="57"/>
    </w:pPr>
  </w:style>
  <w:style w:type="paragraph" w:styleId="819">
    <w:name w:val="toc 3"/>
    <w:basedOn w:val="828"/>
    <w:next w:val="828"/>
    <w:uiPriority w:val="39"/>
    <w:unhideWhenUsed/>
    <w:pPr>
      <w:ind w:left="567" w:right="0" w:firstLine="0"/>
      <w:spacing w:after="57"/>
    </w:pPr>
  </w:style>
  <w:style w:type="paragraph" w:styleId="820">
    <w:name w:val="toc 4"/>
    <w:basedOn w:val="828"/>
    <w:next w:val="828"/>
    <w:uiPriority w:val="39"/>
    <w:unhideWhenUsed/>
    <w:pPr>
      <w:ind w:left="850" w:right="0" w:firstLine="0"/>
      <w:spacing w:after="57"/>
    </w:pPr>
  </w:style>
  <w:style w:type="paragraph" w:styleId="821">
    <w:name w:val="toc 5"/>
    <w:basedOn w:val="828"/>
    <w:next w:val="828"/>
    <w:uiPriority w:val="39"/>
    <w:unhideWhenUsed/>
    <w:pPr>
      <w:ind w:left="1134" w:right="0" w:firstLine="0"/>
      <w:spacing w:after="57"/>
    </w:pPr>
  </w:style>
  <w:style w:type="paragraph" w:styleId="822">
    <w:name w:val="toc 6"/>
    <w:basedOn w:val="828"/>
    <w:next w:val="828"/>
    <w:uiPriority w:val="39"/>
    <w:unhideWhenUsed/>
    <w:pPr>
      <w:ind w:left="1417" w:right="0" w:firstLine="0"/>
      <w:spacing w:after="57"/>
    </w:pPr>
  </w:style>
  <w:style w:type="paragraph" w:styleId="823">
    <w:name w:val="toc 7"/>
    <w:basedOn w:val="828"/>
    <w:next w:val="828"/>
    <w:uiPriority w:val="39"/>
    <w:unhideWhenUsed/>
    <w:pPr>
      <w:ind w:left="1701" w:right="0" w:firstLine="0"/>
      <w:spacing w:after="57"/>
    </w:pPr>
  </w:style>
  <w:style w:type="paragraph" w:styleId="824">
    <w:name w:val="toc 8"/>
    <w:basedOn w:val="828"/>
    <w:next w:val="828"/>
    <w:uiPriority w:val="39"/>
    <w:unhideWhenUsed/>
    <w:pPr>
      <w:ind w:left="1984" w:right="0" w:firstLine="0"/>
      <w:spacing w:after="57"/>
    </w:pPr>
  </w:style>
  <w:style w:type="paragraph" w:styleId="825">
    <w:name w:val="toc 9"/>
    <w:basedOn w:val="828"/>
    <w:next w:val="828"/>
    <w:uiPriority w:val="39"/>
    <w:unhideWhenUsed/>
    <w:pPr>
      <w:ind w:left="2268" w:right="0" w:firstLine="0"/>
      <w:spacing w:after="57"/>
    </w:pPr>
  </w:style>
  <w:style w:type="paragraph" w:styleId="826">
    <w:name w:val="TOC Heading"/>
    <w:uiPriority w:val="39"/>
    <w:unhideWhenUsed/>
  </w:style>
  <w:style w:type="paragraph" w:styleId="827">
    <w:name w:val="table of figures"/>
    <w:basedOn w:val="828"/>
    <w:next w:val="828"/>
    <w:uiPriority w:val="99"/>
    <w:unhideWhenUsed/>
    <w:pPr>
      <w:spacing w:after="0" w:afterAutospacing="0"/>
    </w:pPr>
  </w:style>
  <w:style w:type="paragraph" w:styleId="82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29">
    <w:name w:val="Heading 4"/>
    <w:basedOn w:val="828"/>
    <w:next w:val="828"/>
    <w:link w:val="833"/>
    <w:qFormat/>
    <w:pPr>
      <w:ind w:firstLine="709"/>
      <w:keepNext/>
      <w:outlineLvl w:val="3"/>
    </w:pPr>
    <w:rPr>
      <w:sz w:val="28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4 Знак"/>
    <w:basedOn w:val="830"/>
    <w:link w:val="82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4">
    <w:name w:val="Body Text 2"/>
    <w:basedOn w:val="828"/>
    <w:link w:val="835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5" w:customStyle="1">
    <w:name w:val="Основной текст 2 Знак"/>
    <w:basedOn w:val="830"/>
    <w:link w:val="834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36">
    <w:name w:val="Balloon Text"/>
    <w:basedOn w:val="828"/>
    <w:link w:val="837"/>
    <w:uiPriority w:val="99"/>
    <w:semiHidden/>
    <w:unhideWhenUsed/>
    <w:rPr>
      <w:rFonts w:ascii="Tahoma" w:hAnsi="Tahoma" w:cs="Tahoma"/>
      <w:sz w:val="16"/>
      <w:szCs w:val="16"/>
    </w:rPr>
  </w:style>
  <w:style w:type="character" w:styleId="837" w:customStyle="1">
    <w:name w:val="Текст выноски Знак"/>
    <w:basedOn w:val="830"/>
    <w:link w:val="836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38">
    <w:name w:val="List Paragraph"/>
    <w:basedOn w:val="828"/>
    <w:uiPriority w:val="34"/>
    <w:qFormat/>
    <w:pPr>
      <w:contextualSpacing/>
      <w:ind w:left="720"/>
    </w:pPr>
  </w:style>
  <w:style w:type="paragraph" w:styleId="839">
    <w:name w:val="Header"/>
    <w:basedOn w:val="828"/>
    <w:link w:val="840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0" w:customStyle="1">
    <w:name w:val="Верхний колонтитул Знак"/>
    <w:basedOn w:val="830"/>
    <w:link w:val="83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1">
    <w:name w:val="Footer"/>
    <w:basedOn w:val="828"/>
    <w:link w:val="84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2" w:customStyle="1">
    <w:name w:val="Нижний колонтитул Знак"/>
    <w:basedOn w:val="830"/>
    <w:link w:val="8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3">
    <w:name w:val="footnote text"/>
    <w:basedOn w:val="828"/>
    <w:link w:val="844"/>
    <w:uiPriority w:val="99"/>
    <w:semiHidden/>
    <w:rPr>
      <w:color w:val="auto"/>
    </w:rPr>
  </w:style>
  <w:style w:type="character" w:styleId="844" w:customStyle="1">
    <w:name w:val="Текст сноски Знак"/>
    <w:basedOn w:val="830"/>
    <w:link w:val="843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5">
    <w:name w:val="footnote reference"/>
    <w:basedOn w:val="830"/>
    <w:uiPriority w:val="99"/>
    <w:semiHidden/>
    <w:rPr>
      <w:rFonts w:cs="Times New Roman"/>
      <w:vertAlign w:val="superscript"/>
    </w:rPr>
  </w:style>
  <w:style w:type="paragraph" w:styleId="846">
    <w:name w:val="endnote text"/>
    <w:basedOn w:val="828"/>
    <w:link w:val="847"/>
    <w:uiPriority w:val="99"/>
    <w:semiHidden/>
    <w:rPr>
      <w:color w:val="auto"/>
    </w:rPr>
  </w:style>
  <w:style w:type="character" w:styleId="847" w:customStyle="1">
    <w:name w:val="Текст концевой сноски Знак"/>
    <w:basedOn w:val="830"/>
    <w:link w:val="84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8">
    <w:name w:val="endnote reference"/>
    <w:basedOn w:val="830"/>
    <w:uiPriority w:val="99"/>
    <w:semiHidden/>
    <w:rPr>
      <w:rFonts w:cs="Times New Roman"/>
      <w:vertAlign w:val="superscript"/>
    </w:rPr>
  </w:style>
  <w:style w:type="paragraph" w:styleId="849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0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1" w:customStyle="1">
    <w:name w:val="Сетка таблицы1"/>
    <w:basedOn w:val="831"/>
    <w:next w:val="852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2">
    <w:name w:val="Table Grid"/>
    <w:basedOn w:val="831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3">
    <w:name w:val="Hyperlink"/>
    <w:basedOn w:val="830"/>
    <w:uiPriority w:val="99"/>
    <w:unhideWhenUsed/>
    <w:rPr>
      <w:color w:val="0000ff" w:themeColor="hyperlink"/>
      <w:u w:val="single"/>
    </w:rPr>
  </w:style>
  <w:style w:type="character" w:styleId="854">
    <w:name w:val="Strong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5</cp:revision>
  <dcterms:created xsi:type="dcterms:W3CDTF">2024-06-26T07:27:00Z</dcterms:created>
  <dcterms:modified xsi:type="dcterms:W3CDTF">2024-07-08T07:12:27Z</dcterms:modified>
</cp:coreProperties>
</file>