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670699" w14:textId="77777777" w:rsidR="001C4B6A" w:rsidRPr="001C4B6A" w:rsidRDefault="001C4B6A" w:rsidP="001C4B6A">
      <w:pPr>
        <w:keepNext/>
        <w:keepLines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ПЕЧЕНГСКАЯ ТЕРРИТОРИАЛЬНАЯ ИЗБИРАТЕЛЬНАЯ КОМИССИЯ</w:t>
      </w:r>
    </w:p>
    <w:p w14:paraId="6A750BBF" w14:textId="77777777" w:rsidR="001C4B6A" w:rsidRPr="001C4B6A" w:rsidRDefault="001C4B6A" w:rsidP="001C4B6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509B72" w14:textId="77777777" w:rsidR="001C4B6A" w:rsidRPr="001C4B6A" w:rsidRDefault="001C4B6A" w:rsidP="001C4B6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  <w:t>РЕШЕНИЕ</w:t>
      </w:r>
    </w:p>
    <w:p w14:paraId="5A681DF5" w14:textId="77777777" w:rsidR="001C4B6A" w:rsidRPr="001C4B6A" w:rsidRDefault="001C4B6A" w:rsidP="001C4B6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7522D06" w14:textId="04D4B91B" w:rsidR="001C4B6A" w:rsidRPr="001C4B6A" w:rsidRDefault="001C4B6A" w:rsidP="001C4B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«</w:t>
      </w:r>
      <w:r w:rsidR="00A75B5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26</w:t>
      </w:r>
      <w:r w:rsidRPr="001C4B6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» </w:t>
      </w:r>
      <w:r w:rsidR="00B24E4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августа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2024</w:t>
      </w:r>
      <w:r w:rsidRPr="001C4B6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года                                                                           №</w:t>
      </w:r>
      <w:r w:rsidR="00BA1E6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A75B5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76/301</w:t>
      </w:r>
    </w:p>
    <w:p w14:paraId="56962408" w14:textId="77777777" w:rsidR="001C4B6A" w:rsidRPr="001C4B6A" w:rsidRDefault="001C4B6A" w:rsidP="001C4B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1C4B6A">
        <w:rPr>
          <w:rFonts w:ascii="Times New Roman" w:eastAsia="Times New Roman" w:hAnsi="Times New Roman" w:cs="Times New Roman"/>
          <w:sz w:val="28"/>
          <w:szCs w:val="20"/>
          <w:lang w:eastAsia="ru-RU"/>
        </w:rPr>
        <w:t>пгт</w:t>
      </w:r>
      <w:proofErr w:type="spellEnd"/>
      <w:r w:rsidRPr="001C4B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Никель</w:t>
      </w:r>
    </w:p>
    <w:p w14:paraId="58F1337A" w14:textId="77777777" w:rsidR="001C4B6A" w:rsidRPr="001C4B6A" w:rsidRDefault="001C4B6A" w:rsidP="001C4B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92C5BC" w14:textId="4CB7F0CA" w:rsidR="00EB4C0B" w:rsidRPr="00EB4C0B" w:rsidRDefault="00A75B5C" w:rsidP="00844E0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5B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внесении изменений в приложение к решению Печенгской территориальной избирательной комиссии от 15.08.2024 № 75/296 «</w:t>
      </w:r>
      <w:r w:rsidR="00EB4C0B" w:rsidRPr="00EB4C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распределении избирательных бюллетеней для голосования </w:t>
      </w:r>
    </w:p>
    <w:p w14:paraId="6C9D8F9C" w14:textId="4AB0705E" w:rsidR="00EF7ABF" w:rsidRDefault="00EB4C0B" w:rsidP="00844E0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4C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выборах Губернатора Мурманской области</w:t>
      </w:r>
      <w:r w:rsidR="00A75B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4D5628BB" w14:textId="77777777" w:rsidR="00EB4C0B" w:rsidRPr="001C4B6A" w:rsidRDefault="00EB4C0B" w:rsidP="00EB4C0B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790882B" w14:textId="6D5BF280" w:rsidR="00EB4C0B" w:rsidRPr="003367D4" w:rsidRDefault="00EB4C0B" w:rsidP="00A75B5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Cs/>
          <w:spacing w:val="60"/>
          <w:sz w:val="28"/>
          <w:szCs w:val="28"/>
          <w:lang w:eastAsia="ru-RU"/>
        </w:rPr>
      </w:pP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соответствии со статьей 47 Закона Мурманской области от 06.07.2012 №</w:t>
      </w:r>
      <w:r w:rsidR="003367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1496-01-ЗМО «О выборах Губернатора Мурманской области», руководствуясь постановлением Избирательной комиссии Мурманской области от 25.07.2024 №</w:t>
      </w:r>
      <w:r w:rsidR="003367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63/362 «О количестве и изготовлении избирательных бюллетеней для голосования на выборах Губернатора Мурманской области</w:t>
      </w:r>
      <w:r w:rsidRPr="00EB4C0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Печенгская</w:t>
      </w: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территориальная избирательная комиссия </w:t>
      </w:r>
      <w:r w:rsidR="003367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3367D4">
        <w:rPr>
          <w:rFonts w:ascii="Times New Roman" w:eastAsia="Times New Roman" w:hAnsi="Times New Roman" w:cs="Times New Roman"/>
          <w:b/>
          <w:bCs/>
          <w:spacing w:val="60"/>
          <w:sz w:val="28"/>
          <w:szCs w:val="28"/>
          <w:lang w:eastAsia="ru-RU"/>
        </w:rPr>
        <w:t>РЕШИЛА:</w:t>
      </w:r>
    </w:p>
    <w:p w14:paraId="4EC49736" w14:textId="48D59085" w:rsidR="00EB4C0B" w:rsidRPr="00EB4C0B" w:rsidRDefault="00EB4C0B" w:rsidP="00A75B5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 </w:t>
      </w:r>
      <w:r w:rsidR="00A75B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Внести</w:t>
      </w: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75B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изменения в приложение к решению </w:t>
      </w:r>
      <w:r w:rsidR="00A75B5C" w:rsidRPr="00A75B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Печенгской территориальной избирательной комиссии от 15.08.2024 № 75/296 «О распределении избирательных бюллетеней для голосования на выборах Губернатора Мурманской области»</w:t>
      </w:r>
      <w:r w:rsidR="00A75B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(прилагается).</w:t>
      </w:r>
    </w:p>
    <w:p w14:paraId="66E9D84B" w14:textId="6EF21B87" w:rsidR="00EB4C0B" w:rsidRPr="00EB4C0B" w:rsidRDefault="00EB4C0B" w:rsidP="00A75B5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</w:t>
      </w: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 </w:t>
      </w:r>
      <w:r w:rsidRPr="00EB4C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Направить</w:t>
      </w: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настоящее решение в участковые избирательные комиссии. </w:t>
      </w:r>
    </w:p>
    <w:p w14:paraId="2F791183" w14:textId="79927BED" w:rsidR="00E5549F" w:rsidRDefault="00EB4C0B" w:rsidP="00A75B5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</w:t>
      </w:r>
      <w:r w:rsidRPr="00EB4C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 </w:t>
      </w:r>
      <w:r w:rsidRPr="00EB4C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554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Разместить</w:t>
      </w:r>
      <w:r w:rsidRPr="00E55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решение на странице Печенгской территориальной избирательной комиссии на официальном сайте органов местного самоуправления</w:t>
      </w:r>
      <w:bookmarkStart w:id="0" w:name="_GoBack"/>
      <w:bookmarkEnd w:id="0"/>
      <w:r w:rsidRPr="00E55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образования Печенгский муниципальный округ в информационно-телекоммуникационной сети «Интернет».</w:t>
      </w:r>
    </w:p>
    <w:p w14:paraId="52A1ACD9" w14:textId="502EC111" w:rsidR="00A1254C" w:rsidRPr="001C4B6A" w:rsidRDefault="00A1254C" w:rsidP="00A75B5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A1254C">
        <w:t xml:space="preserve"> </w:t>
      </w:r>
      <w:r w:rsidRPr="00A125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Возложить</w:t>
      </w:r>
      <w:r w:rsidRPr="00A12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 за исполнением настоящего решения на </w:t>
      </w:r>
      <w:r w:rsidR="00EB4C0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A12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Печенгской территориальной избирательной комиссии </w:t>
      </w:r>
      <w:r w:rsidR="00EB4C0B">
        <w:rPr>
          <w:rFonts w:ascii="Times New Roman" w:eastAsia="Times New Roman" w:hAnsi="Times New Roman" w:cs="Times New Roman"/>
          <w:sz w:val="28"/>
          <w:szCs w:val="28"/>
          <w:lang w:eastAsia="ru-RU"/>
        </w:rPr>
        <w:t>Е.С.</w:t>
      </w:r>
      <w:r w:rsidR="003367D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EB4C0B">
        <w:rPr>
          <w:rFonts w:ascii="Times New Roman" w:eastAsia="Times New Roman" w:hAnsi="Times New Roman" w:cs="Times New Roman"/>
          <w:sz w:val="28"/>
          <w:szCs w:val="28"/>
          <w:lang w:eastAsia="ru-RU"/>
        </w:rPr>
        <w:t>Тюттерину</w:t>
      </w:r>
      <w:proofErr w:type="spellEnd"/>
      <w:r w:rsidRPr="00A125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F70EE01" w14:textId="77777777" w:rsidR="001C4B6A" w:rsidRDefault="001C4B6A" w:rsidP="001C4B6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5F0A05" w14:textId="77777777" w:rsidR="00757523" w:rsidRDefault="00757523" w:rsidP="007575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Председатель </w:t>
      </w:r>
    </w:p>
    <w:p w14:paraId="17104CAB" w14:textId="77777777" w:rsidR="00757523" w:rsidRDefault="00757523" w:rsidP="007575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Печенгской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территориальной </w:t>
      </w:r>
    </w:p>
    <w:p w14:paraId="6759F058" w14:textId="77777777" w:rsidR="00757523" w:rsidRPr="001C4B6A" w:rsidRDefault="00757523" w:rsidP="007575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избирательной комиссии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Ю.А. </w:t>
      </w:r>
      <w:proofErr w:type="spellStart"/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Макридова</w:t>
      </w:r>
      <w:proofErr w:type="spellEnd"/>
    </w:p>
    <w:p w14:paraId="006650F7" w14:textId="77777777" w:rsidR="00757523" w:rsidRDefault="00757523" w:rsidP="007575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03CC3E8" w14:textId="77777777" w:rsidR="00757523" w:rsidRDefault="00757523" w:rsidP="007575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Секретарь </w:t>
      </w:r>
    </w:p>
    <w:p w14:paraId="6634939E" w14:textId="77777777" w:rsidR="00757523" w:rsidRDefault="00757523" w:rsidP="007575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Печенгской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территориальной</w:t>
      </w:r>
    </w:p>
    <w:p w14:paraId="6D31B560" w14:textId="7B731AB9" w:rsidR="00EB4C0B" w:rsidRDefault="00757523" w:rsidP="003367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збирательной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комиссии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Е.С. </w:t>
      </w:r>
      <w:proofErr w:type="spellStart"/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Тюттерина</w:t>
      </w:r>
      <w:proofErr w:type="spellEnd"/>
      <w:r w:rsidR="00EB4C0B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37FED5DB" w14:textId="7AFA26FA" w:rsidR="00EB4C0B" w:rsidRPr="00EB4C0B" w:rsidRDefault="00EB4C0B" w:rsidP="00EB4C0B">
      <w:pPr>
        <w:suppressAutoHyphens/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B4C0B">
        <w:rPr>
          <w:rFonts w:ascii="Times New Roman" w:eastAsia="Times New Roman" w:hAnsi="Times New Roman" w:cs="Times New Roman"/>
          <w:sz w:val="20"/>
          <w:szCs w:val="20"/>
          <w:lang w:eastAsia="zh-CN"/>
        </w:rPr>
        <w:lastRenderedPageBreak/>
        <w:t>Приложение</w:t>
      </w:r>
    </w:p>
    <w:p w14:paraId="465F049B" w14:textId="477B9CC4" w:rsidR="00EB4C0B" w:rsidRPr="00EB4C0B" w:rsidRDefault="00EB4C0B" w:rsidP="00EB4C0B">
      <w:pPr>
        <w:suppressAutoHyphens/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B4C0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к решению </w:t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Печенгской </w:t>
      </w:r>
      <w:r w:rsidRPr="00EB4C0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proofErr w:type="gramStart"/>
      <w:r w:rsidRPr="00EB4C0B">
        <w:rPr>
          <w:rFonts w:ascii="Times New Roman" w:eastAsia="Times New Roman" w:hAnsi="Times New Roman" w:cs="Times New Roman"/>
          <w:sz w:val="20"/>
          <w:szCs w:val="20"/>
          <w:lang w:eastAsia="zh-CN"/>
        </w:rPr>
        <w:t>территориальной</w:t>
      </w:r>
      <w:proofErr w:type="gramEnd"/>
    </w:p>
    <w:p w14:paraId="4640842D" w14:textId="77777777" w:rsidR="00EB4C0B" w:rsidRPr="00EB4C0B" w:rsidRDefault="00EB4C0B" w:rsidP="00EB4C0B">
      <w:pPr>
        <w:suppressAutoHyphens/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B4C0B">
        <w:rPr>
          <w:rFonts w:ascii="Times New Roman" w:eastAsia="Times New Roman" w:hAnsi="Times New Roman" w:cs="Times New Roman"/>
          <w:sz w:val="20"/>
          <w:szCs w:val="20"/>
          <w:lang w:eastAsia="zh-CN"/>
        </w:rPr>
        <w:t>избирательной комиссии</w:t>
      </w:r>
    </w:p>
    <w:p w14:paraId="08BDBDF5" w14:textId="77777777" w:rsidR="00A75B5C" w:rsidRDefault="00EB4C0B" w:rsidP="00EB4C0B">
      <w:pPr>
        <w:suppressAutoHyphens/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B4C0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от </w:t>
      </w:r>
      <w:r w:rsidR="00B077FA">
        <w:rPr>
          <w:rFonts w:ascii="Times New Roman" w:eastAsia="Times New Roman" w:hAnsi="Times New Roman" w:cs="Times New Roman"/>
          <w:sz w:val="20"/>
          <w:szCs w:val="20"/>
          <w:lang w:eastAsia="zh-CN"/>
        </w:rPr>
        <w:t>15</w:t>
      </w:r>
      <w:r w:rsidR="00B24E49" w:rsidRPr="00B24E49">
        <w:rPr>
          <w:rFonts w:ascii="Times New Roman" w:eastAsia="Times New Roman" w:hAnsi="Times New Roman" w:cs="Times New Roman"/>
          <w:sz w:val="20"/>
          <w:szCs w:val="20"/>
          <w:lang w:eastAsia="zh-CN"/>
        </w:rPr>
        <w:t>.08</w:t>
      </w:r>
      <w:r w:rsidRPr="00B24E49">
        <w:rPr>
          <w:rFonts w:ascii="Times New Roman" w:eastAsia="Times New Roman" w:hAnsi="Times New Roman" w:cs="Times New Roman"/>
          <w:sz w:val="20"/>
          <w:szCs w:val="20"/>
          <w:lang w:eastAsia="zh-CN"/>
        </w:rPr>
        <w:t>.2024 №</w:t>
      </w:r>
      <w:r w:rsidR="00B24E49" w:rsidRPr="00B24E49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B077FA">
        <w:rPr>
          <w:rFonts w:ascii="Times New Roman" w:eastAsia="Times New Roman" w:hAnsi="Times New Roman" w:cs="Times New Roman"/>
          <w:sz w:val="20"/>
          <w:szCs w:val="20"/>
          <w:lang w:eastAsia="zh-CN"/>
        </w:rPr>
        <w:t>75/296</w:t>
      </w:r>
    </w:p>
    <w:p w14:paraId="341B9255" w14:textId="6FF5901C" w:rsidR="00EB4C0B" w:rsidRPr="00EB4C0B" w:rsidRDefault="00EB4C0B" w:rsidP="00EB4C0B">
      <w:pPr>
        <w:suppressAutoHyphens/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B4C0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A75B5C" w:rsidRPr="00A75B5C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(в ред. решения Печенгской ТИК от </w:t>
      </w:r>
      <w:r w:rsidR="00A75B5C">
        <w:rPr>
          <w:rFonts w:ascii="Times New Roman" w:eastAsia="Times New Roman" w:hAnsi="Times New Roman" w:cs="Times New Roman"/>
          <w:sz w:val="20"/>
          <w:szCs w:val="20"/>
          <w:lang w:eastAsia="zh-CN"/>
        </w:rPr>
        <w:t>26.08.2024</w:t>
      </w:r>
      <w:r w:rsidR="00A75B5C" w:rsidRPr="00A75B5C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№ </w:t>
      </w:r>
      <w:r w:rsidR="00A75B5C">
        <w:rPr>
          <w:rFonts w:ascii="Times New Roman" w:eastAsia="Times New Roman" w:hAnsi="Times New Roman" w:cs="Times New Roman"/>
          <w:sz w:val="20"/>
          <w:szCs w:val="20"/>
          <w:lang w:eastAsia="zh-CN"/>
        </w:rPr>
        <w:t>76/301</w:t>
      </w:r>
      <w:r w:rsidR="00A75B5C" w:rsidRPr="00A75B5C">
        <w:rPr>
          <w:rFonts w:ascii="Times New Roman" w:eastAsia="Times New Roman" w:hAnsi="Times New Roman" w:cs="Times New Roman"/>
          <w:sz w:val="20"/>
          <w:szCs w:val="20"/>
          <w:lang w:eastAsia="zh-CN"/>
        </w:rPr>
        <w:t>)</w:t>
      </w:r>
    </w:p>
    <w:p w14:paraId="20C99482" w14:textId="77777777" w:rsidR="00EB4C0B" w:rsidRPr="00EB4C0B" w:rsidRDefault="00EB4C0B" w:rsidP="00EB4C0B">
      <w:pPr>
        <w:suppressAutoHyphens/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7052F998" w14:textId="77777777" w:rsidR="00EB4C0B" w:rsidRPr="00EB4C0B" w:rsidRDefault="00EB4C0B" w:rsidP="00EB4C0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B4C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Распределение избирательных бюллетеней для голосования (в том числе досрочного) на выборах Губернатора Мурманской области</w:t>
      </w:r>
    </w:p>
    <w:p w14:paraId="3A3E292A" w14:textId="77777777" w:rsidR="00EB4C0B" w:rsidRPr="00EB4C0B" w:rsidRDefault="00EB4C0B" w:rsidP="00EB4C0B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tbl>
      <w:tblPr>
        <w:tblW w:w="9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63"/>
        <w:gridCol w:w="1201"/>
        <w:gridCol w:w="2627"/>
        <w:gridCol w:w="2409"/>
      </w:tblGrid>
      <w:tr w:rsidR="00EB4C0B" w:rsidRPr="00EB4C0B" w14:paraId="7A194142" w14:textId="77777777" w:rsidTr="003A1AEC">
        <w:trPr>
          <w:trHeight w:val="65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BE0E4A" w14:textId="77777777" w:rsidR="00EB4C0B" w:rsidRPr="00EB4C0B" w:rsidRDefault="00EB4C0B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C0B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6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F372B82" w14:textId="77777777" w:rsidR="00EB4C0B" w:rsidRPr="00EB4C0B" w:rsidRDefault="00EB4C0B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B4C0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Номер избирательного участка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28D1989" w14:textId="77777777" w:rsidR="00EB4C0B" w:rsidRPr="00EB4C0B" w:rsidRDefault="00EB4C0B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C0B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избирательных бюллетеней</w:t>
            </w:r>
          </w:p>
        </w:tc>
      </w:tr>
      <w:tr w:rsidR="00EB4C0B" w:rsidRPr="00EB4C0B" w14:paraId="5F870D28" w14:textId="77777777" w:rsidTr="003A1AEC">
        <w:trPr>
          <w:trHeight w:val="592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96C6D" w14:textId="77777777" w:rsidR="00EB4C0B" w:rsidRPr="00EB4C0B" w:rsidRDefault="00EB4C0B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16E48" w14:textId="77777777" w:rsidR="00EB4C0B" w:rsidRPr="00EB4C0B" w:rsidRDefault="00EB4C0B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0B473" w14:textId="77777777" w:rsidR="00EB4C0B" w:rsidRPr="00EB4C0B" w:rsidRDefault="00EB4C0B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C0B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6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4FA9" w14:textId="77777777" w:rsidR="00EB4C0B" w:rsidRPr="00EB4C0B" w:rsidRDefault="00EB4C0B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C0B">
              <w:rPr>
                <w:rFonts w:ascii="Times New Roman" w:eastAsia="Times New Roman" w:hAnsi="Times New Roman" w:cs="Times New Roman"/>
                <w:sz w:val="24"/>
                <w:szCs w:val="24"/>
              </w:rPr>
              <w:t>Для голосования в дни голосования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BC7D" w14:textId="77777777" w:rsidR="00EB4C0B" w:rsidRPr="00EB4C0B" w:rsidRDefault="00EB4C0B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C0B">
              <w:rPr>
                <w:rFonts w:ascii="Times New Roman" w:eastAsia="Times New Roman" w:hAnsi="Times New Roman" w:cs="Times New Roman"/>
                <w:sz w:val="24"/>
                <w:szCs w:val="24"/>
              </w:rPr>
              <w:t>Для досрочного голосования</w:t>
            </w:r>
          </w:p>
        </w:tc>
      </w:tr>
      <w:tr w:rsidR="003A1AEC" w:rsidRPr="00EB4C0B" w14:paraId="232924EA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109A36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F8EBED" w14:textId="19A104AF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67FA290" w14:textId="313CF85F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670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98C4261" w14:textId="0ACCC745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670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4DB7BCC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0BA4D8C4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79FCBF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E2201F" w14:textId="3F6FAB77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371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3F74576" w14:textId="2E14D9E5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910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030B7FA" w14:textId="0022AD82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80ED241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11F83AA9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1C7FD0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6039A3" w14:textId="5937ED68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373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48FEB59" w14:textId="710CD3C8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0447399" w14:textId="06150541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D138C40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4A03E9B3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F1CD7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324DD4" w14:textId="58DD5606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374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E0A33F" w14:textId="7DD801B0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930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E36A93" w14:textId="4F79A3A5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930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7C5633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141CEAE0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94595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5F1888" w14:textId="54F4D368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375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3CE41D" w14:textId="582F31A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540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07E3AF" w14:textId="5CEE272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540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B67E6D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22D42A7B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4D98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8C9F3B" w14:textId="0E0D8246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376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C55A33" w14:textId="3BF83368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530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22201B" w14:textId="1E04F99F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530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3693E3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155E7592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814F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637842" w14:textId="6370B687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377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095D8A" w14:textId="0B54FC23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760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561747" w14:textId="67E8046B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760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C7D5B6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31CB98B2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11C55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38CEDB" w14:textId="77AB045C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378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648990" w14:textId="45336DFA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480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FE49A1" w14:textId="1B1A8CBD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480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5B8A0A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38E46635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DB044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50051C" w14:textId="1EC80DB4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379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E0C5EF" w14:textId="151B1F14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630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163598" w14:textId="67C30B59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630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12E4E7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51596E9B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D57F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D84599" w14:textId="705F928D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381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F2DDF7" w14:textId="7CA57522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3A2F6A" w14:textId="042A2EF4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39B173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52088998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50460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B5CF6F" w14:textId="402E3B7B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382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E3B935" w14:textId="6F949982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610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44DE9A" w14:textId="04D8BCF5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1C8434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6989434E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369BB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4BF8C9" w14:textId="25E0F7A7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383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94064B" w14:textId="3BFBC9AE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490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C24BD4" w14:textId="6636A4D2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490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E3E306" w14:textId="4C817AFC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61D19110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7F747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0646DE" w14:textId="33BB006D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384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D997F3" w14:textId="30B362B3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A7354C" w14:textId="046339DE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B46D4A" w14:textId="75EBFE59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6CCB2E3A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70335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02CD69" w14:textId="7511DE0A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385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8F2815" w14:textId="2579EE06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770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01A00B" w14:textId="08D9278F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770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65ADD9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510CA495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96373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2920B2" w14:textId="53553EA1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386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D8386A" w14:textId="77836E99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710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F8F5A0" w14:textId="6338545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F3E107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0CC367CA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2B634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E4CD13" w14:textId="161268C4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387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9BFFD5" w14:textId="39694ED3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710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B2757C" w14:textId="756C86F6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51DE22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3A39A509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7504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A302F9" w14:textId="3AAD7E83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388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B61992" w14:textId="161F832F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760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FFCD7B" w14:textId="2CC15945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760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7AC08D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4BD0E5C1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D0C82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55B795" w14:textId="7449F508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389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70BF99" w14:textId="41105BB6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640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731CB5" w14:textId="2A62E7EF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640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213A93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157C0D80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AFA7A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37DA3C" w14:textId="3E05C49C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BC0751" w14:textId="7AD2A545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590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7167E5" w14:textId="56B3356D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590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ABA23F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644B0E87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AD55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EC7ACE" w14:textId="09DDF538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391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302460" w14:textId="749F9431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850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F05428" w14:textId="35C3A7A5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D98833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5347C6E2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93094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4967F1" w14:textId="7D5A2B74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392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258202" w14:textId="4238B952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790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F97180" w14:textId="4C02820C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790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840F32" w14:textId="59A6592A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74D662D8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59E27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B0EDAD" w14:textId="0BEF4B10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393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9ABF78" w14:textId="135D9842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B02C39" w14:textId="204AC9BB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9D4113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2B905081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AFCB7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DDE93F" w14:textId="2AA20B08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394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49FDE2" w14:textId="067398A6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700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9DCBCC" w14:textId="6FC95449" w:rsidR="003A1AEC" w:rsidRPr="003A1AEC" w:rsidRDefault="003A1AEC" w:rsidP="003A1AEC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A04552" w14:textId="6C7420CD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</w:tr>
      <w:tr w:rsidR="003A1AEC" w:rsidRPr="00EB4C0B" w14:paraId="5DDD7855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D2620" w14:textId="715F4AE6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5C7B7C" w14:textId="539F447E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395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FA0010" w14:textId="5989C141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340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E1529B" w14:textId="6133613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340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2AFA9E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2D59BF02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E3551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300F22" w14:textId="24742E4C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396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C179B9" w14:textId="4B9680FF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67771E" w14:textId="363E9F68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516342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5C1A95A9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17602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19131A" w14:textId="3E31CD9D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397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FEA742" w14:textId="04802379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636E82" w14:textId="1C92BCB3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9361C5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64AE3CEF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C5F19" w14:textId="77777777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08E85F" w14:textId="670A5B39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399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C75763" w14:textId="493EA60A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703766" w14:textId="61BFC9BC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0A1400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5A4D5789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76FB5" w14:textId="64241B41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254028" w14:textId="3A783CA4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492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1B0A5D" w14:textId="2BA8D162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1100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693E5F" w14:textId="62381CF3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8A78EA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A1AEC" w:rsidRPr="00EB4C0B" w14:paraId="48ADF1E4" w14:textId="77777777" w:rsidTr="003A1AEC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D8D0D" w14:textId="58366973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AEC">
              <w:rPr>
                <w:rFonts w:ascii="Times New Roman" w:eastAsia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69057D" w14:textId="31BB2D94" w:rsidR="003A1AEC" w:rsidRPr="0088759D" w:rsidRDefault="003A1AEC" w:rsidP="00EB4C0B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493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04571D" w14:textId="60CC9B90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4500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8ED10B" w14:textId="3B52FA5D" w:rsidR="003A1AEC" w:rsidRPr="003A1AEC" w:rsidRDefault="003A1AEC" w:rsidP="00EB4C0B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A1A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4500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F68735" w14:textId="77777777" w:rsidR="003A1AEC" w:rsidRPr="002B2BC3" w:rsidRDefault="003A1AEC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077FA" w:rsidRPr="00EB4C0B" w14:paraId="48100E17" w14:textId="77777777" w:rsidTr="003A1AEC">
        <w:trPr>
          <w:trHeight w:val="340"/>
        </w:trPr>
        <w:tc>
          <w:tcPr>
            <w:tcW w:w="3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8C738" w14:textId="2D60C6D6" w:rsidR="00B077FA" w:rsidRPr="00B077FA" w:rsidRDefault="00B077FA" w:rsidP="00CF14DE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77FA">
              <w:rPr>
                <w:rFonts w:ascii="Times New Roman" w:eastAsia="Times New Roman" w:hAnsi="Times New Roman" w:cs="Times New Roman"/>
                <w:sz w:val="28"/>
                <w:szCs w:val="28"/>
              </w:rPr>
              <w:t>Резерв Печенгской ТИК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F8DD3" w14:textId="11DFCDFF" w:rsidR="00B077FA" w:rsidRPr="003A1AEC" w:rsidRDefault="003A1AEC" w:rsidP="002B2B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536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70D9BB" w14:textId="5AC215E1" w:rsidR="00B077FA" w:rsidRPr="0088759D" w:rsidRDefault="00B077FA" w:rsidP="00B077FA">
            <w:pPr>
              <w:spacing w:after="0" w:line="25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5D9AFF" w14:textId="77777777" w:rsidR="00B077FA" w:rsidRPr="0088759D" w:rsidRDefault="00B077FA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B4C0B" w:rsidRPr="00EB4C0B" w14:paraId="54D65A73" w14:textId="77777777" w:rsidTr="003A1AEC">
        <w:trPr>
          <w:trHeight w:val="340"/>
        </w:trPr>
        <w:tc>
          <w:tcPr>
            <w:tcW w:w="33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F95FF3" w14:textId="21B07CB5" w:rsidR="00EB4C0B" w:rsidRPr="00B077FA" w:rsidRDefault="00EB4C0B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77FA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2ADB7" w14:textId="7C9D7DCC" w:rsidR="00EB4C0B" w:rsidRPr="0088759D" w:rsidRDefault="007E043D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759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21506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F276A" w14:textId="41154471" w:rsidR="00EB4C0B" w:rsidRPr="003A1AEC" w:rsidRDefault="003A1AEC" w:rsidP="002B2B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20870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7D07E" w14:textId="7CC92E7C" w:rsidR="00EB4C0B" w:rsidRPr="0088759D" w:rsidRDefault="00B077FA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759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100</w:t>
            </w:r>
          </w:p>
        </w:tc>
      </w:tr>
    </w:tbl>
    <w:p w14:paraId="29A7F374" w14:textId="77777777" w:rsidR="00EF7ABF" w:rsidRPr="00757523" w:rsidRDefault="00EF7ABF" w:rsidP="00EF7AB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F7ABF" w:rsidRPr="00757523" w:rsidSect="00C02258">
      <w:footerReference w:type="default" r:id="rId7"/>
      <w:pgSz w:w="11906" w:h="16838"/>
      <w:pgMar w:top="568" w:right="850" w:bottom="142" w:left="1701" w:header="708" w:footer="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F41A47" w14:textId="77777777" w:rsidR="000D4FBD" w:rsidRDefault="000D4FBD">
      <w:pPr>
        <w:spacing w:after="0" w:line="240" w:lineRule="auto"/>
      </w:pPr>
      <w:r>
        <w:separator/>
      </w:r>
    </w:p>
  </w:endnote>
  <w:endnote w:type="continuationSeparator" w:id="0">
    <w:p w14:paraId="1127AD48" w14:textId="77777777" w:rsidR="000D4FBD" w:rsidRDefault="000D4F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94747E" w14:textId="77777777" w:rsidR="00855B7B" w:rsidRDefault="000F0E27">
    <w:pPr>
      <w:pStyle w:val="a3"/>
    </w:pPr>
  </w:p>
  <w:p w14:paraId="0F45CDEF" w14:textId="77777777" w:rsidR="009B638E" w:rsidRPr="00D75615" w:rsidRDefault="000F0E27">
    <w:pPr>
      <w:pStyle w:val="a3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954D46" w14:textId="77777777" w:rsidR="000D4FBD" w:rsidRDefault="000D4FBD">
      <w:pPr>
        <w:spacing w:after="0" w:line="240" w:lineRule="auto"/>
      </w:pPr>
      <w:r>
        <w:separator/>
      </w:r>
    </w:p>
  </w:footnote>
  <w:footnote w:type="continuationSeparator" w:id="0">
    <w:p w14:paraId="148236BB" w14:textId="77777777" w:rsidR="000D4FBD" w:rsidRDefault="000D4F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7A8"/>
    <w:rsid w:val="00002898"/>
    <w:rsid w:val="00050403"/>
    <w:rsid w:val="000916FE"/>
    <w:rsid w:val="000D4FBD"/>
    <w:rsid w:val="000F0E27"/>
    <w:rsid w:val="001601E5"/>
    <w:rsid w:val="001C4B6A"/>
    <w:rsid w:val="00227407"/>
    <w:rsid w:val="002337FE"/>
    <w:rsid w:val="002B2BC3"/>
    <w:rsid w:val="00302E3A"/>
    <w:rsid w:val="00303E57"/>
    <w:rsid w:val="00306633"/>
    <w:rsid w:val="003204B6"/>
    <w:rsid w:val="003367D4"/>
    <w:rsid w:val="003A1AEC"/>
    <w:rsid w:val="004477B9"/>
    <w:rsid w:val="00462B1B"/>
    <w:rsid w:val="00485FFE"/>
    <w:rsid w:val="004D3C4C"/>
    <w:rsid w:val="004D584E"/>
    <w:rsid w:val="004D7186"/>
    <w:rsid w:val="004F4D67"/>
    <w:rsid w:val="005E07EA"/>
    <w:rsid w:val="00757523"/>
    <w:rsid w:val="007954A0"/>
    <w:rsid w:val="007E043D"/>
    <w:rsid w:val="00844E09"/>
    <w:rsid w:val="00851321"/>
    <w:rsid w:val="0088759D"/>
    <w:rsid w:val="00904A10"/>
    <w:rsid w:val="009175A0"/>
    <w:rsid w:val="00974C12"/>
    <w:rsid w:val="0098507A"/>
    <w:rsid w:val="009B14C4"/>
    <w:rsid w:val="009C7774"/>
    <w:rsid w:val="009F7C94"/>
    <w:rsid w:val="00A1254C"/>
    <w:rsid w:val="00A617A8"/>
    <w:rsid w:val="00A75B5C"/>
    <w:rsid w:val="00B01B58"/>
    <w:rsid w:val="00B077FA"/>
    <w:rsid w:val="00B2206D"/>
    <w:rsid w:val="00B24E49"/>
    <w:rsid w:val="00B536F6"/>
    <w:rsid w:val="00BA1E6A"/>
    <w:rsid w:val="00BA24AE"/>
    <w:rsid w:val="00BA7D7B"/>
    <w:rsid w:val="00BE69B2"/>
    <w:rsid w:val="00C02258"/>
    <w:rsid w:val="00CB447C"/>
    <w:rsid w:val="00CC6968"/>
    <w:rsid w:val="00CF14DE"/>
    <w:rsid w:val="00D65B14"/>
    <w:rsid w:val="00E5185E"/>
    <w:rsid w:val="00E5549F"/>
    <w:rsid w:val="00EB4C0B"/>
    <w:rsid w:val="00EB764D"/>
    <w:rsid w:val="00EC5BA1"/>
    <w:rsid w:val="00EF7ABF"/>
    <w:rsid w:val="00F47185"/>
    <w:rsid w:val="00F94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17D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C4B6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1C4B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C02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02258"/>
  </w:style>
  <w:style w:type="paragraph" w:styleId="a7">
    <w:name w:val="Balloon Text"/>
    <w:basedOn w:val="a"/>
    <w:link w:val="a8"/>
    <w:uiPriority w:val="99"/>
    <w:semiHidden/>
    <w:unhideWhenUsed/>
    <w:rsid w:val="00EF7A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7A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C4B6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1C4B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C02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02258"/>
  </w:style>
  <w:style w:type="paragraph" w:styleId="a7">
    <w:name w:val="Balloon Text"/>
    <w:basedOn w:val="a"/>
    <w:link w:val="a8"/>
    <w:uiPriority w:val="99"/>
    <w:semiHidden/>
    <w:unhideWhenUsed/>
    <w:rsid w:val="00EF7A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7A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</cp:revision>
  <cp:lastPrinted>2024-08-26T14:02:00Z</cp:lastPrinted>
  <dcterms:created xsi:type="dcterms:W3CDTF">2024-08-25T11:11:00Z</dcterms:created>
  <dcterms:modified xsi:type="dcterms:W3CDTF">2024-08-26T14:09:00Z</dcterms:modified>
</cp:coreProperties>
</file>