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6265" cy="739775"/>
                <wp:effectExtent l="0" t="0" r="0" b="3175"/>
                <wp:docPr id="1" name="Рисунок 2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626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9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26.08.2024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№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1317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п.г.т</w:t>
      </w:r>
      <w:r>
        <w:rPr>
          <w:rFonts w:ascii="Times New Roman" w:hAnsi="Times New Roman" w:cs="Times New Roman"/>
          <w:b/>
          <w:sz w:val="24"/>
          <w:szCs w:val="24"/>
        </w:rPr>
        <w:t xml:space="preserve">. Никель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cs="Times New Roman"/>
          <w:b/>
          <w:sz w:val="20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 внесении изменений в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пункт 4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постановлени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администрации Печенгского муниципального округа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от 28.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12.2023 № 2031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«</w:t>
      </w:r>
      <w:r>
        <w:rPr>
          <w:rFonts w:ascii="Times New Roman" w:hAnsi="Times New Roman" w:cs="Times New Roman"/>
          <w:b/>
          <w:sz w:val="20"/>
        </w:rPr>
        <w:t xml:space="preserve">Об установлении размера платы, взимаемой с родителей </w:t>
      </w:r>
      <w:r>
        <w:rPr>
          <w:rFonts w:ascii="Times New Roman" w:hAnsi="Times New Roman" w:cs="Times New Roman"/>
          <w:b/>
          <w:sz w:val="20"/>
        </w:rPr>
        <w:t xml:space="preserve">(законных </w:t>
      </w:r>
      <w:r>
        <w:rPr>
          <w:rFonts w:ascii="Times New Roman" w:hAnsi="Times New Roman" w:cs="Times New Roman"/>
          <w:b/>
          <w:sz w:val="20"/>
        </w:rPr>
        <w:t xml:space="preserve">представителей)</w:t>
      </w:r>
      <w:r>
        <w:rPr>
          <w:rFonts w:ascii="Times New Roman" w:hAnsi="Times New Roman" w:cs="Times New Roman"/>
          <w:b/>
          <w:sz w:val="20"/>
        </w:rPr>
        <w:t xml:space="preserve"> </w:t>
      </w:r>
      <w:r>
        <w:rPr>
          <w:rFonts w:ascii="Times New Roman" w:hAnsi="Times New Roman" w:cs="Times New Roman"/>
          <w:b/>
          <w:sz w:val="20"/>
        </w:rPr>
        <w:t xml:space="preserve">за присмотр и уход за детьми, осваивающими образовательные программы дошкольного образования в организациях Печенгского муниципального округа, осуществляющих образовательную деятельность, на 2024 год</w:t>
      </w:r>
      <w:r>
        <w:rPr>
          <w:rFonts w:ascii="Times New Roman" w:hAnsi="Times New Roman" w:cs="Times New Roman"/>
          <w:b/>
          <w:sz w:val="20"/>
        </w:rPr>
        <w:t xml:space="preserve">»</w:t>
      </w:r>
      <w:r>
        <w:rPr>
          <w:rFonts w:ascii="Times New Roman" w:hAnsi="Times New Roman" w:cs="Times New Roman"/>
          <w:b/>
          <w:sz w:val="20"/>
        </w:rPr>
      </w:r>
      <w:r>
        <w:rPr>
          <w:rFonts w:ascii="Times New Roman" w:hAnsi="Times New Roman" w:cs="Times New Roman"/>
          <w:b/>
          <w:sz w:val="20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4"/>
          <w:szCs w:val="2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0"/>
          <w:lang w:eastAsia="ru-RU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4"/>
          <w:szCs w:val="2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0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Руководствуясь пунктом 1 статьи 2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Закон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Мурманской области от 12.07.2011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№ 1372-01-ЗМО «О плате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целях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социальной защиты семей, нуждающихся в материальной поддержке в воспитании и обучении детей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Внести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пункт 4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постановлени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администрации Печенгского муниципального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округа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от 28.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12.2023 № 2031 «</w:t>
      </w:r>
      <w:r>
        <w:rPr>
          <w:rFonts w:ascii="Times New Roman" w:hAnsi="Times New Roman" w:cs="Times New Roman"/>
          <w:sz w:val="24"/>
          <w:szCs w:val="24"/>
        </w:rPr>
        <w:t xml:space="preserve">Об установлении размер</w:t>
      </w:r>
      <w:r>
        <w:rPr>
          <w:rFonts w:ascii="Times New Roman" w:hAnsi="Times New Roman" w:cs="Times New Roman"/>
          <w:sz w:val="24"/>
          <w:szCs w:val="24"/>
        </w:rPr>
        <w:t xml:space="preserve">а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 Печенгского муниципального округа, осуществляющих образовательную деятельность, на 2024 год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изменения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изложив его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следующей редакции: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 Освободить от платы, взимаемой с родителей (законных представителей) за присмот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 и уход за детьми, осваивающими образовательные программы дошкольного образования в организациях Печенгского муниципального округа, осуществляющих образовательную деятельность, при наличии документов, подтверждающих право на получение льготы, в отношении: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детей-инвалидов;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детей-сирот и детей, оставшихся без попечения родителей;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детей с туберкулезной интоксикацией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детей погибших (умерших) лиц, принимавших участие в специальной военной операции.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Финансирование недополученных доходов учреждением в связи с установлением льгот по оплате, взимаемой с родителей (законных представителей) за присмотр и уход за детьми, осуществляется за счет средств бюджета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21"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. Настоящее постановление вступает в силу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с 01 сентября 2024 года.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right="21"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опубликова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ть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в газете «Печенга»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разме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стить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 официальном сайте Печенгского муниципального округа </w:t>
      </w:r>
      <w:hyperlink r:id="rId11" w:tooltip="http://pechengamr.gov-murman.ru/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 w:firstLine="700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/>
      <w:bookmarkStart w:id="0" w:name="_GoBack"/>
      <w:r/>
      <w:bookmarkEnd w:id="0"/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2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Исп. Никитина И.В.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5-05-72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 w:default="1">
    <w:name w:val="Normal"/>
    <w:qFormat/>
  </w:style>
  <w:style w:type="paragraph" w:styleId="661">
    <w:name w:val="Heading 1"/>
    <w:basedOn w:val="660"/>
    <w:next w:val="660"/>
    <w:link w:val="864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662">
    <w:name w:val="Heading 2"/>
    <w:basedOn w:val="660"/>
    <w:next w:val="660"/>
    <w:link w:val="68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3">
    <w:name w:val="Heading 3"/>
    <w:basedOn w:val="660"/>
    <w:next w:val="660"/>
    <w:link w:val="69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4">
    <w:name w:val="Heading 4"/>
    <w:basedOn w:val="660"/>
    <w:next w:val="660"/>
    <w:link w:val="854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665">
    <w:name w:val="Heading 5"/>
    <w:basedOn w:val="660"/>
    <w:next w:val="660"/>
    <w:link w:val="69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660"/>
    <w:next w:val="660"/>
    <w:link w:val="69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67">
    <w:name w:val="Heading 7"/>
    <w:basedOn w:val="660"/>
    <w:next w:val="660"/>
    <w:link w:val="69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68">
    <w:name w:val="Heading 8"/>
    <w:basedOn w:val="660"/>
    <w:next w:val="660"/>
    <w:link w:val="69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69">
    <w:name w:val="Heading 9"/>
    <w:basedOn w:val="660"/>
    <w:next w:val="660"/>
    <w:link w:val="69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0" w:default="1">
    <w:name w:val="Default Paragraph Font"/>
    <w:uiPriority w:val="1"/>
    <w:semiHidden/>
    <w:unhideWhenUsed/>
  </w:style>
  <w:style w:type="table" w:styleId="67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2" w:default="1">
    <w:name w:val="No List"/>
    <w:uiPriority w:val="99"/>
    <w:semiHidden/>
    <w:unhideWhenUsed/>
  </w:style>
  <w:style w:type="character" w:styleId="673" w:customStyle="1">
    <w:name w:val="Heading 2 Char"/>
    <w:basedOn w:val="670"/>
    <w:uiPriority w:val="9"/>
    <w:rPr>
      <w:rFonts w:ascii="Arial" w:hAnsi="Arial" w:eastAsia="Arial" w:cs="Arial"/>
      <w:sz w:val="34"/>
    </w:rPr>
  </w:style>
  <w:style w:type="character" w:styleId="674" w:customStyle="1">
    <w:name w:val="Heading 3 Char"/>
    <w:basedOn w:val="670"/>
    <w:uiPriority w:val="9"/>
    <w:rPr>
      <w:rFonts w:ascii="Arial" w:hAnsi="Arial" w:eastAsia="Arial" w:cs="Arial"/>
      <w:sz w:val="30"/>
      <w:szCs w:val="30"/>
    </w:rPr>
  </w:style>
  <w:style w:type="character" w:styleId="675" w:customStyle="1">
    <w:name w:val="Heading 5 Char"/>
    <w:basedOn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76" w:customStyle="1">
    <w:name w:val="Heading 6 Char"/>
    <w:basedOn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77" w:customStyle="1">
    <w:name w:val="Heading 7 Char"/>
    <w:basedOn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8" w:customStyle="1">
    <w:name w:val="Heading 8 Char"/>
    <w:basedOn w:val="670"/>
    <w:uiPriority w:val="9"/>
    <w:rPr>
      <w:rFonts w:ascii="Arial" w:hAnsi="Arial" w:eastAsia="Arial" w:cs="Arial"/>
      <w:i/>
      <w:iCs/>
      <w:sz w:val="22"/>
      <w:szCs w:val="22"/>
    </w:rPr>
  </w:style>
  <w:style w:type="character" w:styleId="679" w:customStyle="1">
    <w:name w:val="Heading 9 Char"/>
    <w:basedOn w:val="670"/>
    <w:uiPriority w:val="9"/>
    <w:rPr>
      <w:rFonts w:ascii="Arial" w:hAnsi="Arial" w:eastAsia="Arial" w:cs="Arial"/>
      <w:i/>
      <w:iCs/>
      <w:sz w:val="21"/>
      <w:szCs w:val="21"/>
    </w:rPr>
  </w:style>
  <w:style w:type="character" w:styleId="680" w:customStyle="1">
    <w:name w:val="Title Char"/>
    <w:basedOn w:val="670"/>
    <w:uiPriority w:val="10"/>
    <w:rPr>
      <w:sz w:val="48"/>
      <w:szCs w:val="48"/>
    </w:rPr>
  </w:style>
  <w:style w:type="character" w:styleId="681" w:customStyle="1">
    <w:name w:val="Subtitle Char"/>
    <w:basedOn w:val="670"/>
    <w:uiPriority w:val="11"/>
    <w:rPr>
      <w:sz w:val="24"/>
      <w:szCs w:val="24"/>
    </w:rPr>
  </w:style>
  <w:style w:type="character" w:styleId="682" w:customStyle="1">
    <w:name w:val="Quote Char"/>
    <w:uiPriority w:val="29"/>
    <w:rPr>
      <w:i/>
    </w:rPr>
  </w:style>
  <w:style w:type="character" w:styleId="683" w:customStyle="1">
    <w:name w:val="Intense Quote Char"/>
    <w:uiPriority w:val="30"/>
    <w:rPr>
      <w:i/>
    </w:rPr>
  </w:style>
  <w:style w:type="character" w:styleId="684" w:customStyle="1">
    <w:name w:val="Header Char"/>
    <w:basedOn w:val="670"/>
    <w:uiPriority w:val="99"/>
  </w:style>
  <w:style w:type="character" w:styleId="685" w:customStyle="1">
    <w:name w:val="Caption Char"/>
    <w:uiPriority w:val="99"/>
  </w:style>
  <w:style w:type="character" w:styleId="686" w:customStyle="1">
    <w:name w:val="Footnote Text Char"/>
    <w:uiPriority w:val="99"/>
    <w:rPr>
      <w:sz w:val="18"/>
    </w:rPr>
  </w:style>
  <w:style w:type="character" w:styleId="687" w:customStyle="1">
    <w:name w:val="Endnote Text Char"/>
    <w:uiPriority w:val="99"/>
    <w:rPr>
      <w:sz w:val="20"/>
    </w:rPr>
  </w:style>
  <w:style w:type="character" w:styleId="688" w:customStyle="1">
    <w:name w:val="Heading 1 Char"/>
    <w:basedOn w:val="670"/>
    <w:uiPriority w:val="9"/>
    <w:rPr>
      <w:rFonts w:ascii="Arial" w:hAnsi="Arial" w:eastAsia="Arial" w:cs="Arial"/>
      <w:sz w:val="40"/>
      <w:szCs w:val="40"/>
    </w:rPr>
  </w:style>
  <w:style w:type="character" w:styleId="689" w:customStyle="1">
    <w:name w:val="Заголовок 2 Знак"/>
    <w:basedOn w:val="670"/>
    <w:link w:val="662"/>
    <w:uiPriority w:val="9"/>
    <w:rPr>
      <w:rFonts w:ascii="Arial" w:hAnsi="Arial" w:eastAsia="Arial" w:cs="Arial"/>
      <w:sz w:val="34"/>
    </w:rPr>
  </w:style>
  <w:style w:type="character" w:styleId="690" w:customStyle="1">
    <w:name w:val="Заголовок 3 Знак"/>
    <w:basedOn w:val="670"/>
    <w:link w:val="663"/>
    <w:uiPriority w:val="9"/>
    <w:rPr>
      <w:rFonts w:ascii="Arial" w:hAnsi="Arial" w:eastAsia="Arial" w:cs="Arial"/>
      <w:sz w:val="30"/>
      <w:szCs w:val="30"/>
    </w:rPr>
  </w:style>
  <w:style w:type="character" w:styleId="691" w:customStyle="1">
    <w:name w:val="Heading 4 Char"/>
    <w:basedOn w:val="670"/>
    <w:uiPriority w:val="9"/>
    <w:rPr>
      <w:rFonts w:ascii="Arial" w:hAnsi="Arial" w:eastAsia="Arial" w:cs="Arial"/>
      <w:b/>
      <w:bCs/>
      <w:sz w:val="26"/>
      <w:szCs w:val="26"/>
    </w:rPr>
  </w:style>
  <w:style w:type="character" w:styleId="692" w:customStyle="1">
    <w:name w:val="Заголовок 5 Знак"/>
    <w:basedOn w:val="670"/>
    <w:link w:val="665"/>
    <w:uiPriority w:val="9"/>
    <w:rPr>
      <w:rFonts w:ascii="Arial" w:hAnsi="Arial" w:eastAsia="Arial" w:cs="Arial"/>
      <w:b/>
      <w:bCs/>
      <w:sz w:val="24"/>
      <w:szCs w:val="24"/>
    </w:rPr>
  </w:style>
  <w:style w:type="character" w:styleId="693" w:customStyle="1">
    <w:name w:val="Заголовок 6 Знак"/>
    <w:basedOn w:val="670"/>
    <w:link w:val="666"/>
    <w:uiPriority w:val="9"/>
    <w:rPr>
      <w:rFonts w:ascii="Arial" w:hAnsi="Arial" w:eastAsia="Arial" w:cs="Arial"/>
      <w:b/>
      <w:bCs/>
      <w:sz w:val="22"/>
      <w:szCs w:val="22"/>
    </w:rPr>
  </w:style>
  <w:style w:type="character" w:styleId="694" w:customStyle="1">
    <w:name w:val="Заголовок 7 Знак"/>
    <w:basedOn w:val="670"/>
    <w:link w:val="66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5" w:customStyle="1">
    <w:name w:val="Заголовок 8 Знак"/>
    <w:basedOn w:val="670"/>
    <w:link w:val="668"/>
    <w:uiPriority w:val="9"/>
    <w:rPr>
      <w:rFonts w:ascii="Arial" w:hAnsi="Arial" w:eastAsia="Arial" w:cs="Arial"/>
      <w:i/>
      <w:iCs/>
      <w:sz w:val="22"/>
      <w:szCs w:val="22"/>
    </w:rPr>
  </w:style>
  <w:style w:type="character" w:styleId="696" w:customStyle="1">
    <w:name w:val="Заголовок 9 Знак"/>
    <w:basedOn w:val="670"/>
    <w:link w:val="669"/>
    <w:uiPriority w:val="9"/>
    <w:rPr>
      <w:rFonts w:ascii="Arial" w:hAnsi="Arial" w:eastAsia="Arial" w:cs="Arial"/>
      <w:i/>
      <w:iCs/>
      <w:sz w:val="21"/>
      <w:szCs w:val="21"/>
    </w:rPr>
  </w:style>
  <w:style w:type="paragraph" w:styleId="697">
    <w:name w:val="No Spacing"/>
    <w:uiPriority w:val="1"/>
    <w:qFormat/>
    <w:pPr>
      <w:spacing w:after="0" w:line="240" w:lineRule="auto"/>
    </w:pPr>
  </w:style>
  <w:style w:type="paragraph" w:styleId="698">
    <w:name w:val="Title"/>
    <w:basedOn w:val="660"/>
    <w:next w:val="660"/>
    <w:link w:val="699"/>
    <w:uiPriority w:val="10"/>
    <w:qFormat/>
    <w:pPr>
      <w:contextualSpacing/>
      <w:spacing w:before="300"/>
    </w:pPr>
    <w:rPr>
      <w:sz w:val="48"/>
      <w:szCs w:val="48"/>
    </w:rPr>
  </w:style>
  <w:style w:type="character" w:styleId="699" w:customStyle="1">
    <w:name w:val="Название Знак"/>
    <w:basedOn w:val="670"/>
    <w:link w:val="698"/>
    <w:uiPriority w:val="10"/>
    <w:rPr>
      <w:sz w:val="48"/>
      <w:szCs w:val="48"/>
    </w:rPr>
  </w:style>
  <w:style w:type="paragraph" w:styleId="700">
    <w:name w:val="Subtitle"/>
    <w:basedOn w:val="660"/>
    <w:next w:val="660"/>
    <w:link w:val="701"/>
    <w:uiPriority w:val="11"/>
    <w:qFormat/>
    <w:pPr>
      <w:spacing w:before="200"/>
    </w:pPr>
    <w:rPr>
      <w:sz w:val="24"/>
      <w:szCs w:val="24"/>
    </w:rPr>
  </w:style>
  <w:style w:type="character" w:styleId="701" w:customStyle="1">
    <w:name w:val="Подзаголовок Знак"/>
    <w:basedOn w:val="670"/>
    <w:link w:val="700"/>
    <w:uiPriority w:val="11"/>
    <w:rPr>
      <w:sz w:val="24"/>
      <w:szCs w:val="24"/>
    </w:rPr>
  </w:style>
  <w:style w:type="paragraph" w:styleId="702">
    <w:name w:val="Quote"/>
    <w:basedOn w:val="660"/>
    <w:next w:val="660"/>
    <w:link w:val="703"/>
    <w:uiPriority w:val="29"/>
    <w:qFormat/>
    <w:pPr>
      <w:ind w:left="720" w:right="720"/>
    </w:pPr>
    <w:rPr>
      <w:i/>
    </w:rPr>
  </w:style>
  <w:style w:type="character" w:styleId="703" w:customStyle="1">
    <w:name w:val="Цитата 2 Знак"/>
    <w:link w:val="702"/>
    <w:uiPriority w:val="29"/>
    <w:rPr>
      <w:i/>
    </w:rPr>
  </w:style>
  <w:style w:type="paragraph" w:styleId="704">
    <w:name w:val="Intense Quote"/>
    <w:basedOn w:val="660"/>
    <w:next w:val="660"/>
    <w:link w:val="70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5" w:customStyle="1">
    <w:name w:val="Выделенная цитата Знак"/>
    <w:link w:val="704"/>
    <w:uiPriority w:val="30"/>
    <w:rPr>
      <w:i/>
    </w:rPr>
  </w:style>
  <w:style w:type="paragraph" w:styleId="706">
    <w:name w:val="Header"/>
    <w:basedOn w:val="660"/>
    <w:link w:val="70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7" w:customStyle="1">
    <w:name w:val="Верхний колонтитул Знак"/>
    <w:basedOn w:val="670"/>
    <w:link w:val="706"/>
    <w:uiPriority w:val="99"/>
  </w:style>
  <w:style w:type="paragraph" w:styleId="708">
    <w:name w:val="Footer"/>
    <w:basedOn w:val="66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9" w:customStyle="1">
    <w:name w:val="Footer Char"/>
    <w:basedOn w:val="670"/>
    <w:uiPriority w:val="99"/>
  </w:style>
  <w:style w:type="paragraph" w:styleId="710">
    <w:name w:val="Caption"/>
    <w:basedOn w:val="660"/>
    <w:next w:val="66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1" w:customStyle="1">
    <w:name w:val="Нижний колонтитул Знак"/>
    <w:link w:val="708"/>
    <w:uiPriority w:val="99"/>
  </w:style>
  <w:style w:type="table" w:styleId="712" w:customStyle="1">
    <w:name w:val="Table Grid Light"/>
    <w:basedOn w:val="67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3" w:customStyle="1">
    <w:name w:val="Plain Table 1"/>
    <w:basedOn w:val="67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 w:customStyle="1">
    <w:name w:val="Plain Table 2"/>
    <w:basedOn w:val="67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5" w:customStyle="1">
    <w:name w:val="Plain Table 3"/>
    <w:basedOn w:val="6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6" w:customStyle="1">
    <w:name w:val="Plain Table 4"/>
    <w:basedOn w:val="6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Plain Table 5"/>
    <w:basedOn w:val="6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1 Light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1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2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3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4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5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6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2"/>
    <w:basedOn w:val="6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1"/>
    <w:basedOn w:val="6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2"/>
    <w:basedOn w:val="6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3"/>
    <w:basedOn w:val="6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4"/>
    <w:basedOn w:val="6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5"/>
    <w:basedOn w:val="6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6"/>
    <w:basedOn w:val="6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"/>
    <w:basedOn w:val="6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1"/>
    <w:basedOn w:val="6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2"/>
    <w:basedOn w:val="6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3"/>
    <w:basedOn w:val="6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4"/>
    <w:basedOn w:val="6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5"/>
    <w:basedOn w:val="6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6"/>
    <w:basedOn w:val="6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4"/>
    <w:basedOn w:val="67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0" w:customStyle="1">
    <w:name w:val="Grid Table 4 - Accent 1"/>
    <w:basedOn w:val="67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1" w:customStyle="1">
    <w:name w:val="Grid Table 4 - Accent 2"/>
    <w:basedOn w:val="67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2" w:customStyle="1">
    <w:name w:val="Grid Table 4 - Accent 3"/>
    <w:basedOn w:val="67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3" w:customStyle="1">
    <w:name w:val="Grid Table 4 - Accent 4"/>
    <w:basedOn w:val="67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4" w:customStyle="1">
    <w:name w:val="Grid Table 4 - Accent 5"/>
    <w:basedOn w:val="67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5" w:customStyle="1">
    <w:name w:val="Grid Table 4 - Accent 6"/>
    <w:basedOn w:val="67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6" w:customStyle="1">
    <w:name w:val="Grid Table 5 Dark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- Accent 1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2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 - Accent 3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- Accent 4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5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6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6 Colorful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4" w:customStyle="1">
    <w:name w:val="Grid Table 6 Colorful - Accent 1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5" w:customStyle="1">
    <w:name w:val="Grid Table 6 Colorful - Accent 2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6" w:customStyle="1">
    <w:name w:val="Grid Table 6 Colorful - Accent 3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7" w:customStyle="1">
    <w:name w:val="Grid Table 6 Colorful - Accent 4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8" w:customStyle="1">
    <w:name w:val="Grid Table 6 Colorful - Accent 5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9" w:customStyle="1">
    <w:name w:val="Grid Table 6 Colorful - Accent 6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0" w:customStyle="1">
    <w:name w:val="Grid Table 7 Colorful"/>
    <w:basedOn w:val="6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7 Colorful - Accent 1"/>
    <w:basedOn w:val="6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7 Colorful - Accent 2"/>
    <w:basedOn w:val="6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7 Colorful - Accent 3"/>
    <w:basedOn w:val="6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7 Colorful - Accent 4"/>
    <w:basedOn w:val="6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5"/>
    <w:basedOn w:val="6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6"/>
    <w:basedOn w:val="6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"/>
    <w:basedOn w:val="6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1"/>
    <w:basedOn w:val="6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2"/>
    <w:basedOn w:val="6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3"/>
    <w:basedOn w:val="6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4"/>
    <w:basedOn w:val="6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5"/>
    <w:basedOn w:val="6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6"/>
    <w:basedOn w:val="6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2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1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2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3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4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5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6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1" w:customStyle="1">
    <w:name w:val="List Table 3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1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2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3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4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5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6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1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2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3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4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5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6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5 Dark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1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2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3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4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5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6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6 Colorful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3" w:customStyle="1">
    <w:name w:val="List Table 6 Colorful - Accent 1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4" w:customStyle="1">
    <w:name w:val="List Table 6 Colorful - Accent 2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5" w:customStyle="1">
    <w:name w:val="List Table 6 Colorful - Accent 3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6" w:customStyle="1">
    <w:name w:val="List Table 6 Colorful - Accent 4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7" w:customStyle="1">
    <w:name w:val="List Table 6 Colorful - Accent 5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8" w:customStyle="1">
    <w:name w:val="List Table 6 Colorful - Accent 6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9" w:customStyle="1">
    <w:name w:val="List Table 7 Colorful"/>
    <w:basedOn w:val="67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7 Colorful - Accent 1"/>
    <w:basedOn w:val="67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7 Colorful - Accent 2"/>
    <w:basedOn w:val="67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7 Colorful - Accent 3"/>
    <w:basedOn w:val="67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7 Colorful - Accent 4"/>
    <w:basedOn w:val="67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5"/>
    <w:basedOn w:val="67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6"/>
    <w:basedOn w:val="67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ned - Accent"/>
    <w:basedOn w:val="6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Lined - Accent 1"/>
    <w:basedOn w:val="6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Lined - Accent 2"/>
    <w:basedOn w:val="6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Lined - Accent 3"/>
    <w:basedOn w:val="6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Lined - Accent 4"/>
    <w:basedOn w:val="6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Lined - Accent 5"/>
    <w:basedOn w:val="6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Lined - Accent 6"/>
    <w:basedOn w:val="6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 &amp; Lined - Accent"/>
    <w:basedOn w:val="6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4" w:customStyle="1">
    <w:name w:val="Bordered &amp; Lined - Accent 1"/>
    <w:basedOn w:val="6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5" w:customStyle="1">
    <w:name w:val="Bordered &amp; Lined - Accent 2"/>
    <w:basedOn w:val="6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6" w:customStyle="1">
    <w:name w:val="Bordered &amp; Lined - Accent 3"/>
    <w:basedOn w:val="6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7" w:customStyle="1">
    <w:name w:val="Bordered &amp; Lined - Accent 4"/>
    <w:basedOn w:val="6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8" w:customStyle="1">
    <w:name w:val="Bordered &amp; Lined - Accent 5"/>
    <w:basedOn w:val="6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9" w:customStyle="1">
    <w:name w:val="Bordered &amp; Lined - Accent 6"/>
    <w:basedOn w:val="6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0" w:customStyle="1">
    <w:name w:val="Bordered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1" w:customStyle="1">
    <w:name w:val="Bordered - Accent 1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2" w:customStyle="1">
    <w:name w:val="Bordered - Accent 2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3" w:customStyle="1">
    <w:name w:val="Bordered - Accent 3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4" w:customStyle="1">
    <w:name w:val="Bordered - Accent 4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5" w:customStyle="1">
    <w:name w:val="Bordered - Accent 5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6" w:customStyle="1">
    <w:name w:val="Bordered - Accent 6"/>
    <w:basedOn w:val="6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7">
    <w:name w:val="footnote text"/>
    <w:basedOn w:val="660"/>
    <w:link w:val="838"/>
    <w:uiPriority w:val="99"/>
    <w:semiHidden/>
    <w:unhideWhenUsed/>
    <w:pPr>
      <w:spacing w:after="40" w:line="240" w:lineRule="auto"/>
    </w:pPr>
    <w:rPr>
      <w:sz w:val="18"/>
    </w:rPr>
  </w:style>
  <w:style w:type="character" w:styleId="838" w:customStyle="1">
    <w:name w:val="Текст сноски Знак"/>
    <w:link w:val="837"/>
    <w:uiPriority w:val="99"/>
    <w:rPr>
      <w:sz w:val="18"/>
    </w:rPr>
  </w:style>
  <w:style w:type="character" w:styleId="839">
    <w:name w:val="footnote reference"/>
    <w:basedOn w:val="670"/>
    <w:uiPriority w:val="99"/>
    <w:unhideWhenUsed/>
    <w:rPr>
      <w:vertAlign w:val="superscript"/>
    </w:rPr>
  </w:style>
  <w:style w:type="paragraph" w:styleId="840">
    <w:name w:val="endnote text"/>
    <w:basedOn w:val="660"/>
    <w:link w:val="841"/>
    <w:uiPriority w:val="99"/>
    <w:semiHidden/>
    <w:unhideWhenUsed/>
    <w:pPr>
      <w:spacing w:after="0" w:line="240" w:lineRule="auto"/>
    </w:pPr>
    <w:rPr>
      <w:sz w:val="20"/>
    </w:rPr>
  </w:style>
  <w:style w:type="character" w:styleId="841" w:customStyle="1">
    <w:name w:val="Текст концевой сноски Знак"/>
    <w:link w:val="840"/>
    <w:uiPriority w:val="99"/>
    <w:rPr>
      <w:sz w:val="20"/>
    </w:rPr>
  </w:style>
  <w:style w:type="character" w:styleId="842">
    <w:name w:val="endnote reference"/>
    <w:basedOn w:val="670"/>
    <w:uiPriority w:val="99"/>
    <w:semiHidden/>
    <w:unhideWhenUsed/>
    <w:rPr>
      <w:vertAlign w:val="superscript"/>
    </w:rPr>
  </w:style>
  <w:style w:type="paragraph" w:styleId="843">
    <w:name w:val="toc 1"/>
    <w:basedOn w:val="660"/>
    <w:next w:val="660"/>
    <w:uiPriority w:val="39"/>
    <w:unhideWhenUsed/>
    <w:pPr>
      <w:spacing w:after="57"/>
    </w:pPr>
  </w:style>
  <w:style w:type="paragraph" w:styleId="844">
    <w:name w:val="toc 2"/>
    <w:basedOn w:val="660"/>
    <w:next w:val="660"/>
    <w:uiPriority w:val="39"/>
    <w:unhideWhenUsed/>
    <w:pPr>
      <w:ind w:left="283"/>
      <w:spacing w:after="57"/>
    </w:pPr>
  </w:style>
  <w:style w:type="paragraph" w:styleId="845">
    <w:name w:val="toc 3"/>
    <w:basedOn w:val="660"/>
    <w:next w:val="660"/>
    <w:uiPriority w:val="39"/>
    <w:unhideWhenUsed/>
    <w:pPr>
      <w:ind w:left="567"/>
      <w:spacing w:after="57"/>
    </w:pPr>
  </w:style>
  <w:style w:type="paragraph" w:styleId="846">
    <w:name w:val="toc 4"/>
    <w:basedOn w:val="660"/>
    <w:next w:val="660"/>
    <w:uiPriority w:val="39"/>
    <w:unhideWhenUsed/>
    <w:pPr>
      <w:ind w:left="850"/>
      <w:spacing w:after="57"/>
    </w:pPr>
  </w:style>
  <w:style w:type="paragraph" w:styleId="847">
    <w:name w:val="toc 5"/>
    <w:basedOn w:val="660"/>
    <w:next w:val="660"/>
    <w:uiPriority w:val="39"/>
    <w:unhideWhenUsed/>
    <w:pPr>
      <w:ind w:left="1134"/>
      <w:spacing w:after="57"/>
    </w:pPr>
  </w:style>
  <w:style w:type="paragraph" w:styleId="848">
    <w:name w:val="toc 6"/>
    <w:basedOn w:val="660"/>
    <w:next w:val="660"/>
    <w:uiPriority w:val="39"/>
    <w:unhideWhenUsed/>
    <w:pPr>
      <w:ind w:left="1417"/>
      <w:spacing w:after="57"/>
    </w:pPr>
  </w:style>
  <w:style w:type="paragraph" w:styleId="849">
    <w:name w:val="toc 7"/>
    <w:basedOn w:val="660"/>
    <w:next w:val="660"/>
    <w:uiPriority w:val="39"/>
    <w:unhideWhenUsed/>
    <w:pPr>
      <w:ind w:left="1701"/>
      <w:spacing w:after="57"/>
    </w:pPr>
  </w:style>
  <w:style w:type="paragraph" w:styleId="850">
    <w:name w:val="toc 8"/>
    <w:basedOn w:val="660"/>
    <w:next w:val="660"/>
    <w:uiPriority w:val="39"/>
    <w:unhideWhenUsed/>
    <w:pPr>
      <w:ind w:left="1984"/>
      <w:spacing w:after="57"/>
    </w:pPr>
  </w:style>
  <w:style w:type="paragraph" w:styleId="851">
    <w:name w:val="toc 9"/>
    <w:basedOn w:val="660"/>
    <w:next w:val="660"/>
    <w:uiPriority w:val="39"/>
    <w:unhideWhenUsed/>
    <w:pPr>
      <w:ind w:left="2268"/>
      <w:spacing w:after="57"/>
    </w:pPr>
  </w:style>
  <w:style w:type="paragraph" w:styleId="852">
    <w:name w:val="TOC Heading"/>
    <w:uiPriority w:val="39"/>
    <w:unhideWhenUsed/>
  </w:style>
  <w:style w:type="paragraph" w:styleId="853">
    <w:name w:val="table of figures"/>
    <w:basedOn w:val="660"/>
    <w:next w:val="660"/>
    <w:uiPriority w:val="99"/>
    <w:unhideWhenUsed/>
    <w:pPr>
      <w:spacing w:after="0"/>
    </w:pPr>
  </w:style>
  <w:style w:type="character" w:styleId="854" w:customStyle="1">
    <w:name w:val="Заголовок 4 Знак"/>
    <w:basedOn w:val="670"/>
    <w:link w:val="664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55">
    <w:name w:val="Balloon Text"/>
    <w:basedOn w:val="660"/>
    <w:link w:val="85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6" w:customStyle="1">
    <w:name w:val="Текст выноски Знак"/>
    <w:basedOn w:val="670"/>
    <w:link w:val="855"/>
    <w:uiPriority w:val="99"/>
    <w:semiHidden/>
    <w:rPr>
      <w:rFonts w:ascii="Tahoma" w:hAnsi="Tahoma" w:cs="Tahoma"/>
      <w:sz w:val="16"/>
      <w:szCs w:val="16"/>
    </w:rPr>
  </w:style>
  <w:style w:type="character" w:styleId="857">
    <w:name w:val="Hyperlink"/>
    <w:basedOn w:val="670"/>
    <w:uiPriority w:val="99"/>
    <w:semiHidden/>
    <w:unhideWhenUsed/>
    <w:rPr>
      <w:color w:val="0000ff"/>
      <w:u w:val="single"/>
    </w:rPr>
  </w:style>
  <w:style w:type="paragraph" w:styleId="858">
    <w:name w:val="List Paragraph"/>
    <w:basedOn w:val="660"/>
    <w:uiPriority w:val="34"/>
    <w:qFormat/>
    <w:pPr>
      <w:contextualSpacing/>
      <w:ind w:left="720"/>
    </w:pPr>
  </w:style>
  <w:style w:type="table" w:styleId="859">
    <w:name w:val="Table Grid"/>
    <w:basedOn w:val="67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Normal (Web)"/>
    <w:basedOn w:val="660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61" w:customStyle="1">
    <w:name w:val="ConsPlusNormal"/>
    <w:pPr>
      <w:spacing w:after="0" w:line="240" w:lineRule="auto"/>
    </w:pPr>
    <w:rPr>
      <w:rFonts w:ascii="Arial" w:hAnsi="Arial" w:eastAsia="Calibri" w:cs="Arial"/>
      <w:sz w:val="20"/>
      <w:szCs w:val="20"/>
      <w:lang w:eastAsia="ru-RU"/>
    </w:rPr>
  </w:style>
  <w:style w:type="paragraph" w:styleId="862">
    <w:name w:val="Body Text Indent"/>
    <w:basedOn w:val="660"/>
    <w:link w:val="863"/>
    <w:semiHidden/>
    <w:pPr>
      <w:ind w:left="283"/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63" w:customStyle="1">
    <w:name w:val="Основной текст с отступом Знак"/>
    <w:basedOn w:val="670"/>
    <w:link w:val="862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64" w:customStyle="1">
    <w:name w:val="Заголовок 1 Знак"/>
    <w:basedOn w:val="670"/>
    <w:link w:val="661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65">
    <w:name w:val="Body Text Indent 2"/>
    <w:basedOn w:val="660"/>
    <w:link w:val="866"/>
    <w:uiPriority w:val="99"/>
    <w:semiHidden/>
    <w:unhideWhenUsed/>
    <w:pPr>
      <w:ind w:left="283"/>
      <w:spacing w:after="120" w:line="480" w:lineRule="auto"/>
    </w:pPr>
  </w:style>
  <w:style w:type="character" w:styleId="866" w:customStyle="1">
    <w:name w:val="Основной текст с отступом 2 Знак"/>
    <w:basedOn w:val="670"/>
    <w:link w:val="865"/>
    <w:uiPriority w:val="99"/>
    <w:semiHidden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6A447-6940-45E6-BBF1-5CFD74DC6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Тихомирова Анна Михайловна</dc:creator>
  <cp:revision>18</cp:revision>
  <dcterms:created xsi:type="dcterms:W3CDTF">2024-08-22T13:03:00Z</dcterms:created>
  <dcterms:modified xsi:type="dcterms:W3CDTF">2024-09-06T09:06:08Z</dcterms:modified>
</cp:coreProperties>
</file>