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01.10.2024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</w:t>
      </w:r>
      <w:r>
        <w:rPr>
          <w:b/>
          <w:sz w:val="24"/>
        </w:rPr>
        <w:t xml:space="preserve">1516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6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Об установлении публичного сервитута</w:t>
      </w:r>
      <w:r>
        <w:rPr>
          <w:rFonts w:eastAsia="Times New Roman"/>
          <w:b/>
          <w:bCs/>
          <w:sz w:val="20"/>
          <w:szCs w:val="20"/>
        </w:rPr>
      </w:r>
      <w:r>
        <w:rPr>
          <w:rFonts w:eastAsia="Times New Roman"/>
          <w:b/>
          <w:bCs/>
          <w:sz w:val="20"/>
          <w:szCs w:val="20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Земельным кодексом Российской Федерации, Федеральным законом от 25.10.2001 № 137-ФЗ «О введении в действие Земельного кодекса Российской Федерации», на основании ходатайства 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 </w:t>
        <w:br/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26.08.2024</w:t>
      </w:r>
      <w:r>
        <w:rPr>
          <w:sz w:val="24"/>
          <w:szCs w:val="24"/>
        </w:rPr>
        <w:t xml:space="preserve">, схемы расположения границ публичного сервитута,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границы публичного сервитута в соответствии с прилагаемой схемой  расположения границ публичного сервитута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Установить публичный сервитут в интересах 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 (ИНН 5190907139, ОГРН 1095190009111) (далее по тексту - АО «МЭС») в целях: строительство линии электропередачи 0,4кВ от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РУ-0</w:t>
      </w:r>
      <w:r>
        <w:rPr>
          <w:sz w:val="24"/>
          <w:szCs w:val="24"/>
        </w:rPr>
        <w:t xml:space="preserve">,4кВ Р</w:t>
      </w:r>
      <w:r>
        <w:rPr>
          <w:sz w:val="24"/>
          <w:szCs w:val="24"/>
        </w:rPr>
        <w:t xml:space="preserve">-1 КПТ-35 до ЩУ гаража №1-К</w:t>
      </w:r>
      <w:r>
        <w:rPr>
          <w:sz w:val="24"/>
          <w:szCs w:val="24"/>
        </w:rPr>
        <w:t xml:space="preserve">-</w:t>
      </w:r>
      <w:bookmarkStart w:id="0" w:name="_GoBack"/>
      <w:r/>
      <w:bookmarkEnd w:id="0"/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, расположенной по адресу: Мурманская область, муниципальный округ </w:t>
      </w:r>
      <w:r>
        <w:rPr>
          <w:sz w:val="24"/>
          <w:szCs w:val="24"/>
        </w:rPr>
        <w:t xml:space="preserve">г.п</w:t>
      </w:r>
      <w:r>
        <w:rPr>
          <w:sz w:val="24"/>
          <w:szCs w:val="24"/>
        </w:rPr>
        <w:t xml:space="preserve">.Н</w:t>
      </w:r>
      <w:r>
        <w:rPr>
          <w:sz w:val="24"/>
          <w:szCs w:val="24"/>
        </w:rPr>
        <w:t xml:space="preserve">икель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района, </w:t>
      </w:r>
      <w:r>
        <w:rPr>
          <w:sz w:val="24"/>
          <w:szCs w:val="24"/>
        </w:rPr>
        <w:t xml:space="preserve">пгт.Никель</w:t>
      </w:r>
      <w:r>
        <w:rPr>
          <w:sz w:val="24"/>
          <w:szCs w:val="24"/>
        </w:rPr>
        <w:t xml:space="preserve">, в районе </w:t>
      </w:r>
      <w:r>
        <w:rPr>
          <w:sz w:val="24"/>
          <w:szCs w:val="24"/>
        </w:rPr>
        <w:t xml:space="preserve">пр.Лесной</w:t>
      </w:r>
      <w:r>
        <w:rPr>
          <w:sz w:val="24"/>
          <w:szCs w:val="24"/>
        </w:rPr>
        <w:t xml:space="preserve"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отношении земельных участков с кадастровыми номерами 51:03:</w:t>
      </w:r>
      <w:r>
        <w:rPr>
          <w:sz w:val="24"/>
          <w:szCs w:val="24"/>
        </w:rPr>
        <w:t xml:space="preserve">0080404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55</w:t>
      </w:r>
      <w:r>
        <w:rPr>
          <w:sz w:val="24"/>
          <w:szCs w:val="24"/>
        </w:rPr>
        <w:t xml:space="preserve">, 51:03:</w:t>
      </w:r>
      <w:r>
        <w:rPr>
          <w:sz w:val="24"/>
          <w:szCs w:val="24"/>
        </w:rPr>
        <w:t xml:space="preserve">0080404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66</w:t>
      </w:r>
      <w:r>
        <w:rPr>
          <w:sz w:val="24"/>
          <w:szCs w:val="24"/>
        </w:rPr>
        <w:t xml:space="preserve">,  в границах, указанных в прилагаемой схеме расположения границ публичного сервитута.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Установить срок действия публичного сервитута – до </w:t>
      </w:r>
      <w:r>
        <w:rPr>
          <w:sz w:val="24"/>
          <w:szCs w:val="24"/>
        </w:rPr>
        <w:t xml:space="preserve">31.12</w:t>
      </w:r>
      <w:r>
        <w:rPr>
          <w:sz w:val="24"/>
          <w:szCs w:val="24"/>
        </w:rPr>
        <w:t xml:space="preserve">.2024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 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sz w:val="24"/>
          <w:szCs w:val="24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 Публичный сервитут является безвозмездным.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 АО «МЭС» привести земельный участок в состояние, пригодное для его использования в соответствии с разрешенным использованием, в срок не </w:t>
      </w:r>
      <w:r>
        <w:rPr>
          <w:sz w:val="24"/>
          <w:szCs w:val="24"/>
        </w:rPr>
        <w:t xml:space="preserve">позднее</w:t>
      </w:r>
      <w:r>
        <w:rPr>
          <w:sz w:val="24"/>
          <w:szCs w:val="24"/>
        </w:rPr>
        <w:t xml:space="preserve">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6"/>
        <w:ind w:firstLine="709"/>
        <w:jc w:val="both"/>
        <w:spacing w:before="0" w:beforeAutospacing="0" w:after="0" w:afterAutospacing="0"/>
      </w:pPr>
      <w:r>
        <w:t xml:space="preserve">7. Комитету по управлению имуществом администрации </w:t>
      </w:r>
      <w:r>
        <w:t xml:space="preserve">Печенгского</w:t>
      </w:r>
      <w:r>
        <w:t xml:space="preserve"> муниципального округа (</w:t>
      </w:r>
      <w:r>
        <w:t xml:space="preserve">Лаврущик</w:t>
      </w:r>
      <w:r>
        <w:t xml:space="preserve"> С.С.) в течение пяти рабочих дней со дня подписания настоящего постановления:</w:t>
      </w:r>
      <w:r/>
    </w:p>
    <w:p>
      <w:pPr>
        <w:pStyle w:val="866"/>
        <w:ind w:firstLine="709"/>
        <w:jc w:val="both"/>
        <w:spacing w:before="0" w:beforeAutospacing="0" w:after="0" w:afterAutospacing="0"/>
      </w:pPr>
      <w:r>
        <w:t xml:space="preserve">- 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/>
    </w:p>
    <w:p>
      <w:pPr>
        <w:pStyle w:val="866"/>
        <w:ind w:firstLine="709"/>
        <w:jc w:val="both"/>
        <w:spacing w:before="0" w:beforeAutospacing="0" w:after="0" w:afterAutospacing="0"/>
      </w:pPr>
      <w:r>
        <w:t xml:space="preserve">- направить обладателю публичного сервитута копию настоящего постановления, све</w:t>
      </w:r>
      <w:r>
        <w:t xml:space="preserve">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  <w:r/>
    </w:p>
    <w:p>
      <w:pPr>
        <w:pStyle w:val="85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Настоящее постановление подлежит размещению на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hyperlink r:id="rId11" w:tooltip="http://pechengamr.gov-murman.ru/" w:history="1">
        <w:r>
          <w:rPr>
            <w:rStyle w:val="865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</w:t>
      </w:r>
      <w:r>
        <w:rPr>
          <w:sz w:val="24"/>
          <w:szCs w:val="24"/>
        </w:rPr>
        <w:tab/>
        <w:t xml:space="preserve">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Лаврущик</w:t>
      </w:r>
      <w:r>
        <w:t xml:space="preserve"> С.С. 5-05-79</w:t>
      </w:r>
      <w:r/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01.10.2024 </w:t>
      </w:r>
      <w:r>
        <w:rPr>
          <w:sz w:val="24"/>
          <w:szCs w:val="24"/>
        </w:rPr>
        <w:t xml:space="preserve">№</w:t>
      </w:r>
      <w:r>
        <w:rPr>
          <w:b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1516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sz w:val="24"/>
          <w:szCs w:val="24"/>
        </w:rPr>
        <w:object w:dxaOrig="4320" w:dyaOrig="4320">
          <v:shapetype type="#_x0000_t75" o:spt="75" coordsize="21600,21600" o:preferrelative="t" path="m@4@5l@4@11@9@11@9@5xe"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</v:shapetype>
          <v:shape id="_x0000_i1" o:spid="_x0000_s1" type="#_x0000_t75" style="width:482.10pt;height:651.75pt;mso-wrap-distance-left:0.00pt;mso-wrap-distance-top:0.00pt;mso-wrap-distance-right:0.00pt;mso-wrap-distance-bottom:0.00pt;" filled="f" stroked="f">
            <v:path textboxrect="0,0,0,0"/>
            <v:imagedata r:id="rId12" o:title=""/>
          </v:shape>
          <o:OLEObject DrawAspect="Content" r:id="rId13" ObjectID="_1525041" ProgID="FoxitReader.Document" ShapeID="_x0000_i1" Type="Embed"/>
        </w:object>
      </w:r>
      <w:r>
        <w:rPr>
          <w:b/>
          <w:sz w:val="24"/>
          <w:szCs w:val="24"/>
        </w:rPr>
        <w:br w:type="page" w:clear="all"/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sz w:val="24"/>
          <w:szCs w:val="24"/>
        </w:rPr>
        <w:object w:dxaOrig="4320" w:dyaOrig="4320">
          <v:shapetype type="#_x0000_t75" o:spt="75" coordsize="21600,21600" o:preferrelative="t" path="m@4@5l@4@11@9@11@9@5xe"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</v:shapetype>
          <v:shape id="_x0000_i2" o:spid="_x0000_s2" type="#_x0000_t75" style="width:457.65pt;height:686.20pt;mso-wrap-distance-left:0.00pt;mso-wrap-distance-top:0.00pt;mso-wrap-distance-right:0.00pt;mso-wrap-distance-bottom:0.00pt;" filled="f" stroked="f">
            <v:path textboxrect="0,0,0,0"/>
            <v:imagedata r:id="rId14" o:title=""/>
          </v:shape>
          <o:OLEObject DrawAspect="Content" r:id="rId15" ObjectID="_1525042" ProgID="FoxitReader.Document" ShapeID="_x0000_i2" Type="Embed"/>
        </w:objec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1" w:bottom="1134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682"/>
    <w:link w:val="673"/>
    <w:uiPriority w:val="9"/>
    <w:rPr>
      <w:rFonts w:ascii="Arial" w:hAnsi="Arial" w:eastAsia="Arial" w:cs="Arial"/>
      <w:sz w:val="40"/>
      <w:szCs w:val="40"/>
    </w:rPr>
  </w:style>
  <w:style w:type="character" w:styleId="661">
    <w:name w:val="Heading 2 Char"/>
    <w:basedOn w:val="682"/>
    <w:link w:val="674"/>
    <w:uiPriority w:val="9"/>
    <w:rPr>
      <w:rFonts w:ascii="Arial" w:hAnsi="Arial" w:eastAsia="Arial" w:cs="Arial"/>
      <w:sz w:val="34"/>
    </w:rPr>
  </w:style>
  <w:style w:type="character" w:styleId="662">
    <w:name w:val="Heading 3 Char"/>
    <w:basedOn w:val="682"/>
    <w:link w:val="675"/>
    <w:uiPriority w:val="9"/>
    <w:rPr>
      <w:rFonts w:ascii="Arial" w:hAnsi="Arial" w:eastAsia="Arial" w:cs="Arial"/>
      <w:sz w:val="30"/>
      <w:szCs w:val="30"/>
    </w:rPr>
  </w:style>
  <w:style w:type="character" w:styleId="663">
    <w:name w:val="Heading 5 Char"/>
    <w:basedOn w:val="68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664">
    <w:name w:val="Heading 6 Char"/>
    <w:basedOn w:val="682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665">
    <w:name w:val="Heading 7 Char"/>
    <w:basedOn w:val="682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8 Char"/>
    <w:basedOn w:val="682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67">
    <w:name w:val="Heading 9 Char"/>
    <w:basedOn w:val="682"/>
    <w:link w:val="681"/>
    <w:uiPriority w:val="9"/>
    <w:rPr>
      <w:rFonts w:ascii="Arial" w:hAnsi="Arial" w:eastAsia="Arial" w:cs="Arial"/>
      <w:i/>
      <w:iCs/>
      <w:sz w:val="21"/>
      <w:szCs w:val="21"/>
    </w:rPr>
  </w:style>
  <w:style w:type="character" w:styleId="668">
    <w:name w:val="Title Char"/>
    <w:basedOn w:val="682"/>
    <w:link w:val="695"/>
    <w:uiPriority w:val="10"/>
    <w:rPr>
      <w:sz w:val="48"/>
      <w:szCs w:val="48"/>
    </w:rPr>
  </w:style>
  <w:style w:type="character" w:styleId="669">
    <w:name w:val="Subtitle Char"/>
    <w:basedOn w:val="682"/>
    <w:link w:val="697"/>
    <w:uiPriority w:val="11"/>
    <w:rPr>
      <w:sz w:val="24"/>
      <w:szCs w:val="24"/>
    </w:rPr>
  </w:style>
  <w:style w:type="character" w:styleId="670">
    <w:name w:val="Quote Char"/>
    <w:link w:val="699"/>
    <w:uiPriority w:val="29"/>
    <w:rPr>
      <w:i/>
    </w:rPr>
  </w:style>
  <w:style w:type="character" w:styleId="671">
    <w:name w:val="Intense Quote Char"/>
    <w:link w:val="701"/>
    <w:uiPriority w:val="30"/>
    <w:rPr>
      <w:i/>
    </w:rPr>
  </w:style>
  <w:style w:type="paragraph" w:styleId="67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73">
    <w:name w:val="Heading 1"/>
    <w:basedOn w:val="672"/>
    <w:next w:val="672"/>
    <w:link w:val="68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4">
    <w:name w:val="Heading 2"/>
    <w:basedOn w:val="672"/>
    <w:next w:val="672"/>
    <w:link w:val="68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5">
    <w:name w:val="Heading 3"/>
    <w:basedOn w:val="672"/>
    <w:next w:val="672"/>
    <w:link w:val="6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6">
    <w:name w:val="Heading 4"/>
    <w:basedOn w:val="672"/>
    <w:next w:val="672"/>
    <w:link w:val="845"/>
    <w:qFormat/>
    <w:pPr>
      <w:ind w:firstLine="709"/>
      <w:keepNext/>
      <w:outlineLvl w:val="3"/>
    </w:pPr>
    <w:rPr>
      <w:sz w:val="28"/>
    </w:rPr>
  </w:style>
  <w:style w:type="paragraph" w:styleId="677">
    <w:name w:val="Heading 5"/>
    <w:basedOn w:val="672"/>
    <w:next w:val="672"/>
    <w:link w:val="68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672"/>
    <w:next w:val="672"/>
    <w:link w:val="69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672"/>
    <w:next w:val="672"/>
    <w:link w:val="69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672"/>
    <w:next w:val="672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672"/>
    <w:next w:val="672"/>
    <w:link w:val="6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 w:default="1">
    <w:name w:val="Default Paragraph Font"/>
    <w:uiPriority w:val="1"/>
    <w:semiHidden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4" w:default="1">
    <w:name w:val="No List"/>
    <w:uiPriority w:val="99"/>
    <w:semiHidden/>
    <w:unhideWhenUsed/>
  </w:style>
  <w:style w:type="character" w:styleId="685" w:customStyle="1">
    <w:name w:val="Заголовок 1 Знак"/>
    <w:basedOn w:val="682"/>
    <w:link w:val="673"/>
    <w:uiPriority w:val="9"/>
    <w:rPr>
      <w:rFonts w:ascii="Arial" w:hAnsi="Arial" w:eastAsia="Arial" w:cs="Arial"/>
      <w:sz w:val="40"/>
      <w:szCs w:val="40"/>
    </w:rPr>
  </w:style>
  <w:style w:type="character" w:styleId="686" w:customStyle="1">
    <w:name w:val="Заголовок 2 Знак"/>
    <w:basedOn w:val="682"/>
    <w:link w:val="674"/>
    <w:uiPriority w:val="9"/>
    <w:rPr>
      <w:rFonts w:ascii="Arial" w:hAnsi="Arial" w:eastAsia="Arial" w:cs="Arial"/>
      <w:sz w:val="34"/>
    </w:rPr>
  </w:style>
  <w:style w:type="character" w:styleId="687" w:customStyle="1">
    <w:name w:val="Заголовок 3 Знак"/>
    <w:basedOn w:val="682"/>
    <w:link w:val="675"/>
    <w:uiPriority w:val="9"/>
    <w:rPr>
      <w:rFonts w:ascii="Arial" w:hAnsi="Arial" w:eastAsia="Arial" w:cs="Arial"/>
      <w:sz w:val="30"/>
      <w:szCs w:val="30"/>
    </w:rPr>
  </w:style>
  <w:style w:type="character" w:styleId="688" w:customStyle="1">
    <w:name w:val="Heading 4 Char"/>
    <w:basedOn w:val="682"/>
    <w:uiPriority w:val="9"/>
    <w:rPr>
      <w:rFonts w:ascii="Arial" w:hAnsi="Arial" w:eastAsia="Arial" w:cs="Arial"/>
      <w:b/>
      <w:bCs/>
      <w:sz w:val="26"/>
      <w:szCs w:val="26"/>
    </w:rPr>
  </w:style>
  <w:style w:type="character" w:styleId="689" w:customStyle="1">
    <w:name w:val="Заголовок 5 Знак"/>
    <w:basedOn w:val="68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690" w:customStyle="1">
    <w:name w:val="Заголовок 6 Знак"/>
    <w:basedOn w:val="682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691" w:customStyle="1">
    <w:name w:val="Заголовок 7 Знак"/>
    <w:basedOn w:val="682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 w:customStyle="1">
    <w:name w:val="Заголовок 8 Знак"/>
    <w:basedOn w:val="682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93" w:customStyle="1">
    <w:name w:val="Заголовок 9 Знак"/>
    <w:basedOn w:val="682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No Spacing"/>
    <w:uiPriority w:val="1"/>
    <w:qFormat/>
    <w:pPr>
      <w:spacing w:after="0" w:line="240" w:lineRule="auto"/>
    </w:pPr>
  </w:style>
  <w:style w:type="paragraph" w:styleId="695">
    <w:name w:val="Title"/>
    <w:basedOn w:val="672"/>
    <w:next w:val="672"/>
    <w:link w:val="6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6" w:customStyle="1">
    <w:name w:val="Название Знак"/>
    <w:basedOn w:val="682"/>
    <w:link w:val="695"/>
    <w:uiPriority w:val="10"/>
    <w:rPr>
      <w:sz w:val="48"/>
      <w:szCs w:val="48"/>
    </w:rPr>
  </w:style>
  <w:style w:type="paragraph" w:styleId="697">
    <w:name w:val="Subtitle"/>
    <w:basedOn w:val="672"/>
    <w:next w:val="672"/>
    <w:link w:val="698"/>
    <w:uiPriority w:val="11"/>
    <w:qFormat/>
    <w:pPr>
      <w:spacing w:before="200" w:after="200"/>
    </w:pPr>
    <w:rPr>
      <w:sz w:val="24"/>
      <w:szCs w:val="24"/>
    </w:rPr>
  </w:style>
  <w:style w:type="character" w:styleId="698" w:customStyle="1">
    <w:name w:val="Подзаголовок Знак"/>
    <w:basedOn w:val="682"/>
    <w:link w:val="697"/>
    <w:uiPriority w:val="11"/>
    <w:rPr>
      <w:sz w:val="24"/>
      <w:szCs w:val="24"/>
    </w:rPr>
  </w:style>
  <w:style w:type="paragraph" w:styleId="699">
    <w:name w:val="Quote"/>
    <w:basedOn w:val="672"/>
    <w:next w:val="672"/>
    <w:link w:val="700"/>
    <w:uiPriority w:val="29"/>
    <w:qFormat/>
    <w:pPr>
      <w:ind w:left="720" w:right="720"/>
    </w:pPr>
    <w:rPr>
      <w:i/>
    </w:rPr>
  </w:style>
  <w:style w:type="character" w:styleId="700" w:customStyle="1">
    <w:name w:val="Цитата 2 Знак"/>
    <w:link w:val="699"/>
    <w:uiPriority w:val="29"/>
    <w:rPr>
      <w:i/>
    </w:rPr>
  </w:style>
  <w:style w:type="paragraph" w:styleId="701">
    <w:name w:val="Intense Quote"/>
    <w:basedOn w:val="672"/>
    <w:next w:val="672"/>
    <w:link w:val="70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 w:customStyle="1">
    <w:name w:val="Выделенная цитата Знак"/>
    <w:link w:val="701"/>
    <w:uiPriority w:val="30"/>
    <w:rPr>
      <w:i/>
    </w:rPr>
  </w:style>
  <w:style w:type="character" w:styleId="703" w:customStyle="1">
    <w:name w:val="Header Char"/>
    <w:basedOn w:val="682"/>
    <w:uiPriority w:val="99"/>
  </w:style>
  <w:style w:type="character" w:styleId="704" w:customStyle="1">
    <w:name w:val="Footer Char"/>
    <w:basedOn w:val="682"/>
    <w:uiPriority w:val="99"/>
  </w:style>
  <w:style w:type="paragraph" w:styleId="705">
    <w:name w:val="Caption"/>
    <w:basedOn w:val="672"/>
    <w:next w:val="6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6" w:customStyle="1">
    <w:name w:val="Caption Char"/>
    <w:uiPriority w:val="99"/>
  </w:style>
  <w:style w:type="table" w:styleId="707" w:customStyle="1">
    <w:name w:val="Table Grid Light"/>
    <w:basedOn w:val="68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8" w:customStyle="1">
    <w:name w:val="Plain Table 1"/>
    <w:basedOn w:val="68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 w:customStyle="1">
    <w:name w:val="Plain Table 2"/>
    <w:basedOn w:val="68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 w:customStyle="1">
    <w:name w:val="Plain Table 3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 w:customStyle="1">
    <w:name w:val="Plain Table 4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Plain Table 5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1 Light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4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 w:customStyle="1">
    <w:name w:val="Grid Table 4 - Accent 1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6" w:customStyle="1">
    <w:name w:val="Grid Table 4 - Accent 2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7" w:customStyle="1">
    <w:name w:val="Grid Table 4 - Accent 3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8" w:customStyle="1">
    <w:name w:val="Grid Table 4 - Accent 4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9" w:customStyle="1">
    <w:name w:val="Grid Table 4 - Accent 5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0" w:customStyle="1">
    <w:name w:val="Grid Table 4 - Accent 6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1" w:customStyle="1">
    <w:name w:val="Grid Table 5 Dark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6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9" w:customStyle="1">
    <w:name w:val="Grid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0" w:customStyle="1">
    <w:name w:val="Grid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1" w:customStyle="1">
    <w:name w:val="Grid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2" w:customStyle="1">
    <w:name w:val="Grid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3" w:customStyle="1">
    <w:name w:val="Grid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 w:customStyle="1">
    <w:name w:val="Grid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5" w:customStyle="1">
    <w:name w:val="Grid Table 7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List Table 1 Light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2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3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4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5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6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6" w:customStyle="1">
    <w:name w:val="List Table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5 Dark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6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8" w:customStyle="1">
    <w:name w:val="List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9" w:customStyle="1">
    <w:name w:val="List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List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1" w:customStyle="1">
    <w:name w:val="List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List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3" w:customStyle="1">
    <w:name w:val="List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4" w:customStyle="1">
    <w:name w:val="List Table 7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ned - Accent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2" w:customStyle="1">
    <w:name w:val="Lined - Accent 1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3" w:customStyle="1">
    <w:name w:val="Lined - Accent 2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4" w:customStyle="1">
    <w:name w:val="Lined - Accent 3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5" w:customStyle="1">
    <w:name w:val="Lined - Accent 4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6" w:customStyle="1">
    <w:name w:val="Lined - Accent 5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7" w:customStyle="1">
    <w:name w:val="Lined - Accent 6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8" w:customStyle="1">
    <w:name w:val="Bordered &amp; Lined - Accent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Bordered &amp; Lined - Accent 1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Bordered &amp; Lined - Accent 2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Bordered &amp; Lined - Accent 3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Bordered &amp; Lined - Accent 4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Bordered &amp; Lined - Accent 5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Bordered &amp; Lined - Accent 6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6" w:customStyle="1">
    <w:name w:val="Bordered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7" w:customStyle="1">
    <w:name w:val="Bordered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8" w:customStyle="1">
    <w:name w:val="Bordered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9" w:customStyle="1">
    <w:name w:val="Bordered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0" w:customStyle="1">
    <w:name w:val="Bordered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1" w:customStyle="1">
    <w:name w:val="Bordered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2" w:customStyle="1">
    <w:name w:val="Footnote Text Char"/>
    <w:uiPriority w:val="99"/>
    <w:rPr>
      <w:sz w:val="18"/>
    </w:rPr>
  </w:style>
  <w:style w:type="character" w:styleId="833" w:customStyle="1">
    <w:name w:val="Endnote Text Char"/>
    <w:uiPriority w:val="99"/>
    <w:rPr>
      <w:sz w:val="20"/>
    </w:rPr>
  </w:style>
  <w:style w:type="paragraph" w:styleId="834">
    <w:name w:val="toc 1"/>
    <w:basedOn w:val="672"/>
    <w:next w:val="672"/>
    <w:uiPriority w:val="39"/>
    <w:unhideWhenUsed/>
    <w:pPr>
      <w:spacing w:after="57"/>
    </w:pPr>
  </w:style>
  <w:style w:type="paragraph" w:styleId="835">
    <w:name w:val="toc 2"/>
    <w:basedOn w:val="672"/>
    <w:next w:val="672"/>
    <w:uiPriority w:val="39"/>
    <w:unhideWhenUsed/>
    <w:pPr>
      <w:ind w:left="283"/>
      <w:spacing w:after="57"/>
    </w:pPr>
  </w:style>
  <w:style w:type="paragraph" w:styleId="836">
    <w:name w:val="toc 3"/>
    <w:basedOn w:val="672"/>
    <w:next w:val="672"/>
    <w:uiPriority w:val="39"/>
    <w:unhideWhenUsed/>
    <w:pPr>
      <w:ind w:left="567"/>
      <w:spacing w:after="57"/>
    </w:pPr>
  </w:style>
  <w:style w:type="paragraph" w:styleId="837">
    <w:name w:val="toc 4"/>
    <w:basedOn w:val="672"/>
    <w:next w:val="672"/>
    <w:uiPriority w:val="39"/>
    <w:unhideWhenUsed/>
    <w:pPr>
      <w:ind w:left="850"/>
      <w:spacing w:after="57"/>
    </w:pPr>
  </w:style>
  <w:style w:type="paragraph" w:styleId="838">
    <w:name w:val="toc 5"/>
    <w:basedOn w:val="672"/>
    <w:next w:val="672"/>
    <w:uiPriority w:val="39"/>
    <w:unhideWhenUsed/>
    <w:pPr>
      <w:ind w:left="1134"/>
      <w:spacing w:after="57"/>
    </w:pPr>
  </w:style>
  <w:style w:type="paragraph" w:styleId="839">
    <w:name w:val="toc 6"/>
    <w:basedOn w:val="672"/>
    <w:next w:val="672"/>
    <w:uiPriority w:val="39"/>
    <w:unhideWhenUsed/>
    <w:pPr>
      <w:ind w:left="1417"/>
      <w:spacing w:after="57"/>
    </w:pPr>
  </w:style>
  <w:style w:type="paragraph" w:styleId="840">
    <w:name w:val="toc 7"/>
    <w:basedOn w:val="672"/>
    <w:next w:val="672"/>
    <w:uiPriority w:val="39"/>
    <w:unhideWhenUsed/>
    <w:pPr>
      <w:ind w:left="1701"/>
      <w:spacing w:after="57"/>
    </w:pPr>
  </w:style>
  <w:style w:type="paragraph" w:styleId="841">
    <w:name w:val="toc 8"/>
    <w:basedOn w:val="672"/>
    <w:next w:val="672"/>
    <w:uiPriority w:val="39"/>
    <w:unhideWhenUsed/>
    <w:pPr>
      <w:ind w:left="1984"/>
      <w:spacing w:after="57"/>
    </w:pPr>
  </w:style>
  <w:style w:type="paragraph" w:styleId="842">
    <w:name w:val="toc 9"/>
    <w:basedOn w:val="672"/>
    <w:next w:val="672"/>
    <w:uiPriority w:val="39"/>
    <w:unhideWhenUsed/>
    <w:pPr>
      <w:ind w:left="2268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672"/>
    <w:next w:val="672"/>
    <w:uiPriority w:val="99"/>
    <w:unhideWhenUsed/>
  </w:style>
  <w:style w:type="character" w:styleId="845" w:customStyle="1">
    <w:name w:val="Заголовок 4 Знак"/>
    <w:basedOn w:val="682"/>
    <w:link w:val="676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46">
    <w:name w:val="Body Text 2"/>
    <w:basedOn w:val="672"/>
    <w:link w:val="847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47" w:customStyle="1">
    <w:name w:val="Основной текст 2 Знак"/>
    <w:basedOn w:val="682"/>
    <w:link w:val="846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48">
    <w:name w:val="Balloon Text"/>
    <w:basedOn w:val="672"/>
    <w:link w:val="849"/>
    <w:uiPriority w:val="99"/>
    <w:semiHidden/>
    <w:unhideWhenUsed/>
    <w:rPr>
      <w:rFonts w:ascii="Tahoma" w:hAnsi="Tahoma" w:cs="Tahoma"/>
      <w:sz w:val="16"/>
      <w:szCs w:val="16"/>
    </w:rPr>
  </w:style>
  <w:style w:type="character" w:styleId="849" w:customStyle="1">
    <w:name w:val="Текст выноски Знак"/>
    <w:basedOn w:val="682"/>
    <w:link w:val="848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50">
    <w:name w:val="List Paragraph"/>
    <w:basedOn w:val="672"/>
    <w:uiPriority w:val="34"/>
    <w:qFormat/>
    <w:pPr>
      <w:contextualSpacing/>
      <w:ind w:left="720"/>
    </w:pPr>
  </w:style>
  <w:style w:type="paragraph" w:styleId="851">
    <w:name w:val="Header"/>
    <w:basedOn w:val="672"/>
    <w:link w:val="85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52" w:customStyle="1">
    <w:name w:val="Верхний колонтитул Знак"/>
    <w:basedOn w:val="682"/>
    <w:link w:val="85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53">
    <w:name w:val="Footer"/>
    <w:basedOn w:val="672"/>
    <w:link w:val="854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54" w:customStyle="1">
    <w:name w:val="Нижний колонтитул Знак"/>
    <w:basedOn w:val="682"/>
    <w:link w:val="85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55">
    <w:name w:val="footnote text"/>
    <w:basedOn w:val="672"/>
    <w:link w:val="856"/>
    <w:uiPriority w:val="99"/>
    <w:semiHidden/>
    <w:rPr>
      <w:color w:val="auto"/>
    </w:rPr>
  </w:style>
  <w:style w:type="character" w:styleId="856" w:customStyle="1">
    <w:name w:val="Текст сноски Знак"/>
    <w:basedOn w:val="682"/>
    <w:link w:val="855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57">
    <w:name w:val="footnote reference"/>
    <w:basedOn w:val="682"/>
    <w:uiPriority w:val="99"/>
    <w:semiHidden/>
    <w:rPr>
      <w:rFonts w:cs="Times New Roman"/>
      <w:vertAlign w:val="superscript"/>
    </w:rPr>
  </w:style>
  <w:style w:type="paragraph" w:styleId="858">
    <w:name w:val="endnote text"/>
    <w:basedOn w:val="672"/>
    <w:link w:val="859"/>
    <w:uiPriority w:val="99"/>
    <w:semiHidden/>
    <w:rPr>
      <w:color w:val="auto"/>
    </w:rPr>
  </w:style>
  <w:style w:type="character" w:styleId="859" w:customStyle="1">
    <w:name w:val="Текст концевой сноски Знак"/>
    <w:basedOn w:val="682"/>
    <w:link w:val="858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0">
    <w:name w:val="endnote reference"/>
    <w:basedOn w:val="682"/>
    <w:uiPriority w:val="99"/>
    <w:semiHidden/>
    <w:rPr>
      <w:rFonts w:cs="Times New Roman"/>
      <w:vertAlign w:val="superscript"/>
    </w:rPr>
  </w:style>
  <w:style w:type="paragraph" w:styleId="861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62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63" w:customStyle="1">
    <w:name w:val="Сетка таблицы1"/>
    <w:basedOn w:val="683"/>
    <w:next w:val="864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64">
    <w:name w:val="Table Grid"/>
    <w:basedOn w:val="683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5">
    <w:name w:val="Hyperlink"/>
    <w:basedOn w:val="682"/>
    <w:uiPriority w:val="99"/>
    <w:unhideWhenUsed/>
    <w:rPr>
      <w:color w:val="0000ff" w:themeColor="hyperlink"/>
      <w:u w:val="single"/>
    </w:rPr>
  </w:style>
  <w:style w:type="paragraph" w:styleId="866" w:customStyle="1">
    <w:name w:val="s_1"/>
    <w:basedOn w:val="672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image" Target="media/image2.png"/><Relationship Id="rId13" Type="http://schemas.openxmlformats.org/officeDocument/2006/relationships/oleObject" Target="embeddings/oleObject1.bin"/><Relationship Id="rId14" Type="http://schemas.openxmlformats.org/officeDocument/2006/relationships/image" Target="media/image3.png"/><Relationship Id="rId15" Type="http://schemas.openxmlformats.org/officeDocument/2006/relationships/oleObject" Target="embeddings/oleObject2.bin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B4752-BD20-478F-8E07-3AC8E52A6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5</cp:revision>
  <dcterms:created xsi:type="dcterms:W3CDTF">2024-09-20T09:26:00Z</dcterms:created>
  <dcterms:modified xsi:type="dcterms:W3CDTF">2024-10-10T08:08:24Z</dcterms:modified>
</cp:coreProperties>
</file>