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258" w:rsidRDefault="00C83258" w:rsidP="00C83258">
      <w:pPr>
        <w:tabs>
          <w:tab w:val="left" w:pos="0"/>
          <w:tab w:val="left" w:pos="284"/>
          <w:tab w:val="left" w:pos="426"/>
        </w:tabs>
        <w:ind w:right="-1"/>
        <w:jc w:val="center"/>
        <w:rPr>
          <w:noProof/>
          <w:sz w:val="16"/>
          <w:szCs w:val="16"/>
        </w:rPr>
      </w:pPr>
      <w:r>
        <w:rPr>
          <w:noProof/>
          <w:sz w:val="16"/>
          <w:szCs w:val="16"/>
        </w:rPr>
        <w:drawing>
          <wp:inline distT="0" distB="0" distL="0" distR="0" wp14:anchorId="20342F62" wp14:editId="0D0A77E1">
            <wp:extent cx="603885" cy="733425"/>
            <wp:effectExtent l="0" t="0" r="5715" b="9525"/>
            <wp:docPr id="2" name="Рисунок 2"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3885" cy="733425"/>
                    </a:xfrm>
                    <a:prstGeom prst="rect">
                      <a:avLst/>
                    </a:prstGeom>
                    <a:noFill/>
                    <a:ln>
                      <a:noFill/>
                    </a:ln>
                  </pic:spPr>
                </pic:pic>
              </a:graphicData>
            </a:graphic>
          </wp:inline>
        </w:drawing>
      </w:r>
    </w:p>
    <w:p w:rsidR="00C83258" w:rsidRPr="0013211B" w:rsidRDefault="00C83258" w:rsidP="00C83258">
      <w:pPr>
        <w:tabs>
          <w:tab w:val="left" w:pos="0"/>
          <w:tab w:val="left" w:pos="284"/>
          <w:tab w:val="left" w:pos="426"/>
        </w:tabs>
        <w:ind w:right="-1"/>
        <w:jc w:val="center"/>
        <w:rPr>
          <w:b/>
          <w:bCs/>
          <w:noProof/>
          <w:sz w:val="28"/>
          <w:szCs w:val="28"/>
        </w:rPr>
      </w:pPr>
    </w:p>
    <w:p w:rsidR="00C83258" w:rsidRPr="00D66BFB" w:rsidRDefault="00C83258" w:rsidP="00C83258">
      <w:pPr>
        <w:widowControl w:val="0"/>
        <w:jc w:val="center"/>
        <w:rPr>
          <w:b/>
          <w:color w:val="000000"/>
          <w:sz w:val="44"/>
          <w:szCs w:val="44"/>
        </w:rPr>
      </w:pPr>
      <w:r w:rsidRPr="00D66BFB">
        <w:rPr>
          <w:b/>
          <w:color w:val="000000"/>
          <w:sz w:val="44"/>
          <w:szCs w:val="44"/>
        </w:rPr>
        <w:t xml:space="preserve">АДМИНИСТРАЦИЯ </w:t>
      </w:r>
    </w:p>
    <w:p w:rsidR="00C83258" w:rsidRPr="00D66BFB" w:rsidRDefault="00C83258" w:rsidP="00C83258">
      <w:pPr>
        <w:widowControl w:val="0"/>
        <w:jc w:val="center"/>
        <w:rPr>
          <w:b/>
          <w:color w:val="000000"/>
          <w:sz w:val="28"/>
        </w:rPr>
      </w:pPr>
      <w:r w:rsidRPr="00D66BFB">
        <w:rPr>
          <w:b/>
          <w:color w:val="000000"/>
          <w:sz w:val="28"/>
        </w:rPr>
        <w:t>ПЕЧЕНГСКОГО МУНИЦИПАЛЬНОГО ОКРУГА</w:t>
      </w:r>
    </w:p>
    <w:p w:rsidR="00C83258" w:rsidRPr="00D66BFB" w:rsidRDefault="00C83258" w:rsidP="00C83258">
      <w:pPr>
        <w:widowControl w:val="0"/>
        <w:jc w:val="center"/>
        <w:rPr>
          <w:b/>
          <w:color w:val="000000"/>
          <w:sz w:val="28"/>
        </w:rPr>
      </w:pPr>
      <w:r w:rsidRPr="00D66BFB">
        <w:rPr>
          <w:b/>
          <w:color w:val="000000"/>
          <w:sz w:val="28"/>
        </w:rPr>
        <w:t>МУРМАНСКОЙ ОБЛАСТИ</w:t>
      </w:r>
    </w:p>
    <w:p w:rsidR="00C83258" w:rsidRPr="0013211B" w:rsidRDefault="00C83258" w:rsidP="00C83258">
      <w:pPr>
        <w:keepNext/>
        <w:tabs>
          <w:tab w:val="left" w:pos="0"/>
          <w:tab w:val="left" w:pos="284"/>
          <w:tab w:val="left" w:pos="426"/>
        </w:tabs>
        <w:ind w:right="-1"/>
        <w:jc w:val="center"/>
        <w:outlineLvl w:val="2"/>
        <w:rPr>
          <w:b/>
          <w:bCs/>
          <w:sz w:val="28"/>
          <w:szCs w:val="28"/>
        </w:rPr>
      </w:pPr>
    </w:p>
    <w:p w:rsidR="00C83258" w:rsidRPr="0013211B" w:rsidRDefault="00C83258" w:rsidP="00C83258">
      <w:pPr>
        <w:keepNext/>
        <w:tabs>
          <w:tab w:val="left" w:pos="0"/>
          <w:tab w:val="left" w:pos="284"/>
          <w:tab w:val="left" w:pos="426"/>
        </w:tabs>
        <w:ind w:right="-1"/>
        <w:jc w:val="center"/>
        <w:outlineLvl w:val="1"/>
        <w:rPr>
          <w:b/>
          <w:bCs/>
          <w:sz w:val="44"/>
          <w:szCs w:val="44"/>
        </w:rPr>
      </w:pPr>
      <w:r w:rsidRPr="0013211B">
        <w:rPr>
          <w:b/>
          <w:bCs/>
          <w:sz w:val="44"/>
          <w:szCs w:val="44"/>
        </w:rPr>
        <w:t>ПОСТАНОВЛЕНИЕ</w:t>
      </w:r>
    </w:p>
    <w:p w:rsidR="00C83258" w:rsidRDefault="00C83258" w:rsidP="00C83258">
      <w:pPr>
        <w:tabs>
          <w:tab w:val="left" w:pos="0"/>
          <w:tab w:val="left" w:pos="284"/>
          <w:tab w:val="left" w:pos="426"/>
        </w:tabs>
        <w:ind w:right="-1"/>
        <w:rPr>
          <w:sz w:val="18"/>
          <w:szCs w:val="18"/>
        </w:rPr>
      </w:pPr>
    </w:p>
    <w:p w:rsidR="00C83258" w:rsidRPr="0013211B" w:rsidRDefault="00C83258" w:rsidP="00C83258">
      <w:pPr>
        <w:tabs>
          <w:tab w:val="left" w:pos="0"/>
          <w:tab w:val="left" w:pos="284"/>
          <w:tab w:val="left" w:pos="426"/>
        </w:tabs>
        <w:ind w:right="-1"/>
        <w:rPr>
          <w:sz w:val="18"/>
          <w:szCs w:val="18"/>
        </w:rPr>
      </w:pPr>
    </w:p>
    <w:p w:rsidR="00C83258" w:rsidRPr="00850969" w:rsidRDefault="00940C69" w:rsidP="00C83258">
      <w:pPr>
        <w:tabs>
          <w:tab w:val="left" w:pos="0"/>
          <w:tab w:val="left" w:pos="284"/>
          <w:tab w:val="left" w:pos="426"/>
        </w:tabs>
        <w:ind w:right="-1"/>
        <w:rPr>
          <w:b/>
          <w:bCs/>
          <w:sz w:val="24"/>
          <w:szCs w:val="24"/>
        </w:rPr>
      </w:pPr>
      <w:r>
        <w:rPr>
          <w:b/>
          <w:bCs/>
          <w:sz w:val="24"/>
          <w:szCs w:val="24"/>
        </w:rPr>
        <w:t xml:space="preserve">от </w:t>
      </w:r>
      <w:r w:rsidR="00DD0632">
        <w:rPr>
          <w:b/>
          <w:bCs/>
          <w:sz w:val="24"/>
          <w:szCs w:val="24"/>
        </w:rPr>
        <w:tab/>
      </w:r>
      <w:r w:rsidR="00DD0632">
        <w:rPr>
          <w:b/>
          <w:bCs/>
          <w:sz w:val="24"/>
          <w:szCs w:val="24"/>
        </w:rPr>
        <w:tab/>
      </w:r>
      <w:r w:rsidR="00DD0632">
        <w:rPr>
          <w:b/>
          <w:bCs/>
          <w:sz w:val="24"/>
          <w:szCs w:val="24"/>
        </w:rPr>
        <w:tab/>
      </w:r>
      <w:r w:rsidR="00DD0632">
        <w:rPr>
          <w:b/>
          <w:bCs/>
          <w:sz w:val="24"/>
          <w:szCs w:val="24"/>
        </w:rPr>
        <w:tab/>
      </w:r>
      <w:r w:rsidR="00DD0632">
        <w:rPr>
          <w:b/>
          <w:bCs/>
          <w:sz w:val="24"/>
          <w:szCs w:val="24"/>
        </w:rPr>
        <w:tab/>
      </w:r>
      <w:r w:rsidR="00DD0632">
        <w:rPr>
          <w:b/>
          <w:bCs/>
          <w:sz w:val="24"/>
          <w:szCs w:val="24"/>
        </w:rPr>
        <w:tab/>
      </w:r>
      <w:r w:rsidR="00DD0632">
        <w:rPr>
          <w:b/>
          <w:bCs/>
          <w:sz w:val="24"/>
          <w:szCs w:val="24"/>
        </w:rPr>
        <w:tab/>
      </w:r>
      <w:r w:rsidR="00DD0632">
        <w:rPr>
          <w:b/>
          <w:bCs/>
          <w:sz w:val="24"/>
          <w:szCs w:val="24"/>
        </w:rPr>
        <w:tab/>
      </w:r>
      <w:r w:rsidR="00DD0632">
        <w:rPr>
          <w:b/>
          <w:bCs/>
          <w:sz w:val="24"/>
          <w:szCs w:val="24"/>
        </w:rPr>
        <w:tab/>
      </w:r>
      <w:r w:rsidR="00DD0632">
        <w:rPr>
          <w:b/>
          <w:bCs/>
          <w:sz w:val="24"/>
          <w:szCs w:val="24"/>
        </w:rPr>
        <w:tab/>
      </w:r>
      <w:r>
        <w:rPr>
          <w:b/>
          <w:bCs/>
          <w:sz w:val="24"/>
          <w:szCs w:val="24"/>
        </w:rPr>
        <w:t xml:space="preserve">                            </w:t>
      </w:r>
      <w:r w:rsidR="00C83258" w:rsidRPr="00850969">
        <w:rPr>
          <w:b/>
          <w:bCs/>
          <w:sz w:val="24"/>
          <w:szCs w:val="24"/>
        </w:rPr>
        <w:t xml:space="preserve"> </w:t>
      </w:r>
      <w:r w:rsidR="00C83258" w:rsidRPr="00850969">
        <w:rPr>
          <w:b/>
          <w:bCs/>
          <w:caps/>
          <w:sz w:val="24"/>
          <w:szCs w:val="24"/>
        </w:rPr>
        <w:t>№</w:t>
      </w:r>
      <w:r w:rsidR="00C83258">
        <w:rPr>
          <w:b/>
          <w:bCs/>
          <w:caps/>
          <w:sz w:val="24"/>
          <w:szCs w:val="24"/>
        </w:rPr>
        <w:t xml:space="preserve"> </w:t>
      </w:r>
    </w:p>
    <w:p w:rsidR="00C83258" w:rsidRPr="00850969" w:rsidRDefault="00C83258" w:rsidP="00C83258">
      <w:pPr>
        <w:tabs>
          <w:tab w:val="left" w:pos="0"/>
          <w:tab w:val="left" w:pos="284"/>
          <w:tab w:val="left" w:pos="426"/>
        </w:tabs>
        <w:ind w:right="-1"/>
        <w:jc w:val="center"/>
        <w:rPr>
          <w:b/>
          <w:bCs/>
          <w:sz w:val="24"/>
          <w:szCs w:val="24"/>
        </w:rPr>
      </w:pPr>
      <w:r w:rsidRPr="00850969">
        <w:rPr>
          <w:b/>
          <w:bCs/>
          <w:sz w:val="24"/>
          <w:szCs w:val="24"/>
        </w:rPr>
        <w:t>п.г.т. Никель</w:t>
      </w:r>
    </w:p>
    <w:p w:rsidR="00C83258" w:rsidRPr="00C83258" w:rsidRDefault="00C83258" w:rsidP="00C83258">
      <w:pPr>
        <w:tabs>
          <w:tab w:val="left" w:pos="0"/>
          <w:tab w:val="left" w:pos="284"/>
          <w:tab w:val="left" w:pos="426"/>
        </w:tabs>
        <w:ind w:right="-1"/>
        <w:jc w:val="both"/>
        <w:rPr>
          <w:b/>
          <w:bCs/>
          <w:sz w:val="24"/>
          <w:szCs w:val="24"/>
        </w:rPr>
      </w:pPr>
    </w:p>
    <w:p w:rsidR="00C83258" w:rsidRPr="00C83258" w:rsidRDefault="00C83258" w:rsidP="00C83258">
      <w:pPr>
        <w:tabs>
          <w:tab w:val="left" w:pos="0"/>
          <w:tab w:val="left" w:pos="284"/>
          <w:tab w:val="left" w:pos="426"/>
        </w:tabs>
        <w:ind w:right="-1"/>
        <w:jc w:val="both"/>
        <w:rPr>
          <w:b/>
          <w:bCs/>
          <w:sz w:val="24"/>
          <w:szCs w:val="24"/>
        </w:rPr>
      </w:pPr>
    </w:p>
    <w:p w:rsidR="00C83258" w:rsidRPr="00C83258" w:rsidRDefault="00C83258" w:rsidP="00FE7D32">
      <w:pPr>
        <w:pStyle w:val="ConsPlusTitle"/>
        <w:jc w:val="center"/>
        <w:rPr>
          <w:rFonts w:ascii="Times New Roman" w:hAnsi="Times New Roman" w:cs="Times New Roman"/>
          <w:sz w:val="24"/>
          <w:szCs w:val="24"/>
        </w:rPr>
      </w:pPr>
      <w:r w:rsidRPr="00C83258">
        <w:rPr>
          <w:rFonts w:ascii="Times New Roman" w:hAnsi="Times New Roman" w:cs="Times New Roman"/>
        </w:rPr>
        <w:t>О внесении изменений в</w:t>
      </w:r>
      <w:r w:rsidR="00FE7D32" w:rsidRPr="00FE7D32">
        <w:rPr>
          <w:rFonts w:ascii="Times New Roman" w:hAnsi="Times New Roman" w:cs="Times New Roman"/>
        </w:rPr>
        <w:t xml:space="preserve"> </w:t>
      </w:r>
      <w:r w:rsidR="00A15381">
        <w:rPr>
          <w:rFonts w:ascii="Times New Roman" w:hAnsi="Times New Roman" w:cs="Times New Roman"/>
        </w:rPr>
        <w:t>Порядок предоставления питания обучаю</w:t>
      </w:r>
      <w:r w:rsidR="00A15381" w:rsidRPr="00C83258">
        <w:rPr>
          <w:rFonts w:ascii="Times New Roman" w:hAnsi="Times New Roman" w:cs="Times New Roman"/>
        </w:rPr>
        <w:t>щимся муниципальных бюджетных общеобразовательных организаций</w:t>
      </w:r>
      <w:r w:rsidR="00A15381">
        <w:rPr>
          <w:rFonts w:ascii="Times New Roman" w:hAnsi="Times New Roman" w:cs="Times New Roman"/>
        </w:rPr>
        <w:t xml:space="preserve"> </w:t>
      </w:r>
      <w:r w:rsidR="00A15381" w:rsidRPr="00C83258">
        <w:rPr>
          <w:rFonts w:ascii="Times New Roman" w:hAnsi="Times New Roman" w:cs="Times New Roman"/>
        </w:rPr>
        <w:t>Печенгского муниципального округа</w:t>
      </w:r>
      <w:r w:rsidR="00A15381">
        <w:rPr>
          <w:rFonts w:ascii="Times New Roman" w:hAnsi="Times New Roman" w:cs="Times New Roman"/>
        </w:rPr>
        <w:t>, утвержденный</w:t>
      </w:r>
      <w:r w:rsidR="00A15381" w:rsidRPr="00C83258">
        <w:rPr>
          <w:rFonts w:ascii="Times New Roman" w:hAnsi="Times New Roman" w:cs="Times New Roman"/>
        </w:rPr>
        <w:t xml:space="preserve"> </w:t>
      </w:r>
      <w:r w:rsidR="00FE7D32" w:rsidRPr="00C83258">
        <w:rPr>
          <w:rFonts w:ascii="Times New Roman" w:hAnsi="Times New Roman" w:cs="Times New Roman"/>
        </w:rPr>
        <w:t>постановление</w:t>
      </w:r>
      <w:r w:rsidR="00A15381">
        <w:rPr>
          <w:rFonts w:ascii="Times New Roman" w:hAnsi="Times New Roman" w:cs="Times New Roman"/>
        </w:rPr>
        <w:t>м</w:t>
      </w:r>
      <w:r w:rsidR="00FE7D32" w:rsidRPr="00C83258">
        <w:rPr>
          <w:rFonts w:ascii="Times New Roman" w:hAnsi="Times New Roman" w:cs="Times New Roman"/>
        </w:rPr>
        <w:t xml:space="preserve"> администрации Печенгского муниципального округа от 15.03.2021 № 180</w:t>
      </w:r>
      <w:r w:rsidR="00FE7D32">
        <w:rPr>
          <w:rFonts w:ascii="Times New Roman" w:hAnsi="Times New Roman" w:cs="Times New Roman"/>
        </w:rPr>
        <w:t xml:space="preserve"> </w:t>
      </w:r>
    </w:p>
    <w:p w:rsidR="00DD0632" w:rsidRDefault="00DD0632" w:rsidP="00C83258">
      <w:pPr>
        <w:pStyle w:val="ConsPlusNormal"/>
        <w:jc w:val="both"/>
        <w:rPr>
          <w:rFonts w:ascii="Times New Roman" w:hAnsi="Times New Roman" w:cs="Times New Roman"/>
          <w:sz w:val="24"/>
          <w:szCs w:val="24"/>
        </w:rPr>
      </w:pPr>
    </w:p>
    <w:p w:rsidR="00C42512" w:rsidRPr="00C83258" w:rsidRDefault="00C42512" w:rsidP="00C83258">
      <w:pPr>
        <w:pStyle w:val="ConsPlusNormal"/>
        <w:jc w:val="both"/>
        <w:rPr>
          <w:rFonts w:ascii="Times New Roman" w:hAnsi="Times New Roman" w:cs="Times New Roman"/>
          <w:sz w:val="24"/>
          <w:szCs w:val="24"/>
        </w:rPr>
      </w:pPr>
    </w:p>
    <w:p w:rsidR="00C83258" w:rsidRPr="00CF573F" w:rsidRDefault="00C83258" w:rsidP="00E0728E">
      <w:pPr>
        <w:pStyle w:val="ConsPlusNormal"/>
        <w:ind w:firstLine="709"/>
        <w:jc w:val="both"/>
        <w:rPr>
          <w:rFonts w:ascii="Times New Roman" w:hAnsi="Times New Roman" w:cs="Times New Roman"/>
          <w:sz w:val="24"/>
          <w:szCs w:val="24"/>
        </w:rPr>
      </w:pPr>
      <w:r w:rsidRPr="00CF573F">
        <w:rPr>
          <w:rFonts w:ascii="Times New Roman" w:hAnsi="Times New Roman" w:cs="Times New Roman"/>
          <w:sz w:val="24"/>
          <w:szCs w:val="24"/>
        </w:rPr>
        <w:t>Руководствуясь</w:t>
      </w:r>
      <w:r w:rsidR="00CF573F" w:rsidRPr="00CF573F">
        <w:rPr>
          <w:rFonts w:ascii="Times New Roman" w:hAnsi="Times New Roman" w:cs="Times New Roman"/>
          <w:sz w:val="24"/>
          <w:szCs w:val="24"/>
        </w:rPr>
        <w:t xml:space="preserve"> </w:t>
      </w:r>
      <w:r w:rsidR="00C42512" w:rsidRPr="00C42512">
        <w:rPr>
          <w:rFonts w:ascii="Times New Roman" w:hAnsi="Times New Roman" w:cs="Times New Roman"/>
          <w:sz w:val="24"/>
          <w:szCs w:val="24"/>
        </w:rPr>
        <w:t>Закон</w:t>
      </w:r>
      <w:r w:rsidR="00C42512">
        <w:rPr>
          <w:rFonts w:ascii="Times New Roman" w:hAnsi="Times New Roman" w:cs="Times New Roman"/>
          <w:sz w:val="24"/>
          <w:szCs w:val="24"/>
        </w:rPr>
        <w:t>ом</w:t>
      </w:r>
      <w:r w:rsidR="00C42512" w:rsidRPr="00C42512">
        <w:rPr>
          <w:rFonts w:ascii="Times New Roman" w:hAnsi="Times New Roman" w:cs="Times New Roman"/>
          <w:sz w:val="24"/>
          <w:szCs w:val="24"/>
        </w:rPr>
        <w:t xml:space="preserve"> Мурманской области от 01.10.2024 </w:t>
      </w:r>
      <w:r w:rsidR="00C42512">
        <w:rPr>
          <w:rFonts w:ascii="Times New Roman" w:hAnsi="Times New Roman" w:cs="Times New Roman"/>
          <w:sz w:val="24"/>
          <w:szCs w:val="24"/>
        </w:rPr>
        <w:t xml:space="preserve">№ </w:t>
      </w:r>
      <w:r w:rsidR="00C42512" w:rsidRPr="00C42512">
        <w:rPr>
          <w:rFonts w:ascii="Times New Roman" w:hAnsi="Times New Roman" w:cs="Times New Roman"/>
          <w:sz w:val="24"/>
          <w:szCs w:val="24"/>
        </w:rPr>
        <w:t xml:space="preserve">3028-01-ЗМО </w:t>
      </w:r>
      <w:r w:rsidR="00C42512">
        <w:rPr>
          <w:rFonts w:ascii="Times New Roman" w:hAnsi="Times New Roman" w:cs="Times New Roman"/>
          <w:sz w:val="24"/>
          <w:szCs w:val="24"/>
        </w:rPr>
        <w:t xml:space="preserve">         «</w:t>
      </w:r>
      <w:r w:rsidR="00C42512" w:rsidRPr="00C42512">
        <w:rPr>
          <w:rFonts w:ascii="Times New Roman" w:hAnsi="Times New Roman" w:cs="Times New Roman"/>
          <w:sz w:val="24"/>
          <w:szCs w:val="24"/>
        </w:rPr>
        <w:t xml:space="preserve">О внесении изменения в статью 1 Закона Мурманской области </w:t>
      </w:r>
      <w:r w:rsidR="00C42512">
        <w:rPr>
          <w:rFonts w:ascii="Times New Roman" w:hAnsi="Times New Roman" w:cs="Times New Roman"/>
          <w:sz w:val="24"/>
          <w:szCs w:val="24"/>
        </w:rPr>
        <w:t>«</w:t>
      </w:r>
      <w:r w:rsidR="00C42512" w:rsidRPr="00C42512">
        <w:rPr>
          <w:rFonts w:ascii="Times New Roman" w:hAnsi="Times New Roman" w:cs="Times New Roman"/>
          <w:sz w:val="24"/>
          <w:szCs w:val="24"/>
        </w:rPr>
        <w:t>О предоставлении питания отдельным категориям обучающихся государственных областных и муниципальных образовательных организаций Мурманской области</w:t>
      </w:r>
      <w:r w:rsidR="00C42512">
        <w:rPr>
          <w:rFonts w:ascii="Times New Roman" w:hAnsi="Times New Roman" w:cs="Times New Roman"/>
          <w:sz w:val="24"/>
          <w:szCs w:val="24"/>
        </w:rPr>
        <w:t>»</w:t>
      </w:r>
      <w:r w:rsidR="00CF573F" w:rsidRPr="00CF573F">
        <w:rPr>
          <w:rFonts w:ascii="Times New Roman" w:hAnsi="Times New Roman" w:cs="Times New Roman"/>
          <w:sz w:val="24"/>
          <w:szCs w:val="24"/>
        </w:rPr>
        <w:t>,</w:t>
      </w:r>
      <w:r w:rsidRPr="00CF573F">
        <w:rPr>
          <w:rFonts w:ascii="Times New Roman" w:hAnsi="Times New Roman" w:cs="Times New Roman"/>
          <w:sz w:val="24"/>
          <w:szCs w:val="24"/>
        </w:rPr>
        <w:t xml:space="preserve"> постановлением Правительства Мурманской области от </w:t>
      </w:r>
      <w:r w:rsidR="00C15738">
        <w:rPr>
          <w:rFonts w:ascii="Times New Roman" w:hAnsi="Times New Roman" w:cs="Times New Roman"/>
          <w:sz w:val="24"/>
          <w:szCs w:val="24"/>
        </w:rPr>
        <w:t>28</w:t>
      </w:r>
      <w:r w:rsidR="00A00864" w:rsidRPr="00CF573F">
        <w:rPr>
          <w:rFonts w:ascii="Times New Roman" w:hAnsi="Times New Roman" w:cs="Times New Roman"/>
          <w:sz w:val="24"/>
          <w:szCs w:val="24"/>
        </w:rPr>
        <w:t>.0</w:t>
      </w:r>
      <w:r w:rsidR="00C15738">
        <w:rPr>
          <w:rFonts w:ascii="Times New Roman" w:hAnsi="Times New Roman" w:cs="Times New Roman"/>
          <w:sz w:val="24"/>
          <w:szCs w:val="24"/>
        </w:rPr>
        <w:t>8</w:t>
      </w:r>
      <w:r w:rsidR="00A00864" w:rsidRPr="00CF573F">
        <w:rPr>
          <w:rFonts w:ascii="Times New Roman" w:hAnsi="Times New Roman" w:cs="Times New Roman"/>
          <w:sz w:val="24"/>
          <w:szCs w:val="24"/>
        </w:rPr>
        <w:t>.20</w:t>
      </w:r>
      <w:r w:rsidR="00C15738">
        <w:rPr>
          <w:rFonts w:ascii="Times New Roman" w:hAnsi="Times New Roman" w:cs="Times New Roman"/>
          <w:sz w:val="24"/>
          <w:szCs w:val="24"/>
        </w:rPr>
        <w:t>2</w:t>
      </w:r>
      <w:r w:rsidR="00E0728E">
        <w:rPr>
          <w:rFonts w:ascii="Times New Roman" w:hAnsi="Times New Roman" w:cs="Times New Roman"/>
          <w:sz w:val="24"/>
          <w:szCs w:val="24"/>
        </w:rPr>
        <w:t>4</w:t>
      </w:r>
      <w:r w:rsidRPr="00CF573F">
        <w:rPr>
          <w:rFonts w:ascii="Times New Roman" w:hAnsi="Times New Roman" w:cs="Times New Roman"/>
          <w:sz w:val="24"/>
          <w:szCs w:val="24"/>
        </w:rPr>
        <w:t xml:space="preserve"> №</w:t>
      </w:r>
      <w:r w:rsidR="002E5A7E">
        <w:rPr>
          <w:rFonts w:ascii="Times New Roman" w:hAnsi="Times New Roman" w:cs="Times New Roman"/>
          <w:sz w:val="24"/>
          <w:szCs w:val="24"/>
        </w:rPr>
        <w:t xml:space="preserve"> </w:t>
      </w:r>
      <w:r w:rsidR="00C15738">
        <w:rPr>
          <w:rFonts w:ascii="Times New Roman" w:hAnsi="Times New Roman" w:cs="Times New Roman"/>
          <w:sz w:val="24"/>
          <w:szCs w:val="24"/>
        </w:rPr>
        <w:t>595-ПП «О внесении изменений в некоторые постановления Правительства Мурманской области»,</w:t>
      </w:r>
      <w:r w:rsidR="00F756E8">
        <w:rPr>
          <w:rFonts w:ascii="Times New Roman" w:hAnsi="Times New Roman" w:cs="Times New Roman"/>
          <w:sz w:val="24"/>
          <w:szCs w:val="24"/>
        </w:rPr>
        <w:t xml:space="preserve"> </w:t>
      </w:r>
    </w:p>
    <w:p w:rsidR="00C83258" w:rsidRPr="00C83258" w:rsidRDefault="00C83258" w:rsidP="00A00864">
      <w:pPr>
        <w:pStyle w:val="ConsPlusNormal"/>
        <w:ind w:firstLine="709"/>
        <w:jc w:val="both"/>
        <w:rPr>
          <w:rFonts w:ascii="Times New Roman" w:hAnsi="Times New Roman" w:cs="Times New Roman"/>
          <w:sz w:val="24"/>
          <w:szCs w:val="24"/>
        </w:rPr>
      </w:pPr>
    </w:p>
    <w:p w:rsidR="00C83258" w:rsidRPr="00CF573F" w:rsidRDefault="00C83258" w:rsidP="00C83258">
      <w:pPr>
        <w:pStyle w:val="ConsPlusNormal"/>
        <w:jc w:val="both"/>
        <w:rPr>
          <w:rFonts w:ascii="Times New Roman" w:hAnsi="Times New Roman" w:cs="Times New Roman"/>
          <w:sz w:val="24"/>
          <w:szCs w:val="24"/>
        </w:rPr>
      </w:pPr>
      <w:r w:rsidRPr="00C83258">
        <w:rPr>
          <w:rFonts w:ascii="Times New Roman" w:hAnsi="Times New Roman" w:cs="Times New Roman"/>
          <w:b/>
          <w:sz w:val="24"/>
          <w:szCs w:val="24"/>
        </w:rPr>
        <w:t>ПОСТАНОВЛЯЮ:</w:t>
      </w:r>
      <w:r w:rsidR="00CF573F" w:rsidRPr="00CF573F">
        <w:rPr>
          <w:rFonts w:eastAsia="Calibri"/>
          <w:sz w:val="24"/>
          <w:szCs w:val="24"/>
        </w:rPr>
        <w:t xml:space="preserve"> </w:t>
      </w:r>
    </w:p>
    <w:p w:rsidR="00C83258" w:rsidRPr="00C83258" w:rsidRDefault="00C83258" w:rsidP="00C83258">
      <w:pPr>
        <w:pStyle w:val="ConsPlusNormal"/>
        <w:ind w:firstLine="709"/>
        <w:jc w:val="both"/>
        <w:rPr>
          <w:rFonts w:ascii="Times New Roman" w:hAnsi="Times New Roman" w:cs="Times New Roman"/>
          <w:sz w:val="24"/>
          <w:szCs w:val="24"/>
        </w:rPr>
      </w:pPr>
    </w:p>
    <w:p w:rsidR="00C83258" w:rsidRPr="000D3CFD" w:rsidRDefault="00F756E8" w:rsidP="000D3CFD">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 xml:space="preserve">1. </w:t>
      </w:r>
      <w:r w:rsidR="00C83258" w:rsidRPr="000D3CFD">
        <w:rPr>
          <w:rFonts w:ascii="Times New Roman" w:hAnsi="Times New Roman" w:cs="Times New Roman"/>
          <w:b w:val="0"/>
          <w:sz w:val="24"/>
          <w:szCs w:val="24"/>
        </w:rPr>
        <w:t xml:space="preserve">Внести в </w:t>
      </w:r>
      <w:r w:rsidR="0087536B">
        <w:rPr>
          <w:rFonts w:ascii="Times New Roman" w:hAnsi="Times New Roman" w:cs="Times New Roman"/>
          <w:b w:val="0"/>
          <w:sz w:val="24"/>
          <w:szCs w:val="24"/>
        </w:rPr>
        <w:t>П</w:t>
      </w:r>
      <w:r w:rsidR="0087536B" w:rsidRPr="000D3CFD">
        <w:rPr>
          <w:rFonts w:ascii="Times New Roman" w:hAnsi="Times New Roman" w:cs="Times New Roman"/>
          <w:b w:val="0"/>
          <w:sz w:val="24"/>
          <w:szCs w:val="24"/>
        </w:rPr>
        <w:t>оряд</w:t>
      </w:r>
      <w:r w:rsidR="0087536B">
        <w:rPr>
          <w:rFonts w:ascii="Times New Roman" w:hAnsi="Times New Roman" w:cs="Times New Roman"/>
          <w:b w:val="0"/>
          <w:sz w:val="24"/>
          <w:szCs w:val="24"/>
        </w:rPr>
        <w:t>о</w:t>
      </w:r>
      <w:r w:rsidR="0087536B" w:rsidRPr="000D3CFD">
        <w:rPr>
          <w:rFonts w:ascii="Times New Roman" w:hAnsi="Times New Roman" w:cs="Times New Roman"/>
          <w:b w:val="0"/>
          <w:sz w:val="24"/>
          <w:szCs w:val="24"/>
        </w:rPr>
        <w:t>к предоставления питания обучающимся муниципальных бюджетных о</w:t>
      </w:r>
      <w:r w:rsidR="0087536B">
        <w:rPr>
          <w:rFonts w:ascii="Times New Roman" w:hAnsi="Times New Roman" w:cs="Times New Roman"/>
          <w:b w:val="0"/>
          <w:sz w:val="24"/>
          <w:szCs w:val="24"/>
        </w:rPr>
        <w:t xml:space="preserve">бщеобразовательных организаций </w:t>
      </w:r>
      <w:r w:rsidR="0087536B" w:rsidRPr="000D3CFD">
        <w:rPr>
          <w:rFonts w:ascii="Times New Roman" w:hAnsi="Times New Roman" w:cs="Times New Roman"/>
          <w:b w:val="0"/>
          <w:sz w:val="24"/>
          <w:szCs w:val="24"/>
        </w:rPr>
        <w:t>Печенгского муниципального округа</w:t>
      </w:r>
      <w:r w:rsidR="0087536B">
        <w:rPr>
          <w:rFonts w:ascii="Times New Roman" w:hAnsi="Times New Roman" w:cs="Times New Roman"/>
          <w:b w:val="0"/>
          <w:sz w:val="24"/>
          <w:szCs w:val="24"/>
        </w:rPr>
        <w:t>, утвержденный</w:t>
      </w:r>
      <w:r w:rsidR="0087536B" w:rsidRPr="000D3CFD">
        <w:rPr>
          <w:rFonts w:ascii="Times New Roman" w:hAnsi="Times New Roman" w:cs="Times New Roman"/>
          <w:b w:val="0"/>
          <w:sz w:val="24"/>
          <w:szCs w:val="24"/>
        </w:rPr>
        <w:t xml:space="preserve"> </w:t>
      </w:r>
      <w:r w:rsidR="00FE7D32" w:rsidRPr="000D3CFD">
        <w:rPr>
          <w:rFonts w:ascii="Times New Roman" w:hAnsi="Times New Roman" w:cs="Times New Roman"/>
          <w:b w:val="0"/>
          <w:sz w:val="24"/>
          <w:szCs w:val="24"/>
        </w:rPr>
        <w:t>постановление</w:t>
      </w:r>
      <w:r w:rsidR="0087536B">
        <w:rPr>
          <w:rFonts w:ascii="Times New Roman" w:hAnsi="Times New Roman" w:cs="Times New Roman"/>
          <w:b w:val="0"/>
          <w:sz w:val="24"/>
          <w:szCs w:val="24"/>
        </w:rPr>
        <w:t>м</w:t>
      </w:r>
      <w:r w:rsidR="00FE7D32" w:rsidRPr="000D3CFD">
        <w:rPr>
          <w:rFonts w:ascii="Times New Roman" w:hAnsi="Times New Roman" w:cs="Times New Roman"/>
          <w:b w:val="0"/>
          <w:sz w:val="24"/>
          <w:szCs w:val="24"/>
        </w:rPr>
        <w:t xml:space="preserve"> администрации Печенгского муниципального округа </w:t>
      </w:r>
      <w:r w:rsidR="00883FC5">
        <w:rPr>
          <w:rFonts w:ascii="Times New Roman" w:hAnsi="Times New Roman" w:cs="Times New Roman"/>
          <w:b w:val="0"/>
          <w:sz w:val="24"/>
          <w:szCs w:val="24"/>
        </w:rPr>
        <w:br/>
      </w:r>
      <w:r w:rsidR="00FE7D32" w:rsidRPr="000D3CFD">
        <w:rPr>
          <w:rFonts w:ascii="Times New Roman" w:hAnsi="Times New Roman" w:cs="Times New Roman"/>
          <w:b w:val="0"/>
          <w:sz w:val="24"/>
          <w:szCs w:val="24"/>
        </w:rPr>
        <w:t xml:space="preserve">от 15.03.2021 № 180 </w:t>
      </w:r>
      <w:r>
        <w:rPr>
          <w:rFonts w:ascii="Times New Roman" w:hAnsi="Times New Roman" w:cs="Times New Roman"/>
          <w:b w:val="0"/>
          <w:sz w:val="24"/>
          <w:szCs w:val="24"/>
        </w:rPr>
        <w:t>(</w:t>
      </w:r>
      <w:r w:rsidR="008C7153" w:rsidRPr="000D3CFD">
        <w:rPr>
          <w:rFonts w:ascii="Times New Roman" w:hAnsi="Times New Roman" w:cs="Times New Roman"/>
          <w:b w:val="0"/>
          <w:sz w:val="24"/>
          <w:szCs w:val="24"/>
        </w:rPr>
        <w:t xml:space="preserve">в редакции </w:t>
      </w:r>
      <w:r>
        <w:rPr>
          <w:rFonts w:ascii="Times New Roman" w:hAnsi="Times New Roman" w:cs="Times New Roman"/>
          <w:b w:val="0"/>
          <w:sz w:val="24"/>
          <w:szCs w:val="24"/>
        </w:rPr>
        <w:t xml:space="preserve">постановления администрации Печенгского муниципального округа </w:t>
      </w:r>
      <w:r w:rsidR="008C7153" w:rsidRPr="000D3CFD">
        <w:rPr>
          <w:rFonts w:ascii="Times New Roman" w:hAnsi="Times New Roman" w:cs="Times New Roman"/>
          <w:b w:val="0"/>
          <w:sz w:val="24"/>
          <w:szCs w:val="24"/>
        </w:rPr>
        <w:t xml:space="preserve">от </w:t>
      </w:r>
      <w:r w:rsidR="00C15738">
        <w:rPr>
          <w:rFonts w:ascii="Times New Roman" w:hAnsi="Times New Roman" w:cs="Times New Roman"/>
          <w:b w:val="0"/>
          <w:sz w:val="24"/>
          <w:szCs w:val="24"/>
        </w:rPr>
        <w:t>16.01.2024 № 45</w:t>
      </w:r>
      <w:r>
        <w:rPr>
          <w:rFonts w:ascii="Times New Roman" w:hAnsi="Times New Roman" w:cs="Times New Roman"/>
          <w:b w:val="0"/>
          <w:sz w:val="24"/>
          <w:szCs w:val="24"/>
        </w:rPr>
        <w:t>)</w:t>
      </w:r>
      <w:r w:rsidR="00FE7D32" w:rsidRPr="000D3CFD">
        <w:rPr>
          <w:rFonts w:ascii="Times New Roman" w:hAnsi="Times New Roman" w:cs="Times New Roman"/>
          <w:b w:val="0"/>
          <w:sz w:val="24"/>
          <w:szCs w:val="24"/>
        </w:rPr>
        <w:t xml:space="preserve"> </w:t>
      </w:r>
      <w:r w:rsidR="003C16C0">
        <w:rPr>
          <w:rFonts w:ascii="Times New Roman" w:hAnsi="Times New Roman" w:cs="Times New Roman"/>
          <w:b w:val="0"/>
          <w:sz w:val="24"/>
          <w:szCs w:val="24"/>
        </w:rPr>
        <w:t xml:space="preserve">(далее – Порядок) </w:t>
      </w:r>
      <w:r w:rsidR="00C83258" w:rsidRPr="000D3CFD">
        <w:rPr>
          <w:rFonts w:ascii="Times New Roman" w:hAnsi="Times New Roman" w:cs="Times New Roman"/>
          <w:b w:val="0"/>
          <w:sz w:val="24"/>
          <w:szCs w:val="24"/>
        </w:rPr>
        <w:t>следующие изменения:</w:t>
      </w:r>
    </w:p>
    <w:p w:rsidR="003C16C0" w:rsidRDefault="00FE7D32" w:rsidP="00595FCB">
      <w:pPr>
        <w:autoSpaceDE w:val="0"/>
        <w:autoSpaceDN w:val="0"/>
        <w:adjustRightInd w:val="0"/>
        <w:ind w:firstLine="709"/>
        <w:jc w:val="both"/>
        <w:rPr>
          <w:sz w:val="24"/>
          <w:szCs w:val="24"/>
        </w:rPr>
      </w:pPr>
      <w:r>
        <w:rPr>
          <w:sz w:val="24"/>
          <w:szCs w:val="24"/>
        </w:rPr>
        <w:t xml:space="preserve">1.1. </w:t>
      </w:r>
      <w:r w:rsidR="003C16C0">
        <w:rPr>
          <w:sz w:val="24"/>
          <w:szCs w:val="24"/>
        </w:rPr>
        <w:t>Подпункт 4.1.1 Порядка дополнить абзацем вторым следующего содержания:</w:t>
      </w:r>
    </w:p>
    <w:p w:rsidR="003C16C0" w:rsidRDefault="003C16C0" w:rsidP="00595FCB">
      <w:pPr>
        <w:autoSpaceDE w:val="0"/>
        <w:autoSpaceDN w:val="0"/>
        <w:adjustRightInd w:val="0"/>
        <w:ind w:firstLine="709"/>
        <w:jc w:val="both"/>
        <w:rPr>
          <w:sz w:val="24"/>
          <w:szCs w:val="24"/>
        </w:rPr>
      </w:pPr>
      <w:r>
        <w:rPr>
          <w:sz w:val="24"/>
          <w:szCs w:val="24"/>
        </w:rPr>
        <w:t>«</w:t>
      </w:r>
      <w:r w:rsidRPr="003C16C0">
        <w:rPr>
          <w:sz w:val="24"/>
          <w:szCs w:val="24"/>
        </w:rPr>
        <w:t>Заявление и скан-копии документов могут быть направлены в общеобразовательную организацию в электронном виде с использованием Регионального портала электронных услуг Мурманской области при на</w:t>
      </w:r>
      <w:r w:rsidR="003C620A">
        <w:rPr>
          <w:sz w:val="24"/>
          <w:szCs w:val="24"/>
        </w:rPr>
        <w:t>личии технической возможности.».</w:t>
      </w:r>
    </w:p>
    <w:p w:rsidR="000D3CFD" w:rsidRPr="00595FCB" w:rsidRDefault="003C620A" w:rsidP="00595FCB">
      <w:pPr>
        <w:autoSpaceDE w:val="0"/>
        <w:autoSpaceDN w:val="0"/>
        <w:adjustRightInd w:val="0"/>
        <w:ind w:firstLine="709"/>
        <w:jc w:val="both"/>
        <w:rPr>
          <w:rFonts w:eastAsia="Calibri"/>
          <w:sz w:val="24"/>
          <w:szCs w:val="24"/>
        </w:rPr>
      </w:pPr>
      <w:r>
        <w:rPr>
          <w:sz w:val="24"/>
          <w:szCs w:val="24"/>
        </w:rPr>
        <w:t>1.2. П</w:t>
      </w:r>
      <w:r w:rsidR="00FE7D32">
        <w:rPr>
          <w:sz w:val="24"/>
          <w:szCs w:val="24"/>
        </w:rPr>
        <w:t>од</w:t>
      </w:r>
      <w:r w:rsidR="00D71501">
        <w:rPr>
          <w:sz w:val="24"/>
          <w:szCs w:val="24"/>
        </w:rPr>
        <w:t>пункт</w:t>
      </w:r>
      <w:r>
        <w:rPr>
          <w:sz w:val="24"/>
          <w:szCs w:val="24"/>
        </w:rPr>
        <w:t xml:space="preserve"> </w:t>
      </w:r>
      <w:r w:rsidR="00595FCB">
        <w:rPr>
          <w:sz w:val="24"/>
          <w:szCs w:val="24"/>
        </w:rPr>
        <w:t>4.3.1</w:t>
      </w:r>
      <w:r w:rsidR="00D71501">
        <w:rPr>
          <w:sz w:val="24"/>
          <w:szCs w:val="24"/>
        </w:rPr>
        <w:t xml:space="preserve"> </w:t>
      </w:r>
      <w:r w:rsidR="002A49E0">
        <w:rPr>
          <w:rFonts w:eastAsia="Calibri"/>
          <w:sz w:val="24"/>
          <w:szCs w:val="24"/>
        </w:rPr>
        <w:t>П</w:t>
      </w:r>
      <w:r w:rsidR="002A49E0" w:rsidRPr="00140788">
        <w:rPr>
          <w:rFonts w:eastAsia="Calibri"/>
          <w:sz w:val="24"/>
          <w:szCs w:val="24"/>
        </w:rPr>
        <w:t>орядк</w:t>
      </w:r>
      <w:r w:rsidR="00595FCB">
        <w:rPr>
          <w:rFonts w:eastAsia="Calibri"/>
          <w:sz w:val="24"/>
          <w:szCs w:val="24"/>
        </w:rPr>
        <w:t>а</w:t>
      </w:r>
      <w:r w:rsidR="002A49E0" w:rsidRPr="00140788">
        <w:rPr>
          <w:rFonts w:eastAsia="Calibri"/>
          <w:sz w:val="24"/>
          <w:szCs w:val="24"/>
        </w:rPr>
        <w:t xml:space="preserve"> </w:t>
      </w:r>
      <w:r>
        <w:rPr>
          <w:sz w:val="24"/>
          <w:szCs w:val="24"/>
        </w:rPr>
        <w:t>дополнить</w:t>
      </w:r>
      <w:r>
        <w:rPr>
          <w:rFonts w:eastAsia="Calibri"/>
          <w:sz w:val="24"/>
          <w:szCs w:val="24"/>
        </w:rPr>
        <w:t xml:space="preserve"> </w:t>
      </w:r>
      <w:r w:rsidR="000D3CFD">
        <w:rPr>
          <w:sz w:val="24"/>
          <w:szCs w:val="24"/>
        </w:rPr>
        <w:t xml:space="preserve">абзацем </w:t>
      </w:r>
      <w:r w:rsidR="00595FCB">
        <w:rPr>
          <w:sz w:val="24"/>
          <w:szCs w:val="24"/>
        </w:rPr>
        <w:t>вторым</w:t>
      </w:r>
      <w:r w:rsidR="00140788">
        <w:rPr>
          <w:sz w:val="24"/>
          <w:szCs w:val="24"/>
        </w:rPr>
        <w:t xml:space="preserve"> </w:t>
      </w:r>
      <w:r w:rsidR="000D3CFD">
        <w:rPr>
          <w:sz w:val="24"/>
          <w:szCs w:val="24"/>
        </w:rPr>
        <w:t>следующего содержания:</w:t>
      </w:r>
    </w:p>
    <w:p w:rsidR="000D3CFD" w:rsidRPr="00595FCB" w:rsidRDefault="00D71501" w:rsidP="000D3CFD">
      <w:pPr>
        <w:autoSpaceDE w:val="0"/>
        <w:autoSpaceDN w:val="0"/>
        <w:adjustRightInd w:val="0"/>
        <w:ind w:firstLine="567"/>
        <w:jc w:val="both"/>
        <w:rPr>
          <w:sz w:val="24"/>
          <w:szCs w:val="24"/>
        </w:rPr>
      </w:pPr>
      <w:r w:rsidRPr="00595FCB">
        <w:rPr>
          <w:sz w:val="24"/>
          <w:szCs w:val="24"/>
        </w:rPr>
        <w:t>«</w:t>
      </w:r>
      <w:r w:rsidR="00595FCB" w:rsidRPr="00595FCB">
        <w:rPr>
          <w:sz w:val="24"/>
          <w:szCs w:val="24"/>
        </w:rPr>
        <w:t>Заявление и скан-копии документов могут быть направлены в общеобразовательную организацию в электронном виде с использованием Регионального портала электронных услуг Мурманской области при наличии технической возможности</w:t>
      </w:r>
      <w:r w:rsidRPr="00595FCB">
        <w:rPr>
          <w:sz w:val="24"/>
          <w:szCs w:val="24"/>
        </w:rPr>
        <w:t>.»</w:t>
      </w:r>
      <w:r w:rsidR="00E87AE1">
        <w:rPr>
          <w:sz w:val="24"/>
          <w:szCs w:val="24"/>
        </w:rPr>
        <w:t>.</w:t>
      </w:r>
    </w:p>
    <w:p w:rsidR="00140788" w:rsidRDefault="00D974B4" w:rsidP="00213E06">
      <w:pPr>
        <w:autoSpaceDE w:val="0"/>
        <w:autoSpaceDN w:val="0"/>
        <w:adjustRightInd w:val="0"/>
        <w:ind w:firstLine="709"/>
        <w:jc w:val="both"/>
        <w:rPr>
          <w:rFonts w:eastAsia="Calibri"/>
          <w:sz w:val="24"/>
          <w:szCs w:val="24"/>
        </w:rPr>
      </w:pPr>
      <w:r>
        <w:rPr>
          <w:rFonts w:eastAsia="Calibri"/>
          <w:sz w:val="24"/>
          <w:szCs w:val="24"/>
        </w:rPr>
        <w:t>1.</w:t>
      </w:r>
      <w:r w:rsidR="00E87AE1">
        <w:rPr>
          <w:rFonts w:eastAsia="Calibri"/>
          <w:sz w:val="24"/>
          <w:szCs w:val="24"/>
        </w:rPr>
        <w:t>3</w:t>
      </w:r>
      <w:r>
        <w:rPr>
          <w:rFonts w:eastAsia="Calibri"/>
          <w:sz w:val="24"/>
          <w:szCs w:val="24"/>
        </w:rPr>
        <w:t>. Подпункт 4.5 Порядка изложить в следующей редакции:</w:t>
      </w:r>
    </w:p>
    <w:p w:rsidR="00D974B4" w:rsidRDefault="00D974B4" w:rsidP="00D974B4">
      <w:pPr>
        <w:autoSpaceDE w:val="0"/>
        <w:autoSpaceDN w:val="0"/>
        <w:adjustRightInd w:val="0"/>
        <w:ind w:firstLine="709"/>
        <w:jc w:val="both"/>
        <w:rPr>
          <w:sz w:val="24"/>
          <w:szCs w:val="24"/>
        </w:rPr>
      </w:pPr>
      <w:r>
        <w:rPr>
          <w:sz w:val="24"/>
          <w:szCs w:val="24"/>
        </w:rPr>
        <w:t>«4.</w:t>
      </w:r>
      <w:r w:rsidRPr="00872F4F">
        <w:rPr>
          <w:sz w:val="24"/>
          <w:szCs w:val="24"/>
        </w:rPr>
        <w:t>5</w:t>
      </w:r>
      <w:r w:rsidRPr="00C0736C">
        <w:rPr>
          <w:sz w:val="24"/>
          <w:szCs w:val="24"/>
        </w:rPr>
        <w:t>. Обучающиеся общеобразовательных организаций, являющиеся детьми:</w:t>
      </w:r>
    </w:p>
    <w:p w:rsidR="0093320F" w:rsidRPr="00227A4B" w:rsidRDefault="00D974B4" w:rsidP="00227A4B">
      <w:pPr>
        <w:pStyle w:val="ConsPlusTitle"/>
        <w:ind w:firstLine="709"/>
        <w:jc w:val="both"/>
        <w:rPr>
          <w:rFonts w:ascii="Times New Roman" w:hAnsi="Times New Roman" w:cs="Times New Roman"/>
          <w:b w:val="0"/>
          <w:sz w:val="24"/>
          <w:szCs w:val="24"/>
        </w:rPr>
      </w:pPr>
      <w:r w:rsidRPr="00227A4B">
        <w:rPr>
          <w:rFonts w:ascii="Times New Roman" w:hAnsi="Times New Roman" w:cs="Times New Roman"/>
          <w:b w:val="0"/>
          <w:sz w:val="24"/>
          <w:szCs w:val="24"/>
        </w:rPr>
        <w:t>участников специальной военной операции, военнослужащих или сотрудников пограничных органов Федеральной службы безопасности Российской Федерации, подразделения которых дислоцируются на территории Мурманской области, на период обучения до окончания специальной военной операции;</w:t>
      </w:r>
    </w:p>
    <w:p w:rsidR="0093320F" w:rsidRPr="00227A4B" w:rsidRDefault="00D974B4" w:rsidP="00227A4B">
      <w:pPr>
        <w:pStyle w:val="ConsPlusTitle"/>
        <w:ind w:firstLine="709"/>
        <w:jc w:val="both"/>
        <w:rPr>
          <w:rFonts w:ascii="Times New Roman" w:hAnsi="Times New Roman" w:cs="Times New Roman"/>
          <w:b w:val="0"/>
          <w:sz w:val="24"/>
          <w:szCs w:val="24"/>
        </w:rPr>
      </w:pPr>
      <w:r w:rsidRPr="00227A4B">
        <w:rPr>
          <w:rFonts w:ascii="Times New Roman" w:hAnsi="Times New Roman" w:cs="Times New Roman"/>
          <w:b w:val="0"/>
          <w:sz w:val="24"/>
          <w:szCs w:val="24"/>
        </w:rPr>
        <w:lastRenderedPageBreak/>
        <w:t>погибших (умерших), получивших увечье (ранение, травму, контузию) или заболевание участников специальной военной операции, военнослужащих или сотрудников пограничных органов Федеральной службы безопасности Российской Федерации, подразделения которых дислоцируются на территории Мурманской области, на весь период обучения.</w:t>
      </w:r>
    </w:p>
    <w:p w:rsidR="00A73F2B" w:rsidRDefault="00D974B4" w:rsidP="00227A4B">
      <w:pPr>
        <w:pStyle w:val="ConsPlusTitle"/>
        <w:ind w:firstLine="709"/>
        <w:jc w:val="both"/>
        <w:rPr>
          <w:rFonts w:ascii="Times New Roman" w:hAnsi="Times New Roman" w:cs="Times New Roman"/>
          <w:b w:val="0"/>
          <w:sz w:val="24"/>
          <w:szCs w:val="24"/>
        </w:rPr>
      </w:pPr>
      <w:r w:rsidRPr="00227A4B">
        <w:rPr>
          <w:rFonts w:ascii="Times New Roman" w:hAnsi="Times New Roman" w:cs="Times New Roman"/>
          <w:b w:val="0"/>
          <w:sz w:val="24"/>
          <w:szCs w:val="24"/>
        </w:rPr>
        <w:t xml:space="preserve">В соответствии с </w:t>
      </w:r>
      <w:r w:rsidR="00A73F2B">
        <w:rPr>
          <w:rFonts w:ascii="Times New Roman" w:hAnsi="Times New Roman" w:cs="Times New Roman"/>
          <w:b w:val="0"/>
          <w:sz w:val="24"/>
          <w:szCs w:val="24"/>
        </w:rPr>
        <w:t xml:space="preserve">подпунктом 3 пункта 1 статьи 1 </w:t>
      </w:r>
      <w:r w:rsidRPr="00227A4B">
        <w:rPr>
          <w:rFonts w:ascii="Times New Roman" w:hAnsi="Times New Roman" w:cs="Times New Roman"/>
          <w:b w:val="0"/>
          <w:sz w:val="24"/>
          <w:szCs w:val="24"/>
        </w:rPr>
        <w:t>Закон</w:t>
      </w:r>
      <w:r w:rsidR="00A73F2B">
        <w:rPr>
          <w:rFonts w:ascii="Times New Roman" w:hAnsi="Times New Roman" w:cs="Times New Roman"/>
          <w:b w:val="0"/>
          <w:sz w:val="24"/>
          <w:szCs w:val="24"/>
        </w:rPr>
        <w:t>а</w:t>
      </w:r>
      <w:r w:rsidRPr="00227A4B">
        <w:rPr>
          <w:rFonts w:ascii="Times New Roman" w:hAnsi="Times New Roman" w:cs="Times New Roman"/>
          <w:b w:val="0"/>
          <w:sz w:val="24"/>
          <w:szCs w:val="24"/>
        </w:rPr>
        <w:t xml:space="preserve"> Мурманской области от 26.10.2007 № 900-01-ЗМО «О предоставлении питания отдельным категориям обучающихся государственных областных и муниципальных образовательных организаций Мурманской области»</w:t>
      </w:r>
      <w:r w:rsidR="00A73F2B">
        <w:rPr>
          <w:rFonts w:ascii="Times New Roman" w:hAnsi="Times New Roman" w:cs="Times New Roman"/>
          <w:b w:val="0"/>
          <w:sz w:val="24"/>
          <w:szCs w:val="24"/>
        </w:rPr>
        <w:t>:</w:t>
      </w:r>
    </w:p>
    <w:p w:rsidR="0093320F" w:rsidRPr="00227A4B" w:rsidRDefault="00A73F2B" w:rsidP="00227A4B">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w:t>
      </w:r>
      <w:r w:rsidR="00D974B4" w:rsidRPr="00227A4B">
        <w:rPr>
          <w:rFonts w:ascii="Times New Roman" w:hAnsi="Times New Roman" w:cs="Times New Roman"/>
          <w:b w:val="0"/>
          <w:sz w:val="24"/>
          <w:szCs w:val="24"/>
        </w:rPr>
        <w:t xml:space="preserve"> под участниками специальной военной операции понимаются военнослужащие (в том числе граждане, призванные на военную службу по мобилизации) и сотрудники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сотрудники органов внутренних дел Российской Федерации, принимающие (принимавшие) участие в специальной военной операции, сотрудники уголовно-исполнительной системы Российской Федерации, выполняющие (выполнявшие) возложенные на них задачи в период проведения специальной военной операции</w:t>
      </w:r>
      <w:r>
        <w:rPr>
          <w:rFonts w:ascii="Times New Roman" w:hAnsi="Times New Roman" w:cs="Times New Roman"/>
          <w:b w:val="0"/>
          <w:sz w:val="24"/>
          <w:szCs w:val="24"/>
        </w:rPr>
        <w:t>;</w:t>
      </w:r>
    </w:p>
    <w:p w:rsidR="00D974B4" w:rsidRPr="00227A4B" w:rsidRDefault="00A73F2B" w:rsidP="00227A4B">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 п</w:t>
      </w:r>
      <w:r w:rsidR="00D974B4" w:rsidRPr="00227A4B">
        <w:rPr>
          <w:rFonts w:ascii="Times New Roman" w:hAnsi="Times New Roman" w:cs="Times New Roman"/>
          <w:b w:val="0"/>
          <w:sz w:val="24"/>
          <w:szCs w:val="24"/>
        </w:rPr>
        <w:t>од военнослужащими и сотрудниками пограничных органов Федеральной службы безопасности Российской Федерации, подразделения которых дислоцируются на территории Мурманской области, понимаются проживающие на территории Мурманской области военнослужащие и сотрудники пограничных органов Федеральной службы безопасности Российской Федерации,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r w:rsidR="0093320F" w:rsidRPr="00227A4B">
        <w:rPr>
          <w:rFonts w:ascii="Times New Roman" w:hAnsi="Times New Roman" w:cs="Times New Roman"/>
          <w:b w:val="0"/>
          <w:sz w:val="24"/>
          <w:szCs w:val="24"/>
        </w:rPr>
        <w:t>».</w:t>
      </w:r>
    </w:p>
    <w:p w:rsidR="0093320F" w:rsidRPr="00227A4B" w:rsidRDefault="0093320F" w:rsidP="00227A4B">
      <w:pPr>
        <w:pStyle w:val="ConsPlusTitle"/>
        <w:ind w:firstLine="709"/>
        <w:jc w:val="both"/>
        <w:rPr>
          <w:rFonts w:ascii="Times New Roman" w:hAnsi="Times New Roman" w:cs="Times New Roman"/>
          <w:b w:val="0"/>
          <w:sz w:val="24"/>
          <w:szCs w:val="24"/>
        </w:rPr>
      </w:pPr>
      <w:r w:rsidRPr="00227A4B">
        <w:rPr>
          <w:rFonts w:ascii="Times New Roman" w:hAnsi="Times New Roman" w:cs="Times New Roman"/>
          <w:b w:val="0"/>
          <w:sz w:val="24"/>
          <w:szCs w:val="24"/>
        </w:rPr>
        <w:t>1.</w:t>
      </w:r>
      <w:r w:rsidR="00B32B69">
        <w:rPr>
          <w:rFonts w:ascii="Times New Roman" w:hAnsi="Times New Roman" w:cs="Times New Roman"/>
          <w:b w:val="0"/>
          <w:sz w:val="24"/>
          <w:szCs w:val="24"/>
        </w:rPr>
        <w:t>4</w:t>
      </w:r>
      <w:r w:rsidRPr="00227A4B">
        <w:rPr>
          <w:rFonts w:ascii="Times New Roman" w:hAnsi="Times New Roman" w:cs="Times New Roman"/>
          <w:b w:val="0"/>
          <w:sz w:val="24"/>
          <w:szCs w:val="24"/>
        </w:rPr>
        <w:t xml:space="preserve">. </w:t>
      </w:r>
      <w:r w:rsidR="005A733C">
        <w:rPr>
          <w:rFonts w:ascii="Times New Roman" w:hAnsi="Times New Roman" w:cs="Times New Roman"/>
          <w:b w:val="0"/>
          <w:sz w:val="24"/>
          <w:szCs w:val="24"/>
        </w:rPr>
        <w:t>П</w:t>
      </w:r>
      <w:r w:rsidRPr="00227A4B">
        <w:rPr>
          <w:rFonts w:ascii="Times New Roman" w:hAnsi="Times New Roman" w:cs="Times New Roman"/>
          <w:b w:val="0"/>
          <w:sz w:val="24"/>
          <w:szCs w:val="24"/>
        </w:rPr>
        <w:t xml:space="preserve">одпункт 4.5.2 Порядка </w:t>
      </w:r>
      <w:r w:rsidR="005A733C">
        <w:rPr>
          <w:rFonts w:ascii="Times New Roman" w:hAnsi="Times New Roman" w:cs="Times New Roman"/>
          <w:b w:val="0"/>
          <w:sz w:val="24"/>
          <w:szCs w:val="24"/>
        </w:rPr>
        <w:t>д</w:t>
      </w:r>
      <w:r w:rsidR="005A733C" w:rsidRPr="00227A4B">
        <w:rPr>
          <w:rFonts w:ascii="Times New Roman" w:hAnsi="Times New Roman" w:cs="Times New Roman"/>
          <w:b w:val="0"/>
          <w:sz w:val="24"/>
          <w:szCs w:val="24"/>
        </w:rPr>
        <w:t xml:space="preserve">ополнить </w:t>
      </w:r>
      <w:r w:rsidRPr="00227A4B">
        <w:rPr>
          <w:rFonts w:ascii="Times New Roman" w:hAnsi="Times New Roman" w:cs="Times New Roman"/>
          <w:b w:val="0"/>
          <w:sz w:val="24"/>
          <w:szCs w:val="24"/>
        </w:rPr>
        <w:t>абзацем третьим следующего содержания:</w:t>
      </w:r>
    </w:p>
    <w:p w:rsidR="0093320F" w:rsidRPr="00227A4B" w:rsidRDefault="0093320F" w:rsidP="00227A4B">
      <w:pPr>
        <w:pStyle w:val="ConsPlusTitle"/>
        <w:ind w:firstLine="709"/>
        <w:jc w:val="both"/>
        <w:rPr>
          <w:rFonts w:ascii="Times New Roman" w:hAnsi="Times New Roman" w:cs="Times New Roman"/>
          <w:b w:val="0"/>
          <w:sz w:val="24"/>
          <w:szCs w:val="24"/>
        </w:rPr>
      </w:pPr>
      <w:r w:rsidRPr="00227A4B">
        <w:rPr>
          <w:rFonts w:ascii="Times New Roman" w:hAnsi="Times New Roman" w:cs="Times New Roman"/>
          <w:b w:val="0"/>
          <w:sz w:val="24"/>
          <w:szCs w:val="24"/>
        </w:rPr>
        <w:t>«Документы, указанные в п</w:t>
      </w:r>
      <w:r w:rsidR="00B32B69">
        <w:rPr>
          <w:rFonts w:ascii="Times New Roman" w:hAnsi="Times New Roman" w:cs="Times New Roman"/>
          <w:b w:val="0"/>
          <w:sz w:val="24"/>
          <w:szCs w:val="24"/>
        </w:rPr>
        <w:t xml:space="preserve">одпункте </w:t>
      </w:r>
      <w:r w:rsidRPr="00227A4B">
        <w:rPr>
          <w:rFonts w:ascii="Times New Roman" w:hAnsi="Times New Roman" w:cs="Times New Roman"/>
          <w:b w:val="0"/>
          <w:sz w:val="24"/>
          <w:szCs w:val="24"/>
        </w:rPr>
        <w:t>4.5</w:t>
      </w:r>
      <w:r w:rsidR="00B32B69">
        <w:rPr>
          <w:rFonts w:ascii="Times New Roman" w:hAnsi="Times New Roman" w:cs="Times New Roman"/>
          <w:b w:val="0"/>
          <w:sz w:val="24"/>
          <w:szCs w:val="24"/>
        </w:rPr>
        <w:t>.1</w:t>
      </w:r>
      <w:r w:rsidRPr="00227A4B">
        <w:rPr>
          <w:rFonts w:ascii="Times New Roman" w:hAnsi="Times New Roman" w:cs="Times New Roman"/>
          <w:b w:val="0"/>
          <w:sz w:val="24"/>
          <w:szCs w:val="24"/>
        </w:rPr>
        <w:t xml:space="preserve"> настоящего Порядка, о</w:t>
      </w:r>
      <w:r w:rsidR="00B32B69">
        <w:rPr>
          <w:rFonts w:ascii="Times New Roman" w:hAnsi="Times New Roman" w:cs="Times New Roman"/>
          <w:b w:val="0"/>
          <w:sz w:val="24"/>
          <w:szCs w:val="24"/>
        </w:rPr>
        <w:t xml:space="preserve">бщеобразовательная организация </w:t>
      </w:r>
      <w:r w:rsidRPr="00227A4B">
        <w:rPr>
          <w:rFonts w:ascii="Times New Roman" w:hAnsi="Times New Roman" w:cs="Times New Roman"/>
          <w:b w:val="0"/>
          <w:sz w:val="24"/>
          <w:szCs w:val="24"/>
        </w:rPr>
        <w:t xml:space="preserve">запрашивает в органах (организациях), в распоряжении которых находятся указанные сведения, в том числе при наличии технической возможности в электронной форме с использованием средств обеспечения межведомственного электронного взаимодействия, в случае если </w:t>
      </w:r>
      <w:r w:rsidR="005F10A7">
        <w:rPr>
          <w:rFonts w:ascii="Times New Roman" w:hAnsi="Times New Roman" w:cs="Times New Roman"/>
          <w:b w:val="0"/>
          <w:sz w:val="24"/>
          <w:szCs w:val="24"/>
        </w:rPr>
        <w:t>З</w:t>
      </w:r>
      <w:r w:rsidRPr="00227A4B">
        <w:rPr>
          <w:rFonts w:ascii="Times New Roman" w:hAnsi="Times New Roman" w:cs="Times New Roman"/>
          <w:b w:val="0"/>
          <w:sz w:val="24"/>
          <w:szCs w:val="24"/>
        </w:rPr>
        <w:t>аявитель не представил указанные документы по собственной инициативе.».</w:t>
      </w:r>
    </w:p>
    <w:p w:rsidR="00020DDD" w:rsidRPr="00020DDD" w:rsidRDefault="00020DDD" w:rsidP="00020DDD">
      <w:pPr>
        <w:autoSpaceDE w:val="0"/>
        <w:autoSpaceDN w:val="0"/>
        <w:adjustRightInd w:val="0"/>
        <w:ind w:firstLine="709"/>
        <w:jc w:val="both"/>
        <w:rPr>
          <w:sz w:val="24"/>
          <w:szCs w:val="24"/>
        </w:rPr>
      </w:pPr>
      <w:r w:rsidRPr="00020DDD">
        <w:rPr>
          <w:sz w:val="24"/>
          <w:szCs w:val="24"/>
        </w:rPr>
        <w:t xml:space="preserve">2. Настоящее постановление вступает в силу после его опубликования в газете «Печенга» и распространяется на правоотношения, возникшие с </w:t>
      </w:r>
      <w:r w:rsidR="0093320F">
        <w:rPr>
          <w:sz w:val="24"/>
          <w:szCs w:val="24"/>
        </w:rPr>
        <w:t>01</w:t>
      </w:r>
      <w:r w:rsidRPr="00020DDD">
        <w:rPr>
          <w:sz w:val="24"/>
          <w:szCs w:val="24"/>
        </w:rPr>
        <w:t>.</w:t>
      </w:r>
      <w:r w:rsidR="00227A4B">
        <w:rPr>
          <w:sz w:val="24"/>
          <w:szCs w:val="24"/>
        </w:rPr>
        <w:t>10</w:t>
      </w:r>
      <w:r w:rsidRPr="00020DDD">
        <w:rPr>
          <w:sz w:val="24"/>
          <w:szCs w:val="24"/>
        </w:rPr>
        <w:t>.202</w:t>
      </w:r>
      <w:r w:rsidR="0093320F">
        <w:rPr>
          <w:sz w:val="24"/>
          <w:szCs w:val="24"/>
        </w:rPr>
        <w:t>4</w:t>
      </w:r>
      <w:r w:rsidRPr="00020DDD">
        <w:rPr>
          <w:sz w:val="24"/>
          <w:szCs w:val="24"/>
        </w:rPr>
        <w:t>.</w:t>
      </w:r>
    </w:p>
    <w:p w:rsidR="00140788" w:rsidRDefault="00020DDD" w:rsidP="00020DDD">
      <w:pPr>
        <w:autoSpaceDE w:val="0"/>
        <w:autoSpaceDN w:val="0"/>
        <w:adjustRightInd w:val="0"/>
        <w:ind w:firstLine="709"/>
        <w:jc w:val="both"/>
        <w:rPr>
          <w:sz w:val="24"/>
          <w:szCs w:val="24"/>
        </w:rPr>
      </w:pPr>
      <w:r w:rsidRPr="00020DDD">
        <w:rPr>
          <w:sz w:val="24"/>
          <w:szCs w:val="24"/>
        </w:rPr>
        <w:t>3. Настоящее постановление разместить на официальном сайте Печенгского муниципального округа http://pechengamr.gov-murman.ru/.</w:t>
      </w:r>
    </w:p>
    <w:p w:rsidR="00C0736C" w:rsidRDefault="00C0736C" w:rsidP="00213E06">
      <w:pPr>
        <w:autoSpaceDE w:val="0"/>
        <w:autoSpaceDN w:val="0"/>
        <w:adjustRightInd w:val="0"/>
        <w:ind w:firstLine="709"/>
        <w:jc w:val="both"/>
        <w:rPr>
          <w:sz w:val="24"/>
          <w:szCs w:val="24"/>
        </w:rPr>
      </w:pPr>
    </w:p>
    <w:p w:rsidR="00C0736C" w:rsidRDefault="00C0736C" w:rsidP="00C0736C">
      <w:pPr>
        <w:rPr>
          <w:sz w:val="24"/>
          <w:szCs w:val="24"/>
        </w:rPr>
      </w:pPr>
    </w:p>
    <w:p w:rsidR="00C0736C" w:rsidRPr="00C83258" w:rsidRDefault="00C0736C" w:rsidP="00C0736C">
      <w:pPr>
        <w:pStyle w:val="ConsPlusNormal"/>
        <w:tabs>
          <w:tab w:val="left" w:pos="567"/>
        </w:tabs>
        <w:jc w:val="both"/>
        <w:rPr>
          <w:sz w:val="24"/>
          <w:szCs w:val="24"/>
        </w:rPr>
      </w:pPr>
      <w:r w:rsidRPr="00C83258">
        <w:rPr>
          <w:rFonts w:ascii="Times New Roman" w:hAnsi="Times New Roman" w:cs="Times New Roman"/>
          <w:sz w:val="24"/>
          <w:szCs w:val="24"/>
        </w:rPr>
        <w:t xml:space="preserve">Глава Печенгского муниципального округа                         </w:t>
      </w:r>
      <w:r>
        <w:rPr>
          <w:rFonts w:ascii="Times New Roman" w:hAnsi="Times New Roman" w:cs="Times New Roman"/>
          <w:sz w:val="24"/>
          <w:szCs w:val="24"/>
        </w:rPr>
        <w:t xml:space="preserve">         </w:t>
      </w:r>
      <w:r w:rsidRPr="00C83258">
        <w:rPr>
          <w:rFonts w:ascii="Times New Roman" w:hAnsi="Times New Roman" w:cs="Times New Roman"/>
          <w:sz w:val="24"/>
          <w:szCs w:val="24"/>
        </w:rPr>
        <w:t xml:space="preserve">                      А.В. Кузнецов</w:t>
      </w:r>
    </w:p>
    <w:p w:rsidR="00C0736C" w:rsidRDefault="00C0736C" w:rsidP="004A5091">
      <w:pPr>
        <w:pStyle w:val="ConsPlusNormal"/>
        <w:jc w:val="both"/>
        <w:rPr>
          <w:rFonts w:ascii="Times New Roman" w:hAnsi="Times New Roman" w:cs="Times New Roman"/>
        </w:rPr>
      </w:pPr>
    </w:p>
    <w:p w:rsidR="00C0736C" w:rsidRDefault="00C0736C" w:rsidP="004A5091">
      <w:pPr>
        <w:autoSpaceDE w:val="0"/>
        <w:autoSpaceDN w:val="0"/>
        <w:adjustRightInd w:val="0"/>
        <w:jc w:val="both"/>
      </w:pPr>
    </w:p>
    <w:p w:rsidR="00C0736C" w:rsidRDefault="00C0736C" w:rsidP="004A5091">
      <w:pPr>
        <w:autoSpaceDE w:val="0"/>
        <w:autoSpaceDN w:val="0"/>
        <w:adjustRightInd w:val="0"/>
        <w:jc w:val="both"/>
      </w:pPr>
    </w:p>
    <w:p w:rsidR="00C0736C" w:rsidRDefault="00C0736C" w:rsidP="004A5091">
      <w:pPr>
        <w:autoSpaceDE w:val="0"/>
        <w:autoSpaceDN w:val="0"/>
        <w:adjustRightInd w:val="0"/>
        <w:jc w:val="both"/>
      </w:pPr>
    </w:p>
    <w:p w:rsidR="00C0736C" w:rsidRDefault="00C0736C" w:rsidP="004A5091">
      <w:pPr>
        <w:autoSpaceDE w:val="0"/>
        <w:autoSpaceDN w:val="0"/>
        <w:adjustRightInd w:val="0"/>
        <w:jc w:val="both"/>
      </w:pPr>
    </w:p>
    <w:p w:rsidR="008B65E0" w:rsidRDefault="008B65E0" w:rsidP="004A5091">
      <w:pPr>
        <w:autoSpaceDE w:val="0"/>
        <w:autoSpaceDN w:val="0"/>
        <w:adjustRightInd w:val="0"/>
        <w:jc w:val="both"/>
      </w:pPr>
    </w:p>
    <w:p w:rsidR="00C0736C" w:rsidRDefault="00C0736C" w:rsidP="004A5091">
      <w:pPr>
        <w:autoSpaceDE w:val="0"/>
        <w:autoSpaceDN w:val="0"/>
        <w:adjustRightInd w:val="0"/>
        <w:jc w:val="both"/>
      </w:pPr>
    </w:p>
    <w:p w:rsidR="00C0736C" w:rsidRDefault="00C0736C" w:rsidP="004A5091">
      <w:pPr>
        <w:autoSpaceDE w:val="0"/>
        <w:autoSpaceDN w:val="0"/>
        <w:adjustRightInd w:val="0"/>
        <w:jc w:val="both"/>
      </w:pPr>
    </w:p>
    <w:p w:rsidR="00C0736C" w:rsidRDefault="00C0736C" w:rsidP="004A5091">
      <w:pPr>
        <w:autoSpaceDE w:val="0"/>
        <w:autoSpaceDN w:val="0"/>
        <w:adjustRightInd w:val="0"/>
        <w:jc w:val="both"/>
      </w:pPr>
    </w:p>
    <w:p w:rsidR="00C0736C" w:rsidRDefault="00C0736C" w:rsidP="004A5091">
      <w:pPr>
        <w:autoSpaceDE w:val="0"/>
        <w:autoSpaceDN w:val="0"/>
        <w:adjustRightInd w:val="0"/>
        <w:jc w:val="both"/>
      </w:pPr>
    </w:p>
    <w:p w:rsidR="00C0736C" w:rsidRDefault="00C0736C" w:rsidP="004A5091">
      <w:pPr>
        <w:autoSpaceDE w:val="0"/>
        <w:autoSpaceDN w:val="0"/>
        <w:adjustRightInd w:val="0"/>
        <w:jc w:val="both"/>
      </w:pPr>
    </w:p>
    <w:p w:rsidR="00F213C6" w:rsidRPr="00227A4B" w:rsidRDefault="00227A4B" w:rsidP="00227A4B">
      <w:pPr>
        <w:autoSpaceDE w:val="0"/>
        <w:autoSpaceDN w:val="0"/>
        <w:adjustRightInd w:val="0"/>
        <w:jc w:val="both"/>
      </w:pPr>
      <w:r>
        <w:t>Комлевая Е.А. 51626</w:t>
      </w:r>
      <w:bookmarkStart w:id="0" w:name="_GoBack"/>
      <w:bookmarkEnd w:id="0"/>
    </w:p>
    <w:sectPr w:rsidR="00F213C6" w:rsidRPr="00227A4B" w:rsidSect="00E67FB8">
      <w:type w:val="continuous"/>
      <w:pgSz w:w="11909" w:h="16838" w:code="9"/>
      <w:pgMar w:top="1134" w:right="850" w:bottom="1134" w:left="1701" w:header="0" w:footer="6"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D1B00"/>
    <w:multiLevelType w:val="multilevel"/>
    <w:tmpl w:val="4F2A4C96"/>
    <w:lvl w:ilvl="0">
      <w:start w:val="1"/>
      <w:numFmt w:val="decimal"/>
      <w:lvlText w:val="%1."/>
      <w:lvlJc w:val="left"/>
      <w:pPr>
        <w:ind w:left="1069"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evenAndOddHeaders/>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D07"/>
    <w:rsid w:val="00020DDD"/>
    <w:rsid w:val="000228D0"/>
    <w:rsid w:val="0002531D"/>
    <w:rsid w:val="0004244F"/>
    <w:rsid w:val="000A1F62"/>
    <w:rsid w:val="000C3A8C"/>
    <w:rsid w:val="000D3CFD"/>
    <w:rsid w:val="0010294E"/>
    <w:rsid w:val="00140788"/>
    <w:rsid w:val="00160181"/>
    <w:rsid w:val="00176E4B"/>
    <w:rsid w:val="00185FF4"/>
    <w:rsid w:val="001B5C18"/>
    <w:rsid w:val="001C07AD"/>
    <w:rsid w:val="001C17B7"/>
    <w:rsid w:val="001D0729"/>
    <w:rsid w:val="002008C7"/>
    <w:rsid w:val="00210FEF"/>
    <w:rsid w:val="00213E06"/>
    <w:rsid w:val="002178FD"/>
    <w:rsid w:val="0022100D"/>
    <w:rsid w:val="00227A4B"/>
    <w:rsid w:val="00256457"/>
    <w:rsid w:val="00277287"/>
    <w:rsid w:val="00283BC5"/>
    <w:rsid w:val="002A49E0"/>
    <w:rsid w:val="002B0097"/>
    <w:rsid w:val="002C12D2"/>
    <w:rsid w:val="002E0D96"/>
    <w:rsid w:val="002E3FC3"/>
    <w:rsid w:val="002E5A7E"/>
    <w:rsid w:val="002F1D07"/>
    <w:rsid w:val="00303F86"/>
    <w:rsid w:val="003330EC"/>
    <w:rsid w:val="003343F5"/>
    <w:rsid w:val="003A01D6"/>
    <w:rsid w:val="003A58D8"/>
    <w:rsid w:val="003A7F91"/>
    <w:rsid w:val="003C16C0"/>
    <w:rsid w:val="003C620A"/>
    <w:rsid w:val="003D0F0B"/>
    <w:rsid w:val="003F699D"/>
    <w:rsid w:val="00410E15"/>
    <w:rsid w:val="0043525B"/>
    <w:rsid w:val="0043621A"/>
    <w:rsid w:val="00447544"/>
    <w:rsid w:val="0045148A"/>
    <w:rsid w:val="00460858"/>
    <w:rsid w:val="00473153"/>
    <w:rsid w:val="00480777"/>
    <w:rsid w:val="00494586"/>
    <w:rsid w:val="004A5091"/>
    <w:rsid w:val="004E60FD"/>
    <w:rsid w:val="004F0FC8"/>
    <w:rsid w:val="00562F62"/>
    <w:rsid w:val="00587467"/>
    <w:rsid w:val="00595FCB"/>
    <w:rsid w:val="005A2463"/>
    <w:rsid w:val="005A3605"/>
    <w:rsid w:val="005A733C"/>
    <w:rsid w:val="005B1E09"/>
    <w:rsid w:val="005B6D43"/>
    <w:rsid w:val="005F10A7"/>
    <w:rsid w:val="00603CC0"/>
    <w:rsid w:val="006327EB"/>
    <w:rsid w:val="00635C93"/>
    <w:rsid w:val="00666ED9"/>
    <w:rsid w:val="006753BB"/>
    <w:rsid w:val="0067697E"/>
    <w:rsid w:val="00696D14"/>
    <w:rsid w:val="006B3AC4"/>
    <w:rsid w:val="006C1DC9"/>
    <w:rsid w:val="006E1904"/>
    <w:rsid w:val="006F1D26"/>
    <w:rsid w:val="006F5D25"/>
    <w:rsid w:val="006F6987"/>
    <w:rsid w:val="0072669E"/>
    <w:rsid w:val="00745796"/>
    <w:rsid w:val="00745AC2"/>
    <w:rsid w:val="007533BF"/>
    <w:rsid w:val="007627C8"/>
    <w:rsid w:val="007851E2"/>
    <w:rsid w:val="0079464F"/>
    <w:rsid w:val="007C2146"/>
    <w:rsid w:val="007F7D4E"/>
    <w:rsid w:val="00803C98"/>
    <w:rsid w:val="00820486"/>
    <w:rsid w:val="00841BB6"/>
    <w:rsid w:val="0085072D"/>
    <w:rsid w:val="00850969"/>
    <w:rsid w:val="00872F4F"/>
    <w:rsid w:val="0087536B"/>
    <w:rsid w:val="00883FC5"/>
    <w:rsid w:val="00891334"/>
    <w:rsid w:val="008A1E41"/>
    <w:rsid w:val="008B48CB"/>
    <w:rsid w:val="008B65E0"/>
    <w:rsid w:val="008C0510"/>
    <w:rsid w:val="008C0F44"/>
    <w:rsid w:val="008C7153"/>
    <w:rsid w:val="008F4F65"/>
    <w:rsid w:val="0090369A"/>
    <w:rsid w:val="009057DA"/>
    <w:rsid w:val="0091121F"/>
    <w:rsid w:val="009143CC"/>
    <w:rsid w:val="00920F19"/>
    <w:rsid w:val="0092739F"/>
    <w:rsid w:val="0093320F"/>
    <w:rsid w:val="00940C69"/>
    <w:rsid w:val="00970451"/>
    <w:rsid w:val="009770FE"/>
    <w:rsid w:val="009808EF"/>
    <w:rsid w:val="0099020E"/>
    <w:rsid w:val="00996804"/>
    <w:rsid w:val="009A2C16"/>
    <w:rsid w:val="009C1C02"/>
    <w:rsid w:val="00A00864"/>
    <w:rsid w:val="00A15381"/>
    <w:rsid w:val="00A241AA"/>
    <w:rsid w:val="00A325B5"/>
    <w:rsid w:val="00A339D6"/>
    <w:rsid w:val="00A34674"/>
    <w:rsid w:val="00A47791"/>
    <w:rsid w:val="00A73F2B"/>
    <w:rsid w:val="00A7467F"/>
    <w:rsid w:val="00A90FE1"/>
    <w:rsid w:val="00A9656C"/>
    <w:rsid w:val="00AB3584"/>
    <w:rsid w:val="00AB749A"/>
    <w:rsid w:val="00AC3352"/>
    <w:rsid w:val="00AC573B"/>
    <w:rsid w:val="00AE2FD6"/>
    <w:rsid w:val="00AE4BB5"/>
    <w:rsid w:val="00B26B27"/>
    <w:rsid w:val="00B32556"/>
    <w:rsid w:val="00B32B69"/>
    <w:rsid w:val="00B727F2"/>
    <w:rsid w:val="00B7779E"/>
    <w:rsid w:val="00B87E36"/>
    <w:rsid w:val="00B914B9"/>
    <w:rsid w:val="00BA4C48"/>
    <w:rsid w:val="00BE438D"/>
    <w:rsid w:val="00BF4F8D"/>
    <w:rsid w:val="00C0736C"/>
    <w:rsid w:val="00C117ED"/>
    <w:rsid w:val="00C15738"/>
    <w:rsid w:val="00C16744"/>
    <w:rsid w:val="00C3124D"/>
    <w:rsid w:val="00C34FEB"/>
    <w:rsid w:val="00C37323"/>
    <w:rsid w:val="00C42512"/>
    <w:rsid w:val="00C44AFA"/>
    <w:rsid w:val="00C56841"/>
    <w:rsid w:val="00C64301"/>
    <w:rsid w:val="00C70814"/>
    <w:rsid w:val="00C83258"/>
    <w:rsid w:val="00C9763F"/>
    <w:rsid w:val="00CB44AA"/>
    <w:rsid w:val="00CB7586"/>
    <w:rsid w:val="00CD20BC"/>
    <w:rsid w:val="00CF573F"/>
    <w:rsid w:val="00D10ECE"/>
    <w:rsid w:val="00D131F7"/>
    <w:rsid w:val="00D24C8D"/>
    <w:rsid w:val="00D71501"/>
    <w:rsid w:val="00D974B4"/>
    <w:rsid w:val="00DC3B61"/>
    <w:rsid w:val="00DD0632"/>
    <w:rsid w:val="00DD2BFD"/>
    <w:rsid w:val="00DE7349"/>
    <w:rsid w:val="00DF098E"/>
    <w:rsid w:val="00DF6D14"/>
    <w:rsid w:val="00E0728E"/>
    <w:rsid w:val="00E13693"/>
    <w:rsid w:val="00E167DB"/>
    <w:rsid w:val="00E425A0"/>
    <w:rsid w:val="00E46EA7"/>
    <w:rsid w:val="00E61B85"/>
    <w:rsid w:val="00E67C22"/>
    <w:rsid w:val="00E67FB8"/>
    <w:rsid w:val="00E836EA"/>
    <w:rsid w:val="00E87AE1"/>
    <w:rsid w:val="00E91069"/>
    <w:rsid w:val="00E91C9D"/>
    <w:rsid w:val="00EA0CE2"/>
    <w:rsid w:val="00EA1655"/>
    <w:rsid w:val="00EA74BE"/>
    <w:rsid w:val="00EA792B"/>
    <w:rsid w:val="00EB01C8"/>
    <w:rsid w:val="00EC44CA"/>
    <w:rsid w:val="00ED0D4F"/>
    <w:rsid w:val="00EE3468"/>
    <w:rsid w:val="00F070BE"/>
    <w:rsid w:val="00F213C6"/>
    <w:rsid w:val="00F3716A"/>
    <w:rsid w:val="00F44E41"/>
    <w:rsid w:val="00F508B3"/>
    <w:rsid w:val="00F66213"/>
    <w:rsid w:val="00F756E8"/>
    <w:rsid w:val="00FA3AA4"/>
    <w:rsid w:val="00FD5128"/>
    <w:rsid w:val="00FE7D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6E4B"/>
    <w:rPr>
      <w:rFonts w:ascii="Times New Roman" w:eastAsia="Times New Roman" w:hAnsi="Times New Roman"/>
    </w:rPr>
  </w:style>
  <w:style w:type="paragraph" w:styleId="1">
    <w:name w:val="heading 1"/>
    <w:basedOn w:val="a"/>
    <w:next w:val="a"/>
    <w:link w:val="10"/>
    <w:qFormat/>
    <w:rsid w:val="00176E4B"/>
    <w:pPr>
      <w:keepNext/>
      <w:jc w:val="center"/>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F1D07"/>
    <w:pPr>
      <w:widowControl w:val="0"/>
      <w:autoSpaceDE w:val="0"/>
      <w:autoSpaceDN w:val="0"/>
    </w:pPr>
    <w:rPr>
      <w:rFonts w:ascii="Arial" w:eastAsia="Times New Roman" w:hAnsi="Arial" w:cs="Arial"/>
    </w:rPr>
  </w:style>
  <w:style w:type="paragraph" w:customStyle="1" w:styleId="ConsPlusTitle">
    <w:name w:val="ConsPlusTitle"/>
    <w:rsid w:val="002F1D07"/>
    <w:pPr>
      <w:widowControl w:val="0"/>
      <w:autoSpaceDE w:val="0"/>
      <w:autoSpaceDN w:val="0"/>
    </w:pPr>
    <w:rPr>
      <w:rFonts w:ascii="Arial" w:eastAsia="Times New Roman" w:hAnsi="Arial" w:cs="Arial"/>
      <w:b/>
    </w:rPr>
  </w:style>
  <w:style w:type="paragraph" w:customStyle="1" w:styleId="ConsPlusTitlePage">
    <w:name w:val="ConsPlusTitlePage"/>
    <w:rsid w:val="002F1D07"/>
    <w:pPr>
      <w:widowControl w:val="0"/>
      <w:autoSpaceDE w:val="0"/>
      <w:autoSpaceDN w:val="0"/>
    </w:pPr>
    <w:rPr>
      <w:rFonts w:ascii="Tahoma" w:eastAsia="Times New Roman" w:hAnsi="Tahoma" w:cs="Tahoma"/>
    </w:rPr>
  </w:style>
  <w:style w:type="character" w:customStyle="1" w:styleId="10">
    <w:name w:val="Заголовок 1 Знак"/>
    <w:link w:val="1"/>
    <w:rsid w:val="00176E4B"/>
    <w:rPr>
      <w:rFonts w:ascii="Cambria" w:eastAsia="Times New Roman" w:hAnsi="Cambria" w:cs="Times New Roman"/>
      <w:b/>
      <w:bCs/>
      <w:kern w:val="32"/>
      <w:sz w:val="32"/>
      <w:szCs w:val="32"/>
      <w:lang w:eastAsia="ru-RU"/>
    </w:rPr>
  </w:style>
  <w:style w:type="paragraph" w:styleId="a3">
    <w:name w:val="Balloon Text"/>
    <w:basedOn w:val="a"/>
    <w:link w:val="a4"/>
    <w:uiPriority w:val="99"/>
    <w:semiHidden/>
    <w:unhideWhenUsed/>
    <w:rsid w:val="0010294E"/>
    <w:rPr>
      <w:rFonts w:ascii="Tahoma" w:hAnsi="Tahoma" w:cs="Tahoma"/>
      <w:sz w:val="16"/>
      <w:szCs w:val="16"/>
    </w:rPr>
  </w:style>
  <w:style w:type="character" w:customStyle="1" w:styleId="a4">
    <w:name w:val="Текст выноски Знак"/>
    <w:link w:val="a3"/>
    <w:uiPriority w:val="99"/>
    <w:semiHidden/>
    <w:rsid w:val="0010294E"/>
    <w:rPr>
      <w:rFonts w:ascii="Tahoma" w:eastAsia="Times New Roman" w:hAnsi="Tahoma" w:cs="Tahoma"/>
      <w:sz w:val="16"/>
      <w:szCs w:val="16"/>
      <w:lang w:eastAsia="ru-RU"/>
    </w:rPr>
  </w:style>
  <w:style w:type="character" w:customStyle="1" w:styleId="blk">
    <w:name w:val="blk"/>
    <w:rsid w:val="00EA74BE"/>
  </w:style>
  <w:style w:type="paragraph" w:customStyle="1" w:styleId="formattext">
    <w:name w:val="formattext"/>
    <w:basedOn w:val="a"/>
    <w:rsid w:val="005B6D43"/>
    <w:pPr>
      <w:spacing w:before="100" w:beforeAutospacing="1" w:after="100" w:afterAutospacing="1"/>
    </w:pPr>
    <w:rPr>
      <w:sz w:val="24"/>
      <w:szCs w:val="24"/>
    </w:rPr>
  </w:style>
  <w:style w:type="character" w:styleId="a5">
    <w:name w:val="Hyperlink"/>
    <w:uiPriority w:val="99"/>
    <w:semiHidden/>
    <w:unhideWhenUsed/>
    <w:rsid w:val="005B6D43"/>
    <w:rPr>
      <w:color w:val="0000FF"/>
      <w:u w:val="single"/>
    </w:rPr>
  </w:style>
  <w:style w:type="paragraph" w:styleId="a6">
    <w:name w:val="List Paragraph"/>
    <w:basedOn w:val="a"/>
    <w:uiPriority w:val="34"/>
    <w:qFormat/>
    <w:rsid w:val="000D3C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6E4B"/>
    <w:rPr>
      <w:rFonts w:ascii="Times New Roman" w:eastAsia="Times New Roman" w:hAnsi="Times New Roman"/>
    </w:rPr>
  </w:style>
  <w:style w:type="paragraph" w:styleId="1">
    <w:name w:val="heading 1"/>
    <w:basedOn w:val="a"/>
    <w:next w:val="a"/>
    <w:link w:val="10"/>
    <w:qFormat/>
    <w:rsid w:val="00176E4B"/>
    <w:pPr>
      <w:keepNext/>
      <w:jc w:val="center"/>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F1D07"/>
    <w:pPr>
      <w:widowControl w:val="0"/>
      <w:autoSpaceDE w:val="0"/>
      <w:autoSpaceDN w:val="0"/>
    </w:pPr>
    <w:rPr>
      <w:rFonts w:ascii="Arial" w:eastAsia="Times New Roman" w:hAnsi="Arial" w:cs="Arial"/>
    </w:rPr>
  </w:style>
  <w:style w:type="paragraph" w:customStyle="1" w:styleId="ConsPlusTitle">
    <w:name w:val="ConsPlusTitle"/>
    <w:rsid w:val="002F1D07"/>
    <w:pPr>
      <w:widowControl w:val="0"/>
      <w:autoSpaceDE w:val="0"/>
      <w:autoSpaceDN w:val="0"/>
    </w:pPr>
    <w:rPr>
      <w:rFonts w:ascii="Arial" w:eastAsia="Times New Roman" w:hAnsi="Arial" w:cs="Arial"/>
      <w:b/>
    </w:rPr>
  </w:style>
  <w:style w:type="paragraph" w:customStyle="1" w:styleId="ConsPlusTitlePage">
    <w:name w:val="ConsPlusTitlePage"/>
    <w:rsid w:val="002F1D07"/>
    <w:pPr>
      <w:widowControl w:val="0"/>
      <w:autoSpaceDE w:val="0"/>
      <w:autoSpaceDN w:val="0"/>
    </w:pPr>
    <w:rPr>
      <w:rFonts w:ascii="Tahoma" w:eastAsia="Times New Roman" w:hAnsi="Tahoma" w:cs="Tahoma"/>
    </w:rPr>
  </w:style>
  <w:style w:type="character" w:customStyle="1" w:styleId="10">
    <w:name w:val="Заголовок 1 Знак"/>
    <w:link w:val="1"/>
    <w:rsid w:val="00176E4B"/>
    <w:rPr>
      <w:rFonts w:ascii="Cambria" w:eastAsia="Times New Roman" w:hAnsi="Cambria" w:cs="Times New Roman"/>
      <w:b/>
      <w:bCs/>
      <w:kern w:val="32"/>
      <w:sz w:val="32"/>
      <w:szCs w:val="32"/>
      <w:lang w:eastAsia="ru-RU"/>
    </w:rPr>
  </w:style>
  <w:style w:type="paragraph" w:styleId="a3">
    <w:name w:val="Balloon Text"/>
    <w:basedOn w:val="a"/>
    <w:link w:val="a4"/>
    <w:uiPriority w:val="99"/>
    <w:semiHidden/>
    <w:unhideWhenUsed/>
    <w:rsid w:val="0010294E"/>
    <w:rPr>
      <w:rFonts w:ascii="Tahoma" w:hAnsi="Tahoma" w:cs="Tahoma"/>
      <w:sz w:val="16"/>
      <w:szCs w:val="16"/>
    </w:rPr>
  </w:style>
  <w:style w:type="character" w:customStyle="1" w:styleId="a4">
    <w:name w:val="Текст выноски Знак"/>
    <w:link w:val="a3"/>
    <w:uiPriority w:val="99"/>
    <w:semiHidden/>
    <w:rsid w:val="0010294E"/>
    <w:rPr>
      <w:rFonts w:ascii="Tahoma" w:eastAsia="Times New Roman" w:hAnsi="Tahoma" w:cs="Tahoma"/>
      <w:sz w:val="16"/>
      <w:szCs w:val="16"/>
      <w:lang w:eastAsia="ru-RU"/>
    </w:rPr>
  </w:style>
  <w:style w:type="character" w:customStyle="1" w:styleId="blk">
    <w:name w:val="blk"/>
    <w:rsid w:val="00EA74BE"/>
  </w:style>
  <w:style w:type="paragraph" w:customStyle="1" w:styleId="formattext">
    <w:name w:val="formattext"/>
    <w:basedOn w:val="a"/>
    <w:rsid w:val="005B6D43"/>
    <w:pPr>
      <w:spacing w:before="100" w:beforeAutospacing="1" w:after="100" w:afterAutospacing="1"/>
    </w:pPr>
    <w:rPr>
      <w:sz w:val="24"/>
      <w:szCs w:val="24"/>
    </w:rPr>
  </w:style>
  <w:style w:type="character" w:styleId="a5">
    <w:name w:val="Hyperlink"/>
    <w:uiPriority w:val="99"/>
    <w:semiHidden/>
    <w:unhideWhenUsed/>
    <w:rsid w:val="005B6D43"/>
    <w:rPr>
      <w:color w:val="0000FF"/>
      <w:u w:val="single"/>
    </w:rPr>
  </w:style>
  <w:style w:type="paragraph" w:styleId="a6">
    <w:name w:val="List Paragraph"/>
    <w:basedOn w:val="a"/>
    <w:uiPriority w:val="34"/>
    <w:qFormat/>
    <w:rsid w:val="000D3C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74094">
      <w:bodyDiv w:val="1"/>
      <w:marLeft w:val="0"/>
      <w:marRight w:val="0"/>
      <w:marTop w:val="0"/>
      <w:marBottom w:val="0"/>
      <w:divBdr>
        <w:top w:val="none" w:sz="0" w:space="0" w:color="auto"/>
        <w:left w:val="none" w:sz="0" w:space="0" w:color="auto"/>
        <w:bottom w:val="none" w:sz="0" w:space="0" w:color="auto"/>
        <w:right w:val="none" w:sz="0" w:space="0" w:color="auto"/>
      </w:divBdr>
    </w:div>
    <w:div w:id="777262468">
      <w:bodyDiv w:val="1"/>
      <w:marLeft w:val="0"/>
      <w:marRight w:val="0"/>
      <w:marTop w:val="0"/>
      <w:marBottom w:val="0"/>
      <w:divBdr>
        <w:top w:val="none" w:sz="0" w:space="0" w:color="auto"/>
        <w:left w:val="none" w:sz="0" w:space="0" w:color="auto"/>
        <w:bottom w:val="none" w:sz="0" w:space="0" w:color="auto"/>
        <w:right w:val="none" w:sz="0" w:space="0" w:color="auto"/>
      </w:divBdr>
    </w:div>
    <w:div w:id="154235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BC225-C420-4A7F-BE70-F4FDE53CC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760</Words>
  <Characters>4333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5083</CharactersWithSpaces>
  <SharedDoc>false</SharedDoc>
  <HLinks>
    <vt:vector size="48" baseType="variant">
      <vt:variant>
        <vt:i4>3473520</vt:i4>
      </vt:variant>
      <vt:variant>
        <vt:i4>21</vt:i4>
      </vt:variant>
      <vt:variant>
        <vt:i4>0</vt:i4>
      </vt:variant>
      <vt:variant>
        <vt:i4>5</vt:i4>
      </vt:variant>
      <vt:variant>
        <vt:lpwstr/>
      </vt:variant>
      <vt:variant>
        <vt:lpwstr>P55</vt:lpwstr>
      </vt:variant>
      <vt:variant>
        <vt:i4>3539056</vt:i4>
      </vt:variant>
      <vt:variant>
        <vt:i4>18</vt:i4>
      </vt:variant>
      <vt:variant>
        <vt:i4>0</vt:i4>
      </vt:variant>
      <vt:variant>
        <vt:i4>5</vt:i4>
      </vt:variant>
      <vt:variant>
        <vt:lpwstr/>
      </vt:variant>
      <vt:variant>
        <vt:lpwstr>P67</vt:lpwstr>
      </vt:variant>
      <vt:variant>
        <vt:i4>3539056</vt:i4>
      </vt:variant>
      <vt:variant>
        <vt:i4>15</vt:i4>
      </vt:variant>
      <vt:variant>
        <vt:i4>0</vt:i4>
      </vt:variant>
      <vt:variant>
        <vt:i4>5</vt:i4>
      </vt:variant>
      <vt:variant>
        <vt:lpwstr/>
      </vt:variant>
      <vt:variant>
        <vt:lpwstr>P67</vt:lpwstr>
      </vt:variant>
      <vt:variant>
        <vt:i4>3473520</vt:i4>
      </vt:variant>
      <vt:variant>
        <vt:i4>12</vt:i4>
      </vt:variant>
      <vt:variant>
        <vt:i4>0</vt:i4>
      </vt:variant>
      <vt:variant>
        <vt:i4>5</vt:i4>
      </vt:variant>
      <vt:variant>
        <vt:lpwstr/>
      </vt:variant>
      <vt:variant>
        <vt:lpwstr>P55</vt:lpwstr>
      </vt:variant>
      <vt:variant>
        <vt:i4>3407984</vt:i4>
      </vt:variant>
      <vt:variant>
        <vt:i4>9</vt:i4>
      </vt:variant>
      <vt:variant>
        <vt:i4>0</vt:i4>
      </vt:variant>
      <vt:variant>
        <vt:i4>5</vt:i4>
      </vt:variant>
      <vt:variant>
        <vt:lpwstr/>
      </vt:variant>
      <vt:variant>
        <vt:lpwstr>P45</vt:lpwstr>
      </vt:variant>
      <vt:variant>
        <vt:i4>7340095</vt:i4>
      </vt:variant>
      <vt:variant>
        <vt:i4>6</vt:i4>
      </vt:variant>
      <vt:variant>
        <vt:i4>0</vt:i4>
      </vt:variant>
      <vt:variant>
        <vt:i4>5</vt:i4>
      </vt:variant>
      <vt:variant>
        <vt:lpwstr>consultantplus://offline/ref=1280E5E4AC68565F39EA1CC0F10FF19CD839CB61756FA06681DA10B6F0F19CBEZ9w7J</vt:lpwstr>
      </vt:variant>
      <vt:variant>
        <vt:lpwstr/>
      </vt:variant>
      <vt:variant>
        <vt:i4>4390926</vt:i4>
      </vt:variant>
      <vt:variant>
        <vt:i4>3</vt:i4>
      </vt:variant>
      <vt:variant>
        <vt:i4>0</vt:i4>
      </vt:variant>
      <vt:variant>
        <vt:i4>5</vt:i4>
      </vt:variant>
      <vt:variant>
        <vt:lpwstr>consultantplus://offline/ref=1280E5E4AC68565F39EA1CC0F10FF19CD839CB61736BA06483DA10B6F0F19CBE977A7D86CB989F733B44A2ZAw3J</vt:lpwstr>
      </vt:variant>
      <vt:variant>
        <vt:lpwstr/>
      </vt:variant>
      <vt:variant>
        <vt:i4>1310727</vt:i4>
      </vt:variant>
      <vt:variant>
        <vt:i4>0</vt:i4>
      </vt:variant>
      <vt:variant>
        <vt:i4>0</vt:i4>
      </vt:variant>
      <vt:variant>
        <vt:i4>5</vt:i4>
      </vt:variant>
      <vt:variant>
        <vt:lpwstr>consultantplus://offline/ref=1280E5E4AC68565F39EA02CDE763AF99DE3A9D6F716EAB34DC854BEBA7ZFw8J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Морозова Надежда Ивановна</dc:creator>
  <cp:lastModifiedBy>Комлевая Елена Аркадьевна</cp:lastModifiedBy>
  <cp:revision>17</cp:revision>
  <cp:lastPrinted>2022-10-19T06:55:00Z</cp:lastPrinted>
  <dcterms:created xsi:type="dcterms:W3CDTF">2024-11-07T13:01:00Z</dcterms:created>
  <dcterms:modified xsi:type="dcterms:W3CDTF">2024-11-11T12:14:00Z</dcterms:modified>
</cp:coreProperties>
</file>