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framePr w:wrap="auto" w:vAnchor="page" w:hAnchor="margin" w:y="1"/>
      </w:pPr>
      <w:r>
        <w:t xml:space="preserve"> </w:t>
      </w:r>
      <w:r>
        <w:t xml:space="preserve"> </w:t>
      </w:r>
      <w:r/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2708321</wp:posOffset>
                </wp:positionH>
                <wp:positionV relativeFrom="paragraph">
                  <wp:posOffset>-90458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25pt;mso-position-horizontal:absolute;mso-position-vertical-relative:text;margin-top:-7.1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 09.12.2024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1975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внесении изменений в муниципальную программу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Печенгского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«Культура»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на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2024 - 2026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, утвержденную постановлением администрации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br/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кого мун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иципального округа от 03.11.2023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1625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статьей 179 Бюджетного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эффективности использования бюджетных средств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Внести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муниципальную программу Печенгского муниципа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льного округа «Культура» на 2024-2026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администрации 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 муниципал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ьного округа от 03.11.2023 № 1625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(в редакции постановления администрации 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 муниципального округа от 03.10.2024 № 1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5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35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)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рограмма), следующие изменения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року «Финансовое обеспечение программы» паспорта 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8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3"/>
        <w:gridCol w:w="7228"/>
      </w:tblGrid>
      <w:tr>
        <w:tblPrEx/>
        <w:trPr>
          <w:jc w:val="center"/>
          <w:trHeight w:val="416"/>
        </w:trPr>
        <w:tc>
          <w:tcPr>
            <w:tcW w:w="118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1 225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493,2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43193,5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668006,2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347365,8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157159,6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163480,8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4946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1797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159442,8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155440,1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19646,8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9586,8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5030,0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5030,0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строки 2.1.2, 2.1.3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2.1.4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2.1.6, 2.1.7, 2.1.8, 2.2.7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2.3.1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«Основные показатели эффективности реализации программы»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Ind w:w="108" w:type="dxa"/>
        <w:tblLook w:val="04A0" w:firstRow="1" w:lastRow="0" w:firstColumn="1" w:lastColumn="0" w:noHBand="0" w:noVBand="1"/>
      </w:tblPr>
      <w:tblGrid>
        <w:gridCol w:w="767"/>
        <w:gridCol w:w="2217"/>
        <w:gridCol w:w="926"/>
        <w:gridCol w:w="799"/>
        <w:gridCol w:w="815"/>
        <w:gridCol w:w="816"/>
        <w:gridCol w:w="816"/>
        <w:gridCol w:w="816"/>
        <w:gridCol w:w="1491"/>
      </w:tblGrid>
      <w:tr>
        <w:tblPrEx/>
        <w:trPr/>
        <w:tc>
          <w:tcPr>
            <w:tcW w:w="7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«2.1.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221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клубных формирований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7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81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менее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менее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9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Отчёты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«Восход», КДЦ</w:t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«Платформа»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W w:w="7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2.1.3.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2217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культурно-массовых мероприятий, организованных учреждениями культуры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7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232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81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232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менее 450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9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Отчёты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«Восход», КДЦ</w:t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«Платформа»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7-НК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W w:w="7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2.1.4.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2217" w:type="dxa"/>
            <w:vAlign w:val="center"/>
            <w:textDirection w:val="lrTb"/>
            <w:noWrap w:val="false"/>
          </w:tcPr>
          <w:p>
            <w:pPr>
              <w:ind w:right="22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посетителей (зрителей) культурно-массовых мероприятий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7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89980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81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90000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115000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9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Отчёты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«Октябрь»,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ДК «Восход», КДЦ «Платформа»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7- НК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W w:w="7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2.1.6.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2217" w:type="dxa"/>
            <w:textDirection w:val="lrTb"/>
            <w:noWrap w:val="false"/>
          </w:tcPr>
          <w:p>
            <w:pPr>
              <w:ind w:right="22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книговыдач в  библиотеках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7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33625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81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24965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500000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91" w:type="dxa"/>
            <w:vAlign w:val="center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Годовые отчеты МБО, 6-НК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W w:w="7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2.1.7.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221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посетителей музея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7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1379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81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91" w:type="dxa"/>
            <w:vAlign w:val="center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Музея, 8-НК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W w:w="7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2.1.8.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221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предметов основного музейного фонда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7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1417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81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1495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91" w:type="dxa"/>
            <w:vAlign w:val="center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Музея,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8-НК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W w:w="7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2.2.7.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2217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участников творческих конкурсов, фестивалей, выставок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7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619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81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менее 750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менее 750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менее 750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91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W w:w="7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2.3.1.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221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Количество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9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7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16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81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не менее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50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45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38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  <w:tc>
          <w:tcPr>
            <w:tcW w:w="14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567" w:leader="none"/>
                <w:tab w:val="left" w:pos="851" w:leader="none"/>
              </w:tabs>
              <w:rPr>
                <w:rFonts w:ascii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lang w:eastAsia="ru-RU"/>
              </w:rPr>
              <w:t xml:space="preserve">Отчеты исполнителей программы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  <w:t xml:space="preserve">»;</w:t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учреждений культуры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(далее – Подпрограмма 1)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843 1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7,2 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39491,8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39491,8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524671,1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301624,6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109324,6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113721,9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85467,2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82086,2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18896,8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9336,8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4780,0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4780,0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1.1.1 и «Итого по основному мероприятию 1» таблицы 1 «Перечень программных мероприятий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699"/>
        <w:gridCol w:w="715"/>
        <w:gridCol w:w="853"/>
        <w:gridCol w:w="1132"/>
        <w:gridCol w:w="994"/>
        <w:gridCol w:w="994"/>
        <w:gridCol w:w="984"/>
        <w:gridCol w:w="1134"/>
      </w:tblGrid>
      <w:tr>
        <w:tblPrEx/>
        <w:trPr>
          <w:trHeight w:val="273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8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tabs>
                <w:tab w:val="left" w:pos="55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муниципальных услуг (работ) в сфере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МБО; Музей; «ДК «Октябрь»; «ДК «Восход»;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18583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1,9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5572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64859,3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65246,8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14340,0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20017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6050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69639,3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70026,8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4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6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4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327585,8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104539,3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109324,6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6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113721,9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3"/>
        </w:trPr>
        <w:tc>
          <w:tcPr>
            <w:gridSpan w:val="3"/>
            <w:shd w:val="clear" w:color="auto" w:fill="auto"/>
            <w:tcW w:w="174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20307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6122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70613,2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6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71232,2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4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14340,0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6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4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 w:firstLine="10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4999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7054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184717,8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26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189734,1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1.2.1, 1.2.2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1.2.5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1.2.6,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«Итого по  основному мероприятию 2» и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Всего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подпрограмме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7"/>
        <w:gridCol w:w="1703"/>
        <w:gridCol w:w="857"/>
        <w:gridCol w:w="853"/>
        <w:gridCol w:w="1132"/>
        <w:gridCol w:w="994"/>
        <w:gridCol w:w="994"/>
        <w:gridCol w:w="1125"/>
        <w:gridCol w:w="992"/>
      </w:tblGrid>
      <w:tr>
        <w:tblPrEx/>
        <w:trPr>
          <w:trHeight w:val="144"/>
        </w:trPr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«1.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4 - 2026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МБО; Музей;     ДК «Октябрь»; 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35459,0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9751,0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609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35459,0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9751,0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Создание условий, отвечающих современным требованиям, в ДК «Восход»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Восход»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161426,4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161426,4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18521,0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18521,0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179947,4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179947,4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Реализация проекта «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Сопки.Семья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20000,0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20000,0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1471,5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1471,5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4556,8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4556,8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26028,3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26028,3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Капитальный ремонт кровли и утепление фасада МБУ «КДЦ «Платформа» в рамках реализации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38350,6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val="en-US" w:eastAsia="ru-RU"/>
              </w:rPr>
              <w:t xml:space="preserve">38350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,6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15658,9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15658,9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1522,6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1522,6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55532,1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55532,1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4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39491,8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39491,8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197085,3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197085,3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57034,2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31326,2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4556,8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4556,8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298168,1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272460,1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46" w:type="pct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по подпр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39491,8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39491,8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524671,1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301624,6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109324,6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113721,9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2601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7,5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925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85467,2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82086,2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18896,8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9336,8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32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8431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4430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199571,8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200588,1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строку 1.1.1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2 «Перечень мероприятий подпрограммы с показателями результативности выполнения мероприятий»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9356" w:type="dxa"/>
        <w:tblInd w:w="108" w:type="dxa"/>
        <w:tblLook w:val="04A0" w:firstRow="1" w:lastRow="0" w:firstColumn="1" w:lastColumn="0" w:noHBand="0" w:noVBand="1"/>
      </w:tblPr>
      <w:tblGrid>
        <w:gridCol w:w="766"/>
        <w:gridCol w:w="1620"/>
        <w:gridCol w:w="683"/>
        <w:gridCol w:w="1908"/>
        <w:gridCol w:w="624"/>
        <w:gridCol w:w="844"/>
        <w:gridCol w:w="827"/>
        <w:gridCol w:w="819"/>
        <w:gridCol w:w="1265"/>
      </w:tblGrid>
      <w:tr>
        <w:tblPrEx/>
        <w:trPr/>
        <w:tc>
          <w:tcPr>
            <w:tcW w:w="76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«1.1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2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Предоставление муниципальных работ (услуг) в сфере культуры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6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9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Выполнение муниципального задания учреждениями культуры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tcW w:w="624" w:type="dxa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12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МБО; Музей;                 ДК «Октябрь»;  ДК «Восход»;      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2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tcW w:w="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9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Количество клубных формирований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«Октябрь»;  ДК «Восход»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2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tcW w:w="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9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Количество культурно-массовых мероприятий организованных учреждениями культуры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«Октябрь»;  ДК «Восход»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2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tcW w:w="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9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Число посетителей (зрителей) культурно-массовых мероприятий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«Октябрь»;  ДК «Восход»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2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tcW w:w="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9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Уровень удовлетворенности населения округа качеством предоставления услуг учреждениями культуры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% 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 менее 96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97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97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«Октябрь»;  ДК «Восход»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2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tcW w:w="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9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Количество книговыдач в библиотеках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500000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500000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07"/>
        </w:trPr>
        <w:tc>
          <w:tcPr>
            <w:tcW w:w="7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2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tcW w:w="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9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Число посетителей музея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6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Музей»;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2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tcW w:w="6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9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Количество предметов основного музейного фонда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6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W w:w="8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1495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6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 «Развитие системы дополнительного образования в сфере культуры и искусства» (далее – Подпрограмма 2)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52 872,6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1060,6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1060,6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143335,1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45741,2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47835,0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49758,9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207726,8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70397,3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68975,6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68353,9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2.1.1 и «Итого по основному мероприятию 1» таблицы 1 «Перечень мероприятий подпрограммы с объёмом финансирования» 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703"/>
        <w:gridCol w:w="720"/>
        <w:gridCol w:w="709"/>
        <w:gridCol w:w="1130"/>
        <w:gridCol w:w="994"/>
        <w:gridCol w:w="994"/>
        <w:gridCol w:w="1261"/>
        <w:gridCol w:w="994"/>
      </w:tblGrid>
      <w:tr>
        <w:tblPrEx/>
        <w:trPr>
          <w:trHeight w:val="144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Предоставление услуг (работ) учреждениями  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Merge w:val="restar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8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166289,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55722,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55144,9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55421,9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750,0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11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10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167039,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55972,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55394,9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55671,9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6"/>
        </w:trPr>
        <w:tc>
          <w:tcPr>
            <w:gridSpan w:val="3"/>
            <w:shd w:val="clear" w:color="auto" w:fill="auto"/>
            <w:tcW w:w="175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8"/>
        </w:trPr>
        <w:tc>
          <w:tcPr>
            <w:gridSpan w:val="3"/>
            <w:shd w:val="clear" w:color="auto" w:fill="auto"/>
            <w:tcW w:w="17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143335,1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45741,2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47835,0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49758,9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2"/>
        </w:trPr>
        <w:tc>
          <w:tcPr>
            <w:gridSpan w:val="3"/>
            <w:shd w:val="clear" w:color="auto" w:fill="auto"/>
            <w:tcW w:w="17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173833,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58130,0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57662,6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58040,9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750,0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W w:w="175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317918,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104121,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105747,6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108049,8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2.2.1,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«Итого по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основному мероприятию 2» и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Всего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подпрограмме 2» таблицы 1 «Перечень мероприятий подпрограммы с объёмом финансирования» 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594"/>
        <w:gridCol w:w="822"/>
        <w:gridCol w:w="853"/>
        <w:gridCol w:w="1132"/>
        <w:gridCol w:w="994"/>
        <w:gridCol w:w="994"/>
        <w:gridCol w:w="1265"/>
        <w:gridCol w:w="851"/>
      </w:tblGrid>
      <w:tr>
        <w:tblPrEx/>
        <w:trPr>
          <w:trHeight w:val="144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2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дополнительного образования 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в сфере культуры и искусства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2024 - 2026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326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04,8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116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04,8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11000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,0</w:t>
            </w:r>
            <w:bookmarkStart w:id="4" w:name="_GoBack"/>
            <w:r/>
            <w:bookmarkEnd w:id="4"/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09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2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3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326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04,8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04,8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4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32660,7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11660,7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33721,3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12721,3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46" w:type="pct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по подпр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143335,1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45741,2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47835,0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49758,9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207726,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70397,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68975,6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68353,9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750,0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32"/>
        </w:trPr>
        <w:tc>
          <w:tcPr>
            <w:gridSpan w:val="3"/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352872,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117449,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117060,6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118362,8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 2.3.1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таблицы 2 «Перечень мероприятий подпрограммы с показателями результативности выполнения мероприятий» 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Ind w:w="108" w:type="dxa"/>
        <w:tblLook w:val="04A0" w:firstRow="1" w:lastRow="0" w:firstColumn="1" w:lastColumn="0" w:noHBand="0" w:noVBand="1"/>
      </w:tblPr>
      <w:tblGrid>
        <w:gridCol w:w="766"/>
        <w:gridCol w:w="2069"/>
        <w:gridCol w:w="709"/>
        <w:gridCol w:w="1843"/>
        <w:gridCol w:w="585"/>
        <w:gridCol w:w="837"/>
        <w:gridCol w:w="722"/>
        <w:gridCol w:w="851"/>
        <w:gridCol w:w="992"/>
      </w:tblGrid>
      <w:tr>
        <w:tblPrEx/>
        <w:trPr>
          <w:trHeight w:val="1945"/>
        </w:trPr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«2.3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20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участия учащихся детских музыкальных и художественных школ в конкурсах, фестивалях, выставках различного уровня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Число участников творческих конкурсов, фестивалей, выставок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5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83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3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культуры»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(далее – Подпрограмма 3)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29 453,4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2641,1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2641,1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26812,3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16812,3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3.1.1 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«Итого по основному мероприятию 1»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мероприятий подпрограммы с объемом финансирования» к Подпрограмме 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76"/>
        <w:gridCol w:w="711"/>
        <w:gridCol w:w="851"/>
        <w:gridCol w:w="994"/>
        <w:gridCol w:w="851"/>
        <w:gridCol w:w="851"/>
        <w:gridCol w:w="992"/>
        <w:gridCol w:w="1269"/>
      </w:tblGrid>
      <w:tr>
        <w:tblPrEx/>
        <w:trPr>
          <w:trHeight w:val="273"/>
        </w:trPr>
        <w:tc>
          <w:tcPr>
            <w:shd w:val="clear" w:color="auto" w:fill="auto"/>
            <w:tcW w:w="300" w:type="pct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16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5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культурно– массовых, праздничных мероприятий и мероприятий, посвященных памятным датам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«Восход», ДК «Октябрь», КДЦ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1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3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1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25385,3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15945,3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1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4"/>
        </w:trPr>
        <w:tc>
          <w:tcPr>
            <w:shd w:val="clear" w:color="auto" w:fill="auto"/>
            <w:tcW w:w="30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16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25385,3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15945,3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4720,0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89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8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8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26225,3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16225,3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8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89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26225,3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16225,3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0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3.2.1, 3.2.2, «Итого по основному мероприятию 2» и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Всего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подпрограмме 3»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мероприятий подпрограммы с объемом финансирования» к Подпрограмме 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57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710"/>
        <w:gridCol w:w="991"/>
        <w:gridCol w:w="853"/>
        <w:gridCol w:w="852"/>
        <w:gridCol w:w="846"/>
        <w:gridCol w:w="850"/>
        <w:gridCol w:w="1359"/>
      </w:tblGrid>
      <w:tr>
        <w:tblPrEx/>
        <w:trPr>
          <w:trHeight w:val="273"/>
        </w:trPr>
        <w:tc>
          <w:tcPr>
            <w:shd w:val="clear" w:color="auto" w:fill="auto"/>
            <w:tcW w:w="381" w:type="pct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4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5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Сохранение, благоустройство и паспортизация памятников культурного наследия регионального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          (не требует финансирования)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4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4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4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4"/>
        </w:trPr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4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3"/>
        </w:trPr>
        <w:tc>
          <w:tcPr>
            <w:shd w:val="clear" w:color="auto" w:fill="auto"/>
            <w:tcW w:w="381" w:type="pct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4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550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мероприятий по обустройству и восстановлению воинских захоронений, направленных на увековечивание памяти погибших при защите Отечества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4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6"/>
        </w:trPr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4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587,0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587,0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4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4"/>
        </w:trPr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4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8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7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90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9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7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90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9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7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90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9" w:type="pct"/>
            <w:vAlign w:val="center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587,0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587,0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7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90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9" w:type="pct"/>
            <w:textDirection w:val="lrTb"/>
            <w:noWrap w:val="false"/>
          </w:tcPr>
          <w:p>
            <w:pPr>
              <w:ind w:left="-109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8" w:type="pct"/>
            <w:textDirection w:val="lrTb"/>
            <w:noWrap w:val="false"/>
          </w:tcPr>
          <w:p>
            <w:pPr>
              <w:ind w:left="-108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7" w:type="pc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90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9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8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07"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7" w:type="pct"/>
            <w:vAlign w:val="center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907" w:type="pct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по подпр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9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8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7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Merge w:val="restart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907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9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8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7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907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9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26812,3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8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16812,3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7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907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9" w:type="pct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8" w:type="pct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7" w:type="pct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261"/>
        </w:trPr>
        <w:tc>
          <w:tcPr>
            <w:gridSpan w:val="3"/>
            <w:shd w:val="clear" w:color="auto" w:fill="auto"/>
            <w:tcW w:w="1907" w:type="pct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9" w:type="pct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29453,4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8" w:type="pct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19453,4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5" w:type="pct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7" w:type="pct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000,0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31" w:type="pct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3.1.1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2 «Перечень мероприятий подпрограммы с показателями результативности выполнения мероприятий» к Подпрограмме 3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Style w:val="855"/>
        <w:tblW w:w="0" w:type="auto"/>
        <w:tblInd w:w="108" w:type="dxa"/>
        <w:tblLook w:val="04A0" w:firstRow="1" w:lastRow="0" w:firstColumn="1" w:lastColumn="0" w:noHBand="0" w:noVBand="1"/>
      </w:tblPr>
      <w:tblGrid>
        <w:gridCol w:w="766"/>
        <w:gridCol w:w="1653"/>
        <w:gridCol w:w="683"/>
        <w:gridCol w:w="1880"/>
        <w:gridCol w:w="596"/>
        <w:gridCol w:w="816"/>
        <w:gridCol w:w="816"/>
        <w:gridCol w:w="816"/>
        <w:gridCol w:w="1437"/>
      </w:tblGrid>
      <w:tr>
        <w:tblPrEx/>
        <w:trPr>
          <w:trHeight w:val="273"/>
        </w:trPr>
        <w:tc>
          <w:tcPr>
            <w:tcW w:w="76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«3.1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65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6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88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Количество культурно-массовых, праздничных  мероприятий, 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596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45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1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3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,                ДК «Восход»,                    ДК «Октябрь»,         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постановление вступает в силу 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официальном издании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газет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«Печенга» и разме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сайте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сети Интернет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Печенг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    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Большакова О.В., 52725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850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840"/>
    <w:next w:val="840"/>
    <w:link w:val="66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8">
    <w:name w:val="Heading 1 Char"/>
    <w:basedOn w:val="841"/>
    <w:link w:val="667"/>
    <w:uiPriority w:val="9"/>
    <w:rPr>
      <w:rFonts w:ascii="Arial" w:hAnsi="Arial" w:eastAsia="Arial" w:cs="Arial"/>
      <w:sz w:val="40"/>
      <w:szCs w:val="40"/>
    </w:rPr>
  </w:style>
  <w:style w:type="paragraph" w:styleId="669">
    <w:name w:val="Heading 2"/>
    <w:basedOn w:val="840"/>
    <w:next w:val="840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0">
    <w:name w:val="Heading 2 Char"/>
    <w:basedOn w:val="841"/>
    <w:link w:val="669"/>
    <w:uiPriority w:val="9"/>
    <w:rPr>
      <w:rFonts w:ascii="Arial" w:hAnsi="Arial" w:eastAsia="Arial" w:cs="Arial"/>
      <w:sz w:val="34"/>
    </w:rPr>
  </w:style>
  <w:style w:type="paragraph" w:styleId="671">
    <w:name w:val="Heading 3"/>
    <w:basedOn w:val="840"/>
    <w:next w:val="840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2">
    <w:name w:val="Heading 3 Char"/>
    <w:basedOn w:val="841"/>
    <w:link w:val="671"/>
    <w:uiPriority w:val="9"/>
    <w:rPr>
      <w:rFonts w:ascii="Arial" w:hAnsi="Arial" w:eastAsia="Arial" w:cs="Arial"/>
      <w:sz w:val="30"/>
      <w:szCs w:val="30"/>
    </w:rPr>
  </w:style>
  <w:style w:type="paragraph" w:styleId="673">
    <w:name w:val="Heading 4"/>
    <w:basedOn w:val="840"/>
    <w:next w:val="840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4">
    <w:name w:val="Heading 4 Char"/>
    <w:basedOn w:val="841"/>
    <w:link w:val="673"/>
    <w:uiPriority w:val="9"/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840"/>
    <w:next w:val="840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6">
    <w:name w:val="Heading 5 Char"/>
    <w:basedOn w:val="841"/>
    <w:link w:val="675"/>
    <w:uiPriority w:val="9"/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840"/>
    <w:next w:val="840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8">
    <w:name w:val="Heading 6 Char"/>
    <w:basedOn w:val="841"/>
    <w:link w:val="677"/>
    <w:uiPriority w:val="9"/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840"/>
    <w:next w:val="840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7 Char"/>
    <w:basedOn w:val="841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840"/>
    <w:next w:val="840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2">
    <w:name w:val="Heading 8 Char"/>
    <w:basedOn w:val="841"/>
    <w:link w:val="681"/>
    <w:uiPriority w:val="9"/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840"/>
    <w:next w:val="840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>
    <w:name w:val="Heading 9 Char"/>
    <w:basedOn w:val="841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0"/>
    <w:next w:val="840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1"/>
    <w:link w:val="686"/>
    <w:uiPriority w:val="10"/>
    <w:rPr>
      <w:sz w:val="48"/>
      <w:szCs w:val="48"/>
    </w:rPr>
  </w:style>
  <w:style w:type="paragraph" w:styleId="688">
    <w:name w:val="Subtitle"/>
    <w:basedOn w:val="840"/>
    <w:next w:val="840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1"/>
    <w:link w:val="688"/>
    <w:uiPriority w:val="11"/>
    <w:rPr>
      <w:sz w:val="24"/>
      <w:szCs w:val="24"/>
    </w:rPr>
  </w:style>
  <w:style w:type="paragraph" w:styleId="690">
    <w:name w:val="Quote"/>
    <w:basedOn w:val="840"/>
    <w:next w:val="840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0"/>
    <w:next w:val="840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character" w:styleId="694">
    <w:name w:val="Header Char"/>
    <w:basedOn w:val="841"/>
    <w:link w:val="856"/>
    <w:uiPriority w:val="99"/>
  </w:style>
  <w:style w:type="character" w:styleId="695">
    <w:name w:val="Footer Char"/>
    <w:basedOn w:val="841"/>
    <w:link w:val="851"/>
    <w:uiPriority w:val="99"/>
  </w:style>
  <w:style w:type="paragraph" w:styleId="696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851"/>
    <w:uiPriority w:val="99"/>
  </w:style>
  <w:style w:type="table" w:styleId="698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basedOn w:val="841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basedOn w:val="841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paragraph" w:styleId="844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4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46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47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848" w:customStyle="1">
    <w:name w:val="Абзац списка1"/>
    <w:basedOn w:val="840"/>
    <w:pPr>
      <w:ind w:left="720"/>
    </w:pPr>
  </w:style>
  <w:style w:type="paragraph" w:styleId="849" w:customStyle="1">
    <w:name w:val="Содержимое таблицы"/>
    <w:basedOn w:val="840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850">
    <w:name w:val="Normal (Web)"/>
    <w:basedOn w:val="84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1">
    <w:name w:val="Footer"/>
    <w:basedOn w:val="840"/>
    <w:link w:val="852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852" w:customStyle="1">
    <w:name w:val="Нижний колонтитул Знак"/>
    <w:link w:val="851"/>
    <w:rPr>
      <w:rFonts w:ascii="Arial" w:hAnsi="Arial" w:cs="Arial"/>
      <w:sz w:val="20"/>
      <w:szCs w:val="20"/>
      <w:lang w:eastAsia="ru-RU"/>
    </w:rPr>
  </w:style>
  <w:style w:type="character" w:styleId="853">
    <w:name w:val="page number"/>
    <w:basedOn w:val="841"/>
  </w:style>
  <w:style w:type="paragraph" w:styleId="854" w:customStyle="1">
    <w:name w:val="Абзац списка1"/>
    <w:basedOn w:val="840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55">
    <w:name w:val="Table Grid"/>
    <w:basedOn w:val="842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6">
    <w:name w:val="Header"/>
    <w:basedOn w:val="840"/>
    <w:link w:val="857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basedOn w:val="841"/>
    <w:link w:val="856"/>
  </w:style>
  <w:style w:type="paragraph" w:styleId="858">
    <w:name w:val="Balloon Text"/>
    <w:basedOn w:val="840"/>
    <w:link w:val="85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link w:val="858"/>
    <w:semiHidden/>
    <w:rPr>
      <w:rFonts w:ascii="Tahoma" w:hAnsi="Tahoma" w:cs="Tahoma"/>
      <w:sz w:val="16"/>
      <w:szCs w:val="16"/>
    </w:rPr>
  </w:style>
  <w:style w:type="character" w:styleId="860" w:customStyle="1">
    <w:name w:val="МОН Знак"/>
    <w:link w:val="861"/>
    <w:rPr>
      <w:sz w:val="24"/>
      <w:szCs w:val="24"/>
    </w:rPr>
  </w:style>
  <w:style w:type="paragraph" w:styleId="861" w:customStyle="1">
    <w:name w:val="МОН"/>
    <w:basedOn w:val="840"/>
    <w:link w:val="860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862">
    <w:name w:val="Strong"/>
    <w:qFormat/>
    <w:rPr>
      <w:b/>
      <w:bCs/>
    </w:rPr>
  </w:style>
  <w:style w:type="character" w:styleId="863">
    <w:name w:val="Hyperlink"/>
    <w:semiHidden/>
    <w:rPr>
      <w:color w:val="0000ff"/>
      <w:u w:val="single"/>
    </w:rPr>
  </w:style>
  <w:style w:type="paragraph" w:styleId="864">
    <w:name w:val="List Paragraph"/>
    <w:basedOn w:val="840"/>
    <w:link w:val="865"/>
    <w:uiPriority w:val="99"/>
    <w:qFormat/>
    <w:pPr>
      <w:ind w:left="708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styleId="865" w:customStyle="1">
    <w:name w:val="Абзац списка Знак"/>
    <w:link w:val="864"/>
    <w:uiPriority w:val="99"/>
    <w:rPr>
      <w:rFonts w:ascii="Times New Roman" w:hAnsi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A416F-0758-41B6-B8B5-B93BD7EAB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19</cp:revision>
  <dcterms:created xsi:type="dcterms:W3CDTF">2024-12-16T08:54:00Z</dcterms:created>
  <dcterms:modified xsi:type="dcterms:W3CDTF">2024-12-24T07:32:28Z</dcterms:modified>
</cp:coreProperties>
</file>