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3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 19.12.2024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  <w:t xml:space="preserve">      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   № 2078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О внесении изменений в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п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остановление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администрации Печенгского муниципального округа от 29.01.2024 № 128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Об утверждении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Ре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гламента реализации полномочий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администратора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доходов бюджета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 Печенгского муниципального округа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по взысканию дебитор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ской задолженности по платежам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в бюджет, пеням и штрафам по ним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в администрации Печенгского муниципального округа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»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pStyle w:val="8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связи с изменением </w:t>
      </w:r>
      <w:r>
        <w:rPr>
          <w:rFonts w:ascii="Times New Roman" w:hAnsi="Times New Roman" w:cs="Times New Roman"/>
          <w:sz w:val="24"/>
          <w:szCs w:val="24"/>
        </w:rPr>
        <w:t xml:space="preserve">ф</w:t>
      </w:r>
      <w:r>
        <w:rPr>
          <w:rFonts w:ascii="Times New Roman" w:hAnsi="Times New Roman" w:cs="Times New Roman"/>
          <w:sz w:val="24"/>
          <w:szCs w:val="24"/>
        </w:rPr>
        <w:t xml:space="preserve">едерального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законодательства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ПОСТАНОВЛЯЮ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Внести в постановление</w:t>
      </w:r>
      <w:r>
        <w:rPr>
          <w:rFonts w:ascii="Times New Roman" w:hAnsi="Times New Roman" w:cs="Times New Roman"/>
          <w:sz w:val="24"/>
          <w:szCs w:val="24"/>
        </w:rPr>
        <w:t xml:space="preserve"> администрации Пе</w:t>
      </w:r>
      <w:r>
        <w:rPr>
          <w:rFonts w:ascii="Times New Roman" w:hAnsi="Times New Roman" w:cs="Times New Roman"/>
          <w:sz w:val="24"/>
          <w:szCs w:val="24"/>
        </w:rPr>
        <w:t xml:space="preserve">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  <w:t xml:space="preserve">от 29.01.2024 № 128 «Об утверждении </w:t>
      </w:r>
      <w:r>
        <w:rPr>
          <w:rFonts w:ascii="Times New Roman" w:hAnsi="Times New Roman" w:cs="Times New Roman"/>
          <w:sz w:val="24"/>
          <w:szCs w:val="24"/>
        </w:rPr>
        <w:t xml:space="preserve">Регламента реализации полномочий администратора доходов бюджета</w:t>
      </w:r>
      <w:r>
        <w:rPr>
          <w:rFonts w:ascii="Times New Roman" w:hAnsi="Times New Roman" w:cs="Times New Roman"/>
          <w:sz w:val="24"/>
          <w:szCs w:val="24"/>
        </w:rPr>
        <w:t xml:space="preserve"> Печенгского муниципального округа по взысканию дебиторской задолженности по платежам в бюджет, пеням и штрафам по ним в администрации Печенгского муниципального округа»</w:t>
      </w:r>
      <w:r>
        <w:rPr>
          <w:rFonts w:ascii="Times New Roman" w:hAnsi="Times New Roman" w:cs="Times New Roman"/>
          <w:sz w:val="24"/>
          <w:szCs w:val="24"/>
        </w:rPr>
        <w:t xml:space="preserve"> (далее – постановление) следующе изменения: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Преамбулу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остановления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изложить в следующей редакции: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Руководствуясь статьей 160.1 Бюджетного</w:t>
      </w:r>
      <w:r>
        <w:rPr>
          <w:rFonts w:ascii="Times New Roman" w:hAnsi="Times New Roman" w:cs="Times New Roman"/>
          <w:sz w:val="24"/>
          <w:szCs w:val="24"/>
        </w:rPr>
        <w:t xml:space="preserve"> кодекса Российской Федерации, </w:t>
      </w:r>
      <w:r>
        <w:rPr>
          <w:rFonts w:ascii="Times New Roman" w:hAnsi="Times New Roman" w:cs="Times New Roman"/>
          <w:sz w:val="24"/>
          <w:szCs w:val="24"/>
        </w:rPr>
        <w:t xml:space="preserve">приказом Министерства финансов Российской </w:t>
      </w:r>
      <w:r>
        <w:rPr>
          <w:rFonts w:ascii="Times New Roman" w:hAnsi="Times New Roman" w:cs="Times New Roman"/>
          <w:sz w:val="24"/>
          <w:szCs w:val="24"/>
        </w:rPr>
        <w:t xml:space="preserve">Федерации от 26.09.2024 № 139н </w:t>
      </w:r>
      <w:r>
        <w:rPr>
          <w:rFonts w:ascii="Times New Roman" w:hAnsi="Times New Roman" w:cs="Times New Roman"/>
          <w:sz w:val="24"/>
          <w:szCs w:val="24"/>
        </w:rPr>
        <w:br/>
        <w:t xml:space="preserve">«Об утверждении общих требований к регламенту </w:t>
      </w:r>
      <w:r>
        <w:rPr>
          <w:rFonts w:ascii="Times New Roman" w:hAnsi="Times New Roman" w:cs="Times New Roman"/>
          <w:sz w:val="24"/>
          <w:szCs w:val="24"/>
        </w:rPr>
        <w:t xml:space="preserve">реализации полномочий администратора доходов бюджета</w:t>
      </w:r>
      <w:bookmarkStart w:id="0" w:name="_GoBack"/>
      <w:r/>
      <w:bookmarkEnd w:id="0"/>
      <w:r>
        <w:rPr>
          <w:rFonts w:ascii="Times New Roman" w:hAnsi="Times New Roman" w:cs="Times New Roman"/>
          <w:sz w:val="24"/>
          <w:szCs w:val="24"/>
        </w:rPr>
        <w:t xml:space="preserve"> по взысканию дебиторской задолженности по платежам в бюджет, пеням и штрафам по ним», Уставом Печенгского муниципального округа,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Настоящее постановление вступает в силу </w:t>
      </w:r>
      <w:r>
        <w:rPr>
          <w:rFonts w:ascii="Times New Roman" w:hAnsi="Times New Roman" w:cs="Times New Roman"/>
          <w:sz w:val="24"/>
          <w:szCs w:val="24"/>
        </w:rPr>
        <w:t xml:space="preserve">после </w:t>
      </w:r>
      <w:r>
        <w:rPr>
          <w:rFonts w:ascii="Times New Roman" w:hAnsi="Times New Roman" w:cs="Times New Roman"/>
          <w:sz w:val="24"/>
          <w:szCs w:val="24"/>
        </w:rPr>
        <w:t xml:space="preserve">его </w:t>
      </w:r>
      <w:r>
        <w:rPr>
          <w:rFonts w:ascii="Times New Roman" w:hAnsi="Times New Roman" w:cs="Times New Roman"/>
          <w:sz w:val="24"/>
          <w:szCs w:val="24"/>
        </w:rPr>
        <w:t xml:space="preserve">подписания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851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Глав</w:t>
      </w:r>
      <w:r>
        <w:rPr>
          <w:rFonts w:ascii="Times New Roman" w:hAnsi="Times New Roman" w:eastAsia="Calibri" w:cs="Times New Roman"/>
          <w:sz w:val="24"/>
          <w:szCs w:val="24"/>
        </w:rPr>
        <w:t xml:space="preserve">а</w:t>
      </w:r>
      <w:r>
        <w:rPr>
          <w:rFonts w:ascii="Times New Roman" w:hAnsi="Times New Roman" w:eastAsia="Calibri" w:cs="Times New Roman"/>
          <w:sz w:val="24"/>
          <w:szCs w:val="24"/>
        </w:rPr>
        <w:t xml:space="preserve"> Печенгского муниципального округа </w:t>
      </w:r>
      <w:r>
        <w:rPr>
          <w:rFonts w:ascii="Times New Roman" w:hAnsi="Times New Roman" w:eastAsia="Calibri" w:cs="Times New Roman"/>
          <w:sz w:val="24"/>
          <w:szCs w:val="24"/>
        </w:rPr>
        <w:tab/>
      </w:r>
      <w:r>
        <w:rPr>
          <w:rFonts w:ascii="Times New Roman" w:hAnsi="Times New Roman" w:eastAsia="Calibri" w:cs="Times New Roman"/>
          <w:sz w:val="24"/>
          <w:szCs w:val="24"/>
        </w:rPr>
        <w:tab/>
      </w:r>
      <w:r>
        <w:rPr>
          <w:rFonts w:ascii="Times New Roman" w:hAnsi="Times New Roman" w:eastAsia="Calibri" w:cs="Times New Roman"/>
          <w:sz w:val="24"/>
          <w:szCs w:val="24"/>
        </w:rPr>
        <w:tab/>
        <w:t xml:space="preserve">      </w:t>
      </w:r>
      <w:r>
        <w:rPr>
          <w:rFonts w:ascii="Times New Roman" w:hAnsi="Times New Roman" w:eastAsia="Calibri" w:cs="Times New Roman"/>
          <w:sz w:val="24"/>
          <w:szCs w:val="24"/>
        </w:rPr>
        <w:t xml:space="preserve">          </w:t>
      </w:r>
      <w:r>
        <w:rPr>
          <w:rFonts w:ascii="Times New Roman" w:hAnsi="Times New Roman" w:eastAsia="Calibri" w:cs="Times New Roman"/>
          <w:sz w:val="24"/>
          <w:szCs w:val="24"/>
        </w:rPr>
        <w:t xml:space="preserve">    </w:t>
      </w:r>
      <w:r>
        <w:rPr>
          <w:rFonts w:ascii="Times New Roman" w:hAnsi="Times New Roman" w:eastAsia="Calibri" w:cs="Times New Roman"/>
          <w:sz w:val="24"/>
          <w:szCs w:val="24"/>
        </w:rPr>
        <w:t xml:space="preserve">    </w:t>
      </w:r>
      <w:r>
        <w:rPr>
          <w:rFonts w:ascii="Times New Roman" w:hAnsi="Times New Roman" w:eastAsia="Calibri" w:cs="Times New Roman"/>
          <w:sz w:val="24"/>
          <w:szCs w:val="24"/>
        </w:rPr>
        <w:t xml:space="preserve">А.В.</w:t>
      </w:r>
      <w:r>
        <w:rPr>
          <w:rFonts w:ascii="Times New Roman" w:hAnsi="Times New Roman" w:eastAsia="Calibri" w:cs="Times New Roman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  <w:t xml:space="preserve">Кузнецов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Ионова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 О.В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,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50270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sectPr>
      <w:headerReference w:type="first" r:id="rId9"/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8"/>
      <w:jc w:val="center"/>
    </w:pPr>
    <w:r/>
    <w:r/>
  </w:p>
  <w:p>
    <w:pPr>
      <w:pStyle w:val="858"/>
      <w:jc w:val="center"/>
    </w:pPr>
    <w:r/>
    <w:r/>
  </w:p>
  <w:p>
    <w:pPr>
      <w:pStyle w:val="858"/>
      <w:jc w:val="center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1684" w:hanging="975"/>
      </w:pPr>
      <w:rPr>
        <w:rFonts w:hint="default" w:ascii="Times New Roman" w:hAnsi="Times New Roman" w:eastAsia="Arial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6">
    <w:name w:val="Heading 1"/>
    <w:basedOn w:val="853"/>
    <w:next w:val="853"/>
    <w:link w:val="67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7">
    <w:name w:val="Heading 1 Char"/>
    <w:basedOn w:val="854"/>
    <w:link w:val="676"/>
    <w:uiPriority w:val="9"/>
    <w:rPr>
      <w:rFonts w:ascii="Arial" w:hAnsi="Arial" w:eastAsia="Arial" w:cs="Arial"/>
      <w:sz w:val="40"/>
      <w:szCs w:val="40"/>
    </w:rPr>
  </w:style>
  <w:style w:type="paragraph" w:styleId="678">
    <w:name w:val="Heading 2"/>
    <w:basedOn w:val="853"/>
    <w:next w:val="853"/>
    <w:link w:val="67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9">
    <w:name w:val="Heading 2 Char"/>
    <w:basedOn w:val="854"/>
    <w:link w:val="678"/>
    <w:uiPriority w:val="9"/>
    <w:rPr>
      <w:rFonts w:ascii="Arial" w:hAnsi="Arial" w:eastAsia="Arial" w:cs="Arial"/>
      <w:sz w:val="34"/>
    </w:rPr>
  </w:style>
  <w:style w:type="paragraph" w:styleId="680">
    <w:name w:val="Heading 3"/>
    <w:basedOn w:val="853"/>
    <w:next w:val="853"/>
    <w:link w:val="68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81">
    <w:name w:val="Heading 3 Char"/>
    <w:basedOn w:val="854"/>
    <w:link w:val="680"/>
    <w:uiPriority w:val="9"/>
    <w:rPr>
      <w:rFonts w:ascii="Arial" w:hAnsi="Arial" w:eastAsia="Arial" w:cs="Arial"/>
      <w:sz w:val="30"/>
      <w:szCs w:val="30"/>
    </w:rPr>
  </w:style>
  <w:style w:type="paragraph" w:styleId="682">
    <w:name w:val="Heading 4"/>
    <w:basedOn w:val="853"/>
    <w:next w:val="853"/>
    <w:link w:val="68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3">
    <w:name w:val="Heading 4 Char"/>
    <w:basedOn w:val="854"/>
    <w:link w:val="682"/>
    <w:uiPriority w:val="9"/>
    <w:rPr>
      <w:rFonts w:ascii="Arial" w:hAnsi="Arial" w:eastAsia="Arial" w:cs="Arial"/>
      <w:b/>
      <w:bCs/>
      <w:sz w:val="26"/>
      <w:szCs w:val="26"/>
    </w:rPr>
  </w:style>
  <w:style w:type="paragraph" w:styleId="684">
    <w:name w:val="Heading 5"/>
    <w:basedOn w:val="853"/>
    <w:next w:val="853"/>
    <w:link w:val="68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5">
    <w:name w:val="Heading 5 Char"/>
    <w:basedOn w:val="854"/>
    <w:link w:val="684"/>
    <w:uiPriority w:val="9"/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853"/>
    <w:next w:val="853"/>
    <w:link w:val="68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7">
    <w:name w:val="Heading 6 Char"/>
    <w:basedOn w:val="854"/>
    <w:link w:val="686"/>
    <w:uiPriority w:val="9"/>
    <w:rPr>
      <w:rFonts w:ascii="Arial" w:hAnsi="Arial" w:eastAsia="Arial" w:cs="Arial"/>
      <w:b/>
      <w:bCs/>
      <w:sz w:val="22"/>
      <w:szCs w:val="22"/>
    </w:rPr>
  </w:style>
  <w:style w:type="paragraph" w:styleId="688">
    <w:name w:val="Heading 7"/>
    <w:basedOn w:val="853"/>
    <w:next w:val="853"/>
    <w:link w:val="68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9">
    <w:name w:val="Heading 7 Char"/>
    <w:basedOn w:val="854"/>
    <w:link w:val="68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90">
    <w:name w:val="Heading 8"/>
    <w:basedOn w:val="853"/>
    <w:next w:val="853"/>
    <w:link w:val="69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91">
    <w:name w:val="Heading 8 Char"/>
    <w:basedOn w:val="854"/>
    <w:link w:val="690"/>
    <w:uiPriority w:val="9"/>
    <w:rPr>
      <w:rFonts w:ascii="Arial" w:hAnsi="Arial" w:eastAsia="Arial" w:cs="Arial"/>
      <w:i/>
      <w:iCs/>
      <w:sz w:val="22"/>
      <w:szCs w:val="22"/>
    </w:rPr>
  </w:style>
  <w:style w:type="paragraph" w:styleId="692">
    <w:name w:val="Heading 9"/>
    <w:basedOn w:val="853"/>
    <w:next w:val="853"/>
    <w:link w:val="69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3">
    <w:name w:val="Heading 9 Char"/>
    <w:basedOn w:val="854"/>
    <w:link w:val="692"/>
    <w:uiPriority w:val="9"/>
    <w:rPr>
      <w:rFonts w:ascii="Arial" w:hAnsi="Arial" w:eastAsia="Arial" w:cs="Arial"/>
      <w:i/>
      <w:iCs/>
      <w:sz w:val="21"/>
      <w:szCs w:val="21"/>
    </w:rPr>
  </w:style>
  <w:style w:type="paragraph" w:styleId="694">
    <w:name w:val="No Spacing"/>
    <w:uiPriority w:val="1"/>
    <w:qFormat/>
    <w:pPr>
      <w:spacing w:before="0" w:after="0" w:line="240" w:lineRule="auto"/>
    </w:pPr>
  </w:style>
  <w:style w:type="paragraph" w:styleId="695">
    <w:name w:val="Title"/>
    <w:basedOn w:val="853"/>
    <w:next w:val="853"/>
    <w:link w:val="69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6">
    <w:name w:val="Title Char"/>
    <w:basedOn w:val="854"/>
    <w:link w:val="695"/>
    <w:uiPriority w:val="10"/>
    <w:rPr>
      <w:sz w:val="48"/>
      <w:szCs w:val="48"/>
    </w:rPr>
  </w:style>
  <w:style w:type="paragraph" w:styleId="697">
    <w:name w:val="Subtitle"/>
    <w:basedOn w:val="853"/>
    <w:next w:val="853"/>
    <w:link w:val="698"/>
    <w:uiPriority w:val="11"/>
    <w:qFormat/>
    <w:pPr>
      <w:spacing w:before="200" w:after="200"/>
    </w:pPr>
    <w:rPr>
      <w:sz w:val="24"/>
      <w:szCs w:val="24"/>
    </w:rPr>
  </w:style>
  <w:style w:type="character" w:styleId="698">
    <w:name w:val="Subtitle Char"/>
    <w:basedOn w:val="854"/>
    <w:link w:val="697"/>
    <w:uiPriority w:val="11"/>
    <w:rPr>
      <w:sz w:val="24"/>
      <w:szCs w:val="24"/>
    </w:rPr>
  </w:style>
  <w:style w:type="paragraph" w:styleId="699">
    <w:name w:val="Quote"/>
    <w:basedOn w:val="853"/>
    <w:next w:val="853"/>
    <w:link w:val="700"/>
    <w:uiPriority w:val="29"/>
    <w:qFormat/>
    <w:pPr>
      <w:ind w:left="720" w:right="720"/>
    </w:pPr>
    <w:rPr>
      <w:i/>
    </w:rPr>
  </w:style>
  <w:style w:type="character" w:styleId="700">
    <w:name w:val="Quote Char"/>
    <w:link w:val="699"/>
    <w:uiPriority w:val="29"/>
    <w:rPr>
      <w:i/>
    </w:rPr>
  </w:style>
  <w:style w:type="paragraph" w:styleId="701">
    <w:name w:val="Intense Quote"/>
    <w:basedOn w:val="853"/>
    <w:next w:val="853"/>
    <w:link w:val="70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2">
    <w:name w:val="Intense Quote Char"/>
    <w:link w:val="701"/>
    <w:uiPriority w:val="30"/>
    <w:rPr>
      <w:i/>
    </w:rPr>
  </w:style>
  <w:style w:type="paragraph" w:styleId="703">
    <w:name w:val="Header"/>
    <w:basedOn w:val="853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4">
    <w:name w:val="Header Char"/>
    <w:basedOn w:val="854"/>
    <w:link w:val="703"/>
    <w:uiPriority w:val="99"/>
  </w:style>
  <w:style w:type="paragraph" w:styleId="705">
    <w:name w:val="Footer"/>
    <w:basedOn w:val="853"/>
    <w:link w:val="70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6">
    <w:name w:val="Footer Char"/>
    <w:basedOn w:val="854"/>
    <w:link w:val="705"/>
    <w:uiPriority w:val="99"/>
  </w:style>
  <w:style w:type="paragraph" w:styleId="707">
    <w:name w:val="Caption"/>
    <w:basedOn w:val="853"/>
    <w:next w:val="85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8">
    <w:name w:val="Caption Char"/>
    <w:basedOn w:val="707"/>
    <w:link w:val="705"/>
    <w:uiPriority w:val="99"/>
  </w:style>
  <w:style w:type="table" w:styleId="709">
    <w:name w:val="Table Grid"/>
    <w:basedOn w:val="85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0">
    <w:name w:val="Table Grid Light"/>
    <w:basedOn w:val="85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1">
    <w:name w:val="Plain Table 1"/>
    <w:basedOn w:val="85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2">
    <w:name w:val="Plain Table 2"/>
    <w:basedOn w:val="85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3">
    <w:name w:val="Plain Table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4">
    <w:name w:val="Plain Table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Plain Table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6">
    <w:name w:val="Grid Table 1 Light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1 Light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1 Light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Grid Table 1 Light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Grid Table 1 Light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Grid Table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2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2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2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2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3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3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4"/>
    <w:basedOn w:val="8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8">
    <w:name w:val="Grid Table 4 - Accent 1"/>
    <w:basedOn w:val="8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9">
    <w:name w:val="Grid Table 4 - Accent 2"/>
    <w:basedOn w:val="8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0">
    <w:name w:val="Grid Table 4 - Accent 3"/>
    <w:basedOn w:val="8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1">
    <w:name w:val="Grid Table 4 - Accent 4"/>
    <w:basedOn w:val="8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2">
    <w:name w:val="Grid Table 4 - Accent 5"/>
    <w:basedOn w:val="8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3">
    <w:name w:val="Grid Table 4 - Accent 6"/>
    <w:basedOn w:val="8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4">
    <w:name w:val="Grid Table 5 Dark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5">
    <w:name w:val="Grid Table 5 Dark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7">
    <w:name w:val="Grid Table 5 Dark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8">
    <w:name w:val="Grid Table 5 Dark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9">
    <w:name w:val="Grid Table 5 Dark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0">
    <w:name w:val="Grid Table 5 Dark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1">
    <w:name w:val="Grid Table 6 Colorful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2">
    <w:name w:val="Grid Table 6 Colorful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53">
    <w:name w:val="Grid Table 6 Colorful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4">
    <w:name w:val="Grid Table 6 Colorful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5">
    <w:name w:val="Grid Table 6 Colorful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6">
    <w:name w:val="Grid Table 6 Colorful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7">
    <w:name w:val="Grid Table 6 Colorful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8">
    <w:name w:val="Grid Table 7 Colorful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7 Colorful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7 Colorful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7 Colorful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7 Colorful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1 Light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List Table 1 Light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List Table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3">
    <w:name w:val="List Table 2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4">
    <w:name w:val="List Table 2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5">
    <w:name w:val="List Table 2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6">
    <w:name w:val="List Table 2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7">
    <w:name w:val="List Table 2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8">
    <w:name w:val="List Table 2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9">
    <w:name w:val="List Table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3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3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3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3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4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4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5 Dark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5 Dark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7">
    <w:name w:val="List Table 5 Dark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8">
    <w:name w:val="List Table 5 Dark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9">
    <w:name w:val="List Table 5 Dark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0">
    <w:name w:val="List Table 6 Colorful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1">
    <w:name w:val="List Table 6 Colorful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2">
    <w:name w:val="List Table 6 Colorful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3">
    <w:name w:val="List Table 6 Colorful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4">
    <w:name w:val="List Table 6 Colorful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5">
    <w:name w:val="List Table 6 Colorful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6">
    <w:name w:val="List Table 6 Colorful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7">
    <w:name w:val="List Table 7 Colorful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8">
    <w:name w:val="List Table 7 Colorful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9">
    <w:name w:val="List Table 7 Colorful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10">
    <w:name w:val="List Table 7 Colorful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11">
    <w:name w:val="List Table 7 Colorful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12">
    <w:name w:val="List Table 7 Colorful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13">
    <w:name w:val="List Table 7 Colorful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4">
    <w:name w:val="Lined - Accent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5">
    <w:name w:val="Lined - Accent 1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6">
    <w:name w:val="Lined - Accent 2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7">
    <w:name w:val="Lined - Accent 3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8">
    <w:name w:val="Lined - Accent 4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9">
    <w:name w:val="Lined - Accent 5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0">
    <w:name w:val="Lined - Accent 6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1">
    <w:name w:val="Bordered &amp; Lined - Accent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2">
    <w:name w:val="Bordered &amp; Lined - Accent 1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3">
    <w:name w:val="Bordered &amp; Lined - Accent 2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4">
    <w:name w:val="Bordered &amp; Lined - Accent 3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5">
    <w:name w:val="Bordered &amp; Lined - Accent 4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6">
    <w:name w:val="Bordered &amp; Lined - Accent 5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7">
    <w:name w:val="Bordered &amp; Lined - Accent 6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8">
    <w:name w:val="Bordered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9">
    <w:name w:val="Bordered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0">
    <w:name w:val="Bordered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1">
    <w:name w:val="Bordered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2">
    <w:name w:val="Bordered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3">
    <w:name w:val="Bordered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4">
    <w:name w:val="Bordered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35">
    <w:name w:val="Hyperlink"/>
    <w:uiPriority w:val="99"/>
    <w:unhideWhenUsed/>
    <w:rPr>
      <w:color w:val="0000ff" w:themeColor="hyperlink"/>
      <w:u w:val="single"/>
    </w:rPr>
  </w:style>
  <w:style w:type="paragraph" w:styleId="836">
    <w:name w:val="footnote text"/>
    <w:basedOn w:val="853"/>
    <w:link w:val="837"/>
    <w:uiPriority w:val="99"/>
    <w:semiHidden/>
    <w:unhideWhenUsed/>
    <w:pPr>
      <w:spacing w:after="40" w:line="240" w:lineRule="auto"/>
    </w:pPr>
    <w:rPr>
      <w:sz w:val="18"/>
    </w:rPr>
  </w:style>
  <w:style w:type="character" w:styleId="837">
    <w:name w:val="Footnote Text Char"/>
    <w:link w:val="836"/>
    <w:uiPriority w:val="99"/>
    <w:rPr>
      <w:sz w:val="18"/>
    </w:rPr>
  </w:style>
  <w:style w:type="character" w:styleId="838">
    <w:name w:val="footnote reference"/>
    <w:basedOn w:val="854"/>
    <w:uiPriority w:val="99"/>
    <w:unhideWhenUsed/>
    <w:rPr>
      <w:vertAlign w:val="superscript"/>
    </w:rPr>
  </w:style>
  <w:style w:type="paragraph" w:styleId="839">
    <w:name w:val="endnote text"/>
    <w:basedOn w:val="853"/>
    <w:link w:val="840"/>
    <w:uiPriority w:val="99"/>
    <w:semiHidden/>
    <w:unhideWhenUsed/>
    <w:pPr>
      <w:spacing w:after="0" w:line="240" w:lineRule="auto"/>
    </w:pPr>
    <w:rPr>
      <w:sz w:val="20"/>
    </w:rPr>
  </w:style>
  <w:style w:type="character" w:styleId="840">
    <w:name w:val="Endnote Text Char"/>
    <w:link w:val="839"/>
    <w:uiPriority w:val="99"/>
    <w:rPr>
      <w:sz w:val="20"/>
    </w:rPr>
  </w:style>
  <w:style w:type="character" w:styleId="841">
    <w:name w:val="endnote reference"/>
    <w:basedOn w:val="854"/>
    <w:uiPriority w:val="99"/>
    <w:semiHidden/>
    <w:unhideWhenUsed/>
    <w:rPr>
      <w:vertAlign w:val="superscript"/>
    </w:rPr>
  </w:style>
  <w:style w:type="paragraph" w:styleId="842">
    <w:name w:val="toc 1"/>
    <w:basedOn w:val="853"/>
    <w:next w:val="853"/>
    <w:uiPriority w:val="39"/>
    <w:unhideWhenUsed/>
    <w:pPr>
      <w:ind w:left="0" w:right="0" w:firstLine="0"/>
      <w:spacing w:after="57"/>
    </w:pPr>
  </w:style>
  <w:style w:type="paragraph" w:styleId="843">
    <w:name w:val="toc 2"/>
    <w:basedOn w:val="853"/>
    <w:next w:val="853"/>
    <w:uiPriority w:val="39"/>
    <w:unhideWhenUsed/>
    <w:pPr>
      <w:ind w:left="283" w:right="0" w:firstLine="0"/>
      <w:spacing w:after="57"/>
    </w:pPr>
  </w:style>
  <w:style w:type="paragraph" w:styleId="844">
    <w:name w:val="toc 3"/>
    <w:basedOn w:val="853"/>
    <w:next w:val="853"/>
    <w:uiPriority w:val="39"/>
    <w:unhideWhenUsed/>
    <w:pPr>
      <w:ind w:left="567" w:right="0" w:firstLine="0"/>
      <w:spacing w:after="57"/>
    </w:pPr>
  </w:style>
  <w:style w:type="paragraph" w:styleId="845">
    <w:name w:val="toc 4"/>
    <w:basedOn w:val="853"/>
    <w:next w:val="853"/>
    <w:uiPriority w:val="39"/>
    <w:unhideWhenUsed/>
    <w:pPr>
      <w:ind w:left="850" w:right="0" w:firstLine="0"/>
      <w:spacing w:after="57"/>
    </w:pPr>
  </w:style>
  <w:style w:type="paragraph" w:styleId="846">
    <w:name w:val="toc 5"/>
    <w:basedOn w:val="853"/>
    <w:next w:val="853"/>
    <w:uiPriority w:val="39"/>
    <w:unhideWhenUsed/>
    <w:pPr>
      <w:ind w:left="1134" w:right="0" w:firstLine="0"/>
      <w:spacing w:after="57"/>
    </w:pPr>
  </w:style>
  <w:style w:type="paragraph" w:styleId="847">
    <w:name w:val="toc 6"/>
    <w:basedOn w:val="853"/>
    <w:next w:val="853"/>
    <w:uiPriority w:val="39"/>
    <w:unhideWhenUsed/>
    <w:pPr>
      <w:ind w:left="1417" w:right="0" w:firstLine="0"/>
      <w:spacing w:after="57"/>
    </w:pPr>
  </w:style>
  <w:style w:type="paragraph" w:styleId="848">
    <w:name w:val="toc 7"/>
    <w:basedOn w:val="853"/>
    <w:next w:val="853"/>
    <w:uiPriority w:val="39"/>
    <w:unhideWhenUsed/>
    <w:pPr>
      <w:ind w:left="1701" w:right="0" w:firstLine="0"/>
      <w:spacing w:after="57"/>
    </w:pPr>
  </w:style>
  <w:style w:type="paragraph" w:styleId="849">
    <w:name w:val="toc 8"/>
    <w:basedOn w:val="853"/>
    <w:next w:val="853"/>
    <w:uiPriority w:val="39"/>
    <w:unhideWhenUsed/>
    <w:pPr>
      <w:ind w:left="1984" w:right="0" w:firstLine="0"/>
      <w:spacing w:after="57"/>
    </w:pPr>
  </w:style>
  <w:style w:type="paragraph" w:styleId="850">
    <w:name w:val="toc 9"/>
    <w:basedOn w:val="853"/>
    <w:next w:val="853"/>
    <w:uiPriority w:val="39"/>
    <w:unhideWhenUsed/>
    <w:pPr>
      <w:ind w:left="2268" w:right="0" w:firstLine="0"/>
      <w:spacing w:after="57"/>
    </w:pPr>
  </w:style>
  <w:style w:type="paragraph" w:styleId="851">
    <w:name w:val="TOC Heading"/>
    <w:uiPriority w:val="39"/>
    <w:unhideWhenUsed/>
  </w:style>
  <w:style w:type="paragraph" w:styleId="852">
    <w:name w:val="table of figures"/>
    <w:basedOn w:val="853"/>
    <w:next w:val="853"/>
    <w:uiPriority w:val="99"/>
    <w:unhideWhenUsed/>
    <w:pPr>
      <w:spacing w:after="0" w:afterAutospacing="0"/>
    </w:pPr>
  </w:style>
  <w:style w:type="paragraph" w:styleId="853" w:default="1">
    <w:name w:val="Normal"/>
    <w:qFormat/>
  </w:style>
  <w:style w:type="character" w:styleId="854" w:default="1">
    <w:name w:val="Default Paragraph Font"/>
    <w:uiPriority w:val="1"/>
    <w:semiHidden/>
    <w:unhideWhenUsed/>
  </w:style>
  <w:style w:type="table" w:styleId="85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6" w:default="1">
    <w:name w:val="No List"/>
    <w:uiPriority w:val="99"/>
    <w:semiHidden/>
    <w:unhideWhenUsed/>
  </w:style>
  <w:style w:type="paragraph" w:styleId="857" w:customStyle="1">
    <w:name w:val="ConsPlusNormal"/>
    <w:pPr>
      <w:spacing w:after="0" w:line="240" w:lineRule="auto"/>
      <w:widowControl w:val="off"/>
    </w:pPr>
    <w:rPr>
      <w:rFonts w:ascii="Arial" w:hAnsi="Arial" w:cs="Arial" w:eastAsiaTheme="minorEastAsia"/>
      <w:sz w:val="20"/>
      <w:lang w:eastAsia="ru-RU"/>
    </w:rPr>
  </w:style>
  <w:style w:type="paragraph" w:styleId="858" w:customStyle="1">
    <w:name w:val="ConsPlusTitle"/>
    <w:pPr>
      <w:spacing w:after="0" w:line="240" w:lineRule="auto"/>
      <w:widowControl w:val="off"/>
    </w:pPr>
    <w:rPr>
      <w:rFonts w:ascii="Arial" w:hAnsi="Arial" w:cs="Arial" w:eastAsiaTheme="minorEastAsia"/>
      <w:b/>
      <w:sz w:val="20"/>
      <w:lang w:eastAsia="ru-RU"/>
    </w:rPr>
  </w:style>
  <w:style w:type="paragraph" w:styleId="859">
    <w:name w:val="List Paragraph"/>
    <w:basedOn w:val="853"/>
    <w:uiPriority w:val="34"/>
    <w:qFormat/>
    <w:pPr>
      <w:contextualSpacing/>
      <w:ind w:left="720"/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60">
    <w:name w:val="Balloon Text"/>
    <w:basedOn w:val="853"/>
    <w:link w:val="861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61" w:customStyle="1">
    <w:name w:val="Текст выноски Знак"/>
    <w:basedOn w:val="854"/>
    <w:link w:val="860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Лахтионова Ольга Александровна</dc:creator>
  <cp:revision>10</cp:revision>
  <dcterms:created xsi:type="dcterms:W3CDTF">2024-12-05T08:37:00Z</dcterms:created>
  <dcterms:modified xsi:type="dcterms:W3CDTF">2024-12-24T07:28:11Z</dcterms:modified>
</cp:coreProperties>
</file>