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24.12.2024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2118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09.12.2024 № 1975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1 243 816,6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56204,4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56204,4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673318,7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352678,3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157159,6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163480,8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49464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763,8</w:t>
            </w:r>
            <w:bookmarkStart w:id="4" w:name="_GoBack"/>
            <w:r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159442,8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155440,1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19646,8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9586,8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5030,0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861 490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52502,7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52502,7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529983,6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306937,1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109324,6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113721,9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85467,2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82086,2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18896,8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9336,8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1.2.6,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 основному мероприятию 2»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94"/>
        <w:gridCol w:w="674"/>
        <w:gridCol w:w="1001"/>
        <w:gridCol w:w="1132"/>
        <w:gridCol w:w="994"/>
        <w:gridCol w:w="994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Капитальный ремонт кровли и утепление фасада МБУ «КДЦ «Платформа»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51361,5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51361,5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20971,4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20971,4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1522,6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1522,6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73855,5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73855,5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202397,8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202397,8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57034,2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31326,2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316491,5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290783,5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529983,6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306937,1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26010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9255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18896,8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9336,8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861490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46133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ab/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211E7-EF64-42B7-B6E5-760A8338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Обадина Анна Владимировна</dc:creator>
  <cp:revision>7</cp:revision>
  <dcterms:created xsi:type="dcterms:W3CDTF">2024-12-26T06:55:00Z</dcterms:created>
  <dcterms:modified xsi:type="dcterms:W3CDTF">2025-01-17T07:41:28Z</dcterms:modified>
</cp:coreProperties>
</file>