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Cs w:val="16"/>
        </w:rPr>
      </w:pPr>
      <w:r/>
      <w:bookmarkStart w:id="0" w:name="_GoBack"/>
      <w:r/>
      <w:bookmarkEnd w:id="0"/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03.03.2025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     </w:t>
        <w:tab/>
      </w:r>
      <w:r>
        <w:rPr>
          <w:b/>
          <w:color w:val="000000"/>
          <w:sz w:val="24"/>
        </w:rPr>
        <w:t xml:space="preserve">№ 317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5 - 2027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2025 - 2027 годы, утвержденную постановлением администраци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Печенгского муниципального округа от 01.11.2024 № 1717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12.02.2024 № 218)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по муниципальной 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27 412,1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167492,4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95882,6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75548,9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12618,3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428102,6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185887,9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аблицы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Основные показатели эффективности реализации программы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раздела 2. «</w:t>
      </w:r>
      <w:r>
        <w:rPr>
          <w:sz w:val="24"/>
          <w:szCs w:val="24"/>
        </w:rPr>
        <w:t xml:space="preserve">Основные цели и задачи программы с указанием сроков ее реализации,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 также перечень основных мероприятий и показателей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3"/>
        <w:gridCol w:w="2407"/>
        <w:gridCol w:w="691"/>
        <w:gridCol w:w="850"/>
        <w:gridCol w:w="811"/>
        <w:gridCol w:w="874"/>
        <w:gridCol w:w="876"/>
        <w:gridCol w:w="843"/>
        <w:gridCol w:w="1412"/>
      </w:tblGrid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contextualSpacing/>
              <w:ind w:hanging="142"/>
              <w:jc w:val="center"/>
            </w:pPr>
            <w:r>
              <w:t xml:space="preserve">«</w:t>
            </w:r>
            <w:r>
              <w:t xml:space="preserve">2.4.9.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Численность граждан, привлеченных к </w:t>
            </w:r>
            <w:r>
              <w:t xml:space="preserve">временным </w:t>
            </w:r>
            <w:r>
              <w:t xml:space="preserve">общественно полезным работам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9" w:type="pct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415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2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8</w:t>
            </w: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30</w:t>
            </w: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Отчеты  исполнителей программы</w:t>
            </w:r>
            <w:r>
              <w:t xml:space="preserve">»;</w:t>
            </w:r>
            <w:r/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Жилищно-коммунальное хозяйство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276 059,6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150670,9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145765,3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4905,6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33040,0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22040,0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35934,5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строки 2.1.1, «Итого </w:t>
      </w:r>
      <w:r>
        <w:rPr>
          <w:sz w:val="24"/>
          <w:szCs w:val="24"/>
        </w:rPr>
        <w:t xml:space="preserve">по мероприятию 1» и «Всего по подпрограмме 2»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1699"/>
        <w:gridCol w:w="707"/>
        <w:gridCol w:w="1150"/>
        <w:gridCol w:w="1133"/>
        <w:gridCol w:w="1119"/>
        <w:gridCol w:w="992"/>
        <w:gridCol w:w="998"/>
        <w:gridCol w:w="15"/>
        <w:gridCol w:w="965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2.1.1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881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магистральных и внутриквартальных сетей теплоснабжения, водоснабжения и водоотведения</w:t>
            </w:r>
            <w:r/>
          </w:p>
        </w:tc>
        <w:tc>
          <w:tcPr>
            <w:shd w:val="clear" w:color="auto" w:fill="auto"/>
            <w:tcW w:w="36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10200,0</w:t>
            </w:r>
            <w:r/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10200,0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11800,0</w:t>
            </w:r>
            <w:r/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1800,0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1000</w:t>
            </w: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6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22000,0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12000,0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6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150670,9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145765,3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6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24490,6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14490,6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265809,3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194489,5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150670,9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145765,3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6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33040,0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22040,0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35934,5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35934,5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276059,6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1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203739,8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72319,8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Комплексное благоустройство и содержание городской среды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300 550,0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6892,8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7013,4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4939,7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263657,2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104925,6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91368,6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67363,0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, «Итого по основному мероприятию 1» и «Всего по подпрограмме 4»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6"/>
        <w:gridCol w:w="1562"/>
        <w:gridCol w:w="855"/>
        <w:gridCol w:w="1131"/>
        <w:gridCol w:w="1133"/>
        <w:gridCol w:w="990"/>
        <w:gridCol w:w="990"/>
        <w:gridCol w:w="1133"/>
        <w:gridCol w:w="15"/>
        <w:gridCol w:w="969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«4</w:t>
            </w:r>
            <w:r>
              <w:t xml:space="preserve">.1.</w:t>
            </w:r>
            <w:r>
              <w:t xml:space="preserve">8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81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</w:t>
            </w:r>
            <w:r>
              <w:t xml:space="preserve">временных </w:t>
            </w:r>
            <w:r>
              <w:t xml:space="preserve">общественно полезных работ</w:t>
            </w:r>
            <w:r/>
          </w:p>
        </w:tc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9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«НДС»; МБУ «РЭС»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1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17823,7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17823,7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9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1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2500,0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2500,0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9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1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9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1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20323,7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20323,7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96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22073,7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22073,7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69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98640,4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120714,1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71469,6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36892,8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27013,4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6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263657,2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104925,6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91368,6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67363,0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87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300550,0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131939,0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96308,3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8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72302,7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строку 4.1.8 таблицы 2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показателями результативности выполнения мероприятий»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949"/>
        <w:gridCol w:w="709"/>
        <w:gridCol w:w="2132"/>
        <w:gridCol w:w="709"/>
        <w:gridCol w:w="851"/>
        <w:gridCol w:w="708"/>
        <w:gridCol w:w="567"/>
        <w:gridCol w:w="1021"/>
      </w:tblGrid>
      <w:tr>
        <w:tblPrEx/>
        <w:trPr>
          <w:trHeight w:val="1219"/>
        </w:trPr>
        <w:tc>
          <w:tcPr>
            <w:shd w:val="clear" w:color="auto" w:fill="auto"/>
            <w:tcW w:w="880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«4.1.8.</w:t>
            </w:r>
            <w:r/>
          </w:p>
        </w:tc>
        <w:tc>
          <w:tcPr>
            <w:shd w:val="clear" w:color="auto" w:fill="auto"/>
            <w:tcW w:w="1949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</w:t>
            </w:r>
            <w:r>
              <w:t xml:space="preserve">временных </w:t>
            </w:r>
            <w:r>
              <w:t xml:space="preserve">общественно полезных работ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граждан, привлеченных к временным общественно полезным работам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300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021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«НДС»; МБУ «РЭС»</w:t>
            </w:r>
            <w:r>
              <w:t xml:space="preserve">».</w:t>
            </w:r>
            <w:r/>
          </w:p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Жулидова Н.Ю.,</w:t>
      </w:r>
      <w:r>
        <w:t xml:space="preserve"> </w:t>
      </w:r>
      <w:r>
        <w:t xml:space="preserve">5-12-91</w:t>
      </w:r>
      <w:r>
        <w:rPr>
          <w:highlight w:val="none"/>
        </w:rPr>
      </w:r>
    </w:p>
    <w:p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Название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Таблица простая 21"/>
    <w:basedOn w:val="91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20465-DFC5-4614-A501-DE930A7EB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2025-02-27T07:22:00Z</dcterms:created>
  <dcterms:modified xsi:type="dcterms:W3CDTF">2025-03-04T13:35:22Z</dcterms:modified>
</cp:coreProperties>
</file>