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7060" cy="748665"/>
                <wp:effectExtent l="0" t="0" r="0" b="0"/>
                <wp:docPr id="1" name="_x0000_i102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7060" cy="748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80pt;height:58.95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от </w:t>
      </w:r>
      <w:r>
        <w:rPr>
          <w:b/>
          <w:bCs/>
          <w:sz w:val="22"/>
          <w:szCs w:val="22"/>
        </w:rPr>
        <w:t xml:space="preserve">26.02.2025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   № 289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п.г.т. Никель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</w:rPr>
      </w:pPr>
      <w:r>
        <w:rPr>
          <w:b/>
          <w:bCs/>
          <w:iCs/>
        </w:rPr>
        <w:t xml:space="preserve">О </w:t>
      </w:r>
      <w:r>
        <w:rPr>
          <w:b/>
          <w:bCs/>
          <w:iCs/>
        </w:rPr>
        <w:t xml:space="preserve">внесении изменений в П</w:t>
      </w:r>
      <w:r>
        <w:rPr>
          <w:b/>
          <w:bCs/>
          <w:iCs/>
        </w:rPr>
        <w:t xml:space="preserve">лан мероприятий по осуществлению реорганизации МБУДО «ДХШ № 2» в форме присоединения к нему МБУДО «ДХШ № 1»</w:t>
      </w:r>
      <w:r>
        <w:rPr>
          <w:b/>
          <w:bCs/>
          <w:iCs/>
        </w:rPr>
        <w:t xml:space="preserve">, утвержденный</w:t>
      </w:r>
      <w:r>
        <w:rPr>
          <w:b/>
          <w:bCs/>
          <w:iCs/>
        </w:rPr>
        <w:t xml:space="preserve"> постановлением администрации Печенгского муниципального округа от 09.12.2024 № 1969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В связи с актуализацией </w:t>
      </w:r>
      <w:r>
        <w:rPr>
          <w:sz w:val="24"/>
          <w:szCs w:val="24"/>
        </w:rPr>
        <w:t xml:space="preserve">правового</w:t>
      </w:r>
      <w:r>
        <w:rPr>
          <w:sz w:val="24"/>
          <w:szCs w:val="24"/>
        </w:rPr>
        <w:t xml:space="preserve">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bCs/>
          <w:iCs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1. Внести в П</w:t>
      </w:r>
      <w:r>
        <w:rPr>
          <w:bCs/>
          <w:sz w:val="24"/>
          <w:szCs w:val="24"/>
        </w:rPr>
        <w:t xml:space="preserve">лан мероприятий по осуществлению реорганизации</w:t>
        <w:br/>
        <w:t xml:space="preserve"> МБУДО «ДХШ № 2» в форме присо</w:t>
      </w:r>
      <w:r>
        <w:rPr>
          <w:bCs/>
          <w:sz w:val="24"/>
          <w:szCs w:val="24"/>
        </w:rPr>
        <w:t xml:space="preserve">единения к нему МБУДО «ДХШ № 1», утвержденный </w:t>
      </w:r>
      <w:r>
        <w:rPr>
          <w:bCs/>
          <w:iCs/>
          <w:sz w:val="24"/>
          <w:szCs w:val="24"/>
        </w:rPr>
        <w:t xml:space="preserve">постановлением администрации Печенгского муниципального округа </w:t>
        <w:br/>
        <w:t xml:space="preserve">от 09.12.2024 № 1969</w:t>
      </w:r>
      <w:r>
        <w:rPr>
          <w:bCs/>
          <w:iCs/>
          <w:sz w:val="24"/>
          <w:szCs w:val="24"/>
        </w:rPr>
        <w:t xml:space="preserve">, следующие изменения: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- дополнить </w:t>
      </w:r>
      <w:r>
        <w:rPr>
          <w:bCs/>
          <w:sz w:val="24"/>
          <w:szCs w:val="24"/>
        </w:rPr>
        <w:t xml:space="preserve">строкой 14.1 следующего содержания: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949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33"/>
        <w:gridCol w:w="4352"/>
        <w:gridCol w:w="2253"/>
        <w:gridCol w:w="2060"/>
      </w:tblGrid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«</w:t>
            </w:r>
            <w:r>
              <w:rPr>
                <w:bCs/>
                <w:sz w:val="24"/>
                <w:szCs w:val="24"/>
              </w:rPr>
              <w:t xml:space="preserve">1</w:t>
            </w:r>
            <w:r>
              <w:rPr>
                <w:bCs/>
                <w:sz w:val="24"/>
                <w:szCs w:val="24"/>
              </w:rPr>
              <w:t xml:space="preserve">4</w:t>
            </w:r>
            <w:r>
              <w:rPr>
                <w:bCs/>
                <w:sz w:val="24"/>
                <w:szCs w:val="24"/>
              </w:rPr>
              <w:t xml:space="preserve">.1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Уведомление в письменной форме работников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МБ</w:t>
            </w:r>
            <w:r>
              <w:rPr>
                <w:bCs/>
                <w:sz w:val="24"/>
                <w:szCs w:val="24"/>
              </w:rPr>
              <w:t xml:space="preserve">УДО «ДХШ № 1» и </w:t>
            </w:r>
            <w:r>
              <w:rPr>
                <w:bCs/>
                <w:sz w:val="24"/>
                <w:szCs w:val="24"/>
              </w:rPr>
              <w:t xml:space="preserve"> МБУДО «ДХШ № 2»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о предстоящем сокращении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не позднее 3</w:t>
            </w:r>
            <w:r>
              <w:rPr>
                <w:bCs/>
                <w:sz w:val="24"/>
                <w:szCs w:val="24"/>
              </w:rPr>
              <w:t xml:space="preserve">1</w:t>
            </w:r>
            <w:r>
              <w:rPr>
                <w:bCs/>
                <w:sz w:val="24"/>
                <w:szCs w:val="24"/>
              </w:rPr>
              <w:t xml:space="preserve">.0</w:t>
            </w:r>
            <w:r>
              <w:rPr>
                <w:bCs/>
                <w:sz w:val="24"/>
                <w:szCs w:val="24"/>
              </w:rPr>
              <w:t xml:space="preserve">3</w:t>
            </w:r>
            <w:r>
              <w:rPr>
                <w:bCs/>
                <w:sz w:val="24"/>
                <w:szCs w:val="24"/>
              </w:rPr>
              <w:t xml:space="preserve">.2025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2060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Васильева О.А.,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Курилова А.А.»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. Настоящее постановление вступает в силу </w:t>
      </w:r>
      <w:r>
        <w:rPr>
          <w:bCs/>
          <w:sz w:val="24"/>
          <w:szCs w:val="24"/>
        </w:rPr>
        <w:t xml:space="preserve">после</w:t>
      </w:r>
      <w:r>
        <w:rPr>
          <w:bCs/>
          <w:sz w:val="24"/>
          <w:szCs w:val="24"/>
        </w:rPr>
        <w:t xml:space="preserve"> его подписания и подлежит размещению на официальном сайте Печенгского муниципального округа https://pechengamr.gov-murman.ru/.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>
        <w:rPr>
          <w:sz w:val="24"/>
          <w:szCs w:val="24"/>
        </w:rPr>
        <w:t xml:space="preserve">И.</w:t>
      </w:r>
      <w:r>
        <w:rPr>
          <w:sz w:val="24"/>
          <w:szCs w:val="24"/>
        </w:rPr>
        <w:t xml:space="preserve">о. </w:t>
      </w: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Печенгского муниципального округа 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А.В. </w:t>
      </w:r>
      <w:r>
        <w:rPr>
          <w:sz w:val="24"/>
          <w:szCs w:val="24"/>
        </w:rPr>
        <w:t xml:space="preserve">Пономарев</w:t>
      </w:r>
      <w:r/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  <w:rPr>
          <w:highlight w:val="none"/>
        </w:rPr>
      </w:pPr>
      <w:r>
        <w:t xml:space="preserve">Щукина Л.Я., 6-07-18</w:t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993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2" w:default="1">
    <w:name w:val="Normal"/>
  </w:style>
  <w:style w:type="paragraph" w:styleId="663">
    <w:name w:val="Heading 1"/>
    <w:basedOn w:val="662"/>
    <w:next w:val="662"/>
    <w:link w:val="711"/>
    <w:qFormat/>
    <w:pPr>
      <w:jc w:val="center"/>
      <w:keepNext/>
      <w:outlineLvl w:val="0"/>
    </w:pPr>
    <w:rPr>
      <w:sz w:val="24"/>
    </w:rPr>
  </w:style>
  <w:style w:type="paragraph" w:styleId="664">
    <w:name w:val="Heading 2"/>
    <w:basedOn w:val="662"/>
    <w:next w:val="662"/>
    <w:link w:val="71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5">
    <w:name w:val="Heading 3"/>
    <w:basedOn w:val="662"/>
    <w:next w:val="662"/>
    <w:link w:val="71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6">
    <w:name w:val="Heading 4"/>
    <w:basedOn w:val="662"/>
    <w:next w:val="662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662"/>
    <w:next w:val="662"/>
    <w:link w:val="71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662"/>
    <w:next w:val="662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662"/>
    <w:next w:val="662"/>
    <w:link w:val="7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662"/>
    <w:next w:val="662"/>
    <w:link w:val="71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1">
    <w:name w:val="Heading 9"/>
    <w:basedOn w:val="662"/>
    <w:next w:val="662"/>
    <w:link w:val="71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 w:default="1">
    <w:name w:val="Default Paragraph Font"/>
    <w:uiPriority w:val="1"/>
    <w:semiHidden/>
    <w:unhideWhenUsed/>
  </w:style>
  <w:style w:type="table" w:styleId="67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4" w:default="1">
    <w:name w:val="No List"/>
    <w:uiPriority w:val="99"/>
    <w:semiHidden/>
    <w:unhideWhenUsed/>
  </w:style>
  <w:style w:type="character" w:styleId="675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676" w:customStyle="1">
    <w:name w:val="Heading 2 Char"/>
    <w:uiPriority w:val="9"/>
    <w:rPr>
      <w:rFonts w:ascii="Arial" w:hAnsi="Arial" w:eastAsia="Arial" w:cs="Arial"/>
      <w:sz w:val="34"/>
    </w:rPr>
  </w:style>
  <w:style w:type="character" w:styleId="677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678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679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680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681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2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683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684" w:customStyle="1">
    <w:name w:val="Title Char"/>
    <w:uiPriority w:val="10"/>
    <w:rPr>
      <w:sz w:val="48"/>
      <w:szCs w:val="48"/>
    </w:rPr>
  </w:style>
  <w:style w:type="character" w:styleId="685" w:customStyle="1">
    <w:name w:val="Subtitle Char"/>
    <w:uiPriority w:val="11"/>
    <w:rPr>
      <w:sz w:val="24"/>
      <w:szCs w:val="24"/>
    </w:rPr>
  </w:style>
  <w:style w:type="character" w:styleId="686" w:customStyle="1">
    <w:name w:val="Quote Char"/>
    <w:uiPriority w:val="29"/>
    <w:rPr>
      <w:i/>
    </w:rPr>
  </w:style>
  <w:style w:type="character" w:styleId="687" w:customStyle="1">
    <w:name w:val="Intense Quote Char"/>
    <w:uiPriority w:val="30"/>
    <w:rPr>
      <w:i/>
    </w:rPr>
  </w:style>
  <w:style w:type="character" w:styleId="688" w:customStyle="1">
    <w:name w:val="Header Char"/>
    <w:basedOn w:val="672"/>
    <w:uiPriority w:val="99"/>
  </w:style>
  <w:style w:type="character" w:styleId="689" w:customStyle="1">
    <w:name w:val="Caption Char"/>
    <w:uiPriority w:val="99"/>
  </w:style>
  <w:style w:type="table" w:styleId="690">
    <w:name w:val="Plain Table 1"/>
    <w:basedOn w:val="673"/>
    <w:uiPriority w:val="59"/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673"/>
    <w:uiPriority w:val="59"/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67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67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67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673"/>
    <w:uiPriority w:val="99"/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2"/>
    <w:basedOn w:val="673"/>
    <w:uiPriority w:val="99"/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673"/>
    <w:uiPriority w:val="99"/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basedOn w:val="673"/>
    <w:uiPriority w:val="59"/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699">
    <w:name w:val="Grid Table 5 Dark"/>
    <w:basedOn w:val="673"/>
    <w:uiPriority w:val="99"/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700">
    <w:name w:val="Grid Table 6 Colorful"/>
    <w:basedOn w:val="673"/>
    <w:uiPriority w:val="99"/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701">
    <w:name w:val="Grid Table 7 Colorful"/>
    <w:basedOn w:val="673"/>
    <w:uiPriority w:val="99"/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7F7F7F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0" w:space="0"/>
          <w:left w:val="single" w:color="7F7F7F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02">
    <w:name w:val="List Table 1 Light"/>
    <w:basedOn w:val="673"/>
    <w:uiPriority w:val="99"/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List Table 2"/>
    <w:basedOn w:val="673"/>
    <w:uiPriority w:val="99"/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704">
    <w:name w:val="List Table 3"/>
    <w:basedOn w:val="673"/>
    <w:uiPriority w:val="99"/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List Table 4"/>
    <w:basedOn w:val="673"/>
    <w:uiPriority w:val="99"/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List Table 5 Dark"/>
    <w:basedOn w:val="673"/>
    <w:uiPriority w:val="99"/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707">
    <w:name w:val="List Table 6 Colorful"/>
    <w:basedOn w:val="673"/>
    <w:uiPriority w:val="99"/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708">
    <w:name w:val="List Table 7 Colorful"/>
    <w:basedOn w:val="673"/>
    <w:uiPriority w:val="99"/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7F7F7F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0" w:space="0"/>
          <w:left w:val="single" w:color="7F7F7F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09" w:customStyle="1">
    <w:name w:val="Footnote Text Char"/>
    <w:uiPriority w:val="99"/>
    <w:rPr>
      <w:sz w:val="18"/>
    </w:rPr>
  </w:style>
  <w:style w:type="character" w:styleId="710" w:customStyle="1">
    <w:name w:val="Endnote Text Char"/>
    <w:uiPriority w:val="99"/>
    <w:rPr>
      <w:sz w:val="20"/>
    </w:rPr>
  </w:style>
  <w:style w:type="character" w:styleId="711" w:customStyle="1">
    <w:name w:val="Заголовок 1 Знак"/>
    <w:link w:val="663"/>
    <w:uiPriority w:val="9"/>
    <w:rPr>
      <w:rFonts w:ascii="Arial" w:hAnsi="Arial" w:eastAsia="Arial" w:cs="Arial"/>
      <w:sz w:val="40"/>
      <w:szCs w:val="40"/>
    </w:rPr>
  </w:style>
  <w:style w:type="character" w:styleId="712" w:customStyle="1">
    <w:name w:val="Заголовок 2 Знак"/>
    <w:link w:val="664"/>
    <w:uiPriority w:val="9"/>
    <w:rPr>
      <w:rFonts w:ascii="Arial" w:hAnsi="Arial" w:eastAsia="Arial" w:cs="Arial"/>
      <w:sz w:val="34"/>
    </w:rPr>
  </w:style>
  <w:style w:type="character" w:styleId="713" w:customStyle="1">
    <w:name w:val="Заголовок 3 Знак"/>
    <w:link w:val="665"/>
    <w:uiPriority w:val="9"/>
    <w:rPr>
      <w:rFonts w:ascii="Arial" w:hAnsi="Arial" w:eastAsia="Arial" w:cs="Arial"/>
      <w:sz w:val="30"/>
      <w:szCs w:val="30"/>
    </w:rPr>
  </w:style>
  <w:style w:type="character" w:styleId="714" w:customStyle="1">
    <w:name w:val="Заголовок 4 Знак"/>
    <w:link w:val="666"/>
    <w:uiPriority w:val="9"/>
    <w:rPr>
      <w:rFonts w:ascii="Arial" w:hAnsi="Arial" w:eastAsia="Arial" w:cs="Arial"/>
      <w:b/>
      <w:bCs/>
      <w:sz w:val="26"/>
      <w:szCs w:val="26"/>
    </w:rPr>
  </w:style>
  <w:style w:type="character" w:styleId="715" w:customStyle="1">
    <w:name w:val="Заголовок 5 Знак"/>
    <w:link w:val="667"/>
    <w:uiPriority w:val="9"/>
    <w:rPr>
      <w:rFonts w:ascii="Arial" w:hAnsi="Arial" w:eastAsia="Arial" w:cs="Arial"/>
      <w:b/>
      <w:bCs/>
      <w:sz w:val="24"/>
      <w:szCs w:val="24"/>
    </w:rPr>
  </w:style>
  <w:style w:type="character" w:styleId="716" w:customStyle="1">
    <w:name w:val="Заголовок 6 Знак"/>
    <w:link w:val="668"/>
    <w:uiPriority w:val="9"/>
    <w:rPr>
      <w:rFonts w:ascii="Arial" w:hAnsi="Arial" w:eastAsia="Arial" w:cs="Arial"/>
      <w:b/>
      <w:bCs/>
      <w:sz w:val="22"/>
      <w:szCs w:val="22"/>
    </w:rPr>
  </w:style>
  <w:style w:type="character" w:styleId="717" w:customStyle="1">
    <w:name w:val="Заголовок 7 Знак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8" w:customStyle="1">
    <w:name w:val="Заголовок 8 Знак"/>
    <w:link w:val="670"/>
    <w:uiPriority w:val="9"/>
    <w:rPr>
      <w:rFonts w:ascii="Arial" w:hAnsi="Arial" w:eastAsia="Arial" w:cs="Arial"/>
      <w:i/>
      <w:iCs/>
      <w:sz w:val="22"/>
      <w:szCs w:val="22"/>
    </w:rPr>
  </w:style>
  <w:style w:type="character" w:styleId="719" w:customStyle="1">
    <w:name w:val="Заголовок 9 Знак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720">
    <w:name w:val="List Paragraph"/>
    <w:basedOn w:val="662"/>
    <w:uiPriority w:val="34"/>
    <w:qFormat/>
    <w:pPr>
      <w:contextualSpacing/>
      <w:ind w:left="720"/>
    </w:pPr>
  </w:style>
  <w:style w:type="paragraph" w:styleId="721">
    <w:name w:val="No Spacing"/>
    <w:uiPriority w:val="1"/>
    <w:qFormat/>
    <w:rPr>
      <w:lang w:eastAsia="zh-CN"/>
    </w:rPr>
  </w:style>
  <w:style w:type="paragraph" w:styleId="722">
    <w:name w:val="Title"/>
    <w:basedOn w:val="662"/>
    <w:next w:val="662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 w:customStyle="1">
    <w:name w:val="Заголовок Знак"/>
    <w:link w:val="722"/>
    <w:uiPriority w:val="10"/>
    <w:rPr>
      <w:sz w:val="48"/>
      <w:szCs w:val="48"/>
    </w:rPr>
  </w:style>
  <w:style w:type="paragraph" w:styleId="724">
    <w:name w:val="Subtitle"/>
    <w:basedOn w:val="662"/>
    <w:next w:val="662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 w:customStyle="1">
    <w:name w:val="Подзаголовок Знак"/>
    <w:link w:val="724"/>
    <w:uiPriority w:val="11"/>
    <w:rPr>
      <w:sz w:val="24"/>
      <w:szCs w:val="24"/>
    </w:rPr>
  </w:style>
  <w:style w:type="paragraph" w:styleId="726">
    <w:name w:val="Quote"/>
    <w:basedOn w:val="662"/>
    <w:next w:val="662"/>
    <w:link w:val="727"/>
    <w:uiPriority w:val="29"/>
    <w:qFormat/>
    <w:pPr>
      <w:ind w:left="720" w:right="720"/>
    </w:pPr>
    <w:rPr>
      <w:i/>
    </w:rPr>
  </w:style>
  <w:style w:type="character" w:styleId="727" w:customStyle="1">
    <w:name w:val="Цитата 2 Знак"/>
    <w:link w:val="726"/>
    <w:uiPriority w:val="29"/>
    <w:rPr>
      <w:i/>
    </w:rPr>
  </w:style>
  <w:style w:type="paragraph" w:styleId="728">
    <w:name w:val="Intense Quote"/>
    <w:basedOn w:val="662"/>
    <w:next w:val="662"/>
    <w:link w:val="72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 w:customStyle="1">
    <w:name w:val="Выделенная цитата Знак"/>
    <w:link w:val="728"/>
    <w:uiPriority w:val="30"/>
    <w:rPr>
      <w:i/>
    </w:rPr>
  </w:style>
  <w:style w:type="paragraph" w:styleId="730">
    <w:name w:val="Header"/>
    <w:basedOn w:val="662"/>
    <w:link w:val="73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1" w:customStyle="1">
    <w:name w:val="Верхний колонтитул Знак"/>
    <w:link w:val="730"/>
    <w:uiPriority w:val="99"/>
  </w:style>
  <w:style w:type="paragraph" w:styleId="732">
    <w:name w:val="Footer"/>
    <w:basedOn w:val="662"/>
    <w:link w:val="73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3" w:customStyle="1">
    <w:name w:val="Footer Char"/>
    <w:uiPriority w:val="99"/>
  </w:style>
  <w:style w:type="paragraph" w:styleId="734">
    <w:name w:val="Caption"/>
    <w:basedOn w:val="662"/>
    <w:next w:val="662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5" w:customStyle="1">
    <w:name w:val="Нижний колонтитул Знак"/>
    <w:link w:val="732"/>
    <w:uiPriority w:val="99"/>
  </w:style>
  <w:style w:type="table" w:styleId="736">
    <w:name w:val="Table Grid"/>
    <w:uiPriority w:val="59"/>
    <w:rPr>
      <w:lang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 w:customStyle="1">
    <w:name w:val="Таблица простая 1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 w:customStyle="1">
    <w:name w:val="Таблица простая 21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 w:customStyle="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2">
    <w:name w:val="Hyperlink"/>
    <w:uiPriority w:val="99"/>
    <w:unhideWhenUsed/>
    <w:rPr>
      <w:color w:val="0000ff"/>
      <w:u w:val="single"/>
    </w:rPr>
  </w:style>
  <w:style w:type="paragraph" w:styleId="863">
    <w:name w:val="footnote text"/>
    <w:basedOn w:val="662"/>
    <w:link w:val="864"/>
    <w:uiPriority w:val="99"/>
    <w:semiHidden/>
    <w:unhideWhenUsed/>
    <w:pPr>
      <w:spacing w:after="40"/>
    </w:pPr>
    <w:rPr>
      <w:sz w:val="18"/>
    </w:rPr>
  </w:style>
  <w:style w:type="character" w:styleId="864" w:customStyle="1">
    <w:name w:val="Текст сноски Знак"/>
    <w:link w:val="863"/>
    <w:uiPriority w:val="99"/>
    <w:rPr>
      <w:sz w:val="18"/>
    </w:rPr>
  </w:style>
  <w:style w:type="character" w:styleId="865">
    <w:name w:val="footnote reference"/>
    <w:uiPriority w:val="99"/>
    <w:unhideWhenUsed/>
    <w:rPr>
      <w:vertAlign w:val="superscript"/>
    </w:rPr>
  </w:style>
  <w:style w:type="paragraph" w:styleId="866">
    <w:name w:val="endnote text"/>
    <w:basedOn w:val="662"/>
    <w:link w:val="867"/>
    <w:uiPriority w:val="99"/>
    <w:semiHidden/>
    <w:unhideWhenUsed/>
  </w:style>
  <w:style w:type="character" w:styleId="867" w:customStyle="1">
    <w:name w:val="Текст концевой сноски Знак"/>
    <w:link w:val="866"/>
    <w:uiPriority w:val="99"/>
    <w:rPr>
      <w:sz w:val="20"/>
    </w:rPr>
  </w:style>
  <w:style w:type="character" w:styleId="868">
    <w:name w:val="endnote reference"/>
    <w:uiPriority w:val="99"/>
    <w:semiHidden/>
    <w:unhideWhenUsed/>
    <w:rPr>
      <w:vertAlign w:val="superscript"/>
    </w:rPr>
  </w:style>
  <w:style w:type="paragraph" w:styleId="869">
    <w:name w:val="toc 1"/>
    <w:basedOn w:val="662"/>
    <w:next w:val="662"/>
    <w:uiPriority w:val="39"/>
    <w:unhideWhenUsed/>
    <w:pPr>
      <w:spacing w:after="57"/>
    </w:pPr>
  </w:style>
  <w:style w:type="paragraph" w:styleId="870">
    <w:name w:val="toc 2"/>
    <w:basedOn w:val="662"/>
    <w:next w:val="662"/>
    <w:uiPriority w:val="39"/>
    <w:unhideWhenUsed/>
    <w:pPr>
      <w:ind w:left="283"/>
      <w:spacing w:after="57"/>
    </w:pPr>
  </w:style>
  <w:style w:type="paragraph" w:styleId="871">
    <w:name w:val="toc 3"/>
    <w:basedOn w:val="662"/>
    <w:next w:val="662"/>
    <w:uiPriority w:val="39"/>
    <w:unhideWhenUsed/>
    <w:pPr>
      <w:ind w:left="567"/>
      <w:spacing w:after="57"/>
    </w:pPr>
  </w:style>
  <w:style w:type="paragraph" w:styleId="872">
    <w:name w:val="toc 4"/>
    <w:basedOn w:val="662"/>
    <w:next w:val="662"/>
    <w:uiPriority w:val="39"/>
    <w:unhideWhenUsed/>
    <w:pPr>
      <w:ind w:left="850"/>
      <w:spacing w:after="57"/>
    </w:pPr>
  </w:style>
  <w:style w:type="paragraph" w:styleId="873">
    <w:name w:val="toc 5"/>
    <w:basedOn w:val="662"/>
    <w:next w:val="662"/>
    <w:uiPriority w:val="39"/>
    <w:unhideWhenUsed/>
    <w:pPr>
      <w:ind w:left="1134"/>
      <w:spacing w:after="57"/>
    </w:pPr>
  </w:style>
  <w:style w:type="paragraph" w:styleId="874">
    <w:name w:val="toc 6"/>
    <w:basedOn w:val="662"/>
    <w:next w:val="662"/>
    <w:uiPriority w:val="39"/>
    <w:unhideWhenUsed/>
    <w:pPr>
      <w:ind w:left="1417"/>
      <w:spacing w:after="57"/>
    </w:pPr>
  </w:style>
  <w:style w:type="paragraph" w:styleId="875">
    <w:name w:val="toc 7"/>
    <w:basedOn w:val="662"/>
    <w:next w:val="662"/>
    <w:uiPriority w:val="39"/>
    <w:unhideWhenUsed/>
    <w:pPr>
      <w:ind w:left="1701"/>
      <w:spacing w:after="57"/>
    </w:pPr>
  </w:style>
  <w:style w:type="paragraph" w:styleId="876">
    <w:name w:val="toc 8"/>
    <w:basedOn w:val="662"/>
    <w:next w:val="662"/>
    <w:uiPriority w:val="39"/>
    <w:unhideWhenUsed/>
    <w:pPr>
      <w:ind w:left="1984"/>
      <w:spacing w:after="57"/>
    </w:pPr>
  </w:style>
  <w:style w:type="paragraph" w:styleId="877">
    <w:name w:val="toc 9"/>
    <w:basedOn w:val="662"/>
    <w:next w:val="662"/>
    <w:uiPriority w:val="39"/>
    <w:unhideWhenUsed/>
    <w:pPr>
      <w:ind w:left="2268"/>
      <w:spacing w:after="57"/>
    </w:pPr>
  </w:style>
  <w:style w:type="paragraph" w:styleId="878">
    <w:name w:val="TOC Heading"/>
    <w:uiPriority w:val="39"/>
    <w:unhideWhenUsed/>
    <w:rPr>
      <w:lang w:eastAsia="zh-CN"/>
    </w:rPr>
  </w:style>
  <w:style w:type="paragraph" w:styleId="879">
    <w:name w:val="table of figures"/>
    <w:basedOn w:val="662"/>
    <w:next w:val="662"/>
    <w:uiPriority w:val="99"/>
    <w:unhideWhenUsed/>
  </w:style>
  <w:style w:type="character" w:styleId="880" w:customStyle="1">
    <w:name w:val="Основной шрифт абзаца;Знак Знак"/>
    <w:semiHidden/>
  </w:style>
  <w:style w:type="paragraph" w:styleId="881">
    <w:name w:val="Body Text"/>
    <w:basedOn w:val="662"/>
    <w:pPr>
      <w:jc w:val="both"/>
    </w:pPr>
    <w:rPr>
      <w:sz w:val="24"/>
      <w:szCs w:val="24"/>
    </w:rPr>
  </w:style>
  <w:style w:type="paragraph" w:styleId="882">
    <w:name w:val="Body Text Indent"/>
    <w:basedOn w:val="662"/>
    <w:pPr>
      <w:ind w:left="283"/>
      <w:spacing w:after="120"/>
    </w:pPr>
  </w:style>
  <w:style w:type="paragraph" w:styleId="883">
    <w:name w:val="Body Text 2"/>
    <w:basedOn w:val="662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84">
    <w:name w:val="Body Text Indent 2"/>
    <w:basedOn w:val="662"/>
    <w:pPr>
      <w:ind w:firstLine="709"/>
      <w:jc w:val="both"/>
    </w:pPr>
    <w:rPr>
      <w:bCs/>
      <w:sz w:val="26"/>
      <w:szCs w:val="26"/>
    </w:rPr>
  </w:style>
  <w:style w:type="paragraph" w:styleId="885">
    <w:name w:val="Body Text Indent 3"/>
    <w:basedOn w:val="662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86" w:customStyle="1">
    <w:name w:val="UserStyle_0"/>
    <w:basedOn w:val="66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87">
    <w:name w:val="Balloon Text"/>
    <w:basedOn w:val="662"/>
    <w:link w:val="888"/>
    <w:rPr>
      <w:rFonts w:ascii="Tahoma" w:hAnsi="Tahoma"/>
      <w:sz w:val="16"/>
      <w:szCs w:val="16"/>
      <w:lang w:val="en-US" w:eastAsia="en-US"/>
    </w:rPr>
  </w:style>
  <w:style w:type="character" w:styleId="888" w:customStyle="1">
    <w:name w:val="Текст выноски Знак"/>
    <w:link w:val="887"/>
    <w:rPr>
      <w:rFonts w:ascii="Tahoma" w:hAnsi="Tahoma" w:cs="Tahoma"/>
      <w:sz w:val="16"/>
      <w:szCs w:val="16"/>
    </w:rPr>
  </w:style>
  <w:style w:type="paragraph" w:styleId="889" w:customStyle="1">
    <w:name w:val="Знак Знак Знак Знак Знак Знак Знак Знак"/>
    <w:basedOn w:val="66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0" w:customStyle="1">
    <w:name w:val="Знак Знак1 Знак Знак Знак Знак"/>
    <w:basedOn w:val="66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Lobanova</dc:creator>
  <cp:revision>222</cp:revision>
  <dcterms:created xsi:type="dcterms:W3CDTF">2017-06-06T09:19:00Z</dcterms:created>
  <dcterms:modified xsi:type="dcterms:W3CDTF">2025-03-07T05:58:56Z</dcterms:modified>
  <cp:version>917504</cp:version>
</cp:coreProperties>
</file>