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2707005</wp:posOffset>
                </wp:positionH>
                <wp:positionV relativeFrom="paragraph">
                  <wp:posOffset>12065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15pt;mso-position-horizontal:absolute;mso-position-vertical-relative:text;margin-top:0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</w:t>
      </w:r>
      <w:r>
        <w:rPr>
          <w:b/>
          <w:color w:val="000000"/>
          <w:sz w:val="24"/>
          <w:szCs w:val="24"/>
        </w:rPr>
        <w:t xml:space="preserve">т</w:t>
      </w:r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07.04.2025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        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                      </w:t>
      </w:r>
      <w:r>
        <w:rPr>
          <w:b/>
          <w:color w:val="000000"/>
          <w:sz w:val="24"/>
          <w:szCs w:val="24"/>
        </w:rPr>
        <w:t xml:space="preserve">                №</w:t>
      </w:r>
      <w:r>
        <w:rPr>
          <w:b/>
          <w:color w:val="000000"/>
          <w:sz w:val="24"/>
          <w:szCs w:val="24"/>
        </w:rPr>
        <w:t xml:space="preserve"> 560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п.г.т</w:t>
      </w:r>
      <w:r>
        <w:rPr>
          <w:b/>
          <w:color w:val="000000"/>
          <w:sz w:val="24"/>
          <w:szCs w:val="24"/>
        </w:rPr>
        <w:t xml:space="preserve">. Никель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3150" w:leader="none"/>
        </w:tabs>
        <w:rPr>
          <w:b/>
        </w:rPr>
      </w:pPr>
      <w:r>
        <w:rPr>
          <w:b/>
        </w:rPr>
        <w:t xml:space="preserve">О введении временного прекращения движения транспортных средств на участке </w:t>
      </w:r>
      <w:r>
        <w:rPr>
          <w:b/>
        </w:rPr>
        <w:br/>
      </w:r>
      <w:r>
        <w:rPr>
          <w:b/>
        </w:rPr>
        <w:t xml:space="preserve">автомобильной дороги общего пользования местного значения </w:t>
      </w:r>
      <w:r>
        <w:rPr>
          <w:b/>
        </w:rPr>
        <w:br/>
      </w:r>
      <w:r>
        <w:rPr>
          <w:b/>
        </w:rPr>
        <w:t xml:space="preserve">Печенгского муниципального округа Мурманской области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30 </w:t>
      </w:r>
      <w:r>
        <w:rPr>
          <w:sz w:val="24"/>
          <w:szCs w:val="24"/>
        </w:rPr>
        <w:t xml:space="preserve">Федерального закона от 08.11.2007 № 257-ФЗ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</w:t>
      </w:r>
      <w:r>
        <w:rPr>
          <w:sz w:val="24"/>
          <w:szCs w:val="24"/>
        </w:rPr>
        <w:t xml:space="preserve">Мурманской области от 15.12.2014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623-ПП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Порядка осуществления временных ограничений или прекращения движения транспортных средств по автомобильным дорогам регионального или межмуниципального, местного значения Мурманской 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в целях обеспечения безопасности</w:t>
      </w:r>
      <w:r>
        <w:rPr>
          <w:sz w:val="24"/>
          <w:szCs w:val="24"/>
        </w:rPr>
        <w:t xml:space="preserve"> участников дорожного движения,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4"/>
        <w:numPr>
          <w:ilvl w:val="0"/>
          <w:numId w:val="13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проведением </w:t>
      </w:r>
      <w:r>
        <w:rPr>
          <w:sz w:val="24"/>
          <w:szCs w:val="24"/>
        </w:rPr>
        <w:t xml:space="preserve">торжественных мероприятий, посвященных Дню Победы</w:t>
      </w:r>
      <w:r>
        <w:rPr>
          <w:sz w:val="24"/>
          <w:szCs w:val="24"/>
        </w:rPr>
        <w:t xml:space="preserve"> прекратить движение транспортных средств в </w:t>
      </w:r>
      <w:r>
        <w:rPr>
          <w:sz w:val="24"/>
          <w:szCs w:val="24"/>
        </w:rPr>
        <w:t xml:space="preserve">г. Заполярный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период с </w:t>
      </w:r>
      <w:r>
        <w:rPr>
          <w:sz w:val="24"/>
          <w:szCs w:val="24"/>
        </w:rPr>
        <w:t xml:space="preserve">14 </w:t>
      </w:r>
      <w:r>
        <w:rPr>
          <w:sz w:val="24"/>
          <w:szCs w:val="24"/>
        </w:rPr>
        <w:t xml:space="preserve">часов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 минут до 15 часов </w:t>
      </w:r>
      <w:r>
        <w:rPr>
          <w:sz w:val="24"/>
          <w:szCs w:val="24"/>
        </w:rPr>
        <w:t xml:space="preserve">30</w:t>
      </w:r>
      <w:r>
        <w:rPr>
          <w:sz w:val="24"/>
          <w:szCs w:val="24"/>
        </w:rPr>
        <w:t xml:space="preserve"> минут 0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на участке автомобильной дороги общего пользования местного значения по улице </w:t>
      </w:r>
      <w:r>
        <w:rPr>
          <w:sz w:val="24"/>
          <w:szCs w:val="24"/>
        </w:rPr>
        <w:t xml:space="preserve">Мира</w:t>
      </w:r>
      <w:r>
        <w:rPr>
          <w:sz w:val="24"/>
          <w:szCs w:val="24"/>
        </w:rPr>
        <w:t xml:space="preserve"> от дома №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до </w:t>
      </w:r>
      <w:r>
        <w:rPr>
          <w:sz w:val="24"/>
          <w:szCs w:val="24"/>
        </w:rPr>
        <w:t xml:space="preserve">дома № 12/1 и по улице Ленина от дома № 14 до дома № 10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4"/>
        <w:numPr>
          <w:ilvl w:val="0"/>
          <w:numId w:val="13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униципальному бюджетному </w:t>
      </w:r>
      <w:r>
        <w:rPr>
          <w:sz w:val="24"/>
          <w:szCs w:val="24"/>
        </w:rPr>
        <w:t xml:space="preserve">учреждению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Ремонтно-эксплуатационная служба</w:t>
      </w:r>
      <w:r>
        <w:rPr>
          <w:sz w:val="24"/>
          <w:szCs w:val="24"/>
        </w:rPr>
        <w:t xml:space="preserve">» (</w:t>
      </w:r>
      <w:r>
        <w:rPr>
          <w:sz w:val="24"/>
          <w:szCs w:val="24"/>
        </w:rPr>
        <w:t xml:space="preserve">Маров</w:t>
      </w:r>
      <w:r>
        <w:rPr>
          <w:sz w:val="24"/>
          <w:szCs w:val="24"/>
        </w:rPr>
        <w:t xml:space="preserve"> Д.И.):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4"/>
        <w:numPr>
          <w:ilvl w:val="0"/>
          <w:numId w:val="14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Совместно с ОГИБДД ОМВД России «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» (</w:t>
      </w:r>
      <w:r>
        <w:rPr>
          <w:sz w:val="24"/>
          <w:szCs w:val="24"/>
        </w:rPr>
        <w:t xml:space="preserve">Лукьянов К.С.</w:t>
      </w:r>
      <w:r>
        <w:rPr>
          <w:sz w:val="24"/>
          <w:szCs w:val="24"/>
        </w:rPr>
        <w:t xml:space="preserve">) обеспечить безопасность участников дорожного движения в период временного прекращения движения транспортных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4"/>
        <w:numPr>
          <w:ilvl w:val="0"/>
          <w:numId w:val="15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Разработать и согласовать с </w:t>
      </w:r>
      <w:r>
        <w:rPr>
          <w:sz w:val="24"/>
          <w:szCs w:val="24"/>
        </w:rPr>
        <w:t xml:space="preserve">ОГИБДД ОМВД России «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Лукьянов К.С.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дислокацию временных дорожных знаков, запрещающих движение транспортных средств на период временного прекращения движения.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4"/>
        <w:numPr>
          <w:ilvl w:val="0"/>
          <w:numId w:val="16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Обеспечить своевременную установку и последующий демонтаж временных дорожных знаков, указанных в подпункте 2.2.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4"/>
        <w:numPr>
          <w:ilvl w:val="0"/>
          <w:numId w:val="13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Муниципально</w:t>
      </w:r>
      <w:r>
        <w:rPr>
          <w:sz w:val="24"/>
          <w:szCs w:val="24"/>
        </w:rPr>
        <w:t xml:space="preserve">му</w:t>
      </w:r>
      <w:r>
        <w:rPr>
          <w:sz w:val="24"/>
          <w:szCs w:val="24"/>
        </w:rPr>
        <w:t xml:space="preserve"> автономно</w:t>
      </w:r>
      <w:r>
        <w:rPr>
          <w:sz w:val="24"/>
          <w:szCs w:val="24"/>
        </w:rPr>
        <w:t xml:space="preserve">му</w:t>
      </w:r>
      <w:r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«Информационный центр» Печенгского муниципального округа Мурманской области </w:t>
      </w:r>
      <w:r>
        <w:rPr>
          <w:sz w:val="24"/>
          <w:szCs w:val="24"/>
        </w:rPr>
        <w:t xml:space="preserve">(Заворотная Н.Ю.) </w:t>
      </w:r>
      <w:r>
        <w:rPr>
          <w:sz w:val="24"/>
          <w:szCs w:val="24"/>
        </w:rPr>
        <w:t xml:space="preserve">организовать оповещение пользователей автомобильных дорог, в том числе через средства массовой </w:t>
      </w:r>
      <w:r>
        <w:rPr>
          <w:sz w:val="24"/>
          <w:szCs w:val="24"/>
        </w:rPr>
        <w:t xml:space="preserve">информации, о введении временного прекращения движения транспортных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4"/>
        <w:numPr>
          <w:ilvl w:val="0"/>
          <w:numId w:val="13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 его</w:t>
      </w:r>
      <w:r>
        <w:rPr>
          <w:sz w:val="24"/>
          <w:szCs w:val="24"/>
        </w:rPr>
        <w:t xml:space="preserve">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4"/>
        <w:numPr>
          <w:ilvl w:val="0"/>
          <w:numId w:val="13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0"/>
        <w:numPr>
          <w:ilvl w:val="0"/>
          <w:numId w:val="13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</w:t>
      </w:r>
      <w:r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0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    </w:t>
      </w:r>
      <w:r>
        <w:rPr>
          <w:sz w:val="24"/>
          <w:szCs w:val="24"/>
          <w:lang w:val="ru-RU"/>
        </w:rPr>
        <w:t xml:space="preserve">                  </w:t>
      </w:r>
      <w:r>
        <w:rPr>
          <w:sz w:val="24"/>
          <w:szCs w:val="24"/>
          <w:lang w:val="ru-RU"/>
        </w:rPr>
        <w:t xml:space="preserve">     </w:t>
      </w:r>
      <w:r>
        <w:rPr>
          <w:sz w:val="24"/>
          <w:szCs w:val="24"/>
          <w:lang w:val="ru-RU"/>
        </w:rPr>
        <w:t xml:space="preserve">             </w:t>
      </w:r>
      <w:r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 xml:space="preserve">           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Большакова О.В. 5-27-25</w:t>
      </w:r>
      <w:r>
        <w:rPr>
          <w:highlight w:val="none"/>
        </w:rPr>
      </w:r>
      <w:r>
        <w:rPr>
          <w:highlight w:val="none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rStyle w:val="902"/>
      </w:rPr>
      <w:framePr w:wrap="around" w:vAnchor="text" w:hAnchor="margin" w:xAlign="center" w:y="1"/>
    </w:pPr>
    <w:r>
      <w:rPr>
        <w:rStyle w:val="902"/>
      </w:rPr>
    </w:r>
    <w:r>
      <w:rPr>
        <w:rStyle w:val="902"/>
      </w:rPr>
    </w:r>
  </w:p>
  <w:p>
    <w:pPr>
      <w:pStyle w:val="90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rStyle w:val="902"/>
      </w:rPr>
      <w:framePr w:wrap="around" w:vAnchor="text" w:hAnchor="margin" w:xAlign="center" w:y="1"/>
    </w:pPr>
    <w:r>
      <w:rPr>
        <w:rStyle w:val="902"/>
      </w:rPr>
      <w:fldChar w:fldCharType="begin"/>
    </w:r>
    <w:r>
      <w:rPr>
        <w:rStyle w:val="902"/>
      </w:rPr>
      <w:instrText xml:space="preserve">PAGE  </w:instrText>
    </w:r>
    <w:r>
      <w:rPr>
        <w:rStyle w:val="902"/>
      </w:rPr>
      <w:fldChar w:fldCharType="end"/>
    </w:r>
    <w:r>
      <w:rPr>
        <w:rStyle w:val="902"/>
      </w:rPr>
    </w:r>
    <w:r>
      <w:rPr>
        <w:rStyle w:val="902"/>
      </w:rPr>
    </w:r>
  </w:p>
  <w:p>
    <w:pPr>
      <w:pStyle w:val="90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3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none"/>
      <w:isLgl w:val="false"/>
      <w:suff w:val="space"/>
      <w:lvlText w:val="2.1.%1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none"/>
      <w:isLgl w:val="false"/>
      <w:suff w:val="space"/>
      <w:lvlText w:val="2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none"/>
      <w:isLgl w:val="false"/>
      <w:suff w:val="space"/>
      <w:lvlText w:val="2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space"/>
      <w:lvlText w:val="2.1.%1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none"/>
      <w:isLgl w:val="false"/>
      <w:suff w:val="space"/>
      <w:lvlText w:val="2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none"/>
      <w:isLgl w:val="false"/>
      <w:suff w:val="space"/>
      <w:lvlText w:val="2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6">
    <w:name w:val="Heading 1 Char"/>
    <w:basedOn w:val="889"/>
    <w:link w:val="885"/>
    <w:uiPriority w:val="9"/>
    <w:rPr>
      <w:rFonts w:ascii="Arial" w:hAnsi="Arial" w:eastAsia="Arial" w:cs="Arial"/>
      <w:sz w:val="40"/>
      <w:szCs w:val="40"/>
    </w:rPr>
  </w:style>
  <w:style w:type="character" w:styleId="717">
    <w:name w:val="Heading 2 Char"/>
    <w:basedOn w:val="889"/>
    <w:link w:val="886"/>
    <w:uiPriority w:val="9"/>
    <w:rPr>
      <w:rFonts w:ascii="Arial" w:hAnsi="Arial" w:eastAsia="Arial" w:cs="Arial"/>
      <w:sz w:val="34"/>
    </w:rPr>
  </w:style>
  <w:style w:type="character" w:styleId="718">
    <w:name w:val="Heading 3 Char"/>
    <w:basedOn w:val="889"/>
    <w:link w:val="887"/>
    <w:uiPriority w:val="9"/>
    <w:rPr>
      <w:rFonts w:ascii="Arial" w:hAnsi="Arial" w:eastAsia="Arial" w:cs="Arial"/>
      <w:sz w:val="30"/>
      <w:szCs w:val="30"/>
    </w:rPr>
  </w:style>
  <w:style w:type="character" w:styleId="719">
    <w:name w:val="Heading 4 Char"/>
    <w:basedOn w:val="889"/>
    <w:link w:val="888"/>
    <w:uiPriority w:val="9"/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884"/>
    <w:next w:val="884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1">
    <w:name w:val="Heading 5 Char"/>
    <w:basedOn w:val="889"/>
    <w:link w:val="720"/>
    <w:uiPriority w:val="9"/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84"/>
    <w:next w:val="884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basedOn w:val="889"/>
    <w:link w:val="722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84"/>
    <w:next w:val="884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basedOn w:val="889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84"/>
    <w:next w:val="884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basedOn w:val="889"/>
    <w:link w:val="726"/>
    <w:uiPriority w:val="9"/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84"/>
    <w:next w:val="884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basedOn w:val="88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character" w:styleId="731">
    <w:name w:val="Title Char"/>
    <w:basedOn w:val="889"/>
    <w:link w:val="892"/>
    <w:uiPriority w:val="10"/>
    <w:rPr>
      <w:sz w:val="48"/>
      <w:szCs w:val="48"/>
    </w:rPr>
  </w:style>
  <w:style w:type="paragraph" w:styleId="732">
    <w:name w:val="Subtitle"/>
    <w:basedOn w:val="884"/>
    <w:next w:val="884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basedOn w:val="889"/>
    <w:link w:val="732"/>
    <w:uiPriority w:val="11"/>
    <w:rPr>
      <w:sz w:val="24"/>
      <w:szCs w:val="24"/>
    </w:rPr>
  </w:style>
  <w:style w:type="paragraph" w:styleId="734">
    <w:name w:val="Quote"/>
    <w:basedOn w:val="884"/>
    <w:next w:val="884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4"/>
    <w:next w:val="884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character" w:styleId="738">
    <w:name w:val="Header Char"/>
    <w:basedOn w:val="889"/>
    <w:link w:val="900"/>
    <w:uiPriority w:val="99"/>
  </w:style>
  <w:style w:type="character" w:styleId="739">
    <w:name w:val="Footer Char"/>
    <w:basedOn w:val="889"/>
    <w:link w:val="901"/>
    <w:uiPriority w:val="99"/>
  </w:style>
  <w:style w:type="paragraph" w:styleId="740">
    <w:name w:val="Caption"/>
    <w:basedOn w:val="884"/>
    <w:next w:val="8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740"/>
    <w:link w:val="901"/>
    <w:uiPriority w:val="99"/>
  </w:style>
  <w:style w:type="table" w:styleId="742">
    <w:name w:val="Table Grid Light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4">
    <w:name w:val="Grid Table 6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5">
    <w:name w:val="Grid Table 6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6">
    <w:name w:val="Grid Table 6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7">
    <w:name w:val="Grid Table 6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8">
    <w:name w:val="Grid Table 6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6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7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6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0">
    <w:name w:val="List Table 7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1">
    <w:name w:val="List Table 7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2">
    <w:name w:val="List Table 7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3">
    <w:name w:val="List Table 7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4">
    <w:name w:val="List Table 7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5">
    <w:name w:val="List Table 7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6">
    <w:name w:val="Lined - Accent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Lined - Accent 2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Lined - Accent 3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Lined - Accent 4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Lined - Accent 5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Lined - Accent 6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 &amp; Lined - Accent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Bordered &amp; Lined - Accent 2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Bordered &amp; Lined - Accent 3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Bordered &amp; Lined - Accent 4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Bordered &amp; Lined - Accent 5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Bordered &amp; Lined - Accent 6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7">
    <w:name w:val="footnote text"/>
    <w:basedOn w:val="884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>
    <w:name w:val="Footnote Text Char"/>
    <w:link w:val="867"/>
    <w:uiPriority w:val="99"/>
    <w:rPr>
      <w:sz w:val="18"/>
    </w:rPr>
  </w:style>
  <w:style w:type="character" w:styleId="869">
    <w:name w:val="footnote reference"/>
    <w:basedOn w:val="889"/>
    <w:uiPriority w:val="99"/>
    <w:unhideWhenUsed/>
    <w:rPr>
      <w:vertAlign w:val="superscript"/>
    </w:rPr>
  </w:style>
  <w:style w:type="paragraph" w:styleId="870">
    <w:name w:val="endnote text"/>
    <w:basedOn w:val="88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>
    <w:name w:val="Endnote Text Char"/>
    <w:link w:val="870"/>
    <w:uiPriority w:val="99"/>
    <w:rPr>
      <w:sz w:val="20"/>
    </w:rPr>
  </w:style>
  <w:style w:type="character" w:styleId="872">
    <w:name w:val="endnote reference"/>
    <w:basedOn w:val="889"/>
    <w:uiPriority w:val="99"/>
    <w:semiHidden/>
    <w:unhideWhenUsed/>
    <w:rPr>
      <w:vertAlign w:val="superscript"/>
    </w:rPr>
  </w:style>
  <w:style w:type="paragraph" w:styleId="873">
    <w:name w:val="toc 1"/>
    <w:basedOn w:val="884"/>
    <w:next w:val="884"/>
    <w:uiPriority w:val="39"/>
    <w:unhideWhenUsed/>
    <w:pPr>
      <w:ind w:left="0" w:right="0" w:firstLine="0"/>
      <w:spacing w:after="57"/>
    </w:pPr>
  </w:style>
  <w:style w:type="paragraph" w:styleId="874">
    <w:name w:val="toc 2"/>
    <w:basedOn w:val="884"/>
    <w:next w:val="884"/>
    <w:uiPriority w:val="39"/>
    <w:unhideWhenUsed/>
    <w:pPr>
      <w:ind w:left="283" w:right="0" w:firstLine="0"/>
      <w:spacing w:after="57"/>
    </w:pPr>
  </w:style>
  <w:style w:type="paragraph" w:styleId="875">
    <w:name w:val="toc 3"/>
    <w:basedOn w:val="884"/>
    <w:next w:val="884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4"/>
    <w:next w:val="884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4"/>
    <w:next w:val="884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4"/>
    <w:next w:val="884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4"/>
    <w:next w:val="884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4"/>
    <w:next w:val="884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4"/>
    <w:next w:val="884"/>
    <w:uiPriority w:val="39"/>
    <w:unhideWhenUsed/>
    <w:pPr>
      <w:ind w:left="2268" w:right="0" w:firstLine="0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qFormat/>
  </w:style>
  <w:style w:type="paragraph" w:styleId="885">
    <w:name w:val="Heading 1"/>
    <w:basedOn w:val="884"/>
    <w:next w:val="884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86">
    <w:name w:val="Heading 2"/>
    <w:basedOn w:val="884"/>
    <w:next w:val="884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87">
    <w:name w:val="Heading 3"/>
    <w:basedOn w:val="884"/>
    <w:next w:val="884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88">
    <w:name w:val="Heading 4"/>
    <w:basedOn w:val="884"/>
    <w:next w:val="884"/>
    <w:qFormat/>
    <w:pPr>
      <w:keepNext/>
      <w:spacing w:before="680"/>
      <w:outlineLvl w:val="3"/>
    </w:pPr>
    <w:rPr>
      <w:b/>
      <w:bCs/>
      <w:sz w:val="26"/>
    </w:rPr>
  </w:style>
  <w:style w:type="character" w:styleId="889" w:default="1">
    <w:name w:val="Default Paragraph Font"/>
    <w:uiPriority w:val="1"/>
    <w:semiHidden/>
    <w:unhideWhenUsed/>
  </w:style>
  <w:style w:type="table" w:styleId="8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1" w:default="1">
    <w:name w:val="No List"/>
    <w:uiPriority w:val="99"/>
    <w:semiHidden/>
    <w:unhideWhenUsed/>
  </w:style>
  <w:style w:type="paragraph" w:styleId="892">
    <w:name w:val="Title"/>
    <w:basedOn w:val="884"/>
    <w:qFormat/>
    <w:pPr>
      <w:jc w:val="center"/>
    </w:pPr>
    <w:rPr>
      <w:sz w:val="32"/>
    </w:rPr>
  </w:style>
  <w:style w:type="paragraph" w:styleId="893">
    <w:name w:val="Balloon Text"/>
    <w:basedOn w:val="884"/>
    <w:semiHidden/>
    <w:rPr>
      <w:rFonts w:ascii="Tahoma" w:hAnsi="Tahoma" w:cs="Tahoma"/>
      <w:sz w:val="16"/>
      <w:szCs w:val="16"/>
    </w:rPr>
  </w:style>
  <w:style w:type="paragraph" w:styleId="894">
    <w:name w:val="Body Text 2"/>
    <w:basedOn w:val="884"/>
    <w:pPr>
      <w:spacing w:after="120" w:line="480" w:lineRule="auto"/>
    </w:pPr>
    <w:rPr>
      <w:sz w:val="26"/>
    </w:rPr>
  </w:style>
  <w:style w:type="paragraph" w:styleId="895" w:customStyle="1">
    <w:name w:val="çàãîëîâîê 2"/>
    <w:basedOn w:val="884"/>
    <w:next w:val="884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6">
    <w:name w:val="Body Text Indent"/>
    <w:basedOn w:val="884"/>
    <w:pPr>
      <w:ind w:firstLine="480"/>
    </w:pPr>
    <w:rPr>
      <w:sz w:val="26"/>
      <w:szCs w:val="28"/>
    </w:rPr>
  </w:style>
  <w:style w:type="paragraph" w:styleId="897">
    <w:name w:val="Body Text"/>
    <w:basedOn w:val="884"/>
    <w:pPr>
      <w:jc w:val="both"/>
      <w:tabs>
        <w:tab w:val="left" w:pos="2520" w:leader="none"/>
      </w:tabs>
    </w:pPr>
    <w:rPr>
      <w:sz w:val="24"/>
    </w:rPr>
  </w:style>
  <w:style w:type="paragraph" w:styleId="898">
    <w:name w:val="Body Text 3"/>
    <w:basedOn w:val="884"/>
    <w:link w:val="903"/>
    <w:pPr>
      <w:jc w:val="both"/>
      <w:tabs>
        <w:tab w:val="left" w:pos="2520" w:leader="none"/>
      </w:tabs>
    </w:pPr>
    <w:rPr>
      <w:sz w:val="26"/>
    </w:rPr>
  </w:style>
  <w:style w:type="table" w:styleId="899">
    <w:name w:val="Table Grid"/>
    <w:basedOn w:val="89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0">
    <w:name w:val="Header"/>
    <w:basedOn w:val="884"/>
    <w:link w:val="907"/>
    <w:uiPriority w:val="99"/>
    <w:pPr>
      <w:tabs>
        <w:tab w:val="center" w:pos="4677" w:leader="none"/>
        <w:tab w:val="right" w:pos="9355" w:leader="none"/>
      </w:tabs>
    </w:pPr>
  </w:style>
  <w:style w:type="paragraph" w:styleId="901">
    <w:name w:val="Footer"/>
    <w:basedOn w:val="884"/>
    <w:pPr>
      <w:tabs>
        <w:tab w:val="center" w:pos="4677" w:leader="none"/>
        <w:tab w:val="right" w:pos="9355" w:leader="none"/>
      </w:tabs>
    </w:pPr>
  </w:style>
  <w:style w:type="character" w:styleId="902">
    <w:name w:val="page number"/>
    <w:basedOn w:val="889"/>
  </w:style>
  <w:style w:type="character" w:styleId="903" w:customStyle="1">
    <w:name w:val="Основной текст 3 Знак"/>
    <w:link w:val="898"/>
    <w:rPr>
      <w:sz w:val="26"/>
    </w:rPr>
  </w:style>
  <w:style w:type="paragraph" w:styleId="904">
    <w:name w:val="List Paragraph"/>
    <w:basedOn w:val="884"/>
    <w:uiPriority w:val="34"/>
    <w:qFormat/>
    <w:pPr>
      <w:contextualSpacing/>
      <w:ind w:left="720"/>
    </w:pPr>
    <w:rPr>
      <w:sz w:val="28"/>
      <w:szCs w:val="28"/>
      <w:lang w:val="en-US"/>
    </w:rPr>
  </w:style>
  <w:style w:type="paragraph" w:styleId="905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06" w:customStyle="1">
    <w:name w:val="ConsPlusCell"/>
    <w:uiPriority w:val="99"/>
    <w:pPr>
      <w:widowControl w:val="off"/>
    </w:pPr>
    <w:rPr>
      <w:rFonts w:ascii="Arial" w:hAnsi="Arial" w:cs="Arial"/>
    </w:rPr>
  </w:style>
  <w:style w:type="character" w:styleId="907" w:customStyle="1">
    <w:name w:val="Верхний колонтитул Знак"/>
    <w:link w:val="900"/>
    <w:uiPriority w:val="99"/>
  </w:style>
  <w:style w:type="paragraph" w:styleId="908">
    <w:name w:val="HTML Preformatted"/>
    <w:basedOn w:val="884"/>
    <w:link w:val="909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909" w:customStyle="1">
    <w:name w:val="Стандартный HTML Знак"/>
    <w:link w:val="908"/>
    <w:uiPriority w:val="99"/>
    <w:rPr>
      <w:rFonts w:ascii="Courier New" w:hAnsi="Courier New" w:cs="Courier New"/>
    </w:rPr>
  </w:style>
  <w:style w:type="paragraph" w:styleId="910" w:customStyle="1">
    <w:name w:val="ConsPlusNormal"/>
    <w:link w:val="912"/>
    <w:uiPriority w:val="99"/>
    <w:pPr>
      <w:widowControl w:val="off"/>
    </w:pPr>
    <w:rPr>
      <w:rFonts w:ascii="Calibri" w:hAnsi="Calibri" w:cs="Calibri"/>
      <w:sz w:val="22"/>
    </w:rPr>
  </w:style>
  <w:style w:type="character" w:styleId="911">
    <w:name w:val="Hyperlink"/>
    <w:rPr>
      <w:color w:val="0000ff"/>
      <w:u w:val="single"/>
    </w:rPr>
  </w:style>
  <w:style w:type="character" w:styleId="912" w:customStyle="1">
    <w:name w:val="ConsPlusNormal Знак"/>
    <w:link w:val="910"/>
    <w:uiPriority w:val="99"/>
    <w:rPr>
      <w:rFonts w:ascii="Calibri" w:hAnsi="Calibri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98B73-D8E7-430D-8E27-179E5EE84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7</cp:revision>
  <dcterms:created xsi:type="dcterms:W3CDTF">2022-11-18T08:01:00Z</dcterms:created>
  <dcterms:modified xsi:type="dcterms:W3CDTF">2025-04-08T10:03:41Z</dcterms:modified>
</cp:coreProperties>
</file>