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0</w:t>
      </w:r>
      <w:r>
        <w:rPr>
          <w:b/>
          <w:szCs w:val="20"/>
        </w:rPr>
        <w:t xml:space="preserve">5</w:t>
      </w:r>
      <w:r>
        <w:rPr>
          <w:b/>
          <w:szCs w:val="20"/>
        </w:rPr>
        <w:t xml:space="preserve">.</w:t>
      </w:r>
      <w:r>
        <w:rPr>
          <w:b/>
          <w:szCs w:val="20"/>
        </w:rPr>
        <w:t xml:space="preserve">0</w:t>
      </w:r>
      <w:r>
        <w:rPr>
          <w:b/>
          <w:szCs w:val="20"/>
        </w:rPr>
        <w:t xml:space="preserve">5</w:t>
      </w:r>
      <w:r>
        <w:rPr>
          <w:b/>
          <w:szCs w:val="20"/>
        </w:rPr>
        <w:t xml:space="preserve">.202</w:t>
      </w:r>
      <w:r>
        <w:rPr>
          <w:b/>
          <w:szCs w:val="20"/>
        </w:rPr>
        <w:t xml:space="preserve">5</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w:t>
      </w:r>
      <w:r>
        <w:rPr>
          <w:b/>
          <w:szCs w:val="20"/>
        </w:rPr>
        <w:t xml:space="preserve"> </w:t>
      </w:r>
      <w:r>
        <w:rPr>
          <w:b/>
          <w:szCs w:val="20"/>
        </w:rPr>
        <w:t xml:space="preserve">№ </w:t>
      </w:r>
      <w:r>
        <w:rPr>
          <w:b/>
          <w:szCs w:val="20"/>
        </w:rPr>
        <w:t xml:space="preserve">735</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w:t>
      </w:r>
      <w:r>
        <w:rPr>
          <w:rFonts w:eastAsia="Calibri"/>
          <w:bCs/>
        </w:rPr>
        <w:t xml:space="preserve">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w:t>
      </w:r>
      <w:r>
        <w:rPr>
          <w:rFonts w:eastAsia="Calibri"/>
          <w:bCs/>
        </w:rPr>
        <w:t xml:space="preserve">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05</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5</w:t>
      </w:r>
      <w:r>
        <w:rPr>
          <w:rFonts w:eastAsia="Calibri"/>
          <w:bCs/>
        </w:rPr>
        <w:t xml:space="preserve"> № </w:t>
      </w:r>
      <w:r>
        <w:rPr>
          <w:rFonts w:eastAsia="Calibri"/>
          <w:bCs/>
        </w:rPr>
        <w:t xml:space="preserve">2</w:t>
      </w:r>
      <w:r>
        <w:rPr>
          <w:rFonts w:eastAsia="Calibri"/>
          <w:bCs/>
        </w:rPr>
        <w:t xml:space="preserve">6</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северного</w:t>
      </w:r>
      <w:r>
        <w:rPr>
          <w:rFonts w:eastAsia="Calibri"/>
          <w:bCs/>
        </w:rPr>
        <w:t xml:space="preserve">, </w:t>
      </w:r>
      <w:r>
        <w:rPr>
          <w:rFonts w:eastAsia="Calibri"/>
          <w:bCs/>
        </w:rPr>
        <w:t xml:space="preserve">северо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1</w:t>
      </w:r>
      <w:r>
        <w:rPr>
          <w:rFonts w:eastAsia="Calibri"/>
          <w:bCs/>
        </w:rPr>
        <w:t xml:space="preserve">:00 час. </w:t>
      </w:r>
      <w:r>
        <w:rPr>
          <w:rFonts w:eastAsia="Calibri"/>
          <w:bCs/>
        </w:rPr>
        <w:t xml:space="preserve">0</w:t>
      </w:r>
      <w:r>
        <w:rPr>
          <w:rFonts w:eastAsia="Calibri"/>
          <w:bCs/>
        </w:rPr>
        <w:t xml:space="preserve">5</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2</w:t>
      </w:r>
      <w:r>
        <w:rPr>
          <w:rFonts w:eastAsia="Calibri"/>
          <w:bCs/>
        </w:rPr>
        <w:t xml:space="preserve">1</w:t>
      </w:r>
      <w:r>
        <w:rPr>
          <w:rFonts w:eastAsia="Calibri"/>
          <w:bCs/>
        </w:rPr>
        <w:t xml:space="preserve">:00 час. </w:t>
      </w:r>
      <w:r>
        <w:rPr>
          <w:rFonts w:eastAsia="Calibri"/>
          <w:bCs/>
        </w:rPr>
        <w:t xml:space="preserve">0</w:t>
      </w:r>
      <w:r>
        <w:rPr>
          <w:rFonts w:eastAsia="Calibri"/>
          <w:bCs/>
        </w:rPr>
        <w:t xml:space="preserve">7</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С</w:t>
      </w:r>
      <w:r>
        <w:rPr>
          <w:rFonts w:eastAsia="Calibri"/>
          <w:bCs/>
        </w:rPr>
        <w:t xml:space="preserve"> </w:t>
      </w:r>
      <w:r>
        <w:rPr>
          <w:rFonts w:eastAsia="Calibri"/>
          <w:bCs/>
        </w:rPr>
        <w:t xml:space="preserve">11</w:t>
      </w:r>
      <w:r>
        <w:rPr>
          <w:rFonts w:eastAsia="Calibri"/>
          <w:bCs/>
        </w:rPr>
        <w:t xml:space="preserve">:00 час. </w:t>
      </w:r>
      <w:r>
        <w:rPr>
          <w:rFonts w:eastAsia="Calibri"/>
          <w:bCs/>
        </w:rPr>
        <w:t xml:space="preserve">05</w:t>
      </w:r>
      <w:r>
        <w:rPr>
          <w:rFonts w:eastAsia="Calibri"/>
          <w:bCs/>
        </w:rPr>
        <w:t xml:space="preserve">.</w:t>
      </w:r>
      <w:r>
        <w:rPr>
          <w:rFonts w:eastAsia="Calibri"/>
          <w:bCs/>
        </w:rPr>
        <w:t xml:space="preserve">05</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21</w:t>
      </w:r>
      <w:r>
        <w:rPr>
          <w:rFonts w:eastAsia="Calibri"/>
          <w:bCs/>
        </w:rPr>
        <w:t xml:space="preserve">:00 час. </w:t>
      </w:r>
      <w:r>
        <w:rPr>
          <w:rFonts w:eastAsia="Calibri"/>
          <w:bCs/>
        </w:rPr>
        <w:t xml:space="preserve">07</w:t>
      </w:r>
      <w:r>
        <w:rPr>
          <w:rFonts w:eastAsia="Calibri"/>
          <w:bCs/>
        </w:rPr>
        <w:t xml:space="preserve">.</w:t>
      </w:r>
      <w:r>
        <w:rPr>
          <w:rFonts w:eastAsia="Calibri"/>
          <w:bCs/>
        </w:rPr>
        <w:t xml:space="preserve">05</w:t>
      </w:r>
      <w:r>
        <w:rPr>
          <w:rFonts w:eastAsia="Calibri"/>
          <w:bCs/>
        </w:rPr>
        <w:t xml:space="preserve">.202</w:t>
      </w:r>
      <w:r>
        <w:rPr>
          <w:rFonts w:eastAsia="Calibri"/>
          <w:bCs/>
        </w:rPr>
        <w:t xml:space="preserve">5</w:t>
      </w:r>
      <w:r>
        <w:rPr>
          <w:rFonts w:eastAsia="Calibri"/>
          <w:bCs/>
        </w:rPr>
        <w:t xml:space="preserve"> 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w:t>
      </w:r>
      <w:r>
        <w:rPr>
          <w:rFonts w:eastAsia="Calibri"/>
          <w:bCs/>
        </w:rPr>
        <w:t xml:space="preserve">.</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lang w:eastAsia="ar-SA"/>
        </w:rPr>
      </w:pPr>
      <w:r>
        <w:rPr>
          <w:rFonts w:eastAsia="Calibri"/>
          <w:lang w:eastAsia="ar-SA"/>
        </w:rPr>
        <w:t xml:space="preserve">Настоящее постановление вступает в силу после его подписания.</w:t>
      </w:r>
      <w:r>
        <w:rPr>
          <w:rFonts w:eastAsia="Calibri"/>
          <w:lang w:eastAsia="ar-SA"/>
        </w:rPr>
      </w:r>
      <w:r>
        <w:rPr>
          <w:rFonts w:eastAsia="Calibri"/>
          <w:lang w:eastAsia="ar-SA"/>
        </w:rPr>
      </w:r>
    </w:p>
    <w:p>
      <w:pPr>
        <w:pStyle w:val="896"/>
        <w:numPr>
          <w:ilvl w:val="0"/>
          <w:numId w:val="28"/>
        </w:numPr>
        <w:ind w:left="0" w:right="0" w:firstLine="709"/>
        <w:jc w:val="both"/>
        <w:widowControl/>
        <w:tabs>
          <w:tab w:val="left" w:pos="1080" w:leader="none"/>
        </w:tabs>
        <w:rPr>
          <w:bCs/>
          <w:iCs/>
        </w:rPr>
      </w:pP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2"/>
        <w:numPr>
          <w:ilvl w:val="0"/>
          <w:numId w:val="28"/>
        </w:numPr>
        <w:ind w:left="0" w:right="0" w:firstLine="709"/>
        <w:jc w:val="both"/>
        <w:rPr>
          <w:b w:val="0"/>
          <w:bCs w:val="0"/>
          <w:sz w:val="24"/>
          <w:szCs w:val="24"/>
        </w:rPr>
      </w:pP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ab/>
      </w:r>
      <w:r>
        <w:t xml:space="preserve"> </w:t>
      </w:r>
      <w:r>
        <w:t xml:space="preserve">А</w:t>
      </w:r>
      <w:r>
        <w:t xml:space="preserve">.</w:t>
      </w:r>
      <w:r>
        <w:t xml:space="preserve">В</w:t>
      </w:r>
      <w:r>
        <w:t xml:space="preserve">. </w:t>
      </w:r>
      <w:r>
        <w:t xml:space="preserve">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26">
    <w:multiLevelType w:val="hybridMultilevel"/>
    <w:lvl w:ilvl="0">
      <w:start w:val="1"/>
      <w:numFmt w:val="decimal"/>
      <w:isLgl w:val="false"/>
      <w:suff w:val="space"/>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1"/>
    <w:next w:val="881"/>
    <w:link w:val="710"/>
    <w:uiPriority w:val="9"/>
    <w:qFormat/>
    <w:pPr>
      <w:keepLines/>
      <w:keepNext/>
      <w:spacing w:before="480" w:after="200"/>
      <w:outlineLvl w:val="0"/>
    </w:pPr>
    <w:rPr>
      <w:rFonts w:ascii="Arial" w:hAnsi="Arial" w:eastAsia="Arial" w:cs="Arial"/>
      <w:sz w:val="40"/>
      <w:szCs w:val="40"/>
    </w:rPr>
  </w:style>
  <w:style w:type="character" w:styleId="710">
    <w:name w:val="Heading 1 Char"/>
    <w:basedOn w:val="883"/>
    <w:link w:val="709"/>
    <w:uiPriority w:val="9"/>
    <w:rPr>
      <w:rFonts w:ascii="Arial" w:hAnsi="Arial" w:eastAsia="Arial" w:cs="Arial"/>
      <w:sz w:val="40"/>
      <w:szCs w:val="40"/>
    </w:rPr>
  </w:style>
  <w:style w:type="character" w:styleId="711">
    <w:name w:val="Heading 2 Char"/>
    <w:basedOn w:val="883"/>
    <w:link w:val="882"/>
    <w:uiPriority w:val="9"/>
    <w:rPr>
      <w:rFonts w:ascii="Arial" w:hAnsi="Arial" w:eastAsia="Arial" w:cs="Arial"/>
      <w:sz w:val="34"/>
    </w:rPr>
  </w:style>
  <w:style w:type="paragraph" w:styleId="712">
    <w:name w:val="Heading 3"/>
    <w:basedOn w:val="881"/>
    <w:next w:val="881"/>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basedOn w:val="883"/>
    <w:link w:val="712"/>
    <w:uiPriority w:val="9"/>
    <w:rPr>
      <w:rFonts w:ascii="Arial" w:hAnsi="Arial" w:eastAsia="Arial" w:cs="Arial"/>
      <w:sz w:val="30"/>
      <w:szCs w:val="30"/>
    </w:rPr>
  </w:style>
  <w:style w:type="paragraph" w:styleId="714">
    <w:name w:val="Heading 4"/>
    <w:basedOn w:val="881"/>
    <w:next w:val="881"/>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basedOn w:val="883"/>
    <w:link w:val="714"/>
    <w:uiPriority w:val="9"/>
    <w:rPr>
      <w:rFonts w:ascii="Arial" w:hAnsi="Arial" w:eastAsia="Arial" w:cs="Arial"/>
      <w:b/>
      <w:bCs/>
      <w:sz w:val="26"/>
      <w:szCs w:val="26"/>
    </w:rPr>
  </w:style>
  <w:style w:type="paragraph" w:styleId="716">
    <w:name w:val="Heading 5"/>
    <w:basedOn w:val="881"/>
    <w:next w:val="881"/>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basedOn w:val="883"/>
    <w:link w:val="716"/>
    <w:uiPriority w:val="9"/>
    <w:rPr>
      <w:rFonts w:ascii="Arial" w:hAnsi="Arial" w:eastAsia="Arial" w:cs="Arial"/>
      <w:b/>
      <w:bCs/>
      <w:sz w:val="24"/>
      <w:szCs w:val="24"/>
    </w:rPr>
  </w:style>
  <w:style w:type="paragraph" w:styleId="718">
    <w:name w:val="Heading 6"/>
    <w:basedOn w:val="881"/>
    <w:next w:val="881"/>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basedOn w:val="883"/>
    <w:link w:val="718"/>
    <w:uiPriority w:val="9"/>
    <w:rPr>
      <w:rFonts w:ascii="Arial" w:hAnsi="Arial" w:eastAsia="Arial" w:cs="Arial"/>
      <w:b/>
      <w:bCs/>
      <w:sz w:val="22"/>
      <w:szCs w:val="22"/>
    </w:rPr>
  </w:style>
  <w:style w:type="paragraph" w:styleId="720">
    <w:name w:val="Heading 7"/>
    <w:basedOn w:val="881"/>
    <w:next w:val="881"/>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basedOn w:val="883"/>
    <w:link w:val="720"/>
    <w:uiPriority w:val="9"/>
    <w:rPr>
      <w:rFonts w:ascii="Arial" w:hAnsi="Arial" w:eastAsia="Arial" w:cs="Arial"/>
      <w:b/>
      <w:bCs/>
      <w:i/>
      <w:iCs/>
      <w:sz w:val="22"/>
      <w:szCs w:val="22"/>
    </w:rPr>
  </w:style>
  <w:style w:type="paragraph" w:styleId="722">
    <w:name w:val="Heading 8"/>
    <w:basedOn w:val="881"/>
    <w:next w:val="881"/>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basedOn w:val="883"/>
    <w:link w:val="722"/>
    <w:uiPriority w:val="9"/>
    <w:rPr>
      <w:rFonts w:ascii="Arial" w:hAnsi="Arial" w:eastAsia="Arial" w:cs="Arial"/>
      <w:i/>
      <w:iCs/>
      <w:sz w:val="22"/>
      <w:szCs w:val="22"/>
    </w:rPr>
  </w:style>
  <w:style w:type="paragraph" w:styleId="724">
    <w:name w:val="Heading 9"/>
    <w:basedOn w:val="881"/>
    <w:next w:val="881"/>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basedOn w:val="883"/>
    <w:link w:val="724"/>
    <w:uiPriority w:val="9"/>
    <w:rPr>
      <w:rFonts w:ascii="Arial" w:hAnsi="Arial" w:eastAsia="Arial" w:cs="Arial"/>
      <w:i/>
      <w:iCs/>
      <w:sz w:val="21"/>
      <w:szCs w:val="21"/>
    </w:rPr>
  </w:style>
  <w:style w:type="paragraph" w:styleId="726">
    <w:name w:val="No Spacing"/>
    <w:uiPriority w:val="1"/>
    <w:qFormat/>
    <w:pPr>
      <w:spacing w:before="0" w:after="0" w:line="240" w:lineRule="auto"/>
    </w:pPr>
  </w:style>
  <w:style w:type="paragraph" w:styleId="727">
    <w:name w:val="Title"/>
    <w:basedOn w:val="881"/>
    <w:next w:val="881"/>
    <w:link w:val="728"/>
    <w:uiPriority w:val="10"/>
    <w:qFormat/>
    <w:pPr>
      <w:contextualSpacing/>
      <w:spacing w:before="300" w:after="200"/>
    </w:pPr>
    <w:rPr>
      <w:sz w:val="48"/>
      <w:szCs w:val="48"/>
    </w:rPr>
  </w:style>
  <w:style w:type="character" w:styleId="728">
    <w:name w:val="Title Char"/>
    <w:basedOn w:val="883"/>
    <w:link w:val="727"/>
    <w:uiPriority w:val="10"/>
    <w:rPr>
      <w:sz w:val="48"/>
      <w:szCs w:val="48"/>
    </w:rPr>
  </w:style>
  <w:style w:type="paragraph" w:styleId="729">
    <w:name w:val="Subtitle"/>
    <w:basedOn w:val="881"/>
    <w:next w:val="881"/>
    <w:link w:val="730"/>
    <w:uiPriority w:val="11"/>
    <w:qFormat/>
    <w:pPr>
      <w:spacing w:before="200" w:after="200"/>
    </w:pPr>
    <w:rPr>
      <w:sz w:val="24"/>
      <w:szCs w:val="24"/>
    </w:rPr>
  </w:style>
  <w:style w:type="character" w:styleId="730">
    <w:name w:val="Subtitle Char"/>
    <w:basedOn w:val="883"/>
    <w:link w:val="729"/>
    <w:uiPriority w:val="11"/>
    <w:rPr>
      <w:sz w:val="24"/>
      <w:szCs w:val="24"/>
    </w:rPr>
  </w:style>
  <w:style w:type="paragraph" w:styleId="731">
    <w:name w:val="Quote"/>
    <w:basedOn w:val="881"/>
    <w:next w:val="881"/>
    <w:link w:val="732"/>
    <w:uiPriority w:val="29"/>
    <w:qFormat/>
    <w:pPr>
      <w:ind w:left="720" w:right="720"/>
    </w:pPr>
    <w:rPr>
      <w:i/>
    </w:rPr>
  </w:style>
  <w:style w:type="character" w:styleId="732">
    <w:name w:val="Quote Char"/>
    <w:link w:val="731"/>
    <w:uiPriority w:val="29"/>
    <w:rPr>
      <w:i/>
    </w:rPr>
  </w:style>
  <w:style w:type="paragraph" w:styleId="733">
    <w:name w:val="Intense Quote"/>
    <w:basedOn w:val="881"/>
    <w:next w:val="881"/>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character" w:styleId="735">
    <w:name w:val="Header Char"/>
    <w:basedOn w:val="883"/>
    <w:link w:val="903"/>
    <w:uiPriority w:val="99"/>
  </w:style>
  <w:style w:type="paragraph" w:styleId="736">
    <w:name w:val="Footer"/>
    <w:basedOn w:val="881"/>
    <w:link w:val="738"/>
    <w:uiPriority w:val="99"/>
    <w:unhideWhenUsed/>
    <w:pPr>
      <w:spacing w:after="0" w:line="240" w:lineRule="auto"/>
      <w:tabs>
        <w:tab w:val="center" w:pos="7143" w:leader="none"/>
        <w:tab w:val="right" w:pos="14287" w:leader="none"/>
      </w:tabs>
    </w:pPr>
  </w:style>
  <w:style w:type="character" w:styleId="737">
    <w:name w:val="Footer Char"/>
    <w:basedOn w:val="883"/>
    <w:link w:val="736"/>
    <w:uiPriority w:val="99"/>
  </w:style>
  <w:style w:type="character" w:styleId="738">
    <w:name w:val="Caption Char"/>
    <w:basedOn w:val="900"/>
    <w:link w:val="736"/>
    <w:uiPriority w:val="99"/>
  </w:style>
  <w:style w:type="table" w:styleId="739">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basedOn w:val="883"/>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basedOn w:val="883"/>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qFormat/>
    <w:pPr>
      <w:widowControl w:val="off"/>
    </w:pPr>
    <w:rPr>
      <w:rFonts w:ascii="Times New Roman" w:hAnsi="Times New Roman" w:eastAsia="Times New Roman"/>
      <w:sz w:val="24"/>
      <w:szCs w:val="24"/>
    </w:rPr>
  </w:style>
  <w:style w:type="paragraph" w:styleId="882">
    <w:name w:val="Heading 2"/>
    <w:basedOn w:val="881"/>
    <w:next w:val="881"/>
    <w:qFormat/>
    <w:pPr>
      <w:jc w:val="center"/>
      <w:keepNext/>
      <w:widowControl/>
      <w:outlineLvl w:val="1"/>
    </w:pPr>
    <w:rPr>
      <w:b/>
      <w:sz w:val="44"/>
    </w:rPr>
  </w:style>
  <w:style w:type="character" w:styleId="883" w:default="1">
    <w:name w:val="Default Paragraph Font"/>
    <w:uiPriority w:val="1"/>
    <w:semiHidden/>
    <w:unhideWhenUsed/>
  </w:style>
  <w:style w:type="table" w:styleId="884" w:default="1">
    <w:name w:val="Normal Table"/>
    <w:uiPriority w:val="99"/>
    <w:semiHidden/>
    <w:unhideWhenUsed/>
    <w:tblPr>
      <w:tblInd w:w="0" w:type="dxa"/>
      <w:tblCellMar>
        <w:left w:w="108" w:type="dxa"/>
        <w:top w:w="0" w:type="dxa"/>
        <w:right w:w="108" w:type="dxa"/>
        <w:bottom w:w="0" w:type="dxa"/>
      </w:tblCellMar>
    </w:tblPr>
  </w:style>
  <w:style w:type="numbering" w:styleId="885" w:default="1">
    <w:name w:val="No List"/>
    <w:uiPriority w:val="99"/>
    <w:semiHidden/>
    <w:unhideWhenUsed/>
  </w:style>
  <w:style w:type="paragraph" w:styleId="886" w:customStyle="1">
    <w:name w:val="Style5"/>
    <w:basedOn w:val="881"/>
    <w:uiPriority w:val="99"/>
    <w:pPr>
      <w:spacing w:line="307" w:lineRule="exact"/>
    </w:pPr>
  </w:style>
  <w:style w:type="paragraph" w:styleId="887" w:customStyle="1">
    <w:name w:val="Style6"/>
    <w:basedOn w:val="881"/>
    <w:uiPriority w:val="99"/>
    <w:pPr>
      <w:ind w:firstLine="749"/>
      <w:spacing w:line="302" w:lineRule="exact"/>
    </w:pPr>
  </w:style>
  <w:style w:type="paragraph" w:styleId="888" w:customStyle="1">
    <w:name w:val="Style7"/>
    <w:basedOn w:val="881"/>
    <w:uiPriority w:val="99"/>
    <w:pPr>
      <w:jc w:val="both"/>
      <w:spacing w:line="298" w:lineRule="exact"/>
    </w:pPr>
  </w:style>
  <w:style w:type="paragraph" w:styleId="889" w:customStyle="1">
    <w:name w:val="Style8"/>
    <w:basedOn w:val="881"/>
    <w:uiPriority w:val="99"/>
  </w:style>
  <w:style w:type="paragraph" w:styleId="890" w:customStyle="1">
    <w:name w:val="Style9"/>
    <w:basedOn w:val="881"/>
    <w:uiPriority w:val="99"/>
    <w:pPr>
      <w:ind w:hanging="125"/>
      <w:spacing w:line="298" w:lineRule="exact"/>
    </w:pPr>
  </w:style>
  <w:style w:type="paragraph" w:styleId="891" w:customStyle="1">
    <w:name w:val="Style10"/>
    <w:basedOn w:val="881"/>
    <w:uiPriority w:val="99"/>
    <w:pPr>
      <w:ind w:firstLine="720"/>
      <w:jc w:val="both"/>
      <w:spacing w:line="288" w:lineRule="exact"/>
    </w:pPr>
  </w:style>
  <w:style w:type="paragraph" w:styleId="892" w:customStyle="1">
    <w:name w:val="Style11"/>
    <w:basedOn w:val="881"/>
    <w:uiPriority w:val="99"/>
  </w:style>
  <w:style w:type="paragraph" w:styleId="893" w:customStyle="1">
    <w:name w:val="Style12"/>
    <w:basedOn w:val="881"/>
    <w:uiPriority w:val="99"/>
    <w:pPr>
      <w:jc w:val="both"/>
      <w:spacing w:line="302" w:lineRule="exact"/>
    </w:pPr>
  </w:style>
  <w:style w:type="character" w:styleId="894" w:customStyle="1">
    <w:name w:val="Font Style18"/>
    <w:uiPriority w:val="99"/>
    <w:rPr>
      <w:rFonts w:ascii="Times New Roman" w:hAnsi="Times New Roman" w:cs="Times New Roman"/>
      <w:b/>
      <w:bCs/>
      <w:sz w:val="16"/>
      <w:szCs w:val="16"/>
    </w:rPr>
  </w:style>
  <w:style w:type="character" w:styleId="895" w:customStyle="1">
    <w:name w:val="Font Style19"/>
    <w:uiPriority w:val="99"/>
    <w:rPr>
      <w:rFonts w:ascii="Times New Roman" w:hAnsi="Times New Roman" w:cs="Times New Roman"/>
      <w:sz w:val="24"/>
      <w:szCs w:val="24"/>
    </w:rPr>
  </w:style>
  <w:style w:type="paragraph" w:styleId="896">
    <w:name w:val="List Paragraph"/>
    <w:basedOn w:val="881"/>
    <w:uiPriority w:val="34"/>
    <w:qFormat/>
    <w:pPr>
      <w:contextualSpacing/>
      <w:ind w:left="720"/>
    </w:pPr>
  </w:style>
  <w:style w:type="paragraph" w:styleId="897" w:customStyle="1">
    <w:name w:val="Style2"/>
    <w:basedOn w:val="881"/>
    <w:uiPriority w:val="99"/>
  </w:style>
  <w:style w:type="character" w:styleId="898" w:customStyle="1">
    <w:name w:val="Font Style13"/>
    <w:uiPriority w:val="99"/>
    <w:rPr>
      <w:rFonts w:ascii="Times New Roman" w:hAnsi="Times New Roman" w:cs="Times New Roman"/>
      <w:sz w:val="26"/>
      <w:szCs w:val="26"/>
    </w:rPr>
  </w:style>
  <w:style w:type="table" w:styleId="899">
    <w:name w:val="Table Grid"/>
    <w:basedOn w:val="88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0">
    <w:name w:val="Caption"/>
    <w:basedOn w:val="881"/>
    <w:next w:val="881"/>
    <w:qFormat/>
    <w:pPr>
      <w:jc w:val="center"/>
      <w:widowControl/>
    </w:pPr>
    <w:rPr>
      <w:b/>
      <w:sz w:val="32"/>
      <w:szCs w:val="20"/>
    </w:rPr>
  </w:style>
  <w:style w:type="character" w:styleId="901">
    <w:name w:val="Hyperlink"/>
    <w:rPr>
      <w:color w:val="0000ff"/>
      <w:u w:val="single"/>
    </w:rPr>
  </w:style>
  <w:style w:type="paragraph" w:styleId="902"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81"/>
    <w:pPr>
      <w:jc w:val="right"/>
      <w:spacing w:after="160" w:line="240" w:lineRule="exact"/>
    </w:pPr>
    <w:rPr>
      <w:sz w:val="20"/>
      <w:szCs w:val="20"/>
      <w:lang w:val="en-GB" w:eastAsia="en-US"/>
    </w:rPr>
  </w:style>
  <w:style w:type="paragraph" w:styleId="903">
    <w:name w:val="Header"/>
    <w:basedOn w:val="881"/>
    <w:pPr>
      <w:widowControl/>
      <w:tabs>
        <w:tab w:val="center" w:pos="4677" w:leader="none"/>
        <w:tab w:val="right" w:pos="9355" w:leader="none"/>
      </w:tabs>
    </w:pPr>
    <w:rPr>
      <w:sz w:val="28"/>
      <w:szCs w:val="20"/>
    </w:rPr>
  </w:style>
  <w:style w:type="paragraph" w:styleId="904">
    <w:name w:val="Body Text Indent 2"/>
    <w:basedOn w:val="881"/>
    <w:link w:val="907"/>
    <w:pPr>
      <w:ind w:firstLine="851"/>
      <w:jc w:val="both"/>
      <w:widowControl/>
    </w:pPr>
    <w:rPr>
      <w:sz w:val="28"/>
      <w:szCs w:val="20"/>
    </w:rPr>
  </w:style>
  <w:style w:type="paragraph" w:styleId="905">
    <w:name w:val="Body Text"/>
    <w:basedOn w:val="881"/>
    <w:link w:val="906"/>
    <w:pPr>
      <w:spacing w:after="120"/>
      <w:widowControl/>
    </w:pPr>
    <w:rPr>
      <w:sz w:val="20"/>
      <w:szCs w:val="20"/>
    </w:rPr>
  </w:style>
  <w:style w:type="character" w:styleId="906" w:customStyle="1">
    <w:name w:val="Основной текст Знак"/>
    <w:link w:val="905"/>
    <w:rPr>
      <w:lang w:val="ru-RU" w:eastAsia="ru-RU" w:bidi="ar-SA"/>
    </w:rPr>
  </w:style>
  <w:style w:type="character" w:styleId="907" w:customStyle="1">
    <w:name w:val="Основной текст с отступом 2 Знак"/>
    <w:link w:val="904"/>
    <w:rPr>
      <w:sz w:val="28"/>
      <w:lang w:bidi="ar-SA"/>
    </w:rPr>
  </w:style>
  <w:style w:type="paragraph" w:styleId="908">
    <w:name w:val="Normal (Web)"/>
    <w:basedOn w:val="881"/>
    <w:pPr>
      <w:spacing w:before="100" w:beforeAutospacing="1" w:after="100" w:afterAutospacing="1"/>
      <w:widowControl/>
    </w:pPr>
  </w:style>
  <w:style w:type="paragraph" w:styleId="909">
    <w:name w:val="Body Text Indent"/>
    <w:basedOn w:val="881"/>
    <w:pPr>
      <w:ind w:left="283"/>
      <w:spacing w:after="120"/>
    </w:pPr>
  </w:style>
  <w:style w:type="paragraph" w:styleId="910">
    <w:name w:val="Balloon Text"/>
    <w:basedOn w:val="881"/>
    <w:link w:val="911"/>
    <w:uiPriority w:val="99"/>
    <w:semiHidden/>
    <w:unhideWhenUsed/>
    <w:rPr>
      <w:rFonts w:ascii="Tahoma" w:hAnsi="Tahoma" w:cs="Tahoma"/>
      <w:sz w:val="16"/>
      <w:szCs w:val="16"/>
    </w:rPr>
  </w:style>
  <w:style w:type="character" w:styleId="911" w:customStyle="1">
    <w:name w:val="Текст выноски Знак"/>
    <w:link w:val="910"/>
    <w:uiPriority w:val="99"/>
    <w:semiHidden/>
    <w:rPr>
      <w:rFonts w:ascii="Tahoma" w:hAnsi="Tahoma" w:eastAsia="Times New Roman" w:cs="Tahoma"/>
      <w:sz w:val="16"/>
      <w:szCs w:val="16"/>
    </w:rPr>
  </w:style>
  <w:style w:type="paragraph" w:styleId="912" w:customStyle="1">
    <w:name w:val="ConsPlusNormal"/>
    <w:rPr>
      <w:rFonts w:ascii="Times New Roman" w:hAnsi="Times New Roman"/>
      <w:b/>
      <w:bCs/>
    </w:rPr>
  </w:style>
  <w:style w:type="paragraph" w:styleId="913" w:customStyle="1">
    <w:name w:val="Знак Знак1 Знак Знак Знак Знак Знак Знак Знак Знак Знак Знак Знак Знак Знак Знак"/>
    <w:basedOn w:val="881"/>
    <w:pPr>
      <w:spacing w:after="160" w:line="240" w:lineRule="exact"/>
      <w:widowControl/>
    </w:pPr>
    <w:rPr>
      <w:rFonts w:ascii="Verdana" w:hAnsi="Verdana" w:cs="Verdana"/>
      <w:sz w:val="20"/>
      <w:szCs w:val="20"/>
      <w:lang w:val="en-US" w:eastAsia="en-US"/>
    </w:rPr>
  </w:style>
  <w:style w:type="paragraph" w:styleId="914"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484D85-2C67-4E2F-8B1B-44510F8B6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2025-05-05T07:37:00Z</dcterms:created>
  <dcterms:modified xsi:type="dcterms:W3CDTF">2025-05-23T13:34:31Z</dcterms:modified>
</cp:coreProperties>
</file>