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color w:val="000000"/>
          <w:sz w:val="28"/>
          <w:szCs w:val="2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3"/>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3" o:title=""/>
              </v:shape>
            </w:pict>
          </mc:Fallback>
        </mc:AlternateContent>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bCs/>
          <w:color w:val="000000"/>
          <w:sz w:val="28"/>
          <w:szCs w:val="28"/>
        </w:rPr>
      </w:pPr>
      <w:r>
        <w:rPr>
          <w:b/>
          <w:bCs/>
          <w:color w:val="000000"/>
          <w:sz w:val="28"/>
          <w:szCs w:val="28"/>
        </w:rPr>
      </w:r>
      <w:r>
        <w:rPr>
          <w:b/>
          <w:bCs/>
          <w:color w:val="000000"/>
          <w:sz w:val="28"/>
          <w:szCs w:val="28"/>
        </w:rPr>
      </w:r>
      <w:r>
        <w:rPr>
          <w:b/>
          <w:bCs/>
          <w:color w:val="000000"/>
          <w:sz w:val="28"/>
          <w:szCs w:val="28"/>
        </w:rPr>
      </w:r>
    </w:p>
    <w:p>
      <w:pPr>
        <w:jc w:val="center"/>
        <w:spacing w:line="240" w:lineRule="auto"/>
        <w:rPr>
          <w:b/>
          <w:bCs/>
          <w:color w:val="000000"/>
          <w:sz w:val="28"/>
          <w:szCs w:val="28"/>
        </w:rPr>
      </w:pPr>
      <w:r>
        <w:rPr>
          <w:b/>
          <w:bCs/>
          <w:color w:val="000000"/>
          <w:sz w:val="28"/>
          <w:szCs w:val="28"/>
        </w:rPr>
      </w:r>
      <w:r>
        <w:rPr>
          <w:b/>
          <w:bCs/>
          <w:color w:val="000000"/>
          <w:sz w:val="28"/>
          <w:szCs w:val="28"/>
        </w:rPr>
      </w:r>
      <w:r>
        <w:rPr>
          <w:b/>
          <w:bCs/>
          <w:color w:val="000000"/>
          <w:sz w:val="28"/>
          <w:szCs w:val="28"/>
        </w:rPr>
      </w:r>
    </w:p>
    <w:p>
      <w:pPr>
        <w:jc w:val="center"/>
        <w:spacing w:line="240" w:lineRule="auto"/>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spacing w:line="240" w:lineRule="auto"/>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spacing w:line="240" w:lineRule="auto"/>
        <w:rPr>
          <w:b/>
          <w:color w:val="000000"/>
          <w:sz w:val="16"/>
          <w:szCs w:val="16"/>
        </w:rPr>
      </w:pPr>
      <w:r>
        <w:rPr>
          <w:b/>
          <w:color w:val="000000"/>
          <w:sz w:val="16"/>
          <w:szCs w:val="16"/>
        </w:rPr>
      </w:r>
      <w:r>
        <w:rPr>
          <w:b/>
          <w:color w:val="000000"/>
          <w:sz w:val="16"/>
          <w:szCs w:val="16"/>
        </w:rPr>
      </w:r>
      <w:r>
        <w:rPr>
          <w:b/>
          <w:color w:val="000000"/>
          <w:sz w:val="16"/>
          <w:szCs w:val="16"/>
        </w:rPr>
      </w:r>
    </w:p>
    <w:p>
      <w:pPr>
        <w:jc w:val="center"/>
        <w:spacing w:line="240" w:lineRule="auto"/>
        <w:rPr>
          <w:color w:val="000000"/>
        </w:rPr>
      </w:pPr>
      <w:r>
        <w:rPr>
          <w:b/>
          <w:color w:val="000000"/>
          <w:sz w:val="44"/>
          <w:szCs w:val="44"/>
        </w:rPr>
        <w:t xml:space="preserve">ПОСТАНОВЛЕНИЕ</w:t>
      </w:r>
      <w:r>
        <w:rPr>
          <w:color w:val="000000"/>
        </w:rPr>
      </w:r>
      <w:r>
        <w:rPr>
          <w:color w:val="000000"/>
        </w:rPr>
      </w:r>
    </w:p>
    <w:p>
      <w:pPr>
        <w:jc w:val="center"/>
        <w:spacing w:line="240" w:lineRule="auto"/>
        <w:rPr>
          <w:color w:val="000000"/>
        </w:rPr>
      </w:pPr>
      <w:r>
        <w:rPr>
          <w:color w:val="000000"/>
        </w:rPr>
      </w:r>
      <w:r>
        <w:rPr>
          <w:color w:val="000000"/>
        </w:rPr>
      </w:r>
      <w:r>
        <w:rPr>
          <w:color w:val="000000"/>
        </w:rPr>
      </w:r>
    </w:p>
    <w:p>
      <w:pPr>
        <w:jc w:val="center"/>
        <w:spacing w:line="240" w:lineRule="auto"/>
        <w:rPr>
          <w:color w:val="000000"/>
        </w:rPr>
      </w:pPr>
      <w:r>
        <w:rPr>
          <w:color w:val="000000"/>
        </w:rPr>
      </w:r>
      <w:r>
        <w:rPr>
          <w:color w:val="000000"/>
        </w:rPr>
      </w:r>
      <w:r>
        <w:rPr>
          <w:color w:val="000000"/>
        </w:rPr>
      </w:r>
    </w:p>
    <w:p>
      <w:pPr>
        <w:rPr>
          <w:b/>
        </w:rPr>
      </w:pPr>
      <w:r>
        <w:rPr>
          <w:b/>
        </w:rPr>
        <w:t xml:space="preserve">от</w:t>
      </w:r>
      <w:r>
        <w:rPr>
          <w:b/>
        </w:rPr>
        <w:t xml:space="preserve"> 14</w:t>
      </w:r>
      <w:r>
        <w:rPr>
          <w:b/>
        </w:rPr>
        <w:t xml:space="preserve">.</w:t>
      </w:r>
      <w:r>
        <w:rPr>
          <w:b/>
        </w:rPr>
        <w:t xml:space="preserve">05</w:t>
      </w:r>
      <w:r>
        <w:rPr>
          <w:b/>
        </w:rPr>
        <w:t xml:space="preserve">.2025</w:t>
      </w: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 </w:t>
      </w:r>
      <w:r>
        <w:rPr>
          <w:b/>
        </w:rPr>
        <w:t xml:space="preserve">782</w:t>
      </w:r>
      <w:r>
        <w:rPr>
          <w:b/>
        </w:rPr>
      </w:r>
      <w:r>
        <w:rPr>
          <w:b/>
        </w:rPr>
      </w:r>
    </w:p>
    <w:p>
      <w:pPr>
        <w:jc w:val="center"/>
        <w:spacing w:line="240" w:lineRule="auto"/>
        <w:rPr>
          <w:b/>
          <w:bCs/>
        </w:rPr>
      </w:pPr>
      <w:r>
        <w:rPr>
          <w:b/>
        </w:rPr>
        <w:t xml:space="preserve">п.г.т</w:t>
      </w:r>
      <w:r>
        <w:rPr>
          <w:b/>
        </w:rPr>
        <w:t xml:space="preserve">. Никель</w:t>
      </w:r>
      <w:r>
        <w:rPr>
          <w:b/>
          <w:bCs/>
        </w:rPr>
      </w:r>
      <w:r>
        <w:rPr>
          <w:b/>
          <w:bCs/>
        </w:rPr>
      </w:r>
    </w:p>
    <w:p>
      <w:pPr>
        <w:jc w:val="center"/>
        <w:spacing w:line="240" w:lineRule="auto"/>
        <w:rPr>
          <w:b/>
          <w:bCs/>
        </w:rPr>
      </w:pPr>
      <w:r>
        <w:rPr>
          <w:b/>
          <w:bCs/>
        </w:rPr>
      </w:r>
      <w:r>
        <w:rPr>
          <w:b/>
          <w:bCs/>
        </w:rPr>
      </w:r>
      <w:r>
        <w:rPr>
          <w:b/>
          <w:bCs/>
        </w:rPr>
      </w:r>
    </w:p>
    <w:p>
      <w:pPr>
        <w:jc w:val="center"/>
        <w:spacing w:line="240" w:lineRule="auto"/>
        <w:rPr>
          <w:b/>
          <w:bCs/>
        </w:rPr>
      </w:pPr>
      <w:r>
        <w:rPr>
          <w:b/>
          <w:bCs/>
        </w:rPr>
      </w:r>
      <w:r>
        <w:rPr>
          <w:b/>
          <w:bCs/>
        </w:rPr>
      </w:r>
      <w:r>
        <w:rPr>
          <w:b/>
          <w:bCs/>
        </w:rPr>
      </w:r>
    </w:p>
    <w:p>
      <w:pPr>
        <w:jc w:val="center"/>
        <w:spacing w:line="240" w:lineRule="auto"/>
        <w:shd w:val="clear" w:color="auto" w:fill="ffffff"/>
        <w:rPr>
          <w:b/>
          <w:color w:val="000000"/>
          <w:spacing w:val="1"/>
          <w:sz w:val="20"/>
          <w:szCs w:val="20"/>
        </w:rPr>
      </w:pPr>
      <w:r>
        <w:rPr>
          <w:b/>
          <w:color w:val="000000"/>
          <w:spacing w:val="1"/>
          <w:sz w:val="20"/>
          <w:szCs w:val="20"/>
        </w:rPr>
        <w:t xml:space="preserve">О демонтаже и установке дорожных знаков на автомобильных дорогах, расположенных в районе улиц Космонавтов</w:t>
      </w:r>
      <w:r>
        <w:rPr>
          <w:b/>
          <w:color w:val="000000"/>
          <w:spacing w:val="1"/>
          <w:sz w:val="20"/>
          <w:szCs w:val="20"/>
        </w:rPr>
        <w:t xml:space="preserve"> и Крупской в г. </w:t>
      </w:r>
      <w:r>
        <w:rPr>
          <w:b/>
          <w:color w:val="000000"/>
          <w:spacing w:val="1"/>
          <w:sz w:val="20"/>
          <w:szCs w:val="20"/>
        </w:rPr>
        <w:t xml:space="preserve">Заполярный</w:t>
      </w:r>
      <w:r>
        <w:rPr>
          <w:b/>
          <w:color w:val="000000"/>
          <w:spacing w:val="1"/>
          <w:sz w:val="20"/>
          <w:szCs w:val="20"/>
        </w:rPr>
      </w:r>
      <w:r>
        <w:rPr>
          <w:b/>
          <w:color w:val="000000"/>
          <w:spacing w:val="1"/>
          <w:sz w:val="20"/>
          <w:szCs w:val="20"/>
        </w:rPr>
      </w:r>
    </w:p>
    <w:p>
      <w:pPr>
        <w:jc w:val="center"/>
        <w:spacing w:line="274" w:lineRule="exact"/>
        <w:shd w:val="clear" w:color="auto" w:fill="ffffff"/>
        <w:rPr>
          <w:b/>
          <w:bCs/>
          <w:color w:val="000000"/>
          <w:spacing w:val="1"/>
        </w:rPr>
      </w:pPr>
      <w:r>
        <w:rPr>
          <w:b/>
          <w:bCs/>
          <w:color w:val="000000"/>
          <w:spacing w:val="1"/>
        </w:rPr>
      </w:r>
      <w:r>
        <w:rPr>
          <w:b/>
          <w:bCs/>
          <w:color w:val="000000"/>
          <w:spacing w:val="1"/>
        </w:rPr>
      </w:r>
      <w:r>
        <w:rPr>
          <w:b/>
          <w:bCs/>
          <w:color w:val="000000"/>
          <w:spacing w:val="1"/>
        </w:rPr>
      </w:r>
    </w:p>
    <w:p>
      <w:pPr>
        <w:jc w:val="center"/>
        <w:spacing w:line="274" w:lineRule="exact"/>
        <w:shd w:val="clear" w:color="auto" w:fill="ffffff"/>
        <w:rPr>
          <w:b/>
          <w:bCs/>
          <w:color w:val="000000"/>
          <w:spacing w:val="1"/>
        </w:rPr>
      </w:pPr>
      <w:r>
        <w:rPr>
          <w:b/>
          <w:bCs/>
          <w:color w:val="000000"/>
          <w:spacing w:val="1"/>
        </w:rPr>
      </w:r>
      <w:r>
        <w:rPr>
          <w:b/>
          <w:bCs/>
          <w:color w:val="000000"/>
          <w:spacing w:val="1"/>
        </w:rPr>
      </w:r>
      <w:r>
        <w:rPr>
          <w:b/>
          <w:bCs/>
          <w:color w:val="000000"/>
          <w:spacing w:val="1"/>
        </w:rPr>
      </w:r>
    </w:p>
    <w:p>
      <w:pPr>
        <w:ind w:firstLine="709"/>
        <w:spacing w:line="240" w:lineRule="auto"/>
        <w:widowControl/>
        <w:tabs>
          <w:tab w:val="left" w:pos="5529" w:leader="none"/>
        </w:tabs>
        <w:rPr>
          <w:rStyle w:val="943"/>
        </w:rPr>
      </w:pPr>
      <w:r>
        <w:t xml:space="preserve">Руководс</w:t>
      </w:r>
      <w:r>
        <w:t xml:space="preserve">твуясь статьей 16 Федерального </w:t>
      </w:r>
      <w:r>
        <w:t xml:space="preserve">закона от 06.10.2003 № 131-ФЗ «Об общих принципах организации местного самоуправления в Российской Федерации», Федеральными законами от 08.11.2007 № 257-ФЗ «Об автомобильных дорогах и о </w:t>
      </w:r>
      <w:r>
        <w:t xml:space="preserve">дорожной деятельности в Российской Федерации и о внесении изменений в отдельные законодательные акты Российской Федерации», от 10.12.1995 № 196-ФЗ «О безопасности дорожного движения», Уставом </w:t>
      </w:r>
      <w:r>
        <w:t xml:space="preserve">Печенгского</w:t>
      </w:r>
      <w:r>
        <w:t xml:space="preserve"> муниципального округа, Протоколом заседания межведом</w:t>
      </w:r>
      <w:r>
        <w:t xml:space="preserve">ственной комиссии по обеспечению безопасности</w:t>
      </w:r>
      <w:r>
        <w:t xml:space="preserve"> дорожного движения в </w:t>
      </w:r>
      <w:r>
        <w:t xml:space="preserve">Печенгском</w:t>
      </w:r>
      <w:r>
        <w:t xml:space="preserve"> муниципальном округе от 13.02.2025 № 1, в целях обеспечения безопасности дорожного движения,</w:t>
      </w:r>
      <w:r>
        <w:rPr>
          <w:rStyle w:val="943"/>
        </w:rPr>
      </w:r>
      <w:r>
        <w:rPr>
          <w:rStyle w:val="943"/>
        </w:rPr>
      </w:r>
    </w:p>
    <w:p>
      <w:pPr>
        <w:spacing w:line="240" w:lineRule="auto"/>
      </w:pPr>
      <w:r/>
      <w:r/>
    </w:p>
    <w:p>
      <w:pPr>
        <w:spacing w:line="240" w:lineRule="auto"/>
        <w:widowControl/>
        <w:rPr>
          <w:b/>
          <w:bCs/>
        </w:rPr>
      </w:pPr>
      <w:r>
        <w:rPr>
          <w:b/>
          <w:bCs/>
        </w:rPr>
        <w:t xml:space="preserve">ПОСТАНОВЛЯЮ:</w:t>
      </w:r>
      <w:r>
        <w:rPr>
          <w:b/>
          <w:bCs/>
        </w:rPr>
      </w:r>
      <w:r>
        <w:rPr>
          <w:b/>
          <w:bCs/>
        </w:rPr>
      </w:r>
    </w:p>
    <w:p>
      <w:pPr>
        <w:spacing w:line="240" w:lineRule="auto"/>
        <w:widowControl/>
        <w:rPr>
          <w:b/>
          <w:bCs/>
        </w:rPr>
      </w:pPr>
      <w:r>
        <w:rPr>
          <w:b/>
          <w:bCs/>
        </w:rPr>
      </w:r>
      <w:r>
        <w:rPr>
          <w:b/>
          <w:bCs/>
        </w:rPr>
      </w:r>
      <w:r>
        <w:rPr>
          <w:b/>
          <w:bCs/>
        </w:rPr>
      </w:r>
    </w:p>
    <w:p>
      <w:pPr>
        <w:pStyle w:val="946"/>
        <w:numPr>
          <w:ilvl w:val="0"/>
          <w:numId w:val="20"/>
        </w:numPr>
        <w:ind w:left="0" w:firstLine="709"/>
        <w:spacing w:line="240" w:lineRule="auto"/>
        <w:shd w:val="clear" w:color="auto" w:fill="ffffff"/>
        <w:tabs>
          <w:tab w:val="left" w:pos="851" w:leader="none"/>
        </w:tabs>
        <w:rPr>
          <w:bCs/>
          <w:color w:val="000000"/>
          <w:spacing w:val="1"/>
        </w:rPr>
      </w:pPr>
      <w:r>
        <w:t xml:space="preserve">Муниципальному бюджетному учреждению «Ремонтно-эксплуатационная</w:t>
      </w:r>
      <w:r>
        <w:t xml:space="preserve"> служба» (</w:t>
      </w:r>
      <w:r>
        <w:t xml:space="preserve">Марову</w:t>
      </w:r>
      <w:r>
        <w:t xml:space="preserve"> Д.И.): </w:t>
      </w:r>
      <w:r>
        <w:rPr>
          <w:bCs/>
          <w:color w:val="000000"/>
          <w:spacing w:val="1"/>
        </w:rPr>
      </w:r>
      <w:r>
        <w:rPr>
          <w:bCs/>
          <w:color w:val="000000"/>
          <w:spacing w:val="1"/>
        </w:rPr>
      </w:r>
    </w:p>
    <w:p>
      <w:pPr>
        <w:pStyle w:val="946"/>
        <w:numPr>
          <w:ilvl w:val="0"/>
          <w:numId w:val="21"/>
        </w:numPr>
        <w:ind w:left="0" w:firstLine="709"/>
        <w:spacing w:line="240" w:lineRule="auto"/>
        <w:shd w:val="clear" w:color="auto" w:fill="ffffff"/>
        <w:tabs>
          <w:tab w:val="left" w:pos="851" w:leader="none"/>
          <w:tab w:val="left" w:pos="5529" w:leader="none"/>
        </w:tabs>
        <w:rPr>
          <w:bCs/>
          <w:color w:val="000000"/>
          <w:spacing w:val="1"/>
        </w:rPr>
      </w:pPr>
      <w:r>
        <w:rPr>
          <w:color w:val="000000"/>
          <w:spacing w:val="1"/>
        </w:rPr>
        <w:t xml:space="preserve">Демонтировать дорожный знак 3.24 «Ограничение максимальной скорости </w:t>
      </w:r>
      <w:r>
        <w:rPr>
          <w:color w:val="000000"/>
          <w:spacing w:val="1"/>
        </w:rPr>
        <w:br/>
        <w:t xml:space="preserve">40 км/ч» и дорожный знак 3.25 «Конец зоны ограничения максимальной скорости </w:t>
      </w:r>
      <w:r>
        <w:rPr>
          <w:color w:val="000000"/>
          <w:spacing w:val="1"/>
        </w:rPr>
        <w:br/>
        <w:t xml:space="preserve">20 км/ч», установить дорожный знак 3.24 «Ограничение максимальной скорости 20 км/ч» н</w:t>
      </w:r>
      <w:r>
        <w:rPr>
          <w:color w:val="000000"/>
          <w:spacing w:val="1"/>
        </w:rPr>
        <w:t xml:space="preserve">а автомобильной дороге улица Космонавтов в г. Заполярный </w:t>
      </w:r>
      <w:r>
        <w:rPr>
          <w:bCs/>
          <w:color w:val="000000"/>
          <w:spacing w:val="1"/>
        </w:rPr>
        <w:t xml:space="preserve">согласно приложению №</w:t>
      </w:r>
      <w:r>
        <w:rPr>
          <w:bCs/>
          <w:color w:val="000000"/>
          <w:spacing w:val="1"/>
          <w:lang w:val="en-US"/>
        </w:rPr>
        <w:t xml:space="preserve"> </w:t>
      </w:r>
      <w:r>
        <w:rPr>
          <w:bCs/>
          <w:color w:val="000000"/>
          <w:spacing w:val="1"/>
        </w:rPr>
        <w:t xml:space="preserve">1.</w:t>
      </w:r>
      <w:r>
        <w:rPr>
          <w:bCs/>
          <w:color w:val="000000"/>
          <w:spacing w:val="1"/>
        </w:rPr>
      </w:r>
      <w:r>
        <w:rPr>
          <w:bCs/>
          <w:color w:val="000000"/>
          <w:spacing w:val="1"/>
        </w:rPr>
      </w:r>
    </w:p>
    <w:p>
      <w:pPr>
        <w:pStyle w:val="946"/>
        <w:numPr>
          <w:ilvl w:val="0"/>
          <w:numId w:val="22"/>
        </w:numPr>
        <w:ind w:left="0" w:firstLine="709"/>
        <w:spacing w:line="240" w:lineRule="auto"/>
        <w:shd w:val="clear" w:color="auto" w:fill="ffffff"/>
        <w:tabs>
          <w:tab w:val="left" w:pos="851" w:leader="none"/>
        </w:tabs>
        <w:rPr>
          <w:bCs/>
          <w:color w:val="000000"/>
          <w:spacing w:val="1"/>
        </w:rPr>
      </w:pPr>
      <w:r>
        <w:t xml:space="preserve">Установить на</w:t>
      </w:r>
      <w:r>
        <w:rPr>
          <w:bCs/>
          <w:color w:val="000000"/>
          <w:spacing w:val="1"/>
        </w:rPr>
        <w:t xml:space="preserve"> автомобильной дороге улица Крупской в г. Заполярный дорожный знак 5.21 «Жилая зона» согласно приложению № 2.</w:t>
      </w:r>
      <w:r>
        <w:rPr>
          <w:bCs/>
          <w:color w:val="000000"/>
          <w:spacing w:val="1"/>
        </w:rPr>
      </w:r>
      <w:r>
        <w:rPr>
          <w:bCs/>
          <w:color w:val="000000"/>
          <w:spacing w:val="1"/>
        </w:rPr>
      </w:r>
    </w:p>
    <w:p>
      <w:pPr>
        <w:pStyle w:val="946"/>
        <w:numPr>
          <w:ilvl w:val="0"/>
          <w:numId w:val="20"/>
        </w:numPr>
        <w:ind w:left="0" w:firstLine="709"/>
        <w:spacing w:line="240" w:lineRule="auto"/>
        <w:widowControl/>
        <w:tabs>
          <w:tab w:val="left" w:pos="567" w:leader="none"/>
        </w:tabs>
      </w:pPr>
      <w:r>
        <w:t xml:space="preserve">Копию настоящего постановления направить в ОМВД Росс</w:t>
      </w:r>
      <w:r>
        <w:t xml:space="preserve">ии «</w:t>
      </w:r>
      <w:r>
        <w:t xml:space="preserve">Печенгский</w:t>
      </w:r>
      <w:r>
        <w:t xml:space="preserve">».</w:t>
      </w:r>
      <w:r/>
    </w:p>
    <w:p>
      <w:pPr>
        <w:pStyle w:val="946"/>
        <w:numPr>
          <w:ilvl w:val="0"/>
          <w:numId w:val="20"/>
        </w:numPr>
        <w:ind w:left="0" w:firstLine="709"/>
        <w:spacing w:line="240" w:lineRule="auto"/>
        <w:rPr>
          <w:rStyle w:val="938"/>
          <w:sz w:val="24"/>
          <w:szCs w:val="24"/>
        </w:rPr>
      </w:pPr>
      <w:r>
        <w:rPr>
          <w:rFonts w:eastAsia="Calibri"/>
        </w:rPr>
        <w:t xml:space="preserve">Настоящее постановление вступает в силу после его подписания.</w:t>
      </w:r>
      <w:r>
        <w:rPr>
          <w:rStyle w:val="938"/>
          <w:sz w:val="24"/>
          <w:szCs w:val="24"/>
        </w:rPr>
      </w:r>
      <w:r>
        <w:rPr>
          <w:rStyle w:val="938"/>
          <w:sz w:val="24"/>
          <w:szCs w:val="24"/>
        </w:rPr>
      </w:r>
    </w:p>
    <w:p>
      <w:pPr>
        <w:pStyle w:val="946"/>
        <w:numPr>
          <w:ilvl w:val="0"/>
          <w:numId w:val="20"/>
        </w:numPr>
        <w:ind w:left="0" w:firstLine="709"/>
        <w:spacing w:line="240" w:lineRule="auto"/>
      </w:pPr>
      <w:r>
        <w:rPr>
          <w:rStyle w:val="938"/>
          <w:sz w:val="24"/>
          <w:szCs w:val="24"/>
        </w:rPr>
        <w:t xml:space="preserve">Настоящее постановление р</w:t>
      </w:r>
      <w:r>
        <w:rPr>
          <w:bCs/>
        </w:rPr>
        <w:t xml:space="preserve">азместить на официальном сайте </w:t>
      </w:r>
      <w:r>
        <w:rPr>
          <w:bCs/>
        </w:rPr>
        <w:t xml:space="preserve">Печенгского</w:t>
      </w:r>
      <w:r>
        <w:rPr>
          <w:bCs/>
        </w:rPr>
        <w:t xml:space="preserve"> муниципального округа в сети Интернет и опубликовать в газете «Печенга».</w:t>
      </w:r>
      <w:r/>
    </w:p>
    <w:p>
      <w:pPr>
        <w:pStyle w:val="946"/>
        <w:numPr>
          <w:ilvl w:val="0"/>
          <w:numId w:val="20"/>
        </w:numPr>
        <w:ind w:left="0" w:firstLine="709"/>
        <w:spacing w:line="240" w:lineRule="auto"/>
        <w:widowControl/>
      </w:pPr>
      <w:r>
        <w:t xml:space="preserve">Контроль за</w:t>
      </w:r>
      <w:r>
        <w:t xml:space="preserve"> исполнением настоящего п</w:t>
      </w:r>
      <w:r>
        <w:t xml:space="preserve">остановления оставляю за собой. </w:t>
      </w:r>
      <w:r/>
    </w:p>
    <w:p>
      <w:pPr>
        <w:ind w:firstLine="720"/>
        <w:spacing w:line="240" w:lineRule="auto"/>
        <w:widowControl/>
        <w:tabs>
          <w:tab w:val="left" w:pos="720" w:leader="none"/>
        </w:tabs>
      </w:pPr>
      <w:r/>
      <w:r/>
    </w:p>
    <w:p>
      <w:pPr>
        <w:ind w:firstLine="709"/>
        <w:spacing w:line="240" w:lineRule="auto"/>
      </w:pPr>
      <w:r/>
      <w:r/>
    </w:p>
    <w:p>
      <w:pPr>
        <w:spacing w:line="240" w:lineRule="auto"/>
      </w:pPr>
      <w:r>
        <w:t xml:space="preserve">Глава </w:t>
      </w:r>
      <w:r>
        <w:t xml:space="preserve">Печенгского</w:t>
      </w:r>
      <w:r>
        <w:t xml:space="preserve"> муниципального округа                                                        А.В. Кузнецов</w:t>
      </w:r>
      <w:r/>
    </w:p>
    <w:p>
      <w:pPr>
        <w:spacing w:line="240" w:lineRule="auto"/>
      </w:pPr>
      <w:r/>
      <w:r/>
    </w:p>
    <w:p>
      <w:pPr>
        <w:spacing w:line="240" w:lineRule="auto"/>
      </w:pPr>
      <w:r/>
      <w:r/>
    </w:p>
    <w:p>
      <w:pPr>
        <w:jc w:val="left"/>
        <w:spacing w:line="240" w:lineRule="auto"/>
        <w:rPr>
          <w:sz w:val="20"/>
          <w:szCs w:val="20"/>
          <w:highlight w:val="none"/>
        </w:rPr>
      </w:pPr>
      <w:r>
        <w:rPr>
          <w:sz w:val="20"/>
          <w:szCs w:val="20"/>
        </w:rPr>
        <w:t xml:space="preserve">П</w:t>
      </w:r>
      <w:r>
        <w:rPr>
          <w:sz w:val="20"/>
          <w:szCs w:val="20"/>
        </w:rPr>
        <w:t xml:space="preserve">оздняков Д.М., 6-27-56</w:t>
      </w:r>
      <w:r>
        <w:rPr>
          <w:sz w:val="20"/>
          <w:szCs w:val="20"/>
          <w:highlight w:val="none"/>
        </w:rPr>
      </w:r>
      <w:r>
        <w:rPr>
          <w:sz w:val="20"/>
          <w:szCs w:val="20"/>
          <w:highlight w:val="none"/>
        </w:rPr>
      </w:r>
    </w:p>
    <w:p>
      <w:pPr>
        <w:ind w:left="5528"/>
        <w:jc w:val="left"/>
        <w:spacing w:line="240" w:lineRule="auto"/>
      </w:pPr>
      <w:r>
        <w:t xml:space="preserve">Приложение № 1</w:t>
      </w:r>
      <w:r>
        <w:br/>
        <w:t xml:space="preserve">к </w:t>
      </w:r>
      <w:r>
        <w:rPr>
          <w:color w:val="000000" w:themeColor="text1"/>
        </w:rPr>
        <w:t xml:space="preserve">постановлению</w:t>
      </w:r>
      <w:r>
        <w:t xml:space="preserve"> администрации</w:t>
      </w:r>
      <w:r>
        <w:br/>
      </w:r>
      <w:r>
        <w:t xml:space="preserve">Печенгского</w:t>
      </w:r>
      <w:r>
        <w:t xml:space="preserve"> муниципального округа</w:t>
      </w:r>
      <w:r>
        <w:br/>
        <w:t xml:space="preserve">от 14.05.2025 № 782</w:t>
      </w:r>
      <w:r/>
    </w:p>
    <w:p>
      <w:pPr>
        <w:rPr>
          <w:sz w:val="20"/>
          <w:szCs w:val="20"/>
        </w:rPr>
      </w:pPr>
      <w:r>
        <w:rPr>
          <w:sz w:val="20"/>
          <w:szCs w:val="20"/>
        </w:rPr>
      </w:r>
      <w:r>
        <w:rPr>
          <w:sz w:val="20"/>
          <w:szCs w:val="20"/>
        </w:rPr>
      </w:r>
      <w:r>
        <w:rPr>
          <w:sz w:val="20"/>
          <w:szCs w:val="20"/>
        </w:rPr>
      </w:r>
    </w:p>
    <w:p>
      <w:pPr>
        <w:rPr>
          <w:sz w:val="20"/>
          <w:szCs w:val="20"/>
        </w:rPr>
      </w:pPr>
      <w:r>
        <mc:AlternateContent>
          <mc:Choice Requires="wpg">
            <w:drawing>
              <wp:inline xmlns:wp="http://schemas.openxmlformats.org/drawingml/2006/wordprocessingDrawing" distT="0" distB="0" distL="0" distR="0">
                <wp:extent cx="8151017" cy="5912810"/>
                <wp:effectExtent l="0" t="4763" r="0" b="0"/>
                <wp:docPr id="2" name="_x0000_i1025"/>
                <wp:cNvGraphicFramePr/>
                <a:graphic xmlns:a="http://schemas.openxmlformats.org/drawingml/2006/main">
                  <a:graphicData uri="http://schemas.openxmlformats.org/drawingml/2006/picture">
                    <pic:pic xmlns:pic="http://schemas.openxmlformats.org/drawingml/2006/picture">
                      <pic:nvPicPr>
                        <pic:cNvPr id="781166756" name=""/>
                        <pic:cNvPicPr/>
                        <pic:nvPr/>
                      </pic:nvPicPr>
                      <pic:blipFill>
                        <a:blip r:embed="rId14"/>
                        <a:srcRect l="7077" t="6124" r="6786" b="5837"/>
                        <a:stretch/>
                      </pic:blipFill>
                      <pic:spPr bwMode="auto">
                        <a:xfrm rot="16199998">
                          <a:off x="0" y="0"/>
                          <a:ext cx="8171696" cy="59278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41.81pt;height:465.58pt;mso-wrap-distance-left:0.00pt;mso-wrap-distance-top:0.00pt;mso-wrap-distance-right:0.00pt;mso-wrap-distance-bottom:0.00pt;rotation:269;" stroked="f">
                <v:path textboxrect="0,0,0,0"/>
                <v:imagedata r:id="rId14" o:title=""/>
              </v:shape>
            </w:pict>
          </mc:Fallback>
        </mc:AlternateContent>
      </w:r>
      <w:r>
        <w:rPr>
          <w:sz w:val="20"/>
          <w:szCs w:val="20"/>
        </w:rPr>
        <w:br w:type="page" w:clear="all"/>
      </w:r>
      <w:r>
        <w:rPr>
          <w:sz w:val="20"/>
          <w:szCs w:val="20"/>
        </w:rPr>
      </w:r>
      <w:r>
        <w:rPr>
          <w:sz w:val="20"/>
          <w:szCs w:val="20"/>
        </w:rPr>
      </w:r>
    </w:p>
    <w:p>
      <w:pPr>
        <w:ind w:left="5528"/>
        <w:jc w:val="left"/>
        <w:spacing w:line="240" w:lineRule="auto"/>
      </w:pPr>
      <w:r>
        <w:t xml:space="preserve">Приложение № </w:t>
      </w:r>
      <w:r>
        <w:t xml:space="preserve">2</w:t>
      </w:r>
      <w:r>
        <w:br/>
        <w:t xml:space="preserve">к </w:t>
      </w:r>
      <w:r>
        <w:rPr>
          <w:color w:val="000000" w:themeColor="text1"/>
        </w:rPr>
        <w:t xml:space="preserve">постановлению</w:t>
      </w:r>
      <w:r>
        <w:t xml:space="preserve"> администрации</w:t>
      </w:r>
      <w:r>
        <w:br/>
      </w:r>
      <w:r>
        <w:t xml:space="preserve">Печенгского</w:t>
      </w:r>
      <w:r>
        <w:t xml:space="preserve"> муниципального округа</w:t>
      </w:r>
      <w:r>
        <w:br/>
        <w:t xml:space="preserve">от 14.05.2025 № 782</w:t>
      </w:r>
      <w:r/>
    </w:p>
    <w:p>
      <w:pPr>
        <w:ind w:left="5528"/>
        <w:jc w:val="left"/>
        <w:spacing w:line="240" w:lineRule="auto"/>
      </w:pPr>
      <w:r/>
      <w:r/>
    </w:p>
    <w:p>
      <w:pPr>
        <w:jc w:val="left"/>
        <w:spacing w:line="240" w:lineRule="auto"/>
        <w:widowControl/>
        <w:rPr>
          <w:sz w:val="20"/>
          <w:szCs w:val="20"/>
        </w:rPr>
      </w:pPr>
      <w:r>
        <mc:AlternateContent>
          <mc:Choice Requires="wpg">
            <w:drawing>
              <wp:inline xmlns:wp="http://schemas.openxmlformats.org/drawingml/2006/wordprocessingDrawing" distT="0" distB="0" distL="0" distR="0">
                <wp:extent cx="8176248" cy="5890727"/>
                <wp:effectExtent l="0" t="317" r="0" b="0"/>
                <wp:docPr id="3" name="_x0000_i1027"/>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5930" t="5755" r="7063" b="5519"/>
                        <a:stretch/>
                      </pic:blipFill>
                      <pic:spPr bwMode="auto">
                        <a:xfrm rot="16199998">
                          <a:off x="0" y="0"/>
                          <a:ext cx="8198656" cy="59068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43.80pt;height:463.84pt;mso-wrap-distance-left:0.00pt;mso-wrap-distance-top:0.00pt;mso-wrap-distance-right:0.00pt;mso-wrap-distance-bottom:0.00pt;rotation:269;" stroked="f">
                <v:path textboxrect="0,0,0,0"/>
                <v:imagedata r:id="rId15" o:title=""/>
              </v:shape>
            </w:pict>
          </mc:Fallback>
        </mc:AlternateContent>
      </w:r>
      <w:bookmarkStart w:id="0" w:name="_GoBack"/>
      <w:r/>
      <w:bookmarkEnd w:id="0"/>
      <w:r>
        <w:rPr>
          <w:sz w:val="20"/>
          <w:szCs w:val="20"/>
        </w:rPr>
      </w:r>
      <w:r>
        <w:rPr>
          <w:sz w:val="20"/>
          <w:szCs w:val="20"/>
        </w:rPr>
      </w:r>
    </w:p>
    <w:sectPr>
      <w:footerReference w:type="default" r:id="rId9"/>
      <w:footerReference w:type="even" r:id="rId10"/>
      <w:footerReference w:type="first" r:id="rId11"/>
      <w:footnotePr/>
      <w:endnotePr/>
      <w:type w:val="nextPage"/>
      <w:pgSz w:w="11906" w:h="16838" w:orient="portrait"/>
      <w:pgMar w:top="992" w:right="851" w:bottom="284" w:left="1134"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27"/>
      </w:rPr>
      <w:framePr w:wrap="around" w:vAnchor="text" w:hAnchor="margin" w:xAlign="right" w:y="1"/>
    </w:pPr>
    <w:r>
      <w:rPr>
        <w:rStyle w:val="927"/>
      </w:rPr>
      <w:fldChar w:fldCharType="begin"/>
    </w:r>
    <w:r>
      <w:rPr>
        <w:rStyle w:val="927"/>
      </w:rPr>
      <w:instrText xml:space="preserve">PAGE  </w:instrText>
    </w:r>
    <w:r>
      <w:rPr>
        <w:rStyle w:val="927"/>
      </w:rPr>
      <w:fldChar w:fldCharType="end"/>
    </w:r>
    <w:r>
      <w:rPr>
        <w:rStyle w:val="927"/>
      </w:rPr>
    </w:r>
    <w:r>
      <w:rPr>
        <w:rStyle w:val="927"/>
      </w:rPr>
    </w:r>
  </w:p>
  <w:p>
    <w:pPr>
      <w:pStyle w:val="92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abstractNum w:abstractNumId="1">
    <w:multiLevelType w:val="hybridMultilevel"/>
    <w:lvl w:ilvl="0">
      <w:start w:val="1"/>
      <w:numFmt w:val="decimal"/>
      <w:isLgl w:val="false"/>
      <w:suff w:val="space"/>
      <w:lvlText w:val="%1.1."/>
      <w:lvlJc w:val="left"/>
      <w:pPr>
        <w:ind w:left="1249" w:hanging="360"/>
      </w:pPr>
      <w:rPr>
        <w:rFonts w:ascii="Times New Roman" w:hAnsi="Times New Roman" w:eastAsia="Times New Roman" w:cs="Times New Roman"/>
      </w:rPr>
    </w:lvl>
    <w:lvl w:ilvl="1">
      <w:start w:val="1"/>
      <w:numFmt w:val="lowerLetter"/>
      <w:isLgl w:val="false"/>
      <w:suff w:val="tab"/>
      <w:lvlText w:val="%2."/>
      <w:lvlJc w:val="left"/>
      <w:pPr>
        <w:ind w:left="1969" w:hanging="360"/>
      </w:pPr>
    </w:lvl>
    <w:lvl w:ilvl="2">
      <w:start w:val="1"/>
      <w:numFmt w:val="lowerRoman"/>
      <w:isLgl w:val="false"/>
      <w:suff w:val="tab"/>
      <w:lvlText w:val="%3."/>
      <w:lvlJc w:val="right"/>
      <w:pPr>
        <w:ind w:left="2689" w:hanging="180"/>
      </w:pPr>
    </w:lvl>
    <w:lvl w:ilvl="3">
      <w:start w:val="1"/>
      <w:numFmt w:val="decimal"/>
      <w:isLgl w:val="false"/>
      <w:suff w:val="tab"/>
      <w:lvlText w:val="%4."/>
      <w:lvlJc w:val="left"/>
      <w:pPr>
        <w:ind w:left="3409" w:hanging="360"/>
      </w:pPr>
    </w:lvl>
    <w:lvl w:ilvl="4">
      <w:start w:val="1"/>
      <w:numFmt w:val="lowerLetter"/>
      <w:isLgl w:val="false"/>
      <w:suff w:val="tab"/>
      <w:lvlText w:val="%5."/>
      <w:lvlJc w:val="left"/>
      <w:pPr>
        <w:ind w:left="4129" w:hanging="360"/>
      </w:pPr>
    </w:lvl>
    <w:lvl w:ilvl="5">
      <w:start w:val="1"/>
      <w:numFmt w:val="lowerRoman"/>
      <w:isLgl w:val="false"/>
      <w:suff w:val="tab"/>
      <w:lvlText w:val="%6."/>
      <w:lvlJc w:val="right"/>
      <w:pPr>
        <w:ind w:left="4849" w:hanging="180"/>
      </w:pPr>
    </w:lvl>
    <w:lvl w:ilvl="6">
      <w:start w:val="1"/>
      <w:numFmt w:val="decimal"/>
      <w:isLgl w:val="false"/>
      <w:suff w:val="tab"/>
      <w:lvlText w:val="%7."/>
      <w:lvlJc w:val="left"/>
      <w:pPr>
        <w:ind w:left="5569" w:hanging="360"/>
      </w:pPr>
    </w:lvl>
    <w:lvl w:ilvl="7">
      <w:start w:val="1"/>
      <w:numFmt w:val="lowerLetter"/>
      <w:isLgl w:val="false"/>
      <w:suff w:val="tab"/>
      <w:lvlText w:val="%8."/>
      <w:lvlJc w:val="left"/>
      <w:pPr>
        <w:ind w:left="6289" w:hanging="360"/>
      </w:pPr>
    </w:lvl>
    <w:lvl w:ilvl="8">
      <w:start w:val="1"/>
      <w:numFmt w:val="lowerRoman"/>
      <w:isLgl w:val="false"/>
      <w:suff w:val="tab"/>
      <w:lvlText w:val="%9."/>
      <w:lvlJc w:val="right"/>
      <w:pPr>
        <w:ind w:left="7009" w:hanging="180"/>
      </w:pPr>
    </w:lvl>
  </w:abstractNum>
  <w:abstractNum w:abstractNumId="2">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4">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5">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6">
    <w:multiLevelType w:val="hybridMultilevel"/>
    <w:lvl w:ilvl="0">
      <w:start w:val="1"/>
      <w:numFmt w:val="none"/>
      <w:isLgl w:val="false"/>
      <w:suff w:val="space"/>
      <w:lvlText w:val="1.2."/>
      <w:lvlJc w:val="left"/>
      <w:pPr>
        <w:ind w:left="1249" w:hanging="360"/>
      </w:pPr>
    </w:lvl>
    <w:lvl w:ilvl="1">
      <w:start w:val="1"/>
      <w:numFmt w:val="bullet"/>
      <w:isLgl w:val="false"/>
      <w:suff w:val="tab"/>
      <w:lvlText w:val="o"/>
      <w:lvlJc w:val="left"/>
      <w:pPr>
        <w:ind w:left="1969" w:hanging="360"/>
      </w:pPr>
      <w:rPr>
        <w:rFonts w:hint="default" w:ascii="Courier New" w:hAnsi="Courier New" w:eastAsia="Courier New" w:cs="Courier New"/>
      </w:rPr>
    </w:lvl>
    <w:lvl w:ilvl="2">
      <w:start w:val="1"/>
      <w:numFmt w:val="bullet"/>
      <w:isLgl w:val="false"/>
      <w:suff w:val="tab"/>
      <w:lvlText w:val="§"/>
      <w:lvlJc w:val="left"/>
      <w:pPr>
        <w:ind w:left="2689" w:hanging="360"/>
      </w:pPr>
      <w:rPr>
        <w:rFonts w:hint="default" w:ascii="Wingdings" w:hAnsi="Wingdings" w:eastAsia="Wingdings" w:cs="Wingdings"/>
      </w:rPr>
    </w:lvl>
    <w:lvl w:ilvl="3">
      <w:start w:val="1"/>
      <w:numFmt w:val="bullet"/>
      <w:isLgl w:val="false"/>
      <w:suff w:val="tab"/>
      <w:lvlText w:val="·"/>
      <w:lvlJc w:val="left"/>
      <w:pPr>
        <w:ind w:left="3409" w:hanging="360"/>
      </w:pPr>
      <w:rPr>
        <w:rFonts w:hint="default" w:ascii="Symbol" w:hAnsi="Symbol" w:eastAsia="Symbol" w:cs="Symbol"/>
      </w:rPr>
    </w:lvl>
    <w:lvl w:ilvl="4">
      <w:start w:val="1"/>
      <w:numFmt w:val="bullet"/>
      <w:isLgl w:val="false"/>
      <w:suff w:val="tab"/>
      <w:lvlText w:val="o"/>
      <w:lvlJc w:val="left"/>
      <w:pPr>
        <w:ind w:left="4129" w:hanging="360"/>
      </w:pPr>
      <w:rPr>
        <w:rFonts w:hint="default" w:ascii="Courier New" w:hAnsi="Courier New" w:eastAsia="Courier New" w:cs="Courier New"/>
      </w:rPr>
    </w:lvl>
    <w:lvl w:ilvl="5">
      <w:start w:val="1"/>
      <w:numFmt w:val="bullet"/>
      <w:isLgl w:val="false"/>
      <w:suff w:val="tab"/>
      <w:lvlText w:val="§"/>
      <w:lvlJc w:val="left"/>
      <w:pPr>
        <w:ind w:left="4849" w:hanging="360"/>
      </w:pPr>
      <w:rPr>
        <w:rFonts w:hint="default" w:ascii="Wingdings" w:hAnsi="Wingdings" w:eastAsia="Wingdings" w:cs="Wingdings"/>
      </w:rPr>
    </w:lvl>
    <w:lvl w:ilvl="6">
      <w:start w:val="1"/>
      <w:numFmt w:val="bullet"/>
      <w:isLgl w:val="false"/>
      <w:suff w:val="tab"/>
      <w:lvlText w:val="·"/>
      <w:lvlJc w:val="left"/>
      <w:pPr>
        <w:ind w:left="5569" w:hanging="360"/>
      </w:pPr>
      <w:rPr>
        <w:rFonts w:hint="default" w:ascii="Symbol" w:hAnsi="Symbol" w:eastAsia="Symbol" w:cs="Symbol"/>
      </w:rPr>
    </w:lvl>
    <w:lvl w:ilvl="7">
      <w:start w:val="1"/>
      <w:numFmt w:val="bullet"/>
      <w:isLgl w:val="false"/>
      <w:suff w:val="tab"/>
      <w:lvlText w:val="o"/>
      <w:lvlJc w:val="left"/>
      <w:pPr>
        <w:ind w:left="6289" w:hanging="360"/>
      </w:pPr>
      <w:rPr>
        <w:rFonts w:hint="default" w:ascii="Courier New" w:hAnsi="Courier New" w:eastAsia="Courier New" w:cs="Courier New"/>
      </w:rPr>
    </w:lvl>
    <w:lvl w:ilvl="8">
      <w:start w:val="1"/>
      <w:numFmt w:val="bullet"/>
      <w:isLgl w:val="false"/>
      <w:suff w:val="tab"/>
      <w:lvlText w:val="§"/>
      <w:lvlJc w:val="left"/>
      <w:pPr>
        <w:ind w:left="7009"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8">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9">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0">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1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2">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5">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6">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7">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8">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9">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20">
    <w:multiLevelType w:val="hybridMultilevel"/>
    <w:lvl w:ilvl="0">
      <w:start w:val="1"/>
      <w:numFmt w:val="decimal"/>
      <w:isLgl w:val="false"/>
      <w:suff w:val="space"/>
      <w:lvlText w:val="%1."/>
      <w:lvlJc w:val="left"/>
      <w:pPr>
        <w:ind w:left="900" w:hanging="360"/>
      </w:pPr>
      <w:rPr>
        <w:rFonts w:hint="default"/>
      </w:rPr>
    </w:lvl>
    <w:lvl w:ilvl="1">
      <w:start w:val="1"/>
      <w:numFmt w:val="lowerLetter"/>
      <w:isLgl w:val="false"/>
      <w:suff w:val="tab"/>
      <w:lvlText w:val="%2."/>
      <w:lvlJc w:val="left"/>
      <w:pPr>
        <w:ind w:left="1620" w:hanging="360"/>
      </w:pPr>
    </w:lvl>
    <w:lvl w:ilvl="2">
      <w:start w:val="1"/>
      <w:numFmt w:val="lowerRoman"/>
      <w:isLgl w:val="false"/>
      <w:suff w:val="tab"/>
      <w:lvlText w:val="%3."/>
      <w:lvlJc w:val="right"/>
      <w:pPr>
        <w:ind w:left="2340" w:hanging="180"/>
      </w:pPr>
    </w:lvl>
    <w:lvl w:ilvl="3">
      <w:start w:val="1"/>
      <w:numFmt w:val="decimal"/>
      <w:isLgl w:val="false"/>
      <w:suff w:val="tab"/>
      <w:lvlText w:val="%4."/>
      <w:lvlJc w:val="left"/>
      <w:pPr>
        <w:ind w:left="3060" w:hanging="360"/>
      </w:pPr>
    </w:lvl>
    <w:lvl w:ilvl="4">
      <w:start w:val="1"/>
      <w:numFmt w:val="lowerLetter"/>
      <w:isLgl w:val="false"/>
      <w:suff w:val="tab"/>
      <w:lvlText w:val="%5."/>
      <w:lvlJc w:val="left"/>
      <w:pPr>
        <w:ind w:left="3780" w:hanging="360"/>
      </w:pPr>
    </w:lvl>
    <w:lvl w:ilvl="5">
      <w:start w:val="1"/>
      <w:numFmt w:val="lowerRoman"/>
      <w:isLgl w:val="false"/>
      <w:suff w:val="tab"/>
      <w:lvlText w:val="%6."/>
      <w:lvlJc w:val="right"/>
      <w:pPr>
        <w:ind w:left="4500" w:hanging="180"/>
      </w:pPr>
    </w:lvl>
    <w:lvl w:ilvl="6">
      <w:start w:val="1"/>
      <w:numFmt w:val="decimal"/>
      <w:isLgl w:val="false"/>
      <w:suff w:val="tab"/>
      <w:lvlText w:val="%7."/>
      <w:lvlJc w:val="left"/>
      <w:pPr>
        <w:ind w:left="5220" w:hanging="360"/>
      </w:pPr>
    </w:lvl>
    <w:lvl w:ilvl="7">
      <w:start w:val="1"/>
      <w:numFmt w:val="lowerLetter"/>
      <w:isLgl w:val="false"/>
      <w:suff w:val="tab"/>
      <w:lvlText w:val="%8."/>
      <w:lvlJc w:val="left"/>
      <w:pPr>
        <w:ind w:left="5940" w:hanging="360"/>
      </w:pPr>
    </w:lvl>
    <w:lvl w:ilvl="8">
      <w:start w:val="1"/>
      <w:numFmt w:val="lowerRoman"/>
      <w:isLgl w:val="false"/>
      <w:suff w:val="tab"/>
      <w:lvlText w:val="%9."/>
      <w:lvlJc w:val="right"/>
      <w:pPr>
        <w:ind w:left="6660" w:hanging="180"/>
      </w:pPr>
    </w:lvl>
  </w:abstractNum>
  <w:abstractNum w:abstractNumId="21">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num w:numId="1">
    <w:abstractNumId w:val="0"/>
  </w:num>
  <w:num w:numId="2">
    <w:abstractNumId w:val="10"/>
  </w:num>
  <w:num w:numId="3">
    <w:abstractNumId w:val="8"/>
  </w:num>
  <w:num w:numId="4">
    <w:abstractNumId w:val="16"/>
  </w:num>
  <w:num w:numId="5">
    <w:abstractNumId w:val="2"/>
  </w:num>
  <w:num w:numId="6">
    <w:abstractNumId w:val="15"/>
  </w:num>
  <w:num w:numId="7">
    <w:abstractNumId w:val="9"/>
  </w:num>
  <w:num w:numId="8">
    <w:abstractNumId w:val="18"/>
  </w:num>
  <w:num w:numId="9">
    <w:abstractNumId w:val="13"/>
  </w:num>
  <w:num w:numId="10">
    <w:abstractNumId w:val="19"/>
  </w:num>
  <w:num w:numId="11">
    <w:abstractNumId w:val="5"/>
  </w:num>
  <w:num w:numId="12">
    <w:abstractNumId w:val="17"/>
  </w:num>
  <w:num w:numId="13">
    <w:abstractNumId w:val="11"/>
  </w:num>
  <w:num w:numId="14">
    <w:abstractNumId w:val="14"/>
  </w:num>
  <w:num w:numId="15">
    <w:abstractNumId w:val="7"/>
  </w:num>
  <w:num w:numId="16">
    <w:abstractNumId w:val="3"/>
  </w:num>
  <w:num w:numId="17">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2 Char"/>
    <w:basedOn w:val="759"/>
    <w:link w:val="751"/>
    <w:uiPriority w:val="9"/>
    <w:rPr>
      <w:rFonts w:ascii="Arial" w:hAnsi="Arial" w:eastAsia="Arial" w:cs="Arial"/>
      <w:sz w:val="34"/>
    </w:rPr>
  </w:style>
  <w:style w:type="character" w:styleId="736">
    <w:name w:val="Heading 3 Char"/>
    <w:basedOn w:val="759"/>
    <w:link w:val="752"/>
    <w:uiPriority w:val="9"/>
    <w:rPr>
      <w:rFonts w:ascii="Arial" w:hAnsi="Arial" w:eastAsia="Arial" w:cs="Arial"/>
      <w:sz w:val="30"/>
      <w:szCs w:val="30"/>
    </w:rPr>
  </w:style>
  <w:style w:type="character" w:styleId="737">
    <w:name w:val="Heading 5 Char"/>
    <w:basedOn w:val="759"/>
    <w:link w:val="754"/>
    <w:uiPriority w:val="9"/>
    <w:rPr>
      <w:rFonts w:ascii="Arial" w:hAnsi="Arial" w:eastAsia="Arial" w:cs="Arial"/>
      <w:b/>
      <w:bCs/>
      <w:sz w:val="24"/>
      <w:szCs w:val="24"/>
    </w:rPr>
  </w:style>
  <w:style w:type="character" w:styleId="738">
    <w:name w:val="Heading 6 Char"/>
    <w:basedOn w:val="759"/>
    <w:link w:val="755"/>
    <w:uiPriority w:val="9"/>
    <w:rPr>
      <w:rFonts w:ascii="Arial" w:hAnsi="Arial" w:eastAsia="Arial" w:cs="Arial"/>
      <w:b/>
      <w:bCs/>
      <w:sz w:val="22"/>
      <w:szCs w:val="22"/>
    </w:rPr>
  </w:style>
  <w:style w:type="character" w:styleId="739">
    <w:name w:val="Heading 7 Char"/>
    <w:basedOn w:val="759"/>
    <w:link w:val="756"/>
    <w:uiPriority w:val="9"/>
    <w:rPr>
      <w:rFonts w:ascii="Arial" w:hAnsi="Arial" w:eastAsia="Arial" w:cs="Arial"/>
      <w:b/>
      <w:bCs/>
      <w:i/>
      <w:iCs/>
      <w:sz w:val="22"/>
      <w:szCs w:val="22"/>
    </w:rPr>
  </w:style>
  <w:style w:type="character" w:styleId="740">
    <w:name w:val="Heading 8 Char"/>
    <w:basedOn w:val="759"/>
    <w:link w:val="757"/>
    <w:uiPriority w:val="9"/>
    <w:rPr>
      <w:rFonts w:ascii="Arial" w:hAnsi="Arial" w:eastAsia="Arial" w:cs="Arial"/>
      <w:i/>
      <w:iCs/>
      <w:sz w:val="22"/>
      <w:szCs w:val="22"/>
    </w:rPr>
  </w:style>
  <w:style w:type="character" w:styleId="741">
    <w:name w:val="Heading 9 Char"/>
    <w:basedOn w:val="759"/>
    <w:link w:val="758"/>
    <w:uiPriority w:val="9"/>
    <w:rPr>
      <w:rFonts w:ascii="Arial" w:hAnsi="Arial" w:eastAsia="Arial" w:cs="Arial"/>
      <w:i/>
      <w:iCs/>
      <w:sz w:val="21"/>
      <w:szCs w:val="21"/>
    </w:rPr>
  </w:style>
  <w:style w:type="character" w:styleId="742">
    <w:name w:val="Title Char"/>
    <w:basedOn w:val="759"/>
    <w:link w:val="772"/>
    <w:uiPriority w:val="10"/>
    <w:rPr>
      <w:sz w:val="48"/>
      <w:szCs w:val="48"/>
    </w:rPr>
  </w:style>
  <w:style w:type="character" w:styleId="743">
    <w:name w:val="Subtitle Char"/>
    <w:basedOn w:val="759"/>
    <w:link w:val="774"/>
    <w:uiPriority w:val="11"/>
    <w:rPr>
      <w:sz w:val="24"/>
      <w:szCs w:val="24"/>
    </w:rPr>
  </w:style>
  <w:style w:type="character" w:styleId="744">
    <w:name w:val="Quote Char"/>
    <w:link w:val="776"/>
    <w:uiPriority w:val="29"/>
    <w:rPr>
      <w:i/>
    </w:rPr>
  </w:style>
  <w:style w:type="character" w:styleId="745">
    <w:name w:val="Intense Quote Char"/>
    <w:link w:val="778"/>
    <w:uiPriority w:val="30"/>
    <w:rPr>
      <w:i/>
    </w:rPr>
  </w:style>
  <w:style w:type="character" w:styleId="746">
    <w:name w:val="Caption Char"/>
    <w:basedOn w:val="782"/>
    <w:link w:val="926"/>
    <w:uiPriority w:val="99"/>
  </w:style>
  <w:style w:type="character" w:styleId="747">
    <w:name w:val="Footnote Text Char"/>
    <w:link w:val="909"/>
    <w:uiPriority w:val="99"/>
    <w:rPr>
      <w:sz w:val="18"/>
    </w:rPr>
  </w:style>
  <w:style w:type="character" w:styleId="748">
    <w:name w:val="Endnote Text Char"/>
    <w:link w:val="912"/>
    <w:uiPriority w:val="99"/>
    <w:rPr>
      <w:sz w:val="20"/>
    </w:rPr>
  </w:style>
  <w:style w:type="paragraph" w:styleId="749" w:default="1">
    <w:name w:val="Normal"/>
    <w:qFormat/>
    <w:pPr>
      <w:jc w:val="both"/>
      <w:spacing w:line="360" w:lineRule="atLeast"/>
      <w:widowControl w:val="off"/>
    </w:pPr>
    <w:rPr>
      <w:sz w:val="24"/>
      <w:szCs w:val="24"/>
    </w:rPr>
  </w:style>
  <w:style w:type="paragraph" w:styleId="750">
    <w:name w:val="Heading 1"/>
    <w:basedOn w:val="749"/>
    <w:next w:val="749"/>
    <w:link w:val="932"/>
    <w:qFormat/>
    <w:pPr>
      <w:jc w:val="center"/>
      <w:keepNext/>
      <w:spacing w:line="240" w:lineRule="auto"/>
      <w:widowControl/>
      <w:outlineLvl w:val="0"/>
    </w:pPr>
    <w:rPr>
      <w:szCs w:val="20"/>
    </w:rPr>
  </w:style>
  <w:style w:type="paragraph" w:styleId="751">
    <w:name w:val="Heading 2"/>
    <w:basedOn w:val="749"/>
    <w:next w:val="749"/>
    <w:link w:val="763"/>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764"/>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937"/>
    <w:unhideWhenUsed/>
    <w:qFormat/>
    <w:pPr>
      <w:keepNext/>
      <w:spacing w:before="240" w:after="60"/>
      <w:outlineLvl w:val="3"/>
    </w:pPr>
    <w:rPr>
      <w:rFonts w:ascii="Calibri" w:hAnsi="Calibri"/>
      <w:b/>
      <w:bCs/>
      <w:sz w:val="28"/>
      <w:szCs w:val="28"/>
    </w:rPr>
  </w:style>
  <w:style w:type="paragraph" w:styleId="754">
    <w:name w:val="Heading 5"/>
    <w:basedOn w:val="749"/>
    <w:next w:val="749"/>
    <w:link w:val="766"/>
    <w:uiPriority w:val="9"/>
    <w:unhideWhenUsed/>
    <w:qFormat/>
    <w:pPr>
      <w:keepLines/>
      <w:keepNext/>
      <w:spacing w:before="320" w:after="200"/>
      <w:outlineLvl w:val="4"/>
    </w:pPr>
    <w:rPr>
      <w:rFonts w:ascii="Arial" w:hAnsi="Arial" w:eastAsia="Arial" w:cs="Arial"/>
      <w:b/>
      <w:bCs/>
    </w:rPr>
  </w:style>
  <w:style w:type="paragraph" w:styleId="755">
    <w:name w:val="Heading 6"/>
    <w:basedOn w:val="749"/>
    <w:next w:val="749"/>
    <w:link w:val="767"/>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769"/>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770"/>
    <w:uiPriority w:val="9"/>
    <w:unhideWhenUsed/>
    <w:qFormat/>
    <w:pPr>
      <w:keepLines/>
      <w:keepNext/>
      <w:spacing w:before="320" w:after="200"/>
      <w:outlineLvl w:val="8"/>
    </w:pPr>
    <w:rPr>
      <w:rFonts w:ascii="Arial" w:hAnsi="Arial" w:eastAsia="Arial" w:cs="Arial"/>
      <w:i/>
      <w:iCs/>
      <w:sz w:val="21"/>
      <w:szCs w:val="21"/>
    </w:rPr>
  </w:style>
  <w:style w:type="character" w:styleId="759" w:default="1">
    <w:name w:val="Default Paragraph Font"/>
    <w:uiPriority w:val="1"/>
    <w:semiHidden/>
    <w:unhideWhenUsed/>
  </w:style>
  <w:style w:type="table" w:styleId="760" w:default="1">
    <w:name w:val="Normal Table"/>
    <w:uiPriority w:val="99"/>
    <w:semiHidden/>
    <w:unhideWhenUsed/>
    <w:tblPr>
      <w:tblInd w:w="0" w:type="dxa"/>
      <w:tblCellMar>
        <w:left w:w="108" w:type="dxa"/>
        <w:top w:w="0" w:type="dxa"/>
        <w:right w:w="108" w:type="dxa"/>
        <w:bottom w:w="0" w:type="dxa"/>
      </w:tblCellMar>
    </w:tblPr>
  </w:style>
  <w:style w:type="numbering" w:styleId="761" w:default="1">
    <w:name w:val="No List"/>
    <w:uiPriority w:val="99"/>
    <w:semiHidden/>
    <w:unhideWhenUsed/>
  </w:style>
  <w:style w:type="character" w:styleId="762" w:customStyle="1">
    <w:name w:val="Heading 1 Char"/>
    <w:basedOn w:val="759"/>
    <w:uiPriority w:val="9"/>
    <w:rPr>
      <w:rFonts w:ascii="Arial" w:hAnsi="Arial" w:eastAsia="Arial" w:cs="Arial"/>
      <w:sz w:val="40"/>
      <w:szCs w:val="40"/>
    </w:rPr>
  </w:style>
  <w:style w:type="character" w:styleId="763" w:customStyle="1">
    <w:name w:val="Заголовок 2 Знак"/>
    <w:basedOn w:val="759"/>
    <w:link w:val="751"/>
    <w:uiPriority w:val="9"/>
    <w:rPr>
      <w:rFonts w:ascii="Arial" w:hAnsi="Arial" w:eastAsia="Arial" w:cs="Arial"/>
      <w:sz w:val="34"/>
    </w:rPr>
  </w:style>
  <w:style w:type="character" w:styleId="764" w:customStyle="1">
    <w:name w:val="Заголовок 3 Знак"/>
    <w:basedOn w:val="759"/>
    <w:link w:val="752"/>
    <w:uiPriority w:val="9"/>
    <w:rPr>
      <w:rFonts w:ascii="Arial" w:hAnsi="Arial" w:eastAsia="Arial" w:cs="Arial"/>
      <w:sz w:val="30"/>
      <w:szCs w:val="30"/>
    </w:rPr>
  </w:style>
  <w:style w:type="character" w:styleId="765" w:customStyle="1">
    <w:name w:val="Heading 4 Char"/>
    <w:basedOn w:val="759"/>
    <w:uiPriority w:val="9"/>
    <w:rPr>
      <w:rFonts w:ascii="Arial" w:hAnsi="Arial" w:eastAsia="Arial" w:cs="Arial"/>
      <w:b/>
      <w:bCs/>
      <w:sz w:val="26"/>
      <w:szCs w:val="26"/>
    </w:rPr>
  </w:style>
  <w:style w:type="character" w:styleId="766" w:customStyle="1">
    <w:name w:val="Заголовок 5 Знак"/>
    <w:basedOn w:val="759"/>
    <w:link w:val="754"/>
    <w:uiPriority w:val="9"/>
    <w:rPr>
      <w:rFonts w:ascii="Arial" w:hAnsi="Arial" w:eastAsia="Arial" w:cs="Arial"/>
      <w:b/>
      <w:bCs/>
      <w:sz w:val="24"/>
      <w:szCs w:val="24"/>
    </w:rPr>
  </w:style>
  <w:style w:type="character" w:styleId="767" w:customStyle="1">
    <w:name w:val="Заголовок 6 Знак"/>
    <w:basedOn w:val="759"/>
    <w:link w:val="755"/>
    <w:uiPriority w:val="9"/>
    <w:rPr>
      <w:rFonts w:ascii="Arial" w:hAnsi="Arial" w:eastAsia="Arial" w:cs="Arial"/>
      <w:b/>
      <w:bCs/>
      <w:sz w:val="22"/>
      <w:szCs w:val="22"/>
    </w:rPr>
  </w:style>
  <w:style w:type="character" w:styleId="768" w:customStyle="1">
    <w:name w:val="Заголовок 7 Знак"/>
    <w:basedOn w:val="759"/>
    <w:link w:val="756"/>
    <w:uiPriority w:val="9"/>
    <w:rPr>
      <w:rFonts w:ascii="Arial" w:hAnsi="Arial" w:eastAsia="Arial" w:cs="Arial"/>
      <w:b/>
      <w:bCs/>
      <w:i/>
      <w:iCs/>
      <w:sz w:val="22"/>
      <w:szCs w:val="22"/>
    </w:rPr>
  </w:style>
  <w:style w:type="character" w:styleId="769" w:customStyle="1">
    <w:name w:val="Заголовок 8 Знак"/>
    <w:basedOn w:val="759"/>
    <w:link w:val="757"/>
    <w:uiPriority w:val="9"/>
    <w:rPr>
      <w:rFonts w:ascii="Arial" w:hAnsi="Arial" w:eastAsia="Arial" w:cs="Arial"/>
      <w:i/>
      <w:iCs/>
      <w:sz w:val="22"/>
      <w:szCs w:val="22"/>
    </w:rPr>
  </w:style>
  <w:style w:type="character" w:styleId="770" w:customStyle="1">
    <w:name w:val="Заголовок 9 Знак"/>
    <w:basedOn w:val="759"/>
    <w:link w:val="758"/>
    <w:uiPriority w:val="9"/>
    <w:rPr>
      <w:rFonts w:ascii="Arial" w:hAnsi="Arial" w:eastAsia="Arial" w:cs="Arial"/>
      <w:i/>
      <w:iCs/>
      <w:sz w:val="21"/>
      <w:szCs w:val="21"/>
    </w:rPr>
  </w:style>
  <w:style w:type="paragraph" w:styleId="771">
    <w:name w:val="No Spacing"/>
    <w:uiPriority w:val="1"/>
    <w:qFormat/>
  </w:style>
  <w:style w:type="paragraph" w:styleId="772">
    <w:name w:val="Title"/>
    <w:basedOn w:val="749"/>
    <w:next w:val="749"/>
    <w:link w:val="773"/>
    <w:uiPriority w:val="10"/>
    <w:qFormat/>
    <w:pPr>
      <w:contextualSpacing/>
      <w:spacing w:before="300" w:after="200"/>
    </w:pPr>
    <w:rPr>
      <w:sz w:val="48"/>
      <w:szCs w:val="48"/>
    </w:rPr>
  </w:style>
  <w:style w:type="character" w:styleId="773" w:customStyle="1">
    <w:name w:val="Название Знак"/>
    <w:basedOn w:val="759"/>
    <w:link w:val="772"/>
    <w:uiPriority w:val="10"/>
    <w:rPr>
      <w:sz w:val="48"/>
      <w:szCs w:val="48"/>
    </w:rPr>
  </w:style>
  <w:style w:type="paragraph" w:styleId="774">
    <w:name w:val="Subtitle"/>
    <w:basedOn w:val="749"/>
    <w:next w:val="749"/>
    <w:link w:val="775"/>
    <w:uiPriority w:val="11"/>
    <w:qFormat/>
    <w:pPr>
      <w:spacing w:before="200" w:after="200"/>
    </w:pPr>
  </w:style>
  <w:style w:type="character" w:styleId="775" w:customStyle="1">
    <w:name w:val="Подзаголовок Знак"/>
    <w:basedOn w:val="759"/>
    <w:link w:val="774"/>
    <w:uiPriority w:val="11"/>
    <w:rPr>
      <w:sz w:val="24"/>
      <w:szCs w:val="24"/>
    </w:rPr>
  </w:style>
  <w:style w:type="paragraph" w:styleId="776">
    <w:name w:val="Quote"/>
    <w:basedOn w:val="749"/>
    <w:next w:val="749"/>
    <w:link w:val="777"/>
    <w:uiPriority w:val="29"/>
    <w:qFormat/>
    <w:pPr>
      <w:ind w:left="720" w:right="720"/>
    </w:pPr>
    <w:rPr>
      <w:i/>
    </w:rPr>
  </w:style>
  <w:style w:type="character" w:styleId="777" w:customStyle="1">
    <w:name w:val="Цитата 2 Знак"/>
    <w:link w:val="776"/>
    <w:uiPriority w:val="29"/>
    <w:rPr>
      <w:i/>
    </w:rPr>
  </w:style>
  <w:style w:type="paragraph" w:styleId="778">
    <w:name w:val="Intense Quote"/>
    <w:basedOn w:val="749"/>
    <w:next w:val="749"/>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Выделенная цитата Знак"/>
    <w:link w:val="778"/>
    <w:uiPriority w:val="30"/>
    <w:rPr>
      <w:i/>
    </w:rPr>
  </w:style>
  <w:style w:type="character" w:styleId="780" w:customStyle="1">
    <w:name w:val="Header Char"/>
    <w:basedOn w:val="759"/>
    <w:uiPriority w:val="99"/>
  </w:style>
  <w:style w:type="character" w:styleId="781" w:customStyle="1">
    <w:name w:val="Footer Char"/>
    <w:basedOn w:val="759"/>
    <w:uiPriority w:val="99"/>
  </w:style>
  <w:style w:type="paragraph" w:styleId="782">
    <w:name w:val="Caption"/>
    <w:basedOn w:val="749"/>
    <w:next w:val="749"/>
    <w:uiPriority w:val="35"/>
    <w:semiHidden/>
    <w:unhideWhenUsed/>
    <w:qFormat/>
    <w:pPr>
      <w:spacing w:line="276" w:lineRule="auto"/>
    </w:pPr>
    <w:rPr>
      <w:b/>
      <w:bCs/>
      <w:color w:val="4f81bd" w:themeColor="accent1"/>
      <w:sz w:val="18"/>
      <w:szCs w:val="18"/>
    </w:rPr>
  </w:style>
  <w:style w:type="character" w:styleId="783" w:customStyle="1">
    <w:name w:val="Нижний колонтитул Знак"/>
    <w:link w:val="926"/>
    <w:uiPriority w:val="99"/>
  </w:style>
  <w:style w:type="table" w:styleId="784" w:customStyle="1">
    <w:name w:val="Table Grid Light"/>
    <w:basedOn w:val="76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5" w:customStyle="1">
    <w:name w:val="Plain Table 1"/>
    <w:basedOn w:val="76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6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6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6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6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6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6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6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6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6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6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6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6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6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6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6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6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6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6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basedOn w:val="76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6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6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6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6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6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6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6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60"/>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3" w:customStyle="1">
    <w:name w:val="Grid Table 4 - Accent 2"/>
    <w:basedOn w:val="760"/>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4" w:customStyle="1">
    <w:name w:val="Grid Table 4 - Accent 3"/>
    <w:basedOn w:val="760"/>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5" w:customStyle="1">
    <w:name w:val="Grid Table 4 - Accent 4"/>
    <w:basedOn w:val="760"/>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basedOn w:val="760"/>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basedOn w:val="760"/>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basedOn w:val="76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6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basedOn w:val="76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basedOn w:val="76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basedOn w:val="76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basedOn w:val="76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basedOn w:val="76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basedOn w:val="76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6" w:customStyle="1">
    <w:name w:val="Grid Table 6 Colorful - Accent 1"/>
    <w:basedOn w:val="760"/>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7" w:customStyle="1">
    <w:name w:val="Grid Table 6 Colorful - Accent 2"/>
    <w:basedOn w:val="76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8" w:customStyle="1">
    <w:name w:val="Grid Table 6 Colorful - Accent 3"/>
    <w:basedOn w:val="760"/>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9" w:customStyle="1">
    <w:name w:val="Grid Table 6 Colorful - Accent 4"/>
    <w:basedOn w:val="76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0" w:customStyle="1">
    <w:name w:val="Grid Table 6 Colorful - Accent 5"/>
    <w:basedOn w:val="760"/>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6 Colorful - Accent 6"/>
    <w:basedOn w:val="760"/>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2" w:customStyle="1">
    <w:name w:val="Grid Table 7 Colorful"/>
    <w:basedOn w:val="76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33" w:customStyle="1">
    <w:name w:val="Grid Table 7 Colorful - Accent 1"/>
    <w:basedOn w:val="760"/>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34" w:customStyle="1">
    <w:name w:val="Grid Table 7 Colorful - Accent 2"/>
    <w:basedOn w:val="760"/>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35" w:customStyle="1">
    <w:name w:val="Grid Table 7 Colorful - Accent 3"/>
    <w:basedOn w:val="760"/>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36" w:customStyle="1">
    <w:name w:val="Grid Table 7 Colorful - Accent 4"/>
    <w:basedOn w:val="760"/>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37" w:customStyle="1">
    <w:name w:val="Grid Table 7 Colorful - Accent 5"/>
    <w:basedOn w:val="760"/>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38" w:customStyle="1">
    <w:name w:val="Grid Table 7 Colorful - Accent 6"/>
    <w:basedOn w:val="760"/>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39" w:customStyle="1">
    <w:name w:val="List Table 1 Light"/>
    <w:basedOn w:val="76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60"/>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60"/>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60"/>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60"/>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60"/>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60"/>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basedOn w:val="76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7" w:customStyle="1">
    <w:name w:val="List Table 2 - Accent 1"/>
    <w:basedOn w:val="760"/>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basedOn w:val="760"/>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9" w:customStyle="1">
    <w:name w:val="List Table 2 - Accent 3"/>
    <w:basedOn w:val="760"/>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basedOn w:val="760"/>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basedOn w:val="760"/>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basedOn w:val="760"/>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basedOn w:val="76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60"/>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basedOn w:val="76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60"/>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6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60"/>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60"/>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basedOn w:val="76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60"/>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basedOn w:val="760"/>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basedOn w:val="760"/>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basedOn w:val="760"/>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basedOn w:val="760"/>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basedOn w:val="760"/>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basedOn w:val="76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basedOn w:val="760"/>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basedOn w:val="760"/>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basedOn w:val="760"/>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basedOn w:val="760"/>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basedOn w:val="760"/>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basedOn w:val="760"/>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customStyle="1">
    <w:name w:val="List Table 6 Colorful"/>
    <w:basedOn w:val="76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5" w:customStyle="1">
    <w:name w:val="List Table 6 Colorful - Accent 1"/>
    <w:basedOn w:val="760"/>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6" w:customStyle="1">
    <w:name w:val="List Table 6 Colorful - Accent 2"/>
    <w:basedOn w:val="760"/>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7" w:customStyle="1">
    <w:name w:val="List Table 6 Colorful - Accent 3"/>
    <w:basedOn w:val="760"/>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8" w:customStyle="1">
    <w:name w:val="List Table 6 Colorful - Accent 4"/>
    <w:basedOn w:val="760"/>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9" w:customStyle="1">
    <w:name w:val="List Table 6 Colorful - Accent 5"/>
    <w:basedOn w:val="760"/>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0" w:customStyle="1">
    <w:name w:val="List Table 6 Colorful - Accent 6"/>
    <w:basedOn w:val="760"/>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1" w:customStyle="1">
    <w:name w:val="List Table 7 Colorful"/>
    <w:basedOn w:val="76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82" w:customStyle="1">
    <w:name w:val="List Table 7 Colorful - Accent 1"/>
    <w:basedOn w:val="760"/>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83" w:customStyle="1">
    <w:name w:val="List Table 7 Colorful - Accent 2"/>
    <w:basedOn w:val="760"/>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84" w:customStyle="1">
    <w:name w:val="List Table 7 Colorful - Accent 3"/>
    <w:basedOn w:val="760"/>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85" w:customStyle="1">
    <w:name w:val="List Table 7 Colorful - Accent 4"/>
    <w:basedOn w:val="760"/>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86" w:customStyle="1">
    <w:name w:val="List Table 7 Colorful - Accent 5"/>
    <w:basedOn w:val="760"/>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87" w:customStyle="1">
    <w:name w:val="List Table 7 Colorful - Accent 6"/>
    <w:basedOn w:val="760"/>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88" w:customStyle="1">
    <w:name w:val="Lined - Accent"/>
    <w:basedOn w:val="76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9" w:customStyle="1">
    <w:name w:val="Lined - Accent 1"/>
    <w:basedOn w:val="76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0" w:customStyle="1">
    <w:name w:val="Lined - Accent 2"/>
    <w:basedOn w:val="76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1" w:customStyle="1">
    <w:name w:val="Lined - Accent 3"/>
    <w:basedOn w:val="76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2" w:customStyle="1">
    <w:name w:val="Lined - Accent 4"/>
    <w:basedOn w:val="76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basedOn w:val="76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basedOn w:val="76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basedOn w:val="76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Bordered &amp; Lined - Accent 1"/>
    <w:basedOn w:val="760"/>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7" w:customStyle="1">
    <w:name w:val="Bordered &amp; Lined - Accent 2"/>
    <w:basedOn w:val="760"/>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8" w:customStyle="1">
    <w:name w:val="Bordered &amp; Lined - Accent 3"/>
    <w:basedOn w:val="760"/>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9" w:customStyle="1">
    <w:name w:val="Bordered &amp; Lined - Accent 4"/>
    <w:basedOn w:val="760"/>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basedOn w:val="760"/>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basedOn w:val="760"/>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basedOn w:val="76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3" w:customStyle="1">
    <w:name w:val="Bordered - Accent 1"/>
    <w:basedOn w:val="76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basedOn w:val="76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5" w:customStyle="1">
    <w:name w:val="Bordered - Accent 3"/>
    <w:basedOn w:val="76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6" w:customStyle="1">
    <w:name w:val="Bordered - Accent 4"/>
    <w:basedOn w:val="76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basedOn w:val="76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basedOn w:val="76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09">
    <w:name w:val="footnote text"/>
    <w:basedOn w:val="749"/>
    <w:link w:val="910"/>
    <w:uiPriority w:val="99"/>
    <w:semiHidden/>
    <w:unhideWhenUsed/>
    <w:pPr>
      <w:spacing w:after="40" w:line="240" w:lineRule="auto"/>
    </w:pPr>
    <w:rPr>
      <w:sz w:val="18"/>
    </w:rPr>
  </w:style>
  <w:style w:type="character" w:styleId="910" w:customStyle="1">
    <w:name w:val="Текст сноски Знак"/>
    <w:link w:val="909"/>
    <w:uiPriority w:val="99"/>
    <w:rPr>
      <w:sz w:val="18"/>
    </w:rPr>
  </w:style>
  <w:style w:type="character" w:styleId="911">
    <w:name w:val="footnote reference"/>
    <w:basedOn w:val="759"/>
    <w:uiPriority w:val="99"/>
    <w:unhideWhenUsed/>
    <w:rPr>
      <w:vertAlign w:val="superscript"/>
    </w:rPr>
  </w:style>
  <w:style w:type="paragraph" w:styleId="912">
    <w:name w:val="endnote text"/>
    <w:basedOn w:val="749"/>
    <w:link w:val="913"/>
    <w:uiPriority w:val="99"/>
    <w:semiHidden/>
    <w:unhideWhenUsed/>
    <w:pPr>
      <w:spacing w:line="240" w:lineRule="auto"/>
    </w:pPr>
    <w:rPr>
      <w:sz w:val="20"/>
    </w:rPr>
  </w:style>
  <w:style w:type="character" w:styleId="913" w:customStyle="1">
    <w:name w:val="Текст концевой сноски Знак"/>
    <w:link w:val="912"/>
    <w:uiPriority w:val="99"/>
    <w:rPr>
      <w:sz w:val="20"/>
    </w:rPr>
  </w:style>
  <w:style w:type="character" w:styleId="914">
    <w:name w:val="endnote reference"/>
    <w:basedOn w:val="759"/>
    <w:uiPriority w:val="99"/>
    <w:semiHidden/>
    <w:unhideWhenUsed/>
    <w:rPr>
      <w:vertAlign w:val="superscript"/>
    </w:rPr>
  </w:style>
  <w:style w:type="paragraph" w:styleId="915">
    <w:name w:val="toc 1"/>
    <w:basedOn w:val="749"/>
    <w:next w:val="749"/>
    <w:uiPriority w:val="39"/>
    <w:unhideWhenUsed/>
    <w:pPr>
      <w:spacing w:after="57"/>
    </w:pPr>
  </w:style>
  <w:style w:type="paragraph" w:styleId="916">
    <w:name w:val="toc 2"/>
    <w:basedOn w:val="749"/>
    <w:next w:val="749"/>
    <w:uiPriority w:val="39"/>
    <w:unhideWhenUsed/>
    <w:pPr>
      <w:ind w:left="283"/>
      <w:spacing w:after="57"/>
    </w:pPr>
  </w:style>
  <w:style w:type="paragraph" w:styleId="917">
    <w:name w:val="toc 3"/>
    <w:basedOn w:val="749"/>
    <w:next w:val="749"/>
    <w:uiPriority w:val="39"/>
    <w:unhideWhenUsed/>
    <w:pPr>
      <w:ind w:left="567"/>
      <w:spacing w:after="57"/>
    </w:pPr>
  </w:style>
  <w:style w:type="paragraph" w:styleId="918">
    <w:name w:val="toc 4"/>
    <w:basedOn w:val="749"/>
    <w:next w:val="749"/>
    <w:uiPriority w:val="39"/>
    <w:unhideWhenUsed/>
    <w:pPr>
      <w:ind w:left="850"/>
      <w:spacing w:after="57"/>
    </w:pPr>
  </w:style>
  <w:style w:type="paragraph" w:styleId="919">
    <w:name w:val="toc 5"/>
    <w:basedOn w:val="749"/>
    <w:next w:val="749"/>
    <w:uiPriority w:val="39"/>
    <w:unhideWhenUsed/>
    <w:pPr>
      <w:ind w:left="1134"/>
      <w:spacing w:after="57"/>
    </w:pPr>
  </w:style>
  <w:style w:type="paragraph" w:styleId="920">
    <w:name w:val="toc 6"/>
    <w:basedOn w:val="749"/>
    <w:next w:val="749"/>
    <w:uiPriority w:val="39"/>
    <w:unhideWhenUsed/>
    <w:pPr>
      <w:ind w:left="1417"/>
      <w:spacing w:after="57"/>
    </w:pPr>
  </w:style>
  <w:style w:type="paragraph" w:styleId="921">
    <w:name w:val="toc 7"/>
    <w:basedOn w:val="749"/>
    <w:next w:val="749"/>
    <w:uiPriority w:val="39"/>
    <w:unhideWhenUsed/>
    <w:pPr>
      <w:ind w:left="1701"/>
      <w:spacing w:after="57"/>
    </w:pPr>
  </w:style>
  <w:style w:type="paragraph" w:styleId="922">
    <w:name w:val="toc 8"/>
    <w:basedOn w:val="749"/>
    <w:next w:val="749"/>
    <w:uiPriority w:val="39"/>
    <w:unhideWhenUsed/>
    <w:pPr>
      <w:ind w:left="1984"/>
      <w:spacing w:after="57"/>
    </w:pPr>
  </w:style>
  <w:style w:type="paragraph" w:styleId="923">
    <w:name w:val="toc 9"/>
    <w:basedOn w:val="749"/>
    <w:next w:val="749"/>
    <w:uiPriority w:val="39"/>
    <w:unhideWhenUsed/>
    <w:pPr>
      <w:ind w:left="2268"/>
      <w:spacing w:after="57"/>
    </w:pPr>
  </w:style>
  <w:style w:type="paragraph" w:styleId="924">
    <w:name w:val="TOC Heading"/>
    <w:uiPriority w:val="39"/>
    <w:unhideWhenUsed/>
  </w:style>
  <w:style w:type="paragraph" w:styleId="925">
    <w:name w:val="table of figures"/>
    <w:basedOn w:val="749"/>
    <w:next w:val="749"/>
    <w:uiPriority w:val="99"/>
    <w:unhideWhenUsed/>
  </w:style>
  <w:style w:type="paragraph" w:styleId="926">
    <w:name w:val="Footer"/>
    <w:basedOn w:val="749"/>
    <w:link w:val="783"/>
    <w:pPr>
      <w:tabs>
        <w:tab w:val="center" w:pos="4677" w:leader="none"/>
        <w:tab w:val="right" w:pos="9355" w:leader="none"/>
      </w:tabs>
    </w:pPr>
  </w:style>
  <w:style w:type="character" w:styleId="927">
    <w:name w:val="page number"/>
    <w:basedOn w:val="759"/>
  </w:style>
  <w:style w:type="paragraph" w:styleId="928" w:customStyle="1">
    <w:name w:val="ConsNonformat"/>
    <w:pPr>
      <w:widowControl w:val="off"/>
    </w:pPr>
    <w:rPr>
      <w:rFonts w:ascii="Courier New" w:hAnsi="Courier New" w:cs="Courier New"/>
    </w:rPr>
  </w:style>
  <w:style w:type="paragraph" w:styleId="929">
    <w:name w:val="Body Text Indent"/>
    <w:basedOn w:val="749"/>
    <w:link w:val="930"/>
    <w:pPr>
      <w:ind w:firstLine="720"/>
      <w:jc w:val="left"/>
      <w:spacing w:before="260" w:line="260" w:lineRule="auto"/>
    </w:pPr>
  </w:style>
  <w:style w:type="character" w:styleId="930" w:customStyle="1">
    <w:name w:val="Основной текст с отступом Знак"/>
    <w:link w:val="929"/>
    <w:rPr>
      <w:sz w:val="24"/>
      <w:szCs w:val="24"/>
    </w:rPr>
  </w:style>
  <w:style w:type="character" w:styleId="931">
    <w:name w:val="Hyperlink"/>
    <w:uiPriority w:val="99"/>
    <w:unhideWhenUsed/>
    <w:rPr>
      <w:color w:val="0000ff"/>
      <w:u w:val="single"/>
    </w:rPr>
  </w:style>
  <w:style w:type="character" w:styleId="932" w:customStyle="1">
    <w:name w:val="Заголовок 1 Знак"/>
    <w:link w:val="750"/>
    <w:rPr>
      <w:sz w:val="24"/>
    </w:rPr>
  </w:style>
  <w:style w:type="table" w:styleId="933">
    <w:name w:val="Table Grid"/>
    <w:basedOn w:val="76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4" w:customStyle="1">
    <w:name w:val="ConsPlusNonformat"/>
    <w:uiPriority w:val="99"/>
    <w:rPr>
      <w:rFonts w:ascii="Courier New" w:hAnsi="Courier New" w:cs="Courier New"/>
    </w:rPr>
  </w:style>
  <w:style w:type="paragraph" w:styleId="935">
    <w:name w:val="Normal (Web)"/>
    <w:basedOn w:val="749"/>
    <w:uiPriority w:val="99"/>
    <w:unhideWhenUsed/>
    <w:pPr>
      <w:jc w:val="left"/>
      <w:spacing w:before="100" w:beforeAutospacing="1" w:after="100" w:afterAutospacing="1" w:line="240" w:lineRule="auto"/>
      <w:widowControl/>
    </w:pPr>
  </w:style>
  <w:style w:type="paragraph" w:styleId="936" w:customStyle="1">
    <w:name w:val="ConsPlusNormal"/>
    <w:pPr>
      <w:widowControl w:val="off"/>
    </w:pPr>
    <w:rPr>
      <w:rFonts w:ascii="Arial" w:hAnsi="Arial" w:eastAsia="Calibri" w:cs="Arial"/>
    </w:rPr>
  </w:style>
  <w:style w:type="character" w:styleId="937" w:customStyle="1">
    <w:name w:val="Заголовок 4 Знак"/>
    <w:link w:val="753"/>
    <w:rPr>
      <w:rFonts w:ascii="Calibri" w:hAnsi="Calibri" w:eastAsia="Times New Roman" w:cs="Times New Roman"/>
      <w:b/>
      <w:bCs/>
      <w:sz w:val="28"/>
      <w:szCs w:val="28"/>
    </w:rPr>
  </w:style>
  <w:style w:type="character" w:styleId="938" w:customStyle="1">
    <w:name w:val="Font Style18"/>
    <w:uiPriority w:val="99"/>
    <w:rPr>
      <w:rFonts w:ascii="Times New Roman" w:hAnsi="Times New Roman" w:cs="Times New Roman"/>
      <w:sz w:val="26"/>
      <w:szCs w:val="26"/>
    </w:rPr>
  </w:style>
  <w:style w:type="paragraph" w:styleId="939">
    <w:name w:val="Header"/>
    <w:basedOn w:val="749"/>
    <w:link w:val="940"/>
    <w:pPr>
      <w:tabs>
        <w:tab w:val="center" w:pos="4677" w:leader="none"/>
        <w:tab w:val="right" w:pos="9355" w:leader="none"/>
      </w:tabs>
    </w:pPr>
  </w:style>
  <w:style w:type="character" w:styleId="940" w:customStyle="1">
    <w:name w:val="Верхний колонтитул Знак"/>
    <w:link w:val="939"/>
    <w:rPr>
      <w:sz w:val="24"/>
      <w:szCs w:val="24"/>
    </w:rPr>
  </w:style>
  <w:style w:type="paragraph" w:styleId="941">
    <w:name w:val="Balloon Text"/>
    <w:basedOn w:val="749"/>
    <w:link w:val="942"/>
    <w:pPr>
      <w:spacing w:line="240" w:lineRule="auto"/>
    </w:pPr>
    <w:rPr>
      <w:rFonts w:ascii="Tahoma" w:hAnsi="Tahoma" w:cs="Tahoma"/>
      <w:sz w:val="16"/>
      <w:szCs w:val="16"/>
    </w:rPr>
  </w:style>
  <w:style w:type="character" w:styleId="942" w:customStyle="1">
    <w:name w:val="Текст выноски Знак"/>
    <w:link w:val="941"/>
    <w:rPr>
      <w:rFonts w:ascii="Tahoma" w:hAnsi="Tahoma" w:cs="Tahoma"/>
      <w:sz w:val="16"/>
      <w:szCs w:val="16"/>
    </w:rPr>
  </w:style>
  <w:style w:type="character" w:styleId="943">
    <w:name w:val="Strong"/>
    <w:uiPriority w:val="22"/>
    <w:qFormat/>
    <w:rPr>
      <w:b/>
      <w:bCs/>
    </w:rPr>
  </w:style>
  <w:style w:type="paragraph" w:styleId="944"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49"/>
    <w:pPr>
      <w:jc w:val="right"/>
      <w:spacing w:after="160" w:line="240" w:lineRule="exact"/>
    </w:pPr>
    <w:rPr>
      <w:sz w:val="20"/>
      <w:szCs w:val="20"/>
      <w:lang w:val="en-GB" w:eastAsia="en-US"/>
    </w:rPr>
  </w:style>
  <w:style w:type="paragraph" w:styleId="945" w:customStyle="1">
    <w:name w:val="заголовок 2"/>
    <w:basedOn w:val="749"/>
    <w:next w:val="749"/>
    <w:pPr>
      <w:jc w:val="center"/>
      <w:keepNext/>
      <w:spacing w:line="240" w:lineRule="auto"/>
      <w:widowControl/>
    </w:pPr>
    <w:rPr>
      <w:rFonts w:ascii="Arial" w:hAnsi="Arial"/>
    </w:rPr>
  </w:style>
  <w:style w:type="paragraph" w:styleId="946">
    <w:name w:val="List Paragraph"/>
    <w:basedOn w:val="749"/>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661FF-9557-45F8-9EDA-1B9C8B280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34</cp:revision>
  <dcterms:created xsi:type="dcterms:W3CDTF">2022-07-12T11:56:00Z</dcterms:created>
  <dcterms:modified xsi:type="dcterms:W3CDTF">2025-06-04T10:52:11Z</dcterms:modified>
</cp:coreProperties>
</file>