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9"/>
        <w:jc w:val="both"/>
        <w:spacing w:before="0" w:beforeAutospacing="0" w:after="0" w:afterAutospacing="0"/>
        <w:widowControl w:val="off"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/>
    </w:p>
    <w:p>
      <w:pPr>
        <w:jc w:val="center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44"/>
          <w:szCs w:val="44"/>
          <w:lang w:eastAsia="ru-RU"/>
        </w:rPr>
        <w:t xml:space="preserve">АДМ</w:t>
      </w:r>
      <w:bookmarkStart w:id="0" w:name="_GoBack"/>
      <w:r/>
      <w:bookmarkEnd w:id="0"/>
      <w:r>
        <w:rPr>
          <w:rFonts w:ascii="Times New Roman" w:hAnsi="Times New Roman" w:eastAsia="Times New Roman"/>
          <w:b/>
          <w:bCs/>
          <w:color w:val="000000"/>
          <w:sz w:val="44"/>
          <w:szCs w:val="44"/>
          <w:lang w:eastAsia="ru-RU"/>
        </w:rPr>
        <w:t xml:space="preserve">ИНИСТРАЦИЯ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от 08.09.2025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             № 1433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ind w:left="0" w:right="0" w:firstLine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</w:t>
      </w:r>
      <w:r>
        <w:rPr>
          <w:rFonts w:ascii="Times New Roman" w:hAnsi="Times New Roman"/>
          <w:b/>
          <w:sz w:val="20"/>
          <w:szCs w:val="20"/>
        </w:rPr>
        <w:t xml:space="preserve">признании утратившим силу постановление администрации Печенгского муниципального округа от 24</w:t>
      </w:r>
      <w:r>
        <w:rPr>
          <w:rFonts w:ascii="Times New Roman" w:hAnsi="Times New Roman"/>
          <w:b/>
          <w:sz w:val="20"/>
          <w:szCs w:val="20"/>
        </w:rPr>
        <w:t xml:space="preserve">.05.2023 № 747 «Об утверждении П</w:t>
      </w:r>
      <w:r>
        <w:rPr>
          <w:rFonts w:ascii="Times New Roman" w:hAnsi="Times New Roman"/>
          <w:b/>
          <w:sz w:val="20"/>
          <w:szCs w:val="20"/>
        </w:rPr>
        <w:t xml:space="preserve">орядка представления письменных разъяснений по вопросам применения муниципальных нормативных актов о местных налогах и сборах на территории Печенгского муниципального округа»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связи с </w:t>
      </w:r>
      <w:r>
        <w:rPr>
          <w:rFonts w:ascii="Times New Roman" w:hAnsi="Times New Roman"/>
          <w:sz w:val="24"/>
          <w:szCs w:val="24"/>
        </w:rPr>
        <w:t xml:space="preserve">утратой актуальности</w:t>
      </w:r>
      <w:r>
        <w:rPr>
          <w:rFonts w:ascii="Times New Roman" w:hAnsi="Times New Roman"/>
          <w:sz w:val="24"/>
          <w:szCs w:val="24"/>
        </w:rPr>
        <w:t xml:space="preserve"> нормативного правового акта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ind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1. </w:t>
      </w:r>
      <w:r>
        <w:rPr>
          <w:rFonts w:ascii="Times New Roman" w:hAnsi="Times New Roman"/>
          <w:bCs/>
          <w:sz w:val="24"/>
          <w:szCs w:val="24"/>
        </w:rPr>
        <w:t xml:space="preserve">Признать </w:t>
      </w:r>
      <w:r>
        <w:rPr>
          <w:rFonts w:ascii="Times New Roman" w:hAnsi="Times New Roman"/>
          <w:sz w:val="24"/>
          <w:szCs w:val="24"/>
        </w:rPr>
        <w:t xml:space="preserve">утратившим силу постановление администрации Печенгского муниципального округа от 24</w:t>
      </w:r>
      <w:r>
        <w:rPr>
          <w:rFonts w:ascii="Times New Roman" w:hAnsi="Times New Roman"/>
          <w:sz w:val="24"/>
          <w:szCs w:val="24"/>
        </w:rPr>
        <w:t xml:space="preserve">.05.2023 № 747 «Об утверждении П</w:t>
      </w:r>
      <w:r>
        <w:rPr>
          <w:rFonts w:ascii="Times New Roman" w:hAnsi="Times New Roman"/>
          <w:sz w:val="24"/>
          <w:szCs w:val="24"/>
        </w:rPr>
        <w:t xml:space="preserve">орядка представления письменных разъяснений по вопросам применения муниципальных нормативных актов о местных налогах и сборах на территории Печенгского муниципального округа».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Настоящее постановление вступает в силу после его опубликования в газете «Печенга» и подлежит размещению на сайте Печенгского муниципального округа https://pechengamr.gov-murman.ru/.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46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                            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Сосина Т</w:t>
      </w:r>
      <w:r>
        <w:rPr>
          <w:rFonts w:ascii="Times New Roman" w:hAnsi="Times New Roman"/>
          <w:sz w:val="20"/>
          <w:szCs w:val="20"/>
        </w:rPr>
        <w:t xml:space="preserve">.</w:t>
      </w:r>
      <w:r>
        <w:rPr>
          <w:rFonts w:ascii="Times New Roman" w:hAnsi="Times New Roman"/>
          <w:sz w:val="20"/>
          <w:szCs w:val="20"/>
        </w:rPr>
        <w:t xml:space="preserve">М., </w:t>
      </w:r>
      <w:r>
        <w:rPr>
          <w:rFonts w:ascii="Times New Roman" w:hAnsi="Times New Roman"/>
          <w:sz w:val="20"/>
          <w:szCs w:val="20"/>
        </w:rPr>
        <w:t xml:space="preserve">(81554) 50305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27"/>
    <w:next w:val="827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28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27"/>
    <w:next w:val="827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28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27"/>
    <w:next w:val="827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28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27"/>
    <w:next w:val="827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28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27"/>
    <w:next w:val="827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28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27"/>
    <w:next w:val="827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28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27"/>
    <w:next w:val="827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28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27"/>
    <w:next w:val="827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28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27"/>
    <w:next w:val="827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28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27"/>
    <w:next w:val="827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28"/>
    <w:link w:val="675"/>
    <w:uiPriority w:val="10"/>
    <w:rPr>
      <w:sz w:val="48"/>
      <w:szCs w:val="48"/>
    </w:rPr>
  </w:style>
  <w:style w:type="paragraph" w:styleId="677">
    <w:name w:val="Subtitle"/>
    <w:basedOn w:val="827"/>
    <w:next w:val="827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28"/>
    <w:link w:val="677"/>
    <w:uiPriority w:val="11"/>
    <w:rPr>
      <w:sz w:val="24"/>
      <w:szCs w:val="24"/>
    </w:rPr>
  </w:style>
  <w:style w:type="paragraph" w:styleId="679">
    <w:name w:val="Quote"/>
    <w:basedOn w:val="827"/>
    <w:next w:val="827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27"/>
    <w:next w:val="827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character" w:styleId="683">
    <w:name w:val="Header Char"/>
    <w:basedOn w:val="828"/>
    <w:link w:val="834"/>
    <w:uiPriority w:val="99"/>
  </w:style>
  <w:style w:type="character" w:styleId="684">
    <w:name w:val="Footer Char"/>
    <w:basedOn w:val="828"/>
    <w:link w:val="836"/>
    <w:uiPriority w:val="99"/>
  </w:style>
  <w:style w:type="paragraph" w:styleId="685">
    <w:name w:val="Caption"/>
    <w:basedOn w:val="827"/>
    <w:next w:val="8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685"/>
    <w:link w:val="836"/>
    <w:uiPriority w:val="99"/>
  </w:style>
  <w:style w:type="table" w:styleId="687">
    <w:name w:val="Table Grid Light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6">
    <w:name w:val="List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7">
    <w:name w:val="List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8">
    <w:name w:val="List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9">
    <w:name w:val="List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0">
    <w:name w:val="List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1">
    <w:name w:val="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3">
    <w:name w:val="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4">
    <w:name w:val="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5">
    <w:name w:val="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6">
    <w:name w:val="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7">
    <w:name w:val="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8">
    <w:name w:val="Bordered &amp; 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Bordered &amp; 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Bordered &amp; 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Bordered &amp; 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Bordered &amp; 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Bordered &amp; 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Footnote Text Char"/>
    <w:link w:val="838"/>
    <w:uiPriority w:val="99"/>
    <w:rPr>
      <w:sz w:val="18"/>
    </w:rPr>
  </w:style>
  <w:style w:type="paragraph" w:styleId="813">
    <w:name w:val="endnote text"/>
    <w:basedOn w:val="827"/>
    <w:link w:val="814"/>
    <w:uiPriority w:val="99"/>
    <w:semiHidden/>
    <w:unhideWhenUsed/>
    <w:pPr>
      <w:spacing w:after="0" w:line="240" w:lineRule="auto"/>
    </w:pPr>
    <w:rPr>
      <w:sz w:val="20"/>
    </w:r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basedOn w:val="828"/>
    <w:uiPriority w:val="99"/>
    <w:semiHidden/>
    <w:unhideWhenUsed/>
    <w:rPr>
      <w:vertAlign w:val="superscript"/>
    </w:rPr>
  </w:style>
  <w:style w:type="paragraph" w:styleId="816">
    <w:name w:val="toc 1"/>
    <w:basedOn w:val="827"/>
    <w:next w:val="827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27"/>
    <w:next w:val="827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27"/>
    <w:next w:val="827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27"/>
    <w:next w:val="827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27"/>
    <w:next w:val="827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27"/>
    <w:next w:val="827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27"/>
    <w:next w:val="827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27"/>
    <w:next w:val="827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27"/>
    <w:next w:val="827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27"/>
    <w:next w:val="827"/>
    <w:uiPriority w:val="99"/>
    <w:unhideWhenUsed/>
    <w:pPr>
      <w:spacing w:after="0" w:afterAutospacing="0"/>
    </w:pPr>
  </w:style>
  <w:style w:type="paragraph" w:styleId="827" w:default="1">
    <w:name w:val="Normal"/>
    <w:qFormat/>
    <w:rPr>
      <w:sz w:val="22"/>
      <w:szCs w:val="22"/>
      <w:lang w:eastAsia="en-US"/>
    </w:rPr>
  </w:style>
  <w:style w:type="character" w:styleId="828" w:default="1">
    <w:name w:val="Default Paragraph Font"/>
    <w:uiPriority w:val="1"/>
    <w:semiHidden/>
    <w:unhideWhenUsed/>
  </w:style>
  <w:style w:type="table" w:styleId="8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0" w:default="1">
    <w:name w:val="No List"/>
    <w:uiPriority w:val="99"/>
    <w:semiHidden/>
    <w:unhideWhenUsed/>
  </w:style>
  <w:style w:type="table" w:styleId="831">
    <w:name w:val="Table Grid"/>
    <w:basedOn w:val="829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2" w:customStyle="1">
    <w:name w:val="ConsPlusNonformat"/>
    <w:uiPriority w:val="99"/>
    <w:rPr>
      <w:rFonts w:ascii="Courier New" w:hAnsi="Courier New" w:cs="Courier New"/>
      <w:lang w:eastAsia="en-US"/>
    </w:rPr>
  </w:style>
  <w:style w:type="table" w:styleId="833">
    <w:name w:val="Table Grid 1"/>
    <w:basedOn w:val="829"/>
    <w:uiPriority w:val="99"/>
    <w:rPr>
      <w:rFonts w:ascii="Times New Roman" w:hAnsi="Times New Roman" w:eastAsia="Times New Roman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</w:style>
  <w:style w:type="paragraph" w:styleId="834">
    <w:name w:val="Header"/>
    <w:basedOn w:val="827"/>
    <w:link w:val="83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35" w:customStyle="1">
    <w:name w:val="Верхний колонтитул Знак"/>
    <w:basedOn w:val="828"/>
    <w:link w:val="834"/>
    <w:uiPriority w:val="99"/>
  </w:style>
  <w:style w:type="paragraph" w:styleId="836">
    <w:name w:val="Footer"/>
    <w:basedOn w:val="827"/>
    <w:link w:val="83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37" w:customStyle="1">
    <w:name w:val="Нижний колонтитул Знак"/>
    <w:basedOn w:val="828"/>
    <w:link w:val="836"/>
    <w:uiPriority w:val="99"/>
  </w:style>
  <w:style w:type="paragraph" w:styleId="838">
    <w:name w:val="footnote text"/>
    <w:basedOn w:val="827"/>
    <w:link w:val="839"/>
    <w:unhideWhenUsed/>
    <w:qFormat/>
    <w:rPr>
      <w:rFonts w:ascii="Times New Roman" w:hAnsi="Times New Roman" w:eastAsia="Times New Roman"/>
      <w:sz w:val="20"/>
      <w:szCs w:val="20"/>
      <w:lang w:eastAsia="ru-RU"/>
    </w:rPr>
  </w:style>
  <w:style w:type="character" w:styleId="839" w:customStyle="1">
    <w:name w:val="Текст сноски Знак"/>
    <w:link w:val="838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0">
    <w:name w:val="footnote reference"/>
    <w:uiPriority w:val="99"/>
    <w:unhideWhenUsed/>
    <w:qFormat/>
    <w:rPr>
      <w:vertAlign w:val="superscript"/>
    </w:rPr>
  </w:style>
  <w:style w:type="paragraph" w:styleId="841">
    <w:name w:val="List Paragraph"/>
    <w:basedOn w:val="827"/>
    <w:uiPriority w:val="34"/>
    <w:qFormat/>
    <w:pPr>
      <w:contextualSpacing/>
      <w:ind w:left="720"/>
    </w:pPr>
  </w:style>
  <w:style w:type="paragraph" w:styleId="842" w:customStyle="1">
    <w:name w:val="ConsPlusNormal"/>
    <w:link w:val="848"/>
    <w:uiPriority w:val="99"/>
    <w:pPr>
      <w:widowControl w:val="off"/>
    </w:pPr>
    <w:rPr>
      <w:rFonts w:eastAsia="Times New Roman" w:cs="Calibri"/>
      <w:sz w:val="22"/>
    </w:rPr>
  </w:style>
  <w:style w:type="paragraph" w:styleId="843">
    <w:name w:val="Balloon Text"/>
    <w:basedOn w:val="827"/>
    <w:link w:val="844"/>
    <w:uiPriority w:val="99"/>
    <w:semiHidden/>
    <w:unhideWhenUsed/>
    <w:rPr>
      <w:rFonts w:ascii="Segoe UI" w:hAnsi="Segoe UI"/>
      <w:sz w:val="18"/>
      <w:szCs w:val="18"/>
    </w:rPr>
  </w:style>
  <w:style w:type="character" w:styleId="844" w:customStyle="1">
    <w:name w:val="Текст выноски Знак"/>
    <w:link w:val="843"/>
    <w:uiPriority w:val="99"/>
    <w:semiHidden/>
    <w:rPr>
      <w:rFonts w:ascii="Segoe UI" w:hAnsi="Segoe UI" w:cs="Segoe UI"/>
      <w:sz w:val="18"/>
      <w:szCs w:val="18"/>
    </w:rPr>
  </w:style>
  <w:style w:type="character" w:styleId="845">
    <w:name w:val="Hyperlink"/>
    <w:uiPriority w:val="99"/>
    <w:semiHidden/>
    <w:unhideWhenUsed/>
    <w:rPr>
      <w:color w:val="0000ff"/>
      <w:u w:val="single"/>
    </w:rPr>
  </w:style>
  <w:style w:type="paragraph" w:styleId="846">
    <w:name w:val="Normal (Web)"/>
    <w:basedOn w:val="827"/>
    <w:uiPriority w:val="99"/>
    <w:unhideWhenUsed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47" w:customStyle="1">
    <w:name w:val="ConsPlusTitle"/>
    <w:uiPriority w:val="99"/>
    <w:pPr>
      <w:widowControl w:val="off"/>
    </w:pPr>
    <w:rPr>
      <w:rFonts w:ascii="Arial" w:hAnsi="Arial" w:eastAsia="Times New Roman" w:cs="Arial"/>
      <w:b/>
      <w:bCs/>
    </w:rPr>
  </w:style>
  <w:style w:type="character" w:styleId="848" w:customStyle="1">
    <w:name w:val="ConsPlusNormal Знак"/>
    <w:link w:val="842"/>
    <w:uiPriority w:val="99"/>
    <w:rPr>
      <w:rFonts w:eastAsia="Times New Roman" w:cs="Calibri"/>
      <w:sz w:val="22"/>
    </w:rPr>
  </w:style>
  <w:style w:type="paragraph" w:styleId="849" w:customStyle="1">
    <w:name w:val="docdata"/>
    <w:basedOn w:val="827"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CD0E9-B9F1-4265-A9B3-FC0651D86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 &amp;</dc:creator>
  <cp:revision>11</cp:revision>
  <dcterms:created xsi:type="dcterms:W3CDTF">2025-09-01T11:49:00Z</dcterms:created>
  <dcterms:modified xsi:type="dcterms:W3CDTF">2025-09-15T06:03:52Z</dcterms:modified>
</cp:coreProperties>
</file>