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14.11.2025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1870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</w:t>
      </w:r>
      <w:r>
        <w:rPr>
          <w:b/>
          <w:bCs/>
          <w:iCs/>
        </w:rPr>
        <w:t xml:space="preserve">Программно-целевого совета</w:t>
      </w:r>
      <w:r>
        <w:rPr>
          <w:b/>
          <w:bCs/>
          <w:iCs/>
        </w:rPr>
        <w:t xml:space="preserve"> администрации Печенгского муниципального округа, утвержденный постановлением администрации Печенгского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от </w:t>
      </w:r>
      <w:r>
        <w:rPr>
          <w:b/>
          <w:bCs/>
          <w:iCs/>
        </w:rPr>
        <w:t xml:space="preserve">28.04.2021</w:t>
      </w:r>
      <w:r>
        <w:rPr>
          <w:b/>
          <w:bCs/>
          <w:iCs/>
        </w:rPr>
        <w:t xml:space="preserve"> № </w:t>
      </w:r>
      <w:r>
        <w:rPr>
          <w:b/>
          <w:bCs/>
          <w:iCs/>
        </w:rPr>
        <w:t xml:space="preserve">365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 целью совершенствования работы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Печенгского муниципального округа, утвержденный постановлением администрации Печенг</w:t>
      </w:r>
      <w:r>
        <w:rPr>
          <w:color w:val="auto"/>
          <w:sz w:val="24"/>
          <w:szCs w:val="24"/>
        </w:rPr>
        <w:t xml:space="preserve">ского муниципального округа от 28.04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 № 365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color w:val="000000" w:themeColor="text1"/>
          <w:sz w:val="24"/>
          <w:szCs w:val="24"/>
        </w:rPr>
        <w:t xml:space="preserve">.202</w:t>
      </w:r>
      <w:r>
        <w:rPr>
          <w:color w:val="000000" w:themeColor="text1"/>
          <w:sz w:val="24"/>
          <w:szCs w:val="24"/>
        </w:rPr>
        <w:t xml:space="preserve">5</w:t>
      </w:r>
      <w:r>
        <w:rPr>
          <w:color w:val="000000" w:themeColor="text1"/>
          <w:sz w:val="24"/>
          <w:szCs w:val="24"/>
        </w:rPr>
        <w:t xml:space="preserve"> № </w:t>
      </w:r>
      <w:r>
        <w:rPr>
          <w:color w:val="000000" w:themeColor="text1"/>
          <w:sz w:val="24"/>
          <w:szCs w:val="24"/>
        </w:rPr>
        <w:t xml:space="preserve">1630</w:t>
      </w:r>
      <w:r>
        <w:rPr>
          <w:sz w:val="24"/>
          <w:szCs w:val="24"/>
        </w:rPr>
        <w:t xml:space="preserve">) </w:t>
      </w:r>
      <w:r>
        <w:rPr>
          <w:color w:val="auto"/>
          <w:sz w:val="24"/>
          <w:szCs w:val="24"/>
        </w:rPr>
        <w:t xml:space="preserve">(далее – Постановление), изложив Приложение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Печенгского муниципального округа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А.В. Кузнецов</w:t>
      </w:r>
      <w:r>
        <w:rPr>
          <w:color w:val="auto"/>
          <w:sz w:val="24"/>
          <w:szCs w:val="24"/>
        </w:rPr>
        <w:t xml:space="preserve">          </w:t>
      </w:r>
      <w:r>
        <w:rPr>
          <w:color w:val="auto"/>
          <w:sz w:val="24"/>
          <w:szCs w:val="24"/>
        </w:rPr>
        <w:t xml:space="preserve">                    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Чупина Н.В., 62041</w:t>
      </w:r>
      <w:r>
        <w:rPr>
          <w:color w:val="auto"/>
        </w:rPr>
      </w:r>
      <w:r>
        <w:rPr>
          <w:color w:val="auto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14.11.2025 № </w:t>
      </w:r>
      <w:r>
        <w:rPr>
          <w:color w:val="auto"/>
          <w:sz w:val="24"/>
          <w:szCs w:val="24"/>
        </w:rPr>
        <w:t xml:space="preserve">1870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28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365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Программно-целевого совета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администрации 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Ахметова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Марина Юрьевна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финансам, председатель; 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округа, заместитель председателя;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Ковалёва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Печенгского муниципального округа, секретарь.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Программно-целевого совета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4"/>
        <w:gridCol w:w="337"/>
        <w:gridCol w:w="6370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</w:t>
            </w:r>
            <w:r>
              <w:rPr>
                <w:color w:val="auto"/>
                <w:sz w:val="24"/>
                <w:szCs w:val="24"/>
              </w:rPr>
              <w:t xml:space="preserve">р</w:t>
            </w:r>
            <w:r>
              <w:rPr>
                <w:color w:val="auto"/>
                <w:sz w:val="24"/>
                <w:szCs w:val="24"/>
              </w:rPr>
              <w:t xml:space="preserve">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</w:t>
            </w:r>
            <w:r>
              <w:rPr>
                <w:color w:val="auto"/>
                <w:sz w:val="24"/>
                <w:szCs w:val="24"/>
              </w:rPr>
              <w:t xml:space="preserve">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17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Лаврущик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Светлана Сергеевна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</w:t>
            </w:r>
            <w:r>
              <w:rPr>
                <w:color w:val="auto"/>
                <w:sz w:val="24"/>
                <w:szCs w:val="24"/>
              </w:rPr>
              <w:t xml:space="preserve">редседатель комитета по управлению имуществом</w:t>
            </w:r>
            <w:r>
              <w:rPr>
                <w:color w:val="auto"/>
                <w:sz w:val="24"/>
                <w:szCs w:val="24"/>
              </w:rPr>
              <w:t xml:space="preserve"> администрации Печенгского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Пономаре</w:t>
            </w:r>
            <w:r>
              <w:rPr>
                <w:color w:val="auto"/>
                <w:sz w:val="24"/>
                <w:szCs w:val="24"/>
              </w:rPr>
              <w:t xml:space="preserve">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Валерьевич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</w:t>
            </w:r>
            <w:r>
              <w:rPr>
                <w:color w:val="auto"/>
                <w:sz w:val="24"/>
                <w:szCs w:val="24"/>
              </w:rPr>
              <w:t xml:space="preserve">Главы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spacing w:after="200" w:line="276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43"/>
    <w:link w:val="755"/>
    <w:uiPriority w:val="10"/>
    <w:rPr>
      <w:sz w:val="48"/>
      <w:szCs w:val="48"/>
    </w:rPr>
  </w:style>
  <w:style w:type="character" w:styleId="707">
    <w:name w:val="Subtitle Char"/>
    <w:basedOn w:val="743"/>
    <w:link w:val="757"/>
    <w:uiPriority w:val="11"/>
    <w:rPr>
      <w:sz w:val="24"/>
      <w:szCs w:val="24"/>
    </w:rPr>
  </w:style>
  <w:style w:type="character" w:styleId="708">
    <w:name w:val="Quote Char"/>
    <w:link w:val="759"/>
    <w:uiPriority w:val="29"/>
    <w:rPr>
      <w:i/>
    </w:rPr>
  </w:style>
  <w:style w:type="character" w:styleId="709">
    <w:name w:val="Intense Quote Char"/>
    <w:link w:val="761"/>
    <w:uiPriority w:val="30"/>
    <w:rPr>
      <w:i/>
    </w:rPr>
  </w:style>
  <w:style w:type="character" w:styleId="710">
    <w:name w:val="Header Char"/>
    <w:basedOn w:val="743"/>
    <w:link w:val="763"/>
    <w:uiPriority w:val="99"/>
  </w:style>
  <w:style w:type="character" w:styleId="711">
    <w:name w:val="Caption Char"/>
    <w:basedOn w:val="767"/>
    <w:link w:val="765"/>
    <w:uiPriority w:val="99"/>
  </w:style>
  <w:style w:type="table" w:styleId="712">
    <w:name w:val="Plain Table 1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1">
    <w:name w:val="Footnote Text Char"/>
    <w:link w:val="895"/>
    <w:uiPriority w:val="99"/>
    <w:rPr>
      <w:sz w:val="18"/>
    </w:rPr>
  </w:style>
  <w:style w:type="character" w:styleId="732">
    <w:name w:val="Endnote Text Char"/>
    <w:link w:val="898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912"/>
    <w:qFormat/>
    <w:pPr>
      <w:ind w:firstLine="709"/>
      <w:keepNext/>
      <w:outlineLvl w:val="3"/>
    </w:pPr>
    <w:rPr>
      <w:sz w:val="28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Заголовок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3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43"/>
    <w:link w:val="763"/>
    <w:uiPriority w:val="99"/>
  </w:style>
  <w:style w:type="paragraph" w:styleId="765">
    <w:name w:val="Footer"/>
    <w:basedOn w:val="733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43"/>
    <w:uiPriority w:val="99"/>
  </w:style>
  <w:style w:type="paragraph" w:styleId="767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3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3"/>
    <w:uiPriority w:val="99"/>
    <w:unhideWhenUsed/>
    <w:rPr>
      <w:vertAlign w:val="superscript"/>
    </w:rPr>
  </w:style>
  <w:style w:type="paragraph" w:styleId="898">
    <w:name w:val="endnote text"/>
    <w:basedOn w:val="733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3"/>
    <w:uiPriority w:val="99"/>
    <w:semiHidden/>
    <w:unhideWhenUsed/>
    <w:rPr>
      <w:vertAlign w:val="superscript"/>
    </w:rPr>
  </w:style>
  <w:style w:type="paragraph" w:styleId="901">
    <w:name w:val="toc 1"/>
    <w:basedOn w:val="733"/>
    <w:next w:val="733"/>
    <w:uiPriority w:val="39"/>
    <w:unhideWhenUsed/>
    <w:pPr>
      <w:spacing w:after="57"/>
    </w:pPr>
  </w:style>
  <w:style w:type="paragraph" w:styleId="902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3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4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5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6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7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8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9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3"/>
    <w:next w:val="733"/>
    <w:uiPriority w:val="99"/>
    <w:unhideWhenUsed/>
  </w:style>
  <w:style w:type="character" w:styleId="912" w:customStyle="1">
    <w:name w:val="Заголовок 4 Знак"/>
    <w:basedOn w:val="743"/>
    <w:link w:val="7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33"/>
    <w:uiPriority w:val="34"/>
    <w:qFormat/>
    <w:pPr>
      <w:contextualSpacing/>
      <w:ind w:left="720"/>
    </w:pPr>
  </w:style>
  <w:style w:type="character" w:styleId="914">
    <w:name w:val="Hyperlink"/>
    <w:basedOn w:val="743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33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43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33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43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33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3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59F61-F39B-4E94-A3F9-F8DDA816A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15</cp:revision>
  <dcterms:created xsi:type="dcterms:W3CDTF">2024-12-13T05:51:00Z</dcterms:created>
  <dcterms:modified xsi:type="dcterms:W3CDTF">2025-11-19T09:49:59Z</dcterms:modified>
</cp:coreProperties>
</file>