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2701925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7728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9" o:title=""/>
              </v:shape>
            </w:pict>
          </mc:Fallback>
        </mc:AlternateConten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  <w:sz w:val="24"/>
        </w:rPr>
      </w:pPr>
      <w:r>
        <w:rPr>
          <w:b/>
          <w:sz w:val="24"/>
        </w:rPr>
        <w:t xml:space="preserve">от</w:t>
      </w:r>
      <w:r>
        <w:rPr>
          <w:b/>
          <w:sz w:val="24"/>
        </w:rPr>
        <w:t xml:space="preserve"> 26.11.2025</w:t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       № 1950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4"/>
        </w:rPr>
        <w:t xml:space="preserve">п.г.т.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bCs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widowControl w:val="off"/>
        <w:rPr>
          <w:b/>
          <w:bCs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</w:rPr>
      </w:pPr>
      <w:r>
        <w:rPr>
          <w:b/>
        </w:rPr>
        <w:t xml:space="preserve">О внесении изменений в постановление администрации Печенгского муниципального округа </w:t>
        <w:br/>
        <w:t xml:space="preserve">от 11.03.2025 № 359 «</w:t>
      </w:r>
      <w:r>
        <w:rPr>
          <w:b/>
        </w:rPr>
        <w:t xml:space="preserve">Об установлении размеров авансовых платежей при заключении муниципальных контрактов, гражданско-правовых договоров</w:t>
      </w:r>
      <w:r>
        <w:rPr>
          <w:b/>
        </w:rPr>
        <w:t xml:space="preserve">»</w:t>
      </w:r>
      <w:r>
        <w:rPr>
          <w:b/>
        </w:rPr>
        <w:t xml:space="preserve"> </w:t>
      </w:r>
      <w:r>
        <w:rPr>
          <w:b/>
        </w:rPr>
      </w:r>
      <w:r>
        <w:rPr>
          <w:b/>
          <w:bCs/>
        </w:rPr>
      </w:r>
    </w:p>
    <w:p>
      <w:pPr>
        <w:jc w:val="center"/>
        <w:rPr>
          <w:b/>
          <w:bCs/>
        </w:rPr>
      </w:pPr>
      <w:r>
        <w:rPr>
          <w:highlight w:val="none"/>
        </w:rPr>
      </w:r>
      <w:r>
        <w:rPr>
          <w:highlight w:val="none"/>
        </w:rPr>
      </w:r>
      <w:r>
        <w:rPr>
          <w:b/>
          <w:bCs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ind w:left="0" w:right="0" w:firstLine="709"/>
        <w:jc w:val="both"/>
        <w:rPr>
          <w:b/>
          <w:bCs/>
          <w:sz w:val="24"/>
          <w:szCs w:val="24"/>
          <w:highlight w:val="none"/>
        </w:rPr>
      </w:pPr>
      <w:r>
        <w:rPr>
          <w:b/>
          <w:sz w:val="24"/>
          <w:szCs w:val="24"/>
        </w:rPr>
      </w:r>
      <w:r>
        <w:rPr>
          <w:sz w:val="24"/>
          <w:szCs w:val="24"/>
        </w:rPr>
        <w:t xml:space="preserve">Руководствуясь решением Совета депутатов Печенгского муниципального округа от 20.12.2024 № 515 «О бюджете округа на 2025 год и на плановый период 2026 и 2027 годов», </w:t>
      </w:r>
      <w:r>
        <w:rPr>
          <w:sz w:val="24"/>
          <w:szCs w:val="24"/>
        </w:rPr>
      </w:r>
      <w:r>
        <w:rPr>
          <w:b/>
          <w:bCs/>
          <w:sz w:val="24"/>
          <w:szCs w:val="24"/>
          <w:highlight w:val="none"/>
        </w:rPr>
      </w:r>
    </w:p>
    <w:p>
      <w:pPr>
        <w:ind w:left="0" w:right="0" w:firstLine="709"/>
        <w:jc w:val="both"/>
        <w:rPr>
          <w:sz w:val="24"/>
          <w:szCs w:val="24"/>
          <w:highlight w:val="none"/>
        </w:rPr>
      </w:pPr>
      <w:r>
        <w:rPr>
          <w:b/>
          <w:sz w:val="24"/>
          <w:szCs w:val="24"/>
          <w:highlight w:val="none"/>
        </w:rPr>
      </w:r>
      <w:r>
        <w:rPr>
          <w:b/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ПОСТАНОВЛЯЮ: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ind w:left="0" w:righ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1. Внести в постановление администрации Печенгского муниципального округа </w:t>
        <w:br/>
        <w:t xml:space="preserve">от 11.03.2025 № 359 «Об установлении размеров ав</w:t>
      </w:r>
      <w:r>
        <w:rPr>
          <w:bCs/>
          <w:sz w:val="24"/>
          <w:szCs w:val="24"/>
        </w:rPr>
        <w:t xml:space="preserve">ансовых платежей при заключении </w:t>
      </w:r>
      <w:r>
        <w:rPr>
          <w:bCs/>
          <w:sz w:val="24"/>
          <w:szCs w:val="24"/>
        </w:rPr>
        <w:t xml:space="preserve">муниципальных контрактов, гражданско-правовых договоров»</w:t>
      </w:r>
      <w:r>
        <w:rPr>
          <w:bCs/>
          <w:sz w:val="24"/>
          <w:szCs w:val="24"/>
        </w:rPr>
        <w:t xml:space="preserve"> (в редакции постановления администрации Печенгского муниципального округа от 13.11.2025 № 1861) </w:t>
        <w:br/>
        <w:t xml:space="preserve">(далее – постановление) </w:t>
      </w:r>
      <w:r>
        <w:rPr>
          <w:bCs/>
          <w:sz w:val="24"/>
          <w:szCs w:val="24"/>
        </w:rPr>
        <w:t xml:space="preserve">следующие изменения: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left="0" w:righ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- </w:t>
      </w:r>
      <w:r>
        <w:rPr>
          <w:bCs/>
          <w:sz w:val="24"/>
          <w:szCs w:val="24"/>
        </w:rPr>
        <w:t xml:space="preserve">пункт 1 постановления дополнить подпунктом 1.3. следующего содержания: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left="0" w:righ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«1.3. </w:t>
      </w:r>
      <w:r>
        <w:rPr>
          <w:bCs/>
          <w:sz w:val="24"/>
          <w:szCs w:val="24"/>
        </w:rPr>
        <w:t xml:space="preserve">от 30 до 50 процентов включительно от сумм</w:t>
      </w:r>
      <w:r>
        <w:rPr>
          <w:bCs/>
          <w:sz w:val="24"/>
          <w:szCs w:val="24"/>
        </w:rPr>
        <w:t xml:space="preserve">ы контракта (договора) на поставку товара, выполнение работ, оказание услуг, средства на финансовое обеспечение которых подлежат казначейскому сопровождению в соответствии с бюджетным законодательством Российской Федерации, за исключением контрактов (догов</w:t>
      </w:r>
      <w:r>
        <w:rPr>
          <w:bCs/>
          <w:sz w:val="24"/>
          <w:szCs w:val="24"/>
        </w:rPr>
        <w:t xml:space="preserve">оров), указанных в подпункте 1.2</w:t>
      </w:r>
      <w:r>
        <w:rPr>
          <w:bCs/>
          <w:sz w:val="24"/>
          <w:szCs w:val="24"/>
        </w:rPr>
        <w:t xml:space="preserve">. настоящего пункта</w:t>
      </w:r>
      <w:r>
        <w:rPr>
          <w:bCs/>
          <w:sz w:val="24"/>
          <w:szCs w:val="24"/>
        </w:rPr>
        <w:t xml:space="preserve">.».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left="0" w:right="0" w:firstLine="709"/>
        <w:jc w:val="both"/>
        <w:rPr>
          <w:bCs/>
          <w:sz w:val="24"/>
          <w:szCs w:val="24"/>
        </w:rPr>
      </w:pP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. Настоящее постановление вступ</w:t>
      </w:r>
      <w:r>
        <w:rPr>
          <w:sz w:val="24"/>
          <w:szCs w:val="24"/>
        </w:rPr>
        <w:t xml:space="preserve">ает в силу после его подписания и распространяется на правоотношения, возникшие с 11.03.2025. </w:t>
      </w:r>
      <w:r>
        <w:rPr>
          <w:sz w:val="24"/>
          <w:szCs w:val="24"/>
        </w:rPr>
        <w:t xml:space="preserve"> 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 Настоящее постановление подлежит размещению на официальном сайте Печенгского муниципального округа </w:t>
      </w:r>
      <w:hyperlink r:id="rId10" w:tooltip="https://pechengamr.gov-murman.ru/" w:history="1">
        <w:r>
          <w:rPr>
            <w:rStyle w:val="898"/>
            <w:sz w:val="24"/>
            <w:szCs w:val="24"/>
          </w:rPr>
          <w:t xml:space="preserve">https://pechengamr.gov-murman.ru/</w:t>
        </w:r>
      </w:hyperlink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Глава Печенгского муниципального округа     </w:t>
      </w:r>
      <w:r>
        <w:rPr>
          <w:sz w:val="24"/>
          <w:szCs w:val="24"/>
        </w:rPr>
        <w:tab/>
        <w:t xml:space="preserve">                                                А.В. Кузнецов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1"/>
        <w:jc w:val="both"/>
        <w:tabs>
          <w:tab w:val="left" w:pos="9354" w:leader="none"/>
        </w:tabs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jc w:val="both"/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jc w:val="both"/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jc w:val="both"/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jc w:val="both"/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jc w:val="both"/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jc w:val="both"/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jc w:val="both"/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jc w:val="both"/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jc w:val="both"/>
      </w:pPr>
      <w:r>
        <w:rPr>
          <w:bCs/>
        </w:rPr>
        <w:t xml:space="preserve">Стрелкова Т.И., 62165</w:t>
      </w:r>
      <w:r/>
    </w:p>
    <w:sectPr>
      <w:footnotePr/>
      <w:endnotePr/>
      <w:type w:val="nextPage"/>
      <w:pgSz w:w="11906" w:h="16838" w:orient="portrait"/>
      <w:pgMar w:top="851" w:right="851" w:bottom="567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Verdana">
    <w:panose1 w:val="020B0604030504040204"/>
  </w:font>
  <w:font w:name="Tahoma">
    <w:panose1 w:val="020B0604030504040204"/>
  </w:font>
  <w:font w:name="Cambria">
    <w:panose1 w:val="0204050305040603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7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141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8" w:hanging="180"/>
      </w:pPr>
    </w:lvl>
  </w:abstractNum>
  <w:abstractNum w:abstractNumId="3">
    <w:multiLevelType w:val="hybridMultilevel"/>
    <w:lvl w:ilvl="0">
      <w:start w:val="1"/>
      <w:numFmt w:val="bullet"/>
      <w:isLgl w:val="false"/>
      <w:suff w:val="space"/>
      <w:lvlText w:val="–"/>
      <w:lvlJc w:val="left"/>
      <w:pPr>
        <w:ind w:left="720" w:hanging="360"/>
      </w:pPr>
      <w:rPr>
        <w:rFonts w:ascii="Arial" w:hAnsi="Arial" w:eastAsia="Arial" w:cs="Arial"/>
        <w:b w:val="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1804" w:hanging="1095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8">
    <w:multiLevelType w:val="hybridMultilevel"/>
    <w:lvl w:ilvl="0">
      <w:start w:val="1"/>
      <w:numFmt w:val="bullet"/>
      <w:isLgl w:val="false"/>
      <w:suff w:val="space"/>
      <w:lvlText w:val="–"/>
      <w:lvlJc w:val="left"/>
      <w:pPr>
        <w:ind w:left="720" w:hanging="360"/>
      </w:pPr>
      <w:rPr>
        <w:rFonts w:ascii="Arial" w:hAnsi="Arial" w:eastAsia="Arial" w:cs="Arial"/>
        <w:b w:val="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7"/>
  </w:num>
  <w:num w:numId="5">
    <w:abstractNumId w:val="4"/>
  </w:num>
  <w:num w:numId="6">
    <w:abstractNumId w:val="5"/>
  </w:num>
  <w:num w:numId="7">
    <w:abstractNumId w:val="2"/>
  </w:num>
  <w:num w:numId="8">
    <w:abstractNumId w:val="8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672">
    <w:name w:val="Plain Table 1"/>
    <w:basedOn w:val="70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3">
    <w:name w:val="Plain Table 2"/>
    <w:basedOn w:val="70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4">
    <w:name w:val="Plain Table 3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5">
    <w:name w:val="Plain Table 4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6">
    <w:name w:val="Plain Table 5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77">
    <w:name w:val="Grid Table 1 Light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8">
    <w:name w:val="Grid Table 2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9">
    <w:name w:val="Grid Table 3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0">
    <w:name w:val="Grid Table 4"/>
    <w:basedOn w:val="70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681">
    <w:name w:val="Grid Table 5 Dark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682">
    <w:name w:val="Grid Table 6 Colorful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683">
    <w:name w:val="Grid Table 7 Colorful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4">
    <w:name w:val="List Table 1 Light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5">
    <w:name w:val="List Table 2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686">
    <w:name w:val="List Table 3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List Table 4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List Table 5 Dark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689">
    <w:name w:val="List Table 6 Colorful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690">
    <w:name w:val="List Table 7 Colorful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paragraph" w:styleId="691" w:default="1">
    <w:name w:val="Normal"/>
    <w:qFormat/>
    <w:rPr>
      <w:rFonts w:ascii="Times New Roman" w:hAnsi="Times New Roman" w:eastAsia="Times New Roman"/>
    </w:rPr>
  </w:style>
  <w:style w:type="paragraph" w:styleId="692">
    <w:name w:val="Heading 1"/>
    <w:basedOn w:val="691"/>
    <w:next w:val="691"/>
    <w:link w:val="719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693">
    <w:name w:val="Heading 2"/>
    <w:basedOn w:val="691"/>
    <w:next w:val="691"/>
    <w:link w:val="720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694">
    <w:name w:val="Heading 3"/>
    <w:basedOn w:val="691"/>
    <w:next w:val="691"/>
    <w:link w:val="895"/>
    <w:uiPriority w:val="9"/>
    <w:qFormat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695">
    <w:name w:val="Heading 4"/>
    <w:basedOn w:val="691"/>
    <w:next w:val="691"/>
    <w:link w:val="886"/>
    <w:qFormat/>
    <w:pPr>
      <w:ind w:firstLine="709"/>
      <w:keepNext/>
      <w:outlineLvl w:val="3"/>
    </w:pPr>
    <w:rPr>
      <w:sz w:val="28"/>
    </w:rPr>
  </w:style>
  <w:style w:type="paragraph" w:styleId="696">
    <w:name w:val="Heading 5"/>
    <w:basedOn w:val="691"/>
    <w:next w:val="691"/>
    <w:link w:val="723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97">
    <w:name w:val="Heading 6"/>
    <w:basedOn w:val="691"/>
    <w:next w:val="691"/>
    <w:link w:val="72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698">
    <w:name w:val="Heading 7"/>
    <w:basedOn w:val="691"/>
    <w:next w:val="691"/>
    <w:link w:val="72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699">
    <w:name w:val="Heading 8"/>
    <w:basedOn w:val="691"/>
    <w:next w:val="691"/>
    <w:link w:val="726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00">
    <w:name w:val="Heading 9"/>
    <w:basedOn w:val="691"/>
    <w:next w:val="691"/>
    <w:link w:val="727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01" w:default="1">
    <w:name w:val="Default Paragraph Font"/>
    <w:uiPriority w:val="1"/>
    <w:semiHidden/>
    <w:unhideWhenUsed/>
  </w:style>
  <w:style w:type="table" w:styleId="702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03" w:default="1">
    <w:name w:val="No List"/>
    <w:uiPriority w:val="99"/>
    <w:semiHidden/>
    <w:unhideWhenUsed/>
  </w:style>
  <w:style w:type="character" w:styleId="704" w:customStyle="1">
    <w:name w:val="Heading 1 Char"/>
    <w:basedOn w:val="701"/>
    <w:uiPriority w:val="9"/>
    <w:rPr>
      <w:rFonts w:ascii="Arial" w:hAnsi="Arial" w:eastAsia="Arial" w:cs="Arial"/>
      <w:sz w:val="40"/>
      <w:szCs w:val="40"/>
    </w:rPr>
  </w:style>
  <w:style w:type="character" w:styleId="705" w:customStyle="1">
    <w:name w:val="Heading 2 Char"/>
    <w:basedOn w:val="701"/>
    <w:uiPriority w:val="9"/>
    <w:rPr>
      <w:rFonts w:ascii="Arial" w:hAnsi="Arial" w:eastAsia="Arial" w:cs="Arial"/>
      <w:sz w:val="34"/>
    </w:rPr>
  </w:style>
  <w:style w:type="character" w:styleId="706" w:customStyle="1">
    <w:name w:val="Heading 5 Char"/>
    <w:basedOn w:val="701"/>
    <w:uiPriority w:val="9"/>
    <w:rPr>
      <w:rFonts w:ascii="Arial" w:hAnsi="Arial" w:eastAsia="Arial" w:cs="Arial"/>
      <w:b/>
      <w:bCs/>
      <w:sz w:val="24"/>
      <w:szCs w:val="24"/>
    </w:rPr>
  </w:style>
  <w:style w:type="character" w:styleId="707" w:customStyle="1">
    <w:name w:val="Heading 6 Char"/>
    <w:basedOn w:val="701"/>
    <w:uiPriority w:val="9"/>
    <w:rPr>
      <w:rFonts w:ascii="Arial" w:hAnsi="Arial" w:eastAsia="Arial" w:cs="Arial"/>
      <w:b/>
      <w:bCs/>
      <w:sz w:val="22"/>
      <w:szCs w:val="22"/>
    </w:rPr>
  </w:style>
  <w:style w:type="character" w:styleId="708" w:customStyle="1">
    <w:name w:val="Heading 7 Char"/>
    <w:basedOn w:val="70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9" w:customStyle="1">
    <w:name w:val="Heading 8 Char"/>
    <w:basedOn w:val="701"/>
    <w:uiPriority w:val="9"/>
    <w:rPr>
      <w:rFonts w:ascii="Arial" w:hAnsi="Arial" w:eastAsia="Arial" w:cs="Arial"/>
      <w:i/>
      <w:iCs/>
      <w:sz w:val="22"/>
      <w:szCs w:val="22"/>
    </w:rPr>
  </w:style>
  <w:style w:type="character" w:styleId="710" w:customStyle="1">
    <w:name w:val="Heading 9 Char"/>
    <w:basedOn w:val="701"/>
    <w:uiPriority w:val="9"/>
    <w:rPr>
      <w:rFonts w:ascii="Arial" w:hAnsi="Arial" w:eastAsia="Arial" w:cs="Arial"/>
      <w:i/>
      <w:iCs/>
      <w:sz w:val="21"/>
      <w:szCs w:val="21"/>
    </w:rPr>
  </w:style>
  <w:style w:type="character" w:styleId="711" w:customStyle="1">
    <w:name w:val="Title Char"/>
    <w:basedOn w:val="701"/>
    <w:uiPriority w:val="10"/>
    <w:rPr>
      <w:sz w:val="48"/>
      <w:szCs w:val="48"/>
    </w:rPr>
  </w:style>
  <w:style w:type="character" w:styleId="712" w:customStyle="1">
    <w:name w:val="Subtitle Char"/>
    <w:basedOn w:val="701"/>
    <w:uiPriority w:val="11"/>
    <w:rPr>
      <w:sz w:val="24"/>
      <w:szCs w:val="24"/>
    </w:rPr>
  </w:style>
  <w:style w:type="character" w:styleId="713" w:customStyle="1">
    <w:name w:val="Quote Char"/>
    <w:uiPriority w:val="29"/>
    <w:rPr>
      <w:i/>
    </w:rPr>
  </w:style>
  <w:style w:type="character" w:styleId="714" w:customStyle="1">
    <w:name w:val="Intense Quote Char"/>
    <w:uiPriority w:val="30"/>
    <w:rPr>
      <w:i/>
    </w:rPr>
  </w:style>
  <w:style w:type="character" w:styleId="715" w:customStyle="1">
    <w:name w:val="Header Char"/>
    <w:basedOn w:val="701"/>
    <w:uiPriority w:val="99"/>
  </w:style>
  <w:style w:type="character" w:styleId="716" w:customStyle="1">
    <w:name w:val="Caption Char"/>
    <w:uiPriority w:val="99"/>
  </w:style>
  <w:style w:type="character" w:styleId="717" w:customStyle="1">
    <w:name w:val="Footnote Text Char"/>
    <w:uiPriority w:val="99"/>
    <w:rPr>
      <w:sz w:val="18"/>
    </w:rPr>
  </w:style>
  <w:style w:type="character" w:styleId="718" w:customStyle="1">
    <w:name w:val="Endnote Text Char"/>
    <w:uiPriority w:val="99"/>
    <w:rPr>
      <w:sz w:val="20"/>
    </w:rPr>
  </w:style>
  <w:style w:type="character" w:styleId="719" w:customStyle="1">
    <w:name w:val="Заголовок 1 Знак"/>
    <w:basedOn w:val="701"/>
    <w:link w:val="692"/>
    <w:uiPriority w:val="9"/>
    <w:rPr>
      <w:rFonts w:ascii="Arial" w:hAnsi="Arial" w:eastAsia="Arial" w:cs="Arial"/>
      <w:sz w:val="40"/>
      <w:szCs w:val="40"/>
    </w:rPr>
  </w:style>
  <w:style w:type="character" w:styleId="720" w:customStyle="1">
    <w:name w:val="Заголовок 2 Знак"/>
    <w:basedOn w:val="701"/>
    <w:link w:val="693"/>
    <w:uiPriority w:val="9"/>
    <w:rPr>
      <w:rFonts w:ascii="Arial" w:hAnsi="Arial" w:eastAsia="Arial" w:cs="Arial"/>
      <w:sz w:val="34"/>
    </w:rPr>
  </w:style>
  <w:style w:type="character" w:styleId="721" w:customStyle="1">
    <w:name w:val="Heading 3 Char"/>
    <w:basedOn w:val="701"/>
    <w:uiPriority w:val="9"/>
    <w:rPr>
      <w:rFonts w:ascii="Arial" w:hAnsi="Arial" w:eastAsia="Arial" w:cs="Arial"/>
      <w:sz w:val="30"/>
      <w:szCs w:val="30"/>
    </w:rPr>
  </w:style>
  <w:style w:type="character" w:styleId="722" w:customStyle="1">
    <w:name w:val="Heading 4 Char"/>
    <w:basedOn w:val="701"/>
    <w:uiPriority w:val="9"/>
    <w:rPr>
      <w:rFonts w:ascii="Arial" w:hAnsi="Arial" w:eastAsia="Arial" w:cs="Arial"/>
      <w:b/>
      <w:bCs/>
      <w:sz w:val="26"/>
      <w:szCs w:val="26"/>
    </w:rPr>
  </w:style>
  <w:style w:type="character" w:styleId="723" w:customStyle="1">
    <w:name w:val="Заголовок 5 Знак"/>
    <w:basedOn w:val="701"/>
    <w:link w:val="696"/>
    <w:uiPriority w:val="9"/>
    <w:rPr>
      <w:rFonts w:ascii="Arial" w:hAnsi="Arial" w:eastAsia="Arial" w:cs="Arial"/>
      <w:b/>
      <w:bCs/>
      <w:sz w:val="24"/>
      <w:szCs w:val="24"/>
    </w:rPr>
  </w:style>
  <w:style w:type="character" w:styleId="724" w:customStyle="1">
    <w:name w:val="Заголовок 6 Знак"/>
    <w:basedOn w:val="701"/>
    <w:link w:val="697"/>
    <w:uiPriority w:val="9"/>
    <w:rPr>
      <w:rFonts w:ascii="Arial" w:hAnsi="Arial" w:eastAsia="Arial" w:cs="Arial"/>
      <w:b/>
      <w:bCs/>
      <w:sz w:val="22"/>
      <w:szCs w:val="22"/>
    </w:rPr>
  </w:style>
  <w:style w:type="character" w:styleId="725" w:customStyle="1">
    <w:name w:val="Заголовок 7 Знак"/>
    <w:basedOn w:val="701"/>
    <w:link w:val="698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26" w:customStyle="1">
    <w:name w:val="Заголовок 8 Знак"/>
    <w:basedOn w:val="701"/>
    <w:link w:val="699"/>
    <w:uiPriority w:val="9"/>
    <w:rPr>
      <w:rFonts w:ascii="Arial" w:hAnsi="Arial" w:eastAsia="Arial" w:cs="Arial"/>
      <w:i/>
      <w:iCs/>
      <w:sz w:val="22"/>
      <w:szCs w:val="22"/>
    </w:rPr>
  </w:style>
  <w:style w:type="character" w:styleId="727" w:customStyle="1">
    <w:name w:val="Заголовок 9 Знак"/>
    <w:basedOn w:val="701"/>
    <w:link w:val="700"/>
    <w:uiPriority w:val="9"/>
    <w:rPr>
      <w:rFonts w:ascii="Arial" w:hAnsi="Arial" w:eastAsia="Arial" w:cs="Arial"/>
      <w:i/>
      <w:iCs/>
      <w:sz w:val="21"/>
      <w:szCs w:val="21"/>
    </w:rPr>
  </w:style>
  <w:style w:type="paragraph" w:styleId="728">
    <w:name w:val="List Paragraph"/>
    <w:basedOn w:val="691"/>
    <w:uiPriority w:val="34"/>
    <w:qFormat/>
    <w:pPr>
      <w:contextualSpacing/>
      <w:ind w:left="720"/>
    </w:pPr>
  </w:style>
  <w:style w:type="paragraph" w:styleId="729">
    <w:name w:val="No Spacing"/>
    <w:uiPriority w:val="1"/>
    <w:qFormat/>
  </w:style>
  <w:style w:type="paragraph" w:styleId="730">
    <w:name w:val="Title"/>
    <w:basedOn w:val="691"/>
    <w:next w:val="691"/>
    <w:link w:val="731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31" w:customStyle="1">
    <w:name w:val="Заголовок Знак"/>
    <w:basedOn w:val="701"/>
    <w:link w:val="730"/>
    <w:uiPriority w:val="10"/>
    <w:rPr>
      <w:sz w:val="48"/>
      <w:szCs w:val="48"/>
    </w:rPr>
  </w:style>
  <w:style w:type="paragraph" w:styleId="732">
    <w:name w:val="Subtitle"/>
    <w:basedOn w:val="691"/>
    <w:next w:val="691"/>
    <w:link w:val="733"/>
    <w:uiPriority w:val="11"/>
    <w:qFormat/>
    <w:pPr>
      <w:spacing w:before="200" w:after="200"/>
    </w:pPr>
    <w:rPr>
      <w:sz w:val="24"/>
      <w:szCs w:val="24"/>
    </w:rPr>
  </w:style>
  <w:style w:type="character" w:styleId="733" w:customStyle="1">
    <w:name w:val="Подзаголовок Знак"/>
    <w:basedOn w:val="701"/>
    <w:link w:val="732"/>
    <w:uiPriority w:val="11"/>
    <w:rPr>
      <w:sz w:val="24"/>
      <w:szCs w:val="24"/>
    </w:rPr>
  </w:style>
  <w:style w:type="paragraph" w:styleId="734">
    <w:name w:val="Quote"/>
    <w:basedOn w:val="691"/>
    <w:next w:val="691"/>
    <w:link w:val="735"/>
    <w:uiPriority w:val="29"/>
    <w:qFormat/>
    <w:pPr>
      <w:ind w:left="720" w:right="720"/>
    </w:pPr>
    <w:rPr>
      <w:i/>
    </w:rPr>
  </w:style>
  <w:style w:type="character" w:styleId="735" w:customStyle="1">
    <w:name w:val="Цитата 2 Знак"/>
    <w:link w:val="734"/>
    <w:uiPriority w:val="29"/>
    <w:rPr>
      <w:i/>
    </w:rPr>
  </w:style>
  <w:style w:type="paragraph" w:styleId="736">
    <w:name w:val="Intense Quote"/>
    <w:basedOn w:val="691"/>
    <w:next w:val="691"/>
    <w:link w:val="737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37" w:customStyle="1">
    <w:name w:val="Выделенная цитата Знак"/>
    <w:link w:val="736"/>
    <w:uiPriority w:val="30"/>
    <w:rPr>
      <w:i/>
    </w:rPr>
  </w:style>
  <w:style w:type="paragraph" w:styleId="738">
    <w:name w:val="Header"/>
    <w:basedOn w:val="691"/>
    <w:link w:val="739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39" w:customStyle="1">
    <w:name w:val="Верхний колонтитул Знак"/>
    <w:basedOn w:val="701"/>
    <w:link w:val="738"/>
    <w:uiPriority w:val="99"/>
  </w:style>
  <w:style w:type="paragraph" w:styleId="740">
    <w:name w:val="Footer"/>
    <w:basedOn w:val="691"/>
    <w:link w:val="743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41" w:customStyle="1">
    <w:name w:val="Footer Char"/>
    <w:basedOn w:val="701"/>
    <w:uiPriority w:val="99"/>
  </w:style>
  <w:style w:type="paragraph" w:styleId="742">
    <w:name w:val="Caption"/>
    <w:basedOn w:val="691"/>
    <w:next w:val="69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43" w:customStyle="1">
    <w:name w:val="Нижний колонтитул Знак"/>
    <w:link w:val="740"/>
    <w:uiPriority w:val="99"/>
  </w:style>
  <w:style w:type="table" w:styleId="744" w:customStyle="1">
    <w:name w:val="Table Grid Light"/>
    <w:basedOn w:val="702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45" w:customStyle="1">
    <w:name w:val="Таблица простая 11"/>
    <w:basedOn w:val="702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6" w:customStyle="1">
    <w:name w:val="Таблица простая 21"/>
    <w:basedOn w:val="702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7" w:customStyle="1">
    <w:name w:val="Таблица простая 31"/>
    <w:basedOn w:val="702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48" w:customStyle="1">
    <w:name w:val="Таблица простая 41"/>
    <w:basedOn w:val="702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 w:customStyle="1">
    <w:name w:val="Таблица простая 51"/>
    <w:basedOn w:val="702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50" w:customStyle="1">
    <w:name w:val="Таблица-сетка 1 светлая1"/>
    <w:basedOn w:val="702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 w:customStyle="1">
    <w:name w:val="Grid Table 1 Light - Accent 1"/>
    <w:basedOn w:val="702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 w:customStyle="1">
    <w:name w:val="Grid Table 1 Light - Accent 2"/>
    <w:basedOn w:val="702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 w:customStyle="1">
    <w:name w:val="Grid Table 1 Light - Accent 3"/>
    <w:basedOn w:val="702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 w:customStyle="1">
    <w:name w:val="Grid Table 1 Light - Accent 4"/>
    <w:basedOn w:val="702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 w:customStyle="1">
    <w:name w:val="Grid Table 1 Light - Accent 5"/>
    <w:basedOn w:val="702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 w:customStyle="1">
    <w:name w:val="Grid Table 1 Light - Accent 6"/>
    <w:basedOn w:val="702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 w:customStyle="1">
    <w:name w:val="Таблица-сетка 21"/>
    <w:basedOn w:val="702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Grid Table 2 - Accent 1"/>
    <w:basedOn w:val="702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Grid Table 2 - Accent 2"/>
    <w:basedOn w:val="702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Grid Table 2 - Accent 3"/>
    <w:basedOn w:val="702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Grid Table 2 - Accent 4"/>
    <w:basedOn w:val="702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Grid Table 2 - Accent 5"/>
    <w:basedOn w:val="702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Grid Table 2 - Accent 6"/>
    <w:basedOn w:val="702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Таблица-сетка 31"/>
    <w:basedOn w:val="702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3 - Accent 1"/>
    <w:basedOn w:val="702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3 - Accent 2"/>
    <w:basedOn w:val="702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3 - Accent 3"/>
    <w:basedOn w:val="702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3 - Accent 4"/>
    <w:basedOn w:val="702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3 - Accent 5"/>
    <w:basedOn w:val="702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3 - Accent 6"/>
    <w:basedOn w:val="702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Таблица-сетка 41"/>
    <w:basedOn w:val="702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2" w:customStyle="1">
    <w:name w:val="Grid Table 4 - Accent 1"/>
    <w:basedOn w:val="702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73" w:customStyle="1">
    <w:name w:val="Grid Table 4 - Accent 2"/>
    <w:basedOn w:val="702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74" w:customStyle="1">
    <w:name w:val="Grid Table 4 - Accent 3"/>
    <w:basedOn w:val="702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75" w:customStyle="1">
    <w:name w:val="Grid Table 4 - Accent 4"/>
    <w:basedOn w:val="702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76" w:customStyle="1">
    <w:name w:val="Grid Table 4 - Accent 5"/>
    <w:basedOn w:val="702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77" w:customStyle="1">
    <w:name w:val="Grid Table 4 - Accent 6"/>
    <w:basedOn w:val="702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78" w:customStyle="1">
    <w:name w:val="Таблица-сетка 5 темная1"/>
    <w:basedOn w:val="702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79" w:customStyle="1">
    <w:name w:val="Grid Table 5 Dark- Accent 1"/>
    <w:basedOn w:val="702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80" w:customStyle="1">
    <w:name w:val="Grid Table 5 Dark - Accent 2"/>
    <w:basedOn w:val="702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81" w:customStyle="1">
    <w:name w:val="Grid Table 5 Dark - Accent 3"/>
    <w:basedOn w:val="702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82" w:customStyle="1">
    <w:name w:val="Grid Table 5 Dark- Accent 4"/>
    <w:basedOn w:val="702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83" w:customStyle="1">
    <w:name w:val="Grid Table 5 Dark - Accent 5"/>
    <w:basedOn w:val="702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84" w:customStyle="1">
    <w:name w:val="Grid Table 5 Dark - Accent 6"/>
    <w:basedOn w:val="702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85" w:customStyle="1">
    <w:name w:val="Таблица-сетка 6 цветная1"/>
    <w:basedOn w:val="702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86" w:customStyle="1">
    <w:name w:val="Grid Table 6 Colorful - Accent 1"/>
    <w:basedOn w:val="702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87" w:customStyle="1">
    <w:name w:val="Grid Table 6 Colorful - Accent 2"/>
    <w:basedOn w:val="702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88" w:customStyle="1">
    <w:name w:val="Grid Table 6 Colorful - Accent 3"/>
    <w:basedOn w:val="702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89" w:customStyle="1">
    <w:name w:val="Grid Table 6 Colorful - Accent 4"/>
    <w:basedOn w:val="702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90" w:customStyle="1">
    <w:name w:val="Grid Table 6 Colorful - Accent 5"/>
    <w:basedOn w:val="702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91" w:customStyle="1">
    <w:name w:val="Grid Table 6 Colorful - Accent 6"/>
    <w:basedOn w:val="702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92" w:customStyle="1">
    <w:name w:val="Таблица-сетка 7 цветная1"/>
    <w:basedOn w:val="702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 w:customStyle="1">
    <w:name w:val="Grid Table 7 Colorful - Accent 1"/>
    <w:basedOn w:val="702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 w:customStyle="1">
    <w:name w:val="Grid Table 7 Colorful - Accent 2"/>
    <w:basedOn w:val="702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 w:customStyle="1">
    <w:name w:val="Grid Table 7 Colorful - Accent 3"/>
    <w:basedOn w:val="702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 w:customStyle="1">
    <w:name w:val="Grid Table 7 Colorful - Accent 4"/>
    <w:basedOn w:val="702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 w:customStyle="1">
    <w:name w:val="Grid Table 7 Colorful - Accent 5"/>
    <w:basedOn w:val="702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 w:customStyle="1">
    <w:name w:val="Grid Table 7 Colorful - Accent 6"/>
    <w:basedOn w:val="702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 w:customStyle="1">
    <w:name w:val="Список-таблица 1 светлая1"/>
    <w:basedOn w:val="702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1 Light - Accent 1"/>
    <w:basedOn w:val="702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1 Light - Accent 2"/>
    <w:basedOn w:val="702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1 Light - Accent 3"/>
    <w:basedOn w:val="702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1 Light - Accent 4"/>
    <w:basedOn w:val="702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1 Light - Accent 5"/>
    <w:basedOn w:val="702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1 Light - Accent 6"/>
    <w:basedOn w:val="702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Список-таблица 21"/>
    <w:basedOn w:val="702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07" w:customStyle="1">
    <w:name w:val="List Table 2 - Accent 1"/>
    <w:basedOn w:val="702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08" w:customStyle="1">
    <w:name w:val="List Table 2 - Accent 2"/>
    <w:basedOn w:val="702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09" w:customStyle="1">
    <w:name w:val="List Table 2 - Accent 3"/>
    <w:basedOn w:val="702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10" w:customStyle="1">
    <w:name w:val="List Table 2 - Accent 4"/>
    <w:basedOn w:val="702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11" w:customStyle="1">
    <w:name w:val="List Table 2 - Accent 5"/>
    <w:basedOn w:val="702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12" w:customStyle="1">
    <w:name w:val="List Table 2 - Accent 6"/>
    <w:basedOn w:val="702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13" w:customStyle="1">
    <w:name w:val="Список-таблица 31"/>
    <w:basedOn w:val="702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 w:customStyle="1">
    <w:name w:val="List Table 3 - Accent 1"/>
    <w:basedOn w:val="702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 w:customStyle="1">
    <w:name w:val="List Table 3 - Accent 2"/>
    <w:basedOn w:val="702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 w:customStyle="1">
    <w:name w:val="List Table 3 - Accent 3"/>
    <w:basedOn w:val="702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 w:customStyle="1">
    <w:name w:val="List Table 3 - Accent 4"/>
    <w:basedOn w:val="702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 w:customStyle="1">
    <w:name w:val="List Table 3 - Accent 5"/>
    <w:basedOn w:val="702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 w:customStyle="1">
    <w:name w:val="List Table 3 - Accent 6"/>
    <w:basedOn w:val="702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 w:customStyle="1">
    <w:name w:val="Список-таблица 41"/>
    <w:basedOn w:val="702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 w:customStyle="1">
    <w:name w:val="List Table 4 - Accent 1"/>
    <w:basedOn w:val="702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 w:customStyle="1">
    <w:name w:val="List Table 4 - Accent 2"/>
    <w:basedOn w:val="702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 w:customStyle="1">
    <w:name w:val="List Table 4 - Accent 3"/>
    <w:basedOn w:val="702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 w:customStyle="1">
    <w:name w:val="List Table 4 - Accent 4"/>
    <w:basedOn w:val="702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 w:customStyle="1">
    <w:name w:val="List Table 4 - Accent 5"/>
    <w:basedOn w:val="702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 w:customStyle="1">
    <w:name w:val="List Table 4 - Accent 6"/>
    <w:basedOn w:val="702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 w:customStyle="1">
    <w:name w:val="Список-таблица 5 темная1"/>
    <w:basedOn w:val="702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8" w:customStyle="1">
    <w:name w:val="List Table 5 Dark - Accent 1"/>
    <w:basedOn w:val="702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9" w:customStyle="1">
    <w:name w:val="List Table 5 Dark - Accent 2"/>
    <w:basedOn w:val="702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0" w:customStyle="1">
    <w:name w:val="List Table 5 Dark - Accent 3"/>
    <w:basedOn w:val="702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1" w:customStyle="1">
    <w:name w:val="List Table 5 Dark - Accent 4"/>
    <w:basedOn w:val="702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2" w:customStyle="1">
    <w:name w:val="List Table 5 Dark - Accent 5"/>
    <w:basedOn w:val="702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3" w:customStyle="1">
    <w:name w:val="List Table 5 Dark - Accent 6"/>
    <w:basedOn w:val="702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4" w:customStyle="1">
    <w:name w:val="Список-таблица 6 цветная1"/>
    <w:basedOn w:val="702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35" w:customStyle="1">
    <w:name w:val="List Table 6 Colorful - Accent 1"/>
    <w:basedOn w:val="702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36" w:customStyle="1">
    <w:name w:val="List Table 6 Colorful - Accent 2"/>
    <w:basedOn w:val="702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37" w:customStyle="1">
    <w:name w:val="List Table 6 Colorful - Accent 3"/>
    <w:basedOn w:val="702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38" w:customStyle="1">
    <w:name w:val="List Table 6 Colorful - Accent 4"/>
    <w:basedOn w:val="702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39" w:customStyle="1">
    <w:name w:val="List Table 6 Colorful - Accent 5"/>
    <w:basedOn w:val="702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40" w:customStyle="1">
    <w:name w:val="List Table 6 Colorful - Accent 6"/>
    <w:basedOn w:val="702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41" w:customStyle="1">
    <w:name w:val="Список-таблица 7 цветная1"/>
    <w:basedOn w:val="702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2" w:customStyle="1">
    <w:name w:val="List Table 7 Colorful - Accent 1"/>
    <w:basedOn w:val="702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3" w:customStyle="1">
    <w:name w:val="List Table 7 Colorful - Accent 2"/>
    <w:basedOn w:val="702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4" w:customStyle="1">
    <w:name w:val="List Table 7 Colorful - Accent 3"/>
    <w:basedOn w:val="702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5" w:customStyle="1">
    <w:name w:val="List Table 7 Colorful - Accent 4"/>
    <w:basedOn w:val="702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6" w:customStyle="1">
    <w:name w:val="List Table 7 Colorful - Accent 5"/>
    <w:basedOn w:val="702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7" w:customStyle="1">
    <w:name w:val="List Table 7 Colorful - Accent 6"/>
    <w:basedOn w:val="702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8" w:customStyle="1">
    <w:name w:val="Lined - Accent"/>
    <w:basedOn w:val="702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49" w:customStyle="1">
    <w:name w:val="Lined - Accent 1"/>
    <w:basedOn w:val="702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50" w:customStyle="1">
    <w:name w:val="Lined - Accent 2"/>
    <w:basedOn w:val="702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51" w:customStyle="1">
    <w:name w:val="Lined - Accent 3"/>
    <w:basedOn w:val="702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52" w:customStyle="1">
    <w:name w:val="Lined - Accent 4"/>
    <w:basedOn w:val="702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53" w:customStyle="1">
    <w:name w:val="Lined - Accent 5"/>
    <w:basedOn w:val="702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54" w:customStyle="1">
    <w:name w:val="Lined - Accent 6"/>
    <w:basedOn w:val="702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55" w:customStyle="1">
    <w:name w:val="Bordered &amp; Lined - Accent"/>
    <w:basedOn w:val="702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56" w:customStyle="1">
    <w:name w:val="Bordered &amp; Lined - Accent 1"/>
    <w:basedOn w:val="702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57" w:customStyle="1">
    <w:name w:val="Bordered &amp; Lined - Accent 2"/>
    <w:basedOn w:val="702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58" w:customStyle="1">
    <w:name w:val="Bordered &amp; Lined - Accent 3"/>
    <w:basedOn w:val="702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59" w:customStyle="1">
    <w:name w:val="Bordered &amp; Lined - Accent 4"/>
    <w:basedOn w:val="702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60" w:customStyle="1">
    <w:name w:val="Bordered &amp; Lined - Accent 5"/>
    <w:basedOn w:val="702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61" w:customStyle="1">
    <w:name w:val="Bordered &amp; Lined - Accent 6"/>
    <w:basedOn w:val="702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62" w:customStyle="1">
    <w:name w:val="Bordered"/>
    <w:basedOn w:val="702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63" w:customStyle="1">
    <w:name w:val="Bordered - Accent 1"/>
    <w:basedOn w:val="702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64" w:customStyle="1">
    <w:name w:val="Bordered - Accent 2"/>
    <w:basedOn w:val="702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65" w:customStyle="1">
    <w:name w:val="Bordered - Accent 3"/>
    <w:basedOn w:val="702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66" w:customStyle="1">
    <w:name w:val="Bordered - Accent 4"/>
    <w:basedOn w:val="702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67" w:customStyle="1">
    <w:name w:val="Bordered - Accent 5"/>
    <w:basedOn w:val="702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68" w:customStyle="1">
    <w:name w:val="Bordered - Accent 6"/>
    <w:basedOn w:val="702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69">
    <w:name w:val="footnote text"/>
    <w:basedOn w:val="691"/>
    <w:link w:val="870"/>
    <w:uiPriority w:val="99"/>
    <w:semiHidden/>
    <w:unhideWhenUsed/>
    <w:pPr>
      <w:spacing w:after="40"/>
    </w:pPr>
    <w:rPr>
      <w:sz w:val="18"/>
    </w:rPr>
  </w:style>
  <w:style w:type="character" w:styleId="870" w:customStyle="1">
    <w:name w:val="Текст сноски Знак"/>
    <w:link w:val="869"/>
    <w:uiPriority w:val="99"/>
    <w:rPr>
      <w:sz w:val="18"/>
    </w:rPr>
  </w:style>
  <w:style w:type="character" w:styleId="871">
    <w:name w:val="footnote reference"/>
    <w:basedOn w:val="701"/>
    <w:uiPriority w:val="99"/>
    <w:unhideWhenUsed/>
    <w:rPr>
      <w:vertAlign w:val="superscript"/>
    </w:rPr>
  </w:style>
  <w:style w:type="paragraph" w:styleId="872">
    <w:name w:val="endnote text"/>
    <w:basedOn w:val="691"/>
    <w:link w:val="873"/>
    <w:uiPriority w:val="99"/>
    <w:semiHidden/>
    <w:unhideWhenUsed/>
  </w:style>
  <w:style w:type="character" w:styleId="873" w:customStyle="1">
    <w:name w:val="Текст концевой сноски Знак"/>
    <w:link w:val="872"/>
    <w:uiPriority w:val="99"/>
    <w:rPr>
      <w:sz w:val="20"/>
    </w:rPr>
  </w:style>
  <w:style w:type="character" w:styleId="874">
    <w:name w:val="endnote reference"/>
    <w:basedOn w:val="701"/>
    <w:uiPriority w:val="99"/>
    <w:semiHidden/>
    <w:unhideWhenUsed/>
    <w:rPr>
      <w:vertAlign w:val="superscript"/>
    </w:rPr>
  </w:style>
  <w:style w:type="paragraph" w:styleId="875">
    <w:name w:val="toc 1"/>
    <w:basedOn w:val="691"/>
    <w:next w:val="691"/>
    <w:uiPriority w:val="39"/>
    <w:unhideWhenUsed/>
    <w:pPr>
      <w:spacing w:after="57"/>
    </w:pPr>
  </w:style>
  <w:style w:type="paragraph" w:styleId="876">
    <w:name w:val="toc 2"/>
    <w:basedOn w:val="691"/>
    <w:next w:val="691"/>
    <w:uiPriority w:val="39"/>
    <w:unhideWhenUsed/>
    <w:pPr>
      <w:ind w:left="283"/>
      <w:spacing w:after="57"/>
    </w:pPr>
  </w:style>
  <w:style w:type="paragraph" w:styleId="877">
    <w:name w:val="toc 3"/>
    <w:basedOn w:val="691"/>
    <w:next w:val="691"/>
    <w:uiPriority w:val="39"/>
    <w:unhideWhenUsed/>
    <w:pPr>
      <w:ind w:left="567"/>
      <w:spacing w:after="57"/>
    </w:pPr>
  </w:style>
  <w:style w:type="paragraph" w:styleId="878">
    <w:name w:val="toc 4"/>
    <w:basedOn w:val="691"/>
    <w:next w:val="691"/>
    <w:uiPriority w:val="39"/>
    <w:unhideWhenUsed/>
    <w:pPr>
      <w:ind w:left="850"/>
      <w:spacing w:after="57"/>
    </w:pPr>
  </w:style>
  <w:style w:type="paragraph" w:styleId="879">
    <w:name w:val="toc 5"/>
    <w:basedOn w:val="691"/>
    <w:next w:val="691"/>
    <w:uiPriority w:val="39"/>
    <w:unhideWhenUsed/>
    <w:pPr>
      <w:ind w:left="1134"/>
      <w:spacing w:after="57"/>
    </w:pPr>
  </w:style>
  <w:style w:type="paragraph" w:styleId="880">
    <w:name w:val="toc 6"/>
    <w:basedOn w:val="691"/>
    <w:next w:val="691"/>
    <w:uiPriority w:val="39"/>
    <w:unhideWhenUsed/>
    <w:pPr>
      <w:ind w:left="1417"/>
      <w:spacing w:after="57"/>
    </w:pPr>
  </w:style>
  <w:style w:type="paragraph" w:styleId="881">
    <w:name w:val="toc 7"/>
    <w:basedOn w:val="691"/>
    <w:next w:val="691"/>
    <w:uiPriority w:val="39"/>
    <w:unhideWhenUsed/>
    <w:pPr>
      <w:ind w:left="1701"/>
      <w:spacing w:after="57"/>
    </w:pPr>
  </w:style>
  <w:style w:type="paragraph" w:styleId="882">
    <w:name w:val="toc 8"/>
    <w:basedOn w:val="691"/>
    <w:next w:val="691"/>
    <w:uiPriority w:val="39"/>
    <w:unhideWhenUsed/>
    <w:pPr>
      <w:ind w:left="1984"/>
      <w:spacing w:after="57"/>
    </w:pPr>
  </w:style>
  <w:style w:type="paragraph" w:styleId="883">
    <w:name w:val="toc 9"/>
    <w:basedOn w:val="691"/>
    <w:next w:val="691"/>
    <w:uiPriority w:val="39"/>
    <w:unhideWhenUsed/>
    <w:pPr>
      <w:ind w:left="2268"/>
      <w:spacing w:after="57"/>
    </w:pPr>
  </w:style>
  <w:style w:type="paragraph" w:styleId="884">
    <w:name w:val="TOC Heading"/>
    <w:uiPriority w:val="39"/>
    <w:unhideWhenUsed/>
  </w:style>
  <w:style w:type="paragraph" w:styleId="885">
    <w:name w:val="table of figures"/>
    <w:basedOn w:val="691"/>
    <w:next w:val="691"/>
    <w:uiPriority w:val="99"/>
    <w:unhideWhenUsed/>
  </w:style>
  <w:style w:type="character" w:styleId="886" w:customStyle="1">
    <w:name w:val="Заголовок 4 Знак"/>
    <w:link w:val="695"/>
    <w:rPr>
      <w:rFonts w:ascii="Times New Roman" w:hAnsi="Times New Roman" w:eastAsia="Times New Roman" w:cs="Times New Roman"/>
      <w:sz w:val="28"/>
      <w:szCs w:val="20"/>
      <w:lang w:eastAsia="ru-RU"/>
    </w:rPr>
  </w:style>
  <w:style w:type="paragraph" w:styleId="887">
    <w:name w:val="Balloon Text"/>
    <w:basedOn w:val="691"/>
    <w:link w:val="888"/>
    <w:uiPriority w:val="99"/>
    <w:semiHidden/>
    <w:unhideWhenUsed/>
    <w:rPr>
      <w:rFonts w:ascii="Tahoma" w:hAnsi="Tahoma"/>
      <w:sz w:val="16"/>
      <w:szCs w:val="16"/>
    </w:rPr>
  </w:style>
  <w:style w:type="character" w:styleId="888" w:customStyle="1">
    <w:name w:val="Текст выноски Знак"/>
    <w:link w:val="887"/>
    <w:uiPriority w:val="99"/>
    <w:semiHidden/>
    <w:rPr>
      <w:rFonts w:ascii="Tahoma" w:hAnsi="Tahoma" w:eastAsia="Times New Roman" w:cs="Tahoma"/>
      <w:sz w:val="16"/>
      <w:szCs w:val="16"/>
      <w:lang w:eastAsia="ru-RU"/>
    </w:rPr>
  </w:style>
  <w:style w:type="paragraph" w:styleId="889" w:customStyle="1">
    <w:name w:val="Знак Знак3"/>
    <w:basedOn w:val="691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890">
    <w:name w:val="Normal (Web)"/>
    <w:basedOn w:val="691"/>
    <w:uiPriority w:val="99"/>
    <w:unhideWhenUsed/>
    <w:pPr>
      <w:spacing w:before="100" w:beforeAutospacing="1" w:after="100" w:afterAutospacing="1"/>
    </w:pPr>
    <w:rPr>
      <w:sz w:val="24"/>
      <w:szCs w:val="24"/>
    </w:rPr>
  </w:style>
  <w:style w:type="paragraph" w:styleId="891" w:customStyle="1">
    <w:name w:val="[ ]"/>
    <w:pPr>
      <w:spacing w:line="288" w:lineRule="auto"/>
    </w:pPr>
    <w:rPr>
      <w:rFonts w:ascii="Times New Roman" w:hAnsi="Times New Roman" w:eastAsia="Times New Roman"/>
      <w:color w:val="000000"/>
      <w:sz w:val="24"/>
      <w:szCs w:val="24"/>
    </w:rPr>
  </w:style>
  <w:style w:type="paragraph" w:styleId="892" w:customStyle="1">
    <w:name w:val="Знак Знак3"/>
    <w:basedOn w:val="691"/>
    <w:pPr>
      <w:spacing w:after="160" w:line="240" w:lineRule="exact"/>
    </w:pPr>
    <w:rPr>
      <w:rFonts w:ascii="Verdana" w:hAnsi="Verdana" w:cs="Verdana"/>
      <w:lang w:val="en-US" w:eastAsia="en-US"/>
    </w:rPr>
  </w:style>
  <w:style w:type="table" w:styleId="893">
    <w:name w:val="Table Grid"/>
    <w:basedOn w:val="702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94" w:customStyle="1">
    <w:name w:val="ConsPlusNormal"/>
    <w:pPr>
      <w:ind w:firstLine="720"/>
      <w:widowControl w:val="off"/>
    </w:pPr>
    <w:rPr>
      <w:rFonts w:ascii="Arial" w:hAnsi="Arial" w:eastAsia="Times New Roman" w:cs="Arial"/>
    </w:rPr>
  </w:style>
  <w:style w:type="character" w:styleId="895" w:customStyle="1">
    <w:name w:val="Заголовок 3 Знак"/>
    <w:link w:val="694"/>
    <w:uiPriority w:val="9"/>
    <w:semiHidden/>
    <w:rPr>
      <w:rFonts w:ascii="Cambria" w:hAnsi="Cambria" w:eastAsia="Times New Roman" w:cs="Times New Roman"/>
      <w:b/>
      <w:bCs/>
      <w:sz w:val="26"/>
      <w:szCs w:val="26"/>
    </w:rPr>
  </w:style>
  <w:style w:type="character" w:styleId="896" w:customStyle="1">
    <w:name w:val="spelle"/>
  </w:style>
  <w:style w:type="paragraph" w:styleId="897" w:customStyle="1">
    <w:name w:val="ConsPlusNonformat"/>
    <w:uiPriority w:val="99"/>
    <w:pPr>
      <w:widowControl w:val="off"/>
    </w:pPr>
    <w:rPr>
      <w:rFonts w:ascii="Courier New" w:hAnsi="Courier New" w:eastAsia="Times New Roman" w:cs="Courier New"/>
    </w:rPr>
  </w:style>
  <w:style w:type="character" w:styleId="898">
    <w:name w:val="Hyperlink"/>
    <w:uiPriority w:val="99"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image" Target="media/image1.png"/><Relationship Id="rId10" Type="http://schemas.openxmlformats.org/officeDocument/2006/relationships/hyperlink" Target="https://pechengamr.gov-murman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Company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Царевская Юлия Михайловна</dc:creator>
  <cp:revision>10</cp:revision>
  <dcterms:created xsi:type="dcterms:W3CDTF">2025-11-25T13:31:00Z</dcterms:created>
  <dcterms:modified xsi:type="dcterms:W3CDTF">2025-11-28T07:13:20Z</dcterms:modified>
</cp:coreProperties>
</file>