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25</w:t>
      </w:r>
      <w:r>
        <w:rPr>
          <w:b/>
          <w:szCs w:val="20"/>
        </w:rPr>
        <w:t xml:space="preserve">.1</w:t>
      </w:r>
      <w:r>
        <w:rPr>
          <w:b/>
          <w:szCs w:val="20"/>
        </w:rPr>
        <w:t xml:space="preserve">2</w:t>
      </w:r>
      <w:r>
        <w:rPr>
          <w:b/>
          <w:szCs w:val="20"/>
        </w:rPr>
        <w:t xml:space="preserve">.2025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2211</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 № 68-ФЗ «О защите населения и территорий от ч</w:t>
      </w:r>
      <w:r>
        <w:rPr>
          <w:rFonts w:eastAsia="Calibri"/>
          <w:bCs/>
        </w:rPr>
        <w:t xml:space="preserve">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w:t>
      </w:r>
      <w:r>
        <w:rPr>
          <w:rFonts w:eastAsia="Calibri"/>
          <w:bCs/>
        </w:rPr>
        <w:t xml:space="preserve">видации чрезвычайных ситуаций и обеспечению пожарной безопасности</w:t>
      </w:r>
      <w:r>
        <w:rPr>
          <w:rFonts w:eastAsia="Calibri"/>
          <w:bCs/>
        </w:rPr>
        <w:t xml:space="preserve"> Печенгского муниципального округа от </w:t>
      </w:r>
      <w:r>
        <w:rPr>
          <w:rFonts w:eastAsia="Calibri"/>
          <w:bCs/>
        </w:rPr>
        <w:t xml:space="preserve">25</w:t>
      </w:r>
      <w:r>
        <w:rPr>
          <w:rFonts w:eastAsia="Calibri"/>
          <w:bCs/>
        </w:rPr>
        <w:t xml:space="preserve">.1</w:t>
      </w:r>
      <w:r>
        <w:rPr>
          <w:rFonts w:eastAsia="Calibri"/>
          <w:bCs/>
        </w:rPr>
        <w:t xml:space="preserve">2</w:t>
      </w:r>
      <w:r>
        <w:rPr>
          <w:rFonts w:eastAsia="Calibri"/>
          <w:bCs/>
        </w:rPr>
        <w:t xml:space="preserve">.2025 № </w:t>
      </w:r>
      <w:r>
        <w:rPr>
          <w:rFonts w:eastAsia="Calibri"/>
          <w:bCs/>
        </w:rPr>
        <w:t xml:space="preserve">72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в период про</w:t>
      </w:r>
      <w:r>
        <w:rPr>
          <w:rFonts w:eastAsia="Calibri"/>
          <w:bCs/>
        </w:rPr>
        <w:t xml:space="preserve">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(усиление юго-</w:t>
      </w:r>
      <w:r>
        <w:rPr>
          <w:rFonts w:eastAsia="Calibri"/>
          <w:bCs/>
        </w:rPr>
        <w:t xml:space="preserve">западного</w:t>
      </w:r>
      <w:r>
        <w:rPr>
          <w:rFonts w:eastAsia="Calibri"/>
          <w:bCs/>
        </w:rPr>
        <w:t xml:space="preserve">, западного</w:t>
      </w:r>
      <w:r>
        <w:rPr>
          <w:rFonts w:eastAsia="Calibri"/>
          <w:bCs/>
        </w:rPr>
        <w:t xml:space="preserve">, северо-западного</w:t>
      </w:r>
      <w:r>
        <w:rPr>
          <w:rFonts w:eastAsia="Calibri"/>
          <w:bCs/>
        </w:rPr>
        <w:t xml:space="preserve"> ветра с увеличением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Лиинахамари Печенгского муниципального округа с 1</w:t>
      </w:r>
      <w:r>
        <w:rPr>
          <w:rFonts w:eastAsia="Calibri"/>
          <w:bCs/>
        </w:rPr>
        <w:t xml:space="preserve">7</w:t>
      </w:r>
      <w:r>
        <w:rPr>
          <w:rFonts w:eastAsia="Calibri"/>
          <w:bCs/>
        </w:rPr>
        <w:t xml:space="preserve">:00 час. 2</w:t>
      </w:r>
      <w:r>
        <w:rPr>
          <w:rFonts w:eastAsia="Calibri"/>
          <w:bCs/>
        </w:rPr>
        <w:t xml:space="preserve">5</w:t>
      </w:r>
      <w:r>
        <w:rPr>
          <w:rFonts w:eastAsia="Calibri"/>
          <w:bCs/>
        </w:rPr>
        <w:t xml:space="preserve">.1</w:t>
      </w:r>
      <w:r>
        <w:rPr>
          <w:rFonts w:eastAsia="Calibri"/>
          <w:bCs/>
        </w:rPr>
        <w:t xml:space="preserve">2</w:t>
      </w:r>
      <w:r>
        <w:rPr>
          <w:rFonts w:eastAsia="Calibri"/>
          <w:bCs/>
        </w:rPr>
        <w:t xml:space="preserve">.2025 до 1</w:t>
      </w:r>
      <w:r>
        <w:rPr>
          <w:rFonts w:eastAsia="Calibri"/>
          <w:bCs/>
        </w:rPr>
        <w:t xml:space="preserve">0</w:t>
      </w:r>
      <w:r>
        <w:rPr>
          <w:rFonts w:eastAsia="Calibri"/>
          <w:bCs/>
        </w:rPr>
        <w:t xml:space="preserve">:00 час. </w:t>
      </w:r>
      <w:r>
        <w:rPr>
          <w:rFonts w:eastAsia="Calibri"/>
          <w:bCs/>
        </w:rPr>
        <w:t xml:space="preserve">29</w:t>
      </w:r>
      <w:r>
        <w:rPr>
          <w:rFonts w:eastAsia="Calibri"/>
          <w:bCs/>
        </w:rPr>
        <w:t xml:space="preserve">.12.2025 режим функционирования «Повышенная готовность» Печенгского звена Мурманской территориальной подсистемы единой государственной </w:t>
      </w:r>
      <w:r>
        <w:rPr>
          <w:rFonts w:eastAsia="Calibri"/>
          <w:bCs/>
        </w:rPr>
        <w:t xml:space="preserve">системы предупреждения и ликвидации чрезвычайных ситуаций.</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2. </w:t>
      </w:r>
      <w:r>
        <w:rPr>
          <w:rFonts w:eastAsia="Calibri"/>
          <w:bCs/>
        </w:rPr>
        <w:t xml:space="preserve">С 1</w:t>
      </w:r>
      <w:r>
        <w:rPr>
          <w:rFonts w:eastAsia="Calibri"/>
          <w:bCs/>
        </w:rPr>
        <w:t xml:space="preserve">7</w:t>
      </w:r>
      <w:r>
        <w:rPr>
          <w:rFonts w:eastAsia="Calibri"/>
          <w:bCs/>
        </w:rPr>
        <w:t xml:space="preserve">:00 час. 2</w:t>
      </w:r>
      <w:r>
        <w:rPr>
          <w:rFonts w:eastAsia="Calibri"/>
          <w:bCs/>
        </w:rPr>
        <w:t xml:space="preserve">5</w:t>
      </w:r>
      <w:r>
        <w:rPr>
          <w:rFonts w:eastAsia="Calibri"/>
          <w:bCs/>
        </w:rPr>
        <w:t xml:space="preserve">.1</w:t>
      </w:r>
      <w:r>
        <w:rPr>
          <w:rFonts w:eastAsia="Calibri"/>
          <w:bCs/>
        </w:rPr>
        <w:t xml:space="preserve">2</w:t>
      </w:r>
      <w:r>
        <w:rPr>
          <w:rFonts w:eastAsia="Calibri"/>
          <w:bCs/>
        </w:rPr>
        <w:t xml:space="preserve">.2025 до 1</w:t>
      </w:r>
      <w:r>
        <w:rPr>
          <w:rFonts w:eastAsia="Calibri"/>
          <w:bCs/>
        </w:rPr>
        <w:t xml:space="preserve">0</w:t>
      </w:r>
      <w:r>
        <w:rPr>
          <w:rFonts w:eastAsia="Calibri"/>
          <w:bCs/>
        </w:rPr>
        <w:t xml:space="preserve">:00 час. </w:t>
      </w:r>
      <w:r>
        <w:rPr>
          <w:rFonts w:eastAsia="Calibri"/>
          <w:bCs/>
        </w:rPr>
        <w:t xml:space="preserve">29</w:t>
      </w:r>
      <w:r>
        <w:rPr>
          <w:rFonts w:eastAsia="Calibri"/>
          <w:bCs/>
        </w:rPr>
        <w:t xml:space="preserve">.12.2025 ограничить выход маломерных судов на акваторию в соответствии с требованиями обязательными для исполнения гражданами и организациями при введении</w:t>
      </w:r>
      <w:r>
        <w:rPr>
          <w:rFonts w:eastAsia="Calibri"/>
          <w:bCs/>
        </w:rPr>
        <w:t xml:space="preserve">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w:t>
      </w:r>
      <w:r>
        <w:rPr>
          <w:rFonts w:eastAsia="Calibri"/>
          <w:bCs/>
        </w:rPr>
        <w:t xml:space="preserve">21 № 304 </w:t>
      </w:r>
      <w:r>
        <w:rPr>
          <w:rFonts w:eastAsia="Calibri"/>
          <w:bCs/>
        </w:rPr>
        <w:b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 (далее – Правила), за исключением внутренних морских вод: губы </w:t>
      </w:r>
      <w:r>
        <w:rPr>
          <w:rFonts w:eastAsia="Calibri"/>
          <w:bCs/>
        </w:rPr>
        <w:t xml:space="preserve">Печенга, до пересече</w:t>
      </w:r>
      <w:r>
        <w:rPr>
          <w:rFonts w:eastAsia="Calibri"/>
          <w:bCs/>
        </w:rPr>
        <w:t xml:space="preserve">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w:t>
      </w:r>
      <w:r>
        <w:rPr>
          <w:rFonts w:eastAsia="Calibri"/>
          <w:bCs/>
        </w:rPr>
        <w:t xml:space="preserve">уга не более 2 морских миль.</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4.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5. 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w:t>
      </w:r>
      <w:r>
        <w:rPr>
          <w:rFonts w:eastAsia="Calibri"/>
          <w:bCs/>
        </w:rPr>
        <w:t xml:space="preserve">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6. При патрулировании разъяснять рыбакам положения Правил и доводить до рыбаков сведения о мерах ответственности за</w:t>
      </w:r>
      <w:r>
        <w:rPr>
          <w:rFonts w:eastAsia="Calibri"/>
          <w:bCs/>
        </w:rPr>
        <w:t xml:space="preserve"> нарушение данных Правил.</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7. 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8. Отделу ГО, ЧС и ПБ администр</w:t>
      </w:r>
      <w:r>
        <w:rPr>
          <w:rFonts w:eastAsia="Calibri"/>
          <w:bCs/>
        </w:rPr>
        <w:t xml:space="preserve">ации Печенгского муниципального округа (</w:t>
      </w:r>
      <w:r>
        <w:rPr>
          <w:rFonts w:eastAsia="Calibri"/>
          <w:bCs/>
        </w:rPr>
        <w:t xml:space="preserve">Тарасов А.Г.</w:t>
      </w:r>
      <w:r>
        <w:rPr>
          <w:rFonts w:eastAsia="Calibri"/>
          <w:bCs/>
        </w:rPr>
        <w:t xml:space="preserve">) обеспечить контроль исполнения пунктов 3-6 настоящего постановления.</w:t>
      </w:r>
      <w:r>
        <w:rPr>
          <w:rFonts w:eastAsia="Calibri"/>
          <w:bCs/>
        </w:rPr>
      </w:r>
      <w:r>
        <w:rPr>
          <w:rFonts w:eastAsia="Calibri"/>
          <w:bCs/>
        </w:rPr>
      </w:r>
    </w:p>
    <w:p>
      <w:pPr>
        <w:ind w:firstLine="709"/>
        <w:jc w:val="both"/>
        <w:widowControl/>
        <w:tabs>
          <w:tab w:val="left" w:pos="993" w:leader="none"/>
        </w:tabs>
        <w:rPr>
          <w:rFonts w:eastAsia="Calibri"/>
          <w:lang w:eastAsia="ar-SA"/>
        </w:rPr>
      </w:pPr>
      <w:r>
        <w:rPr>
          <w:rFonts w:eastAsia="Calibri"/>
          <w:lang w:eastAsia="ar-SA"/>
        </w:rPr>
        <w:t xml:space="preserve">9.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 Настоящее постановление подлежит размещению </w:t>
      </w:r>
      <w:r>
        <w:rPr>
          <w:rFonts w:eastAsia="Calibri"/>
        </w:rPr>
        <w:t xml:space="preserve">на официальном сайте</w:t>
      </w:r>
      <w:r>
        <w:rPr>
          <w:rFonts w:eastAsia="Calibri"/>
        </w:rPr>
        <w:t xml:space="preserve">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7"/>
        <w:ind w:firstLine="709"/>
        <w:jc w:val="both"/>
        <w:rPr>
          <w:b w:val="0"/>
          <w:bCs w:val="0"/>
          <w:sz w:val="24"/>
          <w:szCs w:val="24"/>
        </w:rPr>
      </w:pPr>
      <w:r>
        <w:rPr>
          <w:b w:val="0"/>
          <w:sz w:val="24"/>
          <w:szCs w:val="24"/>
        </w:rPr>
        <w:t xml:space="preserve">11. </w:t>
      </w: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Печенгского муниципа</w:t>
      </w:r>
      <w:r>
        <w:t xml:space="preserve">льного округа </w:t>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Тарасов А.Г.</w:t>
      </w:r>
      <w:r>
        <w:rPr>
          <w:sz w:val="20"/>
          <w:szCs w:val="20"/>
        </w:rPr>
        <w:t xml:space="preserve">, 50007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9">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5">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16">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0">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1">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3">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5">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
  </w:num>
  <w:num w:numId="3">
    <w:abstractNumId w:val="6"/>
  </w:num>
  <w:num w:numId="4">
    <w:abstractNumId w:val="4"/>
  </w:num>
  <w:num w:numId="5">
    <w:abstractNumId w:val="10"/>
  </w:num>
  <w:num w:numId="6">
    <w:abstractNumId w:val="14"/>
  </w:num>
  <w:num w:numId="7">
    <w:abstractNumId w:val="5"/>
  </w:num>
  <w:num w:numId="8">
    <w:abstractNumId w:val="20"/>
  </w:num>
  <w:num w:numId="9">
    <w:abstractNumId w:val="8"/>
  </w:num>
  <w:num w:numId="10">
    <w:abstractNumId w:val="1"/>
  </w:num>
  <w:num w:numId="11">
    <w:abstractNumId w:val="21"/>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25"/>
  </w:num>
  <w:num w:numId="15">
    <w:abstractNumId w:val="23"/>
  </w:num>
  <w:num w:numId="16">
    <w:abstractNumId w:val="11"/>
  </w:num>
  <w:num w:numId="17">
    <w:abstractNumId w:val="13"/>
  </w:num>
  <w:num w:numId="18">
    <w:abstractNumId w:val="0"/>
  </w:num>
  <w:num w:numId="19">
    <w:abstractNumId w:val="18"/>
  </w:num>
  <w:num w:numId="20">
    <w:abstractNumId w:val="12"/>
  </w:num>
  <w:num w:numId="21">
    <w:abstractNumId w:val="9"/>
  </w:num>
  <w:num w:numId="22">
    <w:abstractNumId w:val="3"/>
  </w:num>
  <w:num w:numId="23">
    <w:abstractNumId w:val="22"/>
  </w:num>
  <w:num w:numId="24">
    <w:abstractNumId w:val="17"/>
  </w:num>
  <w:num w:numId="25">
    <w:abstractNumId w:val="24"/>
  </w:num>
  <w:num w:numId="26">
    <w:abstractNumId w:val="19"/>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734"/>
    <w:link w:val="725"/>
    <w:uiPriority w:val="9"/>
    <w:rPr>
      <w:rFonts w:ascii="Arial" w:hAnsi="Arial" w:eastAsia="Arial" w:cs="Arial"/>
      <w:sz w:val="40"/>
      <w:szCs w:val="40"/>
    </w:rPr>
  </w:style>
  <w:style w:type="character" w:styleId="708">
    <w:name w:val="Heading 2 Char"/>
    <w:basedOn w:val="734"/>
    <w:link w:val="726"/>
    <w:uiPriority w:val="9"/>
    <w:rPr>
      <w:rFonts w:ascii="Arial" w:hAnsi="Arial" w:eastAsia="Arial" w:cs="Arial"/>
      <w:sz w:val="34"/>
    </w:rPr>
  </w:style>
  <w:style w:type="character" w:styleId="709">
    <w:name w:val="Heading 3 Char"/>
    <w:basedOn w:val="734"/>
    <w:link w:val="727"/>
    <w:uiPriority w:val="9"/>
    <w:rPr>
      <w:rFonts w:ascii="Arial" w:hAnsi="Arial" w:eastAsia="Arial" w:cs="Arial"/>
      <w:sz w:val="30"/>
      <w:szCs w:val="30"/>
    </w:rPr>
  </w:style>
  <w:style w:type="character" w:styleId="710">
    <w:name w:val="Heading 4 Char"/>
    <w:basedOn w:val="734"/>
    <w:link w:val="728"/>
    <w:uiPriority w:val="9"/>
    <w:rPr>
      <w:rFonts w:ascii="Arial" w:hAnsi="Arial" w:eastAsia="Arial" w:cs="Arial"/>
      <w:b/>
      <w:bCs/>
      <w:sz w:val="26"/>
      <w:szCs w:val="26"/>
    </w:rPr>
  </w:style>
  <w:style w:type="character" w:styleId="711">
    <w:name w:val="Heading 5 Char"/>
    <w:basedOn w:val="734"/>
    <w:link w:val="729"/>
    <w:uiPriority w:val="9"/>
    <w:rPr>
      <w:rFonts w:ascii="Arial" w:hAnsi="Arial" w:eastAsia="Arial" w:cs="Arial"/>
      <w:b/>
      <w:bCs/>
      <w:sz w:val="24"/>
      <w:szCs w:val="24"/>
    </w:rPr>
  </w:style>
  <w:style w:type="character" w:styleId="712">
    <w:name w:val="Heading 6 Char"/>
    <w:basedOn w:val="734"/>
    <w:link w:val="730"/>
    <w:uiPriority w:val="9"/>
    <w:rPr>
      <w:rFonts w:ascii="Arial" w:hAnsi="Arial" w:eastAsia="Arial" w:cs="Arial"/>
      <w:b/>
      <w:bCs/>
      <w:sz w:val="22"/>
      <w:szCs w:val="22"/>
    </w:rPr>
  </w:style>
  <w:style w:type="character" w:styleId="713">
    <w:name w:val="Heading 7 Char"/>
    <w:basedOn w:val="734"/>
    <w:link w:val="731"/>
    <w:uiPriority w:val="9"/>
    <w:rPr>
      <w:rFonts w:ascii="Arial" w:hAnsi="Arial" w:eastAsia="Arial" w:cs="Arial"/>
      <w:b/>
      <w:bCs/>
      <w:i/>
      <w:iCs/>
      <w:sz w:val="22"/>
      <w:szCs w:val="22"/>
    </w:rPr>
  </w:style>
  <w:style w:type="character" w:styleId="714">
    <w:name w:val="Heading 8 Char"/>
    <w:basedOn w:val="734"/>
    <w:link w:val="732"/>
    <w:uiPriority w:val="9"/>
    <w:rPr>
      <w:rFonts w:ascii="Arial" w:hAnsi="Arial" w:eastAsia="Arial" w:cs="Arial"/>
      <w:i/>
      <w:iCs/>
      <w:sz w:val="22"/>
      <w:szCs w:val="22"/>
    </w:rPr>
  </w:style>
  <w:style w:type="character" w:styleId="715">
    <w:name w:val="Heading 9 Char"/>
    <w:basedOn w:val="734"/>
    <w:link w:val="733"/>
    <w:uiPriority w:val="9"/>
    <w:rPr>
      <w:rFonts w:ascii="Arial" w:hAnsi="Arial" w:eastAsia="Arial" w:cs="Arial"/>
      <w:i/>
      <w:iCs/>
      <w:sz w:val="21"/>
      <w:szCs w:val="21"/>
    </w:rPr>
  </w:style>
  <w:style w:type="character" w:styleId="716">
    <w:name w:val="Title Char"/>
    <w:basedOn w:val="734"/>
    <w:link w:val="747"/>
    <w:uiPriority w:val="10"/>
    <w:rPr>
      <w:sz w:val="48"/>
      <w:szCs w:val="48"/>
    </w:rPr>
  </w:style>
  <w:style w:type="character" w:styleId="717">
    <w:name w:val="Subtitle Char"/>
    <w:basedOn w:val="734"/>
    <w:link w:val="749"/>
    <w:uiPriority w:val="11"/>
    <w:rPr>
      <w:sz w:val="24"/>
      <w:szCs w:val="24"/>
    </w:rPr>
  </w:style>
  <w:style w:type="character" w:styleId="718">
    <w:name w:val="Quote Char"/>
    <w:link w:val="751"/>
    <w:uiPriority w:val="29"/>
    <w:rPr>
      <w:i/>
    </w:rPr>
  </w:style>
  <w:style w:type="character" w:styleId="719">
    <w:name w:val="Intense Quote Char"/>
    <w:link w:val="753"/>
    <w:uiPriority w:val="30"/>
    <w:rPr>
      <w:i/>
    </w:rPr>
  </w:style>
  <w:style w:type="character" w:styleId="720">
    <w:name w:val="Header Char"/>
    <w:basedOn w:val="734"/>
    <w:link w:val="918"/>
    <w:uiPriority w:val="99"/>
  </w:style>
  <w:style w:type="character" w:styleId="721">
    <w:name w:val="Caption Char"/>
    <w:basedOn w:val="915"/>
    <w:link w:val="756"/>
    <w:uiPriority w:val="99"/>
  </w:style>
  <w:style w:type="character" w:styleId="722">
    <w:name w:val="Footnote Text Char"/>
    <w:link w:val="884"/>
    <w:uiPriority w:val="99"/>
    <w:rPr>
      <w:sz w:val="18"/>
    </w:rPr>
  </w:style>
  <w:style w:type="character" w:styleId="723">
    <w:name w:val="Endnote Text Char"/>
    <w:link w:val="887"/>
    <w:uiPriority w:val="99"/>
    <w:rPr>
      <w:sz w:val="20"/>
    </w:rPr>
  </w:style>
  <w:style w:type="paragraph" w:styleId="724" w:default="1">
    <w:name w:val="Normal"/>
    <w:qFormat/>
    <w:pPr>
      <w:widowControl w:val="off"/>
    </w:pPr>
    <w:rPr>
      <w:rFonts w:ascii="Times New Roman" w:hAnsi="Times New Roman" w:eastAsia="Times New Roman"/>
      <w:sz w:val="24"/>
      <w:szCs w:val="24"/>
    </w:rPr>
  </w:style>
  <w:style w:type="paragraph" w:styleId="725">
    <w:name w:val="Heading 1"/>
    <w:basedOn w:val="724"/>
    <w:next w:val="724"/>
    <w:link w:val="73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738"/>
    <w:qFormat/>
    <w:pPr>
      <w:jc w:val="center"/>
      <w:keepNext/>
      <w:widowControl/>
      <w:outlineLvl w:val="1"/>
    </w:pPr>
    <w:rPr>
      <w:b/>
      <w:sz w:val="44"/>
    </w:rPr>
  </w:style>
  <w:style w:type="paragraph" w:styleId="727">
    <w:name w:val="Heading 3"/>
    <w:basedOn w:val="724"/>
    <w:next w:val="724"/>
    <w:link w:val="73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740"/>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741"/>
    <w:uiPriority w:val="9"/>
    <w:unhideWhenUsed/>
    <w:qFormat/>
    <w:pPr>
      <w:keepLines/>
      <w:keepNext/>
      <w:spacing w:before="320" w:after="200"/>
      <w:outlineLvl w:val="4"/>
    </w:pPr>
    <w:rPr>
      <w:rFonts w:ascii="Arial" w:hAnsi="Arial" w:eastAsia="Arial" w:cs="Arial"/>
      <w:b/>
      <w:bCs/>
    </w:rPr>
  </w:style>
  <w:style w:type="paragraph" w:styleId="730">
    <w:name w:val="Heading 6"/>
    <w:basedOn w:val="724"/>
    <w:next w:val="724"/>
    <w:link w:val="74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4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45"/>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character" w:styleId="737" w:customStyle="1">
    <w:name w:val="Заголовок 1 Знак"/>
    <w:basedOn w:val="734"/>
    <w:link w:val="725"/>
    <w:uiPriority w:val="9"/>
    <w:rPr>
      <w:rFonts w:ascii="Arial" w:hAnsi="Arial" w:eastAsia="Arial" w:cs="Arial"/>
      <w:sz w:val="40"/>
      <w:szCs w:val="40"/>
    </w:rPr>
  </w:style>
  <w:style w:type="character" w:styleId="738" w:customStyle="1">
    <w:name w:val="Заголовок 2 Знак"/>
    <w:basedOn w:val="734"/>
    <w:link w:val="726"/>
    <w:uiPriority w:val="9"/>
    <w:rPr>
      <w:rFonts w:ascii="Arial" w:hAnsi="Arial" w:eastAsia="Arial" w:cs="Arial"/>
      <w:sz w:val="34"/>
    </w:rPr>
  </w:style>
  <w:style w:type="character" w:styleId="739" w:customStyle="1">
    <w:name w:val="Заголовок 3 Знак"/>
    <w:basedOn w:val="734"/>
    <w:link w:val="727"/>
    <w:uiPriority w:val="9"/>
    <w:rPr>
      <w:rFonts w:ascii="Arial" w:hAnsi="Arial" w:eastAsia="Arial" w:cs="Arial"/>
      <w:sz w:val="30"/>
      <w:szCs w:val="30"/>
    </w:rPr>
  </w:style>
  <w:style w:type="character" w:styleId="740" w:customStyle="1">
    <w:name w:val="Заголовок 4 Знак"/>
    <w:basedOn w:val="734"/>
    <w:link w:val="728"/>
    <w:uiPriority w:val="9"/>
    <w:rPr>
      <w:rFonts w:ascii="Arial" w:hAnsi="Arial" w:eastAsia="Arial" w:cs="Arial"/>
      <w:b/>
      <w:bCs/>
      <w:sz w:val="26"/>
      <w:szCs w:val="26"/>
    </w:rPr>
  </w:style>
  <w:style w:type="character" w:styleId="741" w:customStyle="1">
    <w:name w:val="Заголовок 5 Знак"/>
    <w:basedOn w:val="734"/>
    <w:link w:val="729"/>
    <w:uiPriority w:val="9"/>
    <w:rPr>
      <w:rFonts w:ascii="Arial" w:hAnsi="Arial" w:eastAsia="Arial" w:cs="Arial"/>
      <w:b/>
      <w:bCs/>
      <w:sz w:val="24"/>
      <w:szCs w:val="24"/>
    </w:rPr>
  </w:style>
  <w:style w:type="character" w:styleId="742" w:customStyle="1">
    <w:name w:val="Заголовок 6 Знак"/>
    <w:basedOn w:val="734"/>
    <w:link w:val="730"/>
    <w:uiPriority w:val="9"/>
    <w:rPr>
      <w:rFonts w:ascii="Arial" w:hAnsi="Arial" w:eastAsia="Arial" w:cs="Arial"/>
      <w:b/>
      <w:bCs/>
      <w:sz w:val="22"/>
      <w:szCs w:val="22"/>
    </w:rPr>
  </w:style>
  <w:style w:type="character" w:styleId="743" w:customStyle="1">
    <w:name w:val="Заголовок 7 Знак"/>
    <w:basedOn w:val="734"/>
    <w:link w:val="731"/>
    <w:uiPriority w:val="9"/>
    <w:rPr>
      <w:rFonts w:ascii="Arial" w:hAnsi="Arial" w:eastAsia="Arial" w:cs="Arial"/>
      <w:b/>
      <w:bCs/>
      <w:i/>
      <w:iCs/>
      <w:sz w:val="22"/>
      <w:szCs w:val="22"/>
    </w:rPr>
  </w:style>
  <w:style w:type="character" w:styleId="744" w:customStyle="1">
    <w:name w:val="Заголовок 8 Знак"/>
    <w:basedOn w:val="734"/>
    <w:link w:val="732"/>
    <w:uiPriority w:val="9"/>
    <w:rPr>
      <w:rFonts w:ascii="Arial" w:hAnsi="Arial" w:eastAsia="Arial" w:cs="Arial"/>
      <w:i/>
      <w:iCs/>
      <w:sz w:val="22"/>
      <w:szCs w:val="22"/>
    </w:rPr>
  </w:style>
  <w:style w:type="character" w:styleId="745" w:customStyle="1">
    <w:name w:val="Заголовок 9 Знак"/>
    <w:basedOn w:val="734"/>
    <w:link w:val="733"/>
    <w:uiPriority w:val="9"/>
    <w:rPr>
      <w:rFonts w:ascii="Arial" w:hAnsi="Arial" w:eastAsia="Arial" w:cs="Arial"/>
      <w:i/>
      <w:iCs/>
      <w:sz w:val="21"/>
      <w:szCs w:val="21"/>
    </w:rPr>
  </w:style>
  <w:style w:type="paragraph" w:styleId="746">
    <w:name w:val="No Spacing"/>
    <w:uiPriority w:val="1"/>
    <w:qFormat/>
  </w:style>
  <w:style w:type="paragraph" w:styleId="747">
    <w:name w:val="Title"/>
    <w:basedOn w:val="724"/>
    <w:next w:val="724"/>
    <w:link w:val="748"/>
    <w:uiPriority w:val="10"/>
    <w:qFormat/>
    <w:pPr>
      <w:contextualSpacing/>
      <w:spacing w:before="300" w:after="200"/>
    </w:pPr>
    <w:rPr>
      <w:sz w:val="48"/>
      <w:szCs w:val="48"/>
    </w:rPr>
  </w:style>
  <w:style w:type="character" w:styleId="748" w:customStyle="1">
    <w:name w:val="Название Знак"/>
    <w:basedOn w:val="734"/>
    <w:link w:val="747"/>
    <w:uiPriority w:val="10"/>
    <w:rPr>
      <w:sz w:val="48"/>
      <w:szCs w:val="48"/>
    </w:rPr>
  </w:style>
  <w:style w:type="paragraph" w:styleId="749">
    <w:name w:val="Subtitle"/>
    <w:basedOn w:val="724"/>
    <w:next w:val="724"/>
    <w:link w:val="750"/>
    <w:uiPriority w:val="11"/>
    <w:qFormat/>
    <w:pPr>
      <w:spacing w:before="200" w:after="200"/>
    </w:pPr>
  </w:style>
  <w:style w:type="character" w:styleId="750" w:customStyle="1">
    <w:name w:val="Подзаголовок Знак"/>
    <w:basedOn w:val="734"/>
    <w:link w:val="749"/>
    <w:uiPriority w:val="11"/>
    <w:rPr>
      <w:sz w:val="24"/>
      <w:szCs w:val="24"/>
    </w:rPr>
  </w:style>
  <w:style w:type="paragraph" w:styleId="751">
    <w:name w:val="Quote"/>
    <w:basedOn w:val="724"/>
    <w:next w:val="724"/>
    <w:link w:val="752"/>
    <w:uiPriority w:val="29"/>
    <w:qFormat/>
    <w:pPr>
      <w:ind w:left="720" w:right="720"/>
    </w:pPr>
    <w:rPr>
      <w:i/>
    </w:rPr>
  </w:style>
  <w:style w:type="character" w:styleId="752" w:customStyle="1">
    <w:name w:val="Цитата 2 Знак"/>
    <w:link w:val="751"/>
    <w:uiPriority w:val="29"/>
    <w:rPr>
      <w:i/>
    </w:rPr>
  </w:style>
  <w:style w:type="paragraph" w:styleId="753">
    <w:name w:val="Intense Quote"/>
    <w:basedOn w:val="724"/>
    <w:next w:val="724"/>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Выделенная цитата Знак"/>
    <w:link w:val="753"/>
    <w:uiPriority w:val="30"/>
    <w:rPr>
      <w:i/>
    </w:rPr>
  </w:style>
  <w:style w:type="character" w:styleId="755" w:customStyle="1">
    <w:name w:val="Верхний колонтитул Знак"/>
    <w:basedOn w:val="734"/>
    <w:link w:val="918"/>
    <w:uiPriority w:val="99"/>
  </w:style>
  <w:style w:type="paragraph" w:styleId="756">
    <w:name w:val="Footer"/>
    <w:basedOn w:val="724"/>
    <w:link w:val="758"/>
    <w:uiPriority w:val="99"/>
    <w:unhideWhenUsed/>
    <w:pPr>
      <w:tabs>
        <w:tab w:val="center" w:pos="7143" w:leader="none"/>
        <w:tab w:val="right" w:pos="14287" w:leader="none"/>
      </w:tabs>
    </w:pPr>
  </w:style>
  <w:style w:type="character" w:styleId="757" w:customStyle="1">
    <w:name w:val="Footer Char"/>
    <w:basedOn w:val="734"/>
    <w:uiPriority w:val="99"/>
  </w:style>
  <w:style w:type="character" w:styleId="758" w:customStyle="1">
    <w:name w:val="Нижний колонтитул Знак"/>
    <w:link w:val="756"/>
    <w:uiPriority w:val="99"/>
  </w:style>
  <w:style w:type="table" w:styleId="759" w:customStyle="1">
    <w:name w:val="Table Grid Light"/>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0" w:customStyle="1">
    <w:name w:val="Plain Table 1"/>
    <w:basedOn w:val="73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3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3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3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3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3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3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3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3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3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3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3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3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basedOn w:val="73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basedOn w:val="73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basedOn w:val="73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3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3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3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3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1" w:customStyle="1">
    <w:name w:val="Grid Table 6 Colorful - Accent 1"/>
    <w:basedOn w:val="73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3" w:customStyle="1">
    <w:name w:val="Grid Table 6 Colorful - Accent 3"/>
    <w:basedOn w:val="73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4" w:customStyle="1">
    <w:name w:val="Grid Table 6 Colorful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73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73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73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08" w:customStyle="1">
    <w:name w:val="Grid Table 7 Colorful - Accent 1"/>
    <w:basedOn w:val="73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09" w:customStyle="1">
    <w:name w:val="Grid Table 7 Colorful - Accent 2"/>
    <w:basedOn w:val="73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0" w:customStyle="1">
    <w:name w:val="Grid Table 7 Colorful - Accent 3"/>
    <w:basedOn w:val="73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1" w:customStyle="1">
    <w:name w:val="Grid Table 7 Colorful - Accent 4"/>
    <w:basedOn w:val="73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2" w:customStyle="1">
    <w:name w:val="Grid Table 7 Colorful - Accent 5"/>
    <w:basedOn w:val="73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3" w:customStyle="1">
    <w:name w:val="Grid Table 7 Colorful - Accent 6"/>
    <w:basedOn w:val="73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4" w:customStyle="1">
    <w:name w:val="List Table 1 Light"/>
    <w:basedOn w:val="73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3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3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3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3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3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3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3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List Table 2 - Accent 1"/>
    <w:basedOn w:val="73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3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4" w:customStyle="1">
    <w:name w:val="List Table 2 - Accent 3"/>
    <w:basedOn w:val="73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3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3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3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3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3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3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3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3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3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3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3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3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3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3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3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3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3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73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73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73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73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73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73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73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List Table 6 Colorful - Accent 1"/>
    <w:basedOn w:val="73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1" w:customStyle="1">
    <w:name w:val="List Table 6 Colorful - Accent 2"/>
    <w:basedOn w:val="73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2" w:customStyle="1">
    <w:name w:val="List Table 6 Colorful - Accent 3"/>
    <w:basedOn w:val="73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3" w:customStyle="1">
    <w:name w:val="List Table 6 Colorful - Accent 4"/>
    <w:basedOn w:val="73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73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73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73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7" w:customStyle="1">
    <w:name w:val="List Table 7 Colorful - Accent 1"/>
    <w:basedOn w:val="73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58" w:customStyle="1">
    <w:name w:val="List Table 7 Colorful - Accent 2"/>
    <w:basedOn w:val="73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59" w:customStyle="1">
    <w:name w:val="List Table 7 Colorful - Accent 3"/>
    <w:basedOn w:val="73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0" w:customStyle="1">
    <w:name w:val="List Table 7 Colorful - Accent 4"/>
    <w:basedOn w:val="73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1" w:customStyle="1">
    <w:name w:val="List Table 7 Colorful - Accent 5"/>
    <w:basedOn w:val="73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2" w:customStyle="1">
    <w:name w:val="List Table 7 Colorful - Accent 6"/>
    <w:basedOn w:val="73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3" w:customStyle="1">
    <w:name w:val="Lined - Accent"/>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Lined - Accent 1"/>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Lined - Accent 2"/>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Lined - Accent 3"/>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Lined - Accent 4"/>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3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3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Bordered &amp; Lined - Accent 1"/>
    <w:basedOn w:val="73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Bordered &amp; Lined - Accent 2"/>
    <w:basedOn w:val="73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Bordered &amp; Lined - Accent 3"/>
    <w:basedOn w:val="73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Bordered &amp; Lined - Accent 4"/>
    <w:basedOn w:val="73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3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3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3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Bordered - Accent 1"/>
    <w:basedOn w:val="73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3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0" w:customStyle="1">
    <w:name w:val="Bordered - Accent 3"/>
    <w:basedOn w:val="73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1" w:customStyle="1">
    <w:name w:val="Bordered - Accent 4"/>
    <w:basedOn w:val="73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3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3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4">
    <w:name w:val="footnote text"/>
    <w:basedOn w:val="724"/>
    <w:link w:val="885"/>
    <w:uiPriority w:val="99"/>
    <w:semiHidden/>
    <w:unhideWhenUsed/>
    <w:pPr>
      <w:spacing w:after="40"/>
    </w:pPr>
    <w:rPr>
      <w:sz w:val="18"/>
    </w:rPr>
  </w:style>
  <w:style w:type="character" w:styleId="885" w:customStyle="1">
    <w:name w:val="Текст сноски Знак"/>
    <w:link w:val="884"/>
    <w:uiPriority w:val="99"/>
    <w:rPr>
      <w:sz w:val="18"/>
    </w:rPr>
  </w:style>
  <w:style w:type="character" w:styleId="886">
    <w:name w:val="footnote reference"/>
    <w:basedOn w:val="734"/>
    <w:uiPriority w:val="99"/>
    <w:unhideWhenUsed/>
    <w:rPr>
      <w:vertAlign w:val="superscript"/>
    </w:rPr>
  </w:style>
  <w:style w:type="paragraph" w:styleId="887">
    <w:name w:val="endnote text"/>
    <w:basedOn w:val="724"/>
    <w:link w:val="888"/>
    <w:uiPriority w:val="99"/>
    <w:semiHidden/>
    <w:unhideWhenUsed/>
    <w:rPr>
      <w:sz w:val="20"/>
    </w:rPr>
  </w:style>
  <w:style w:type="character" w:styleId="888" w:customStyle="1">
    <w:name w:val="Текст концевой сноски Знак"/>
    <w:link w:val="887"/>
    <w:uiPriority w:val="99"/>
    <w:rPr>
      <w:sz w:val="20"/>
    </w:rPr>
  </w:style>
  <w:style w:type="character" w:styleId="889">
    <w:name w:val="endnote reference"/>
    <w:basedOn w:val="734"/>
    <w:uiPriority w:val="99"/>
    <w:semiHidden/>
    <w:unhideWhenUsed/>
    <w:rPr>
      <w:vertAlign w:val="superscript"/>
    </w:rPr>
  </w:style>
  <w:style w:type="paragraph" w:styleId="890">
    <w:name w:val="toc 1"/>
    <w:basedOn w:val="724"/>
    <w:next w:val="724"/>
    <w:uiPriority w:val="39"/>
    <w:unhideWhenUsed/>
    <w:pPr>
      <w:spacing w:after="57"/>
    </w:pPr>
  </w:style>
  <w:style w:type="paragraph" w:styleId="891">
    <w:name w:val="toc 2"/>
    <w:basedOn w:val="724"/>
    <w:next w:val="724"/>
    <w:uiPriority w:val="39"/>
    <w:unhideWhenUsed/>
    <w:pPr>
      <w:ind w:left="283"/>
      <w:spacing w:after="57"/>
    </w:pPr>
  </w:style>
  <w:style w:type="paragraph" w:styleId="892">
    <w:name w:val="toc 3"/>
    <w:basedOn w:val="724"/>
    <w:next w:val="724"/>
    <w:uiPriority w:val="39"/>
    <w:unhideWhenUsed/>
    <w:pPr>
      <w:ind w:left="567"/>
      <w:spacing w:after="57"/>
    </w:pPr>
  </w:style>
  <w:style w:type="paragraph" w:styleId="893">
    <w:name w:val="toc 4"/>
    <w:basedOn w:val="724"/>
    <w:next w:val="724"/>
    <w:uiPriority w:val="39"/>
    <w:unhideWhenUsed/>
    <w:pPr>
      <w:ind w:left="850"/>
      <w:spacing w:after="57"/>
    </w:pPr>
  </w:style>
  <w:style w:type="paragraph" w:styleId="894">
    <w:name w:val="toc 5"/>
    <w:basedOn w:val="724"/>
    <w:next w:val="724"/>
    <w:uiPriority w:val="39"/>
    <w:unhideWhenUsed/>
    <w:pPr>
      <w:ind w:left="1134"/>
      <w:spacing w:after="57"/>
    </w:pPr>
  </w:style>
  <w:style w:type="paragraph" w:styleId="895">
    <w:name w:val="toc 6"/>
    <w:basedOn w:val="724"/>
    <w:next w:val="724"/>
    <w:uiPriority w:val="39"/>
    <w:unhideWhenUsed/>
    <w:pPr>
      <w:ind w:left="1417"/>
      <w:spacing w:after="57"/>
    </w:pPr>
  </w:style>
  <w:style w:type="paragraph" w:styleId="896">
    <w:name w:val="toc 7"/>
    <w:basedOn w:val="724"/>
    <w:next w:val="724"/>
    <w:uiPriority w:val="39"/>
    <w:unhideWhenUsed/>
    <w:pPr>
      <w:ind w:left="1701"/>
      <w:spacing w:after="57"/>
    </w:pPr>
  </w:style>
  <w:style w:type="paragraph" w:styleId="897">
    <w:name w:val="toc 8"/>
    <w:basedOn w:val="724"/>
    <w:next w:val="724"/>
    <w:uiPriority w:val="39"/>
    <w:unhideWhenUsed/>
    <w:pPr>
      <w:ind w:left="1984"/>
      <w:spacing w:after="57"/>
    </w:pPr>
  </w:style>
  <w:style w:type="paragraph" w:styleId="898">
    <w:name w:val="toc 9"/>
    <w:basedOn w:val="724"/>
    <w:next w:val="724"/>
    <w:uiPriority w:val="39"/>
    <w:unhideWhenUsed/>
    <w:pPr>
      <w:ind w:left="2268"/>
      <w:spacing w:after="57"/>
    </w:pPr>
  </w:style>
  <w:style w:type="paragraph" w:styleId="899">
    <w:name w:val="TOC Heading"/>
    <w:uiPriority w:val="39"/>
    <w:unhideWhenUsed/>
  </w:style>
  <w:style w:type="paragraph" w:styleId="900">
    <w:name w:val="table of figures"/>
    <w:basedOn w:val="724"/>
    <w:next w:val="724"/>
    <w:uiPriority w:val="99"/>
    <w:unhideWhenUsed/>
  </w:style>
  <w:style w:type="paragraph" w:styleId="901" w:customStyle="1">
    <w:name w:val="Style5"/>
    <w:basedOn w:val="724"/>
    <w:uiPriority w:val="99"/>
    <w:pPr>
      <w:spacing w:line="307" w:lineRule="exact"/>
    </w:pPr>
  </w:style>
  <w:style w:type="paragraph" w:styleId="902" w:customStyle="1">
    <w:name w:val="Style6"/>
    <w:basedOn w:val="724"/>
    <w:uiPriority w:val="99"/>
    <w:pPr>
      <w:ind w:firstLine="749"/>
      <w:spacing w:line="302" w:lineRule="exact"/>
    </w:pPr>
  </w:style>
  <w:style w:type="paragraph" w:styleId="903" w:customStyle="1">
    <w:name w:val="Style7"/>
    <w:basedOn w:val="724"/>
    <w:uiPriority w:val="99"/>
    <w:pPr>
      <w:jc w:val="both"/>
      <w:spacing w:line="298" w:lineRule="exact"/>
    </w:pPr>
  </w:style>
  <w:style w:type="paragraph" w:styleId="904" w:customStyle="1">
    <w:name w:val="Style8"/>
    <w:basedOn w:val="724"/>
    <w:uiPriority w:val="99"/>
  </w:style>
  <w:style w:type="paragraph" w:styleId="905" w:customStyle="1">
    <w:name w:val="Style9"/>
    <w:basedOn w:val="724"/>
    <w:uiPriority w:val="99"/>
    <w:pPr>
      <w:ind w:hanging="125"/>
      <w:spacing w:line="298" w:lineRule="exact"/>
    </w:pPr>
  </w:style>
  <w:style w:type="paragraph" w:styleId="906" w:customStyle="1">
    <w:name w:val="Style10"/>
    <w:basedOn w:val="724"/>
    <w:uiPriority w:val="99"/>
    <w:pPr>
      <w:ind w:firstLine="720"/>
      <w:jc w:val="both"/>
      <w:spacing w:line="288" w:lineRule="exact"/>
    </w:pPr>
  </w:style>
  <w:style w:type="paragraph" w:styleId="907" w:customStyle="1">
    <w:name w:val="Style11"/>
    <w:basedOn w:val="724"/>
    <w:uiPriority w:val="99"/>
  </w:style>
  <w:style w:type="paragraph" w:styleId="908" w:customStyle="1">
    <w:name w:val="Style12"/>
    <w:basedOn w:val="724"/>
    <w:uiPriority w:val="99"/>
    <w:pPr>
      <w:jc w:val="both"/>
      <w:spacing w:line="302" w:lineRule="exact"/>
    </w:pPr>
  </w:style>
  <w:style w:type="character" w:styleId="909" w:customStyle="1">
    <w:name w:val="Font Style18"/>
    <w:uiPriority w:val="99"/>
    <w:rPr>
      <w:rFonts w:ascii="Times New Roman" w:hAnsi="Times New Roman" w:cs="Times New Roman"/>
      <w:b/>
      <w:bCs/>
      <w:sz w:val="16"/>
      <w:szCs w:val="16"/>
    </w:rPr>
  </w:style>
  <w:style w:type="character" w:styleId="910" w:customStyle="1">
    <w:name w:val="Font Style19"/>
    <w:uiPriority w:val="99"/>
    <w:rPr>
      <w:rFonts w:ascii="Times New Roman" w:hAnsi="Times New Roman" w:cs="Times New Roman"/>
      <w:sz w:val="24"/>
      <w:szCs w:val="24"/>
    </w:rPr>
  </w:style>
  <w:style w:type="paragraph" w:styleId="911">
    <w:name w:val="List Paragraph"/>
    <w:basedOn w:val="724"/>
    <w:uiPriority w:val="34"/>
    <w:qFormat/>
    <w:pPr>
      <w:contextualSpacing/>
      <w:ind w:left="720"/>
    </w:pPr>
  </w:style>
  <w:style w:type="paragraph" w:styleId="912" w:customStyle="1">
    <w:name w:val="Style2"/>
    <w:basedOn w:val="724"/>
    <w:uiPriority w:val="99"/>
  </w:style>
  <w:style w:type="character" w:styleId="913" w:customStyle="1">
    <w:name w:val="Font Style13"/>
    <w:uiPriority w:val="99"/>
    <w:rPr>
      <w:rFonts w:ascii="Times New Roman" w:hAnsi="Times New Roman" w:cs="Times New Roman"/>
      <w:sz w:val="26"/>
      <w:szCs w:val="26"/>
    </w:rPr>
  </w:style>
  <w:style w:type="table" w:styleId="914">
    <w:name w:val="Table Grid"/>
    <w:basedOn w:val="73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5">
    <w:name w:val="Caption"/>
    <w:basedOn w:val="724"/>
    <w:next w:val="724"/>
    <w:qFormat/>
    <w:pPr>
      <w:jc w:val="center"/>
      <w:widowControl/>
    </w:pPr>
    <w:rPr>
      <w:b/>
      <w:sz w:val="32"/>
      <w:szCs w:val="20"/>
    </w:rPr>
  </w:style>
  <w:style w:type="character" w:styleId="916">
    <w:name w:val="Hyperlink"/>
    <w:rPr>
      <w:color w:val="0000ff"/>
      <w:u w:val="single"/>
    </w:rPr>
  </w:style>
  <w:style w:type="paragraph" w:styleId="91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4"/>
    <w:pPr>
      <w:jc w:val="right"/>
      <w:spacing w:after="160" w:line="240" w:lineRule="exact"/>
    </w:pPr>
    <w:rPr>
      <w:sz w:val="20"/>
      <w:szCs w:val="20"/>
      <w:lang w:val="en-GB" w:eastAsia="en-US"/>
    </w:rPr>
  </w:style>
  <w:style w:type="paragraph" w:styleId="918">
    <w:name w:val="Header"/>
    <w:basedOn w:val="724"/>
    <w:link w:val="755"/>
    <w:pPr>
      <w:widowControl/>
      <w:tabs>
        <w:tab w:val="center" w:pos="4677" w:leader="none"/>
        <w:tab w:val="right" w:pos="9355" w:leader="none"/>
      </w:tabs>
    </w:pPr>
    <w:rPr>
      <w:sz w:val="28"/>
      <w:szCs w:val="20"/>
    </w:rPr>
  </w:style>
  <w:style w:type="paragraph" w:styleId="919">
    <w:name w:val="Body Text Indent 2"/>
    <w:basedOn w:val="724"/>
    <w:link w:val="922"/>
    <w:pPr>
      <w:ind w:firstLine="851"/>
      <w:jc w:val="both"/>
      <w:widowControl/>
    </w:pPr>
    <w:rPr>
      <w:sz w:val="28"/>
      <w:szCs w:val="20"/>
    </w:rPr>
  </w:style>
  <w:style w:type="paragraph" w:styleId="920">
    <w:name w:val="Body Text"/>
    <w:basedOn w:val="724"/>
    <w:link w:val="921"/>
    <w:pPr>
      <w:spacing w:after="120"/>
      <w:widowControl/>
    </w:pPr>
    <w:rPr>
      <w:sz w:val="20"/>
      <w:szCs w:val="20"/>
    </w:rPr>
  </w:style>
  <w:style w:type="character" w:styleId="921" w:customStyle="1">
    <w:name w:val="Основной текст Знак"/>
    <w:link w:val="920"/>
    <w:rPr>
      <w:lang w:val="ru-RU" w:eastAsia="ru-RU" w:bidi="ar-SA"/>
    </w:rPr>
  </w:style>
  <w:style w:type="character" w:styleId="922" w:customStyle="1">
    <w:name w:val="Основной текст с отступом 2 Знак"/>
    <w:link w:val="919"/>
    <w:rPr>
      <w:sz w:val="28"/>
      <w:lang w:bidi="ar-SA"/>
    </w:rPr>
  </w:style>
  <w:style w:type="paragraph" w:styleId="923">
    <w:name w:val="Normal (Web)"/>
    <w:basedOn w:val="724"/>
    <w:pPr>
      <w:spacing w:before="100" w:beforeAutospacing="1" w:after="100" w:afterAutospacing="1"/>
      <w:widowControl/>
    </w:pPr>
  </w:style>
  <w:style w:type="paragraph" w:styleId="924">
    <w:name w:val="Body Text Indent"/>
    <w:basedOn w:val="724"/>
    <w:pPr>
      <w:ind w:left="283"/>
      <w:spacing w:after="120"/>
    </w:pPr>
  </w:style>
  <w:style w:type="paragraph" w:styleId="925">
    <w:name w:val="Balloon Text"/>
    <w:basedOn w:val="724"/>
    <w:link w:val="926"/>
    <w:uiPriority w:val="99"/>
    <w:semiHidden/>
    <w:unhideWhenUsed/>
    <w:rPr>
      <w:rFonts w:ascii="Tahoma" w:hAnsi="Tahoma" w:cs="Tahoma"/>
      <w:sz w:val="16"/>
      <w:szCs w:val="16"/>
    </w:rPr>
  </w:style>
  <w:style w:type="character" w:styleId="926" w:customStyle="1">
    <w:name w:val="Текст выноски Знак"/>
    <w:link w:val="925"/>
    <w:uiPriority w:val="99"/>
    <w:semiHidden/>
    <w:rPr>
      <w:rFonts w:ascii="Tahoma" w:hAnsi="Tahoma" w:eastAsia="Times New Roman" w:cs="Tahoma"/>
      <w:sz w:val="16"/>
      <w:szCs w:val="16"/>
    </w:rPr>
  </w:style>
  <w:style w:type="paragraph" w:styleId="927" w:customStyle="1">
    <w:name w:val="ConsPlusNormal"/>
    <w:rPr>
      <w:rFonts w:ascii="Times New Roman" w:hAnsi="Times New Roman"/>
      <w:b/>
      <w:bCs/>
    </w:rPr>
  </w:style>
  <w:style w:type="paragraph" w:styleId="928" w:customStyle="1">
    <w:name w:val="Знак Знак1 Знак Знак Знак Знак Знак Знак Знак Знак Знак Знак Знак Знак Знак Знак"/>
    <w:basedOn w:val="724"/>
    <w:pPr>
      <w:spacing w:after="160" w:line="240" w:lineRule="exact"/>
      <w:widowControl/>
    </w:pPr>
    <w:rPr>
      <w:rFonts w:ascii="Verdana" w:hAnsi="Verdana" w:cs="Verdana"/>
      <w:sz w:val="20"/>
      <w:szCs w:val="20"/>
      <w:lang w:val="en-US" w:eastAsia="en-US"/>
    </w:rPr>
  </w:style>
  <w:style w:type="paragraph" w:styleId="92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18BF2-0939-45AA-9899-A4D1D2C95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7</cp:revision>
  <dcterms:created xsi:type="dcterms:W3CDTF">2025-11-28T06:37:00Z</dcterms:created>
  <dcterms:modified xsi:type="dcterms:W3CDTF">2025-12-30T11:11:59Z</dcterms:modified>
</cp:coreProperties>
</file>