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E05" w:rsidRPr="00527A86" w:rsidRDefault="00056AAF" w:rsidP="00341E05">
      <w:pPr>
        <w:pStyle w:val="ConsPlusNormal"/>
        <w:widowControl/>
        <w:ind w:firstLine="0"/>
        <w:jc w:val="center"/>
        <w:rPr>
          <w:color w:val="FF0000"/>
        </w:rPr>
      </w:pPr>
      <w:r>
        <w:rPr>
          <w:b/>
          <w:noProof/>
          <w:sz w:val="28"/>
        </w:rPr>
        <w:drawing>
          <wp:inline distT="0" distB="0" distL="0" distR="0">
            <wp:extent cx="609600" cy="742315"/>
            <wp:effectExtent l="0" t="0" r="0" b="635"/>
            <wp:docPr id="2" name="Рисунок 2" descr="Описание: 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Описание: №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742315"/>
                    </a:xfrm>
                    <a:prstGeom prst="rect">
                      <a:avLst/>
                    </a:prstGeom>
                    <a:noFill/>
                    <a:ln>
                      <a:noFill/>
                    </a:ln>
                  </pic:spPr>
                </pic:pic>
              </a:graphicData>
            </a:graphic>
          </wp:inline>
        </w:drawing>
      </w:r>
    </w:p>
    <w:p w:rsidR="00296FF4" w:rsidRPr="00056AAF" w:rsidRDefault="00296FF4" w:rsidP="004276FE">
      <w:pPr>
        <w:pStyle w:val="1"/>
        <w:rPr>
          <w:b w:val="0"/>
          <w:bCs w:val="0"/>
        </w:rPr>
      </w:pPr>
      <w:r>
        <w:rPr>
          <w:highlight w:val="yellow"/>
        </w:rPr>
        <w:t xml:space="preserve"> </w:t>
      </w:r>
    </w:p>
    <w:p w:rsidR="004276FE" w:rsidRPr="004276FE" w:rsidRDefault="004276FE" w:rsidP="004276FE">
      <w:pPr>
        <w:widowControl w:val="0"/>
        <w:jc w:val="center"/>
        <w:rPr>
          <w:b/>
          <w:color w:val="000000"/>
          <w:sz w:val="44"/>
          <w:szCs w:val="44"/>
        </w:rPr>
      </w:pPr>
      <w:r w:rsidRPr="004276FE">
        <w:rPr>
          <w:b/>
          <w:color w:val="000000"/>
          <w:sz w:val="44"/>
          <w:szCs w:val="44"/>
        </w:rPr>
        <w:t xml:space="preserve">АДМИНИСТРАЦИЯ </w:t>
      </w:r>
    </w:p>
    <w:p w:rsidR="004276FE" w:rsidRPr="004276FE" w:rsidRDefault="004276FE" w:rsidP="004276FE">
      <w:pPr>
        <w:widowControl w:val="0"/>
        <w:jc w:val="center"/>
        <w:rPr>
          <w:b/>
          <w:color w:val="000000"/>
          <w:sz w:val="28"/>
          <w:szCs w:val="20"/>
        </w:rPr>
      </w:pPr>
      <w:r w:rsidRPr="004276FE">
        <w:rPr>
          <w:b/>
          <w:color w:val="000000"/>
          <w:sz w:val="28"/>
          <w:szCs w:val="20"/>
        </w:rPr>
        <w:t>ПЕЧЕНГСКОГО МУНИЦИПАЛЬНОГО ОКРУГА</w:t>
      </w:r>
    </w:p>
    <w:p w:rsidR="004276FE" w:rsidRPr="004276FE" w:rsidRDefault="004276FE" w:rsidP="004276FE">
      <w:pPr>
        <w:widowControl w:val="0"/>
        <w:jc w:val="center"/>
        <w:rPr>
          <w:b/>
          <w:color w:val="000000"/>
          <w:sz w:val="28"/>
          <w:szCs w:val="20"/>
        </w:rPr>
      </w:pPr>
      <w:r w:rsidRPr="004276FE">
        <w:rPr>
          <w:b/>
          <w:color w:val="000000"/>
          <w:sz w:val="28"/>
          <w:szCs w:val="20"/>
        </w:rPr>
        <w:t>МУРМАНСКОЙ ОБЛАСТИ</w:t>
      </w:r>
    </w:p>
    <w:p w:rsidR="00341E05" w:rsidRPr="00056AAF" w:rsidRDefault="00341E05" w:rsidP="00341E05">
      <w:pPr>
        <w:jc w:val="center"/>
        <w:rPr>
          <w:b/>
          <w:bCs/>
        </w:rPr>
      </w:pPr>
    </w:p>
    <w:p w:rsidR="00341E05" w:rsidRPr="00056AAF" w:rsidRDefault="00341E05" w:rsidP="00341E05">
      <w:pPr>
        <w:pStyle w:val="2"/>
        <w:rPr>
          <w:sz w:val="24"/>
        </w:rPr>
      </w:pPr>
      <w:r w:rsidRPr="00056AAF">
        <w:rPr>
          <w:sz w:val="24"/>
        </w:rPr>
        <w:t>ФИНАНСОВОЕ УПРАВЛЕНИЕ</w:t>
      </w:r>
    </w:p>
    <w:p w:rsidR="00341E05" w:rsidRPr="000068A1" w:rsidRDefault="00341E05" w:rsidP="00341E05">
      <w:pPr>
        <w:jc w:val="center"/>
        <w:rPr>
          <w:sz w:val="16"/>
          <w:szCs w:val="16"/>
        </w:rPr>
      </w:pPr>
    </w:p>
    <w:p w:rsidR="00341E05" w:rsidRPr="00056AAF" w:rsidRDefault="00341E05" w:rsidP="00341E05">
      <w:pPr>
        <w:pStyle w:val="3"/>
        <w:rPr>
          <w:b/>
          <w:sz w:val="28"/>
          <w:szCs w:val="28"/>
        </w:rPr>
      </w:pPr>
      <w:r w:rsidRPr="00056AAF">
        <w:rPr>
          <w:b/>
          <w:sz w:val="28"/>
          <w:szCs w:val="28"/>
        </w:rPr>
        <w:t>ПРИКАЗ</w:t>
      </w:r>
    </w:p>
    <w:p w:rsidR="00341E05" w:rsidRPr="000F3D4F" w:rsidRDefault="00341E05" w:rsidP="00341E05"/>
    <w:p w:rsidR="007C2C14" w:rsidRPr="00FB5345" w:rsidRDefault="006D73FE" w:rsidP="007C2C14">
      <w:pPr>
        <w:pStyle w:val="5"/>
        <w:jc w:val="left"/>
        <w:rPr>
          <w:b/>
          <w:bCs/>
          <w:i/>
          <w:iCs/>
          <w:szCs w:val="28"/>
        </w:rPr>
      </w:pPr>
      <w:r w:rsidRPr="00031652">
        <w:rPr>
          <w:b/>
          <w:bCs/>
          <w:i/>
          <w:iCs/>
          <w:szCs w:val="28"/>
        </w:rPr>
        <w:t xml:space="preserve">от </w:t>
      </w:r>
      <w:r w:rsidR="00C376DA">
        <w:rPr>
          <w:b/>
          <w:bCs/>
          <w:i/>
          <w:iCs/>
          <w:szCs w:val="28"/>
        </w:rPr>
        <w:t>22</w:t>
      </w:r>
      <w:r w:rsidR="00BA1F80">
        <w:rPr>
          <w:b/>
          <w:bCs/>
          <w:i/>
          <w:iCs/>
          <w:szCs w:val="28"/>
        </w:rPr>
        <w:t>.12.202</w:t>
      </w:r>
      <w:r w:rsidR="00395E70">
        <w:rPr>
          <w:b/>
          <w:bCs/>
          <w:i/>
          <w:iCs/>
          <w:szCs w:val="28"/>
        </w:rPr>
        <w:t>5</w:t>
      </w:r>
      <w:r w:rsidR="00341E05" w:rsidRPr="00031652">
        <w:rPr>
          <w:b/>
          <w:bCs/>
          <w:i/>
          <w:iCs/>
          <w:szCs w:val="28"/>
        </w:rPr>
        <w:t xml:space="preserve">                      </w:t>
      </w:r>
      <w:r w:rsidR="00C249CE" w:rsidRPr="00031652">
        <w:rPr>
          <w:b/>
          <w:bCs/>
          <w:i/>
          <w:iCs/>
          <w:szCs w:val="28"/>
        </w:rPr>
        <w:t xml:space="preserve">                                </w:t>
      </w:r>
      <w:r w:rsidR="00341E05" w:rsidRPr="00031652">
        <w:rPr>
          <w:b/>
          <w:bCs/>
          <w:i/>
          <w:iCs/>
          <w:szCs w:val="28"/>
        </w:rPr>
        <w:t xml:space="preserve">                                                  </w:t>
      </w:r>
      <w:r w:rsidR="007C2C14" w:rsidRPr="00031652">
        <w:rPr>
          <w:b/>
          <w:bCs/>
          <w:i/>
          <w:iCs/>
          <w:szCs w:val="28"/>
        </w:rPr>
        <w:t xml:space="preserve">  </w:t>
      </w:r>
      <w:r w:rsidR="00341E05" w:rsidRPr="00031652">
        <w:rPr>
          <w:b/>
          <w:bCs/>
          <w:i/>
          <w:iCs/>
          <w:szCs w:val="28"/>
        </w:rPr>
        <w:t xml:space="preserve">  №</w:t>
      </w:r>
      <w:r w:rsidR="00A55A81" w:rsidRPr="00031652">
        <w:rPr>
          <w:b/>
          <w:bCs/>
          <w:i/>
          <w:iCs/>
          <w:szCs w:val="28"/>
        </w:rPr>
        <w:t xml:space="preserve"> </w:t>
      </w:r>
      <w:r w:rsidR="00C376DA">
        <w:rPr>
          <w:b/>
          <w:bCs/>
          <w:i/>
          <w:iCs/>
          <w:szCs w:val="28"/>
        </w:rPr>
        <w:t>216</w:t>
      </w:r>
    </w:p>
    <w:p w:rsidR="00341E05" w:rsidRPr="00E819CF" w:rsidRDefault="00341E05" w:rsidP="007C2C14">
      <w:pPr>
        <w:pStyle w:val="5"/>
        <w:rPr>
          <w:szCs w:val="28"/>
        </w:rPr>
      </w:pPr>
      <w:proofErr w:type="spellStart"/>
      <w:r w:rsidRPr="00E819CF">
        <w:rPr>
          <w:b/>
          <w:bCs/>
          <w:i/>
          <w:iCs/>
          <w:szCs w:val="28"/>
        </w:rPr>
        <w:t>п.г.т</w:t>
      </w:r>
      <w:proofErr w:type="spellEnd"/>
      <w:r w:rsidRPr="00E819CF">
        <w:rPr>
          <w:b/>
          <w:bCs/>
          <w:i/>
          <w:iCs/>
          <w:szCs w:val="28"/>
        </w:rPr>
        <w:t>. Никель</w:t>
      </w:r>
    </w:p>
    <w:tbl>
      <w:tblPr>
        <w:tblW w:w="0" w:type="auto"/>
        <w:tblLook w:val="01E0" w:firstRow="1" w:lastRow="1" w:firstColumn="1" w:lastColumn="1" w:noHBand="0" w:noVBand="0"/>
      </w:tblPr>
      <w:tblGrid>
        <w:gridCol w:w="10173"/>
      </w:tblGrid>
      <w:tr w:rsidR="00341E05" w:rsidRPr="00010645" w:rsidTr="00D61546">
        <w:trPr>
          <w:trHeight w:val="749"/>
        </w:trPr>
        <w:tc>
          <w:tcPr>
            <w:tcW w:w="10173" w:type="dxa"/>
            <w:shd w:val="clear" w:color="auto" w:fill="auto"/>
          </w:tcPr>
          <w:p w:rsidR="00341E05" w:rsidRPr="00BD3DB7" w:rsidRDefault="00341E05" w:rsidP="00BD3DB7">
            <w:pPr>
              <w:jc w:val="center"/>
              <w:rPr>
                <w:sz w:val="28"/>
                <w:szCs w:val="28"/>
              </w:rPr>
            </w:pPr>
          </w:p>
          <w:p w:rsidR="00BD3DB7" w:rsidRDefault="00FB5345" w:rsidP="00BD3DB7">
            <w:pPr>
              <w:jc w:val="center"/>
              <w:rPr>
                <w:b/>
                <w:sz w:val="28"/>
                <w:szCs w:val="28"/>
              </w:rPr>
            </w:pPr>
            <w:r w:rsidRPr="00FB5345">
              <w:rPr>
                <w:b/>
                <w:sz w:val="28"/>
                <w:szCs w:val="28"/>
              </w:rPr>
              <w:t>О наделении полномочиями администратора доходов,  определении порядка их исполнения и закреплении кодов бюджетной классификации</w:t>
            </w:r>
          </w:p>
          <w:p w:rsidR="00FB5345" w:rsidRPr="00BD3DB7" w:rsidRDefault="00FB5345" w:rsidP="00BD3DB7">
            <w:pPr>
              <w:jc w:val="center"/>
              <w:rPr>
                <w:sz w:val="28"/>
                <w:szCs w:val="28"/>
              </w:rPr>
            </w:pPr>
          </w:p>
        </w:tc>
      </w:tr>
    </w:tbl>
    <w:p w:rsidR="007C2C14" w:rsidRDefault="00FB5345" w:rsidP="001C324E">
      <w:pPr>
        <w:ind w:firstLine="540"/>
        <w:jc w:val="both"/>
        <w:rPr>
          <w:sz w:val="28"/>
          <w:szCs w:val="28"/>
        </w:rPr>
      </w:pPr>
      <w:r w:rsidRPr="00FB5345">
        <w:rPr>
          <w:sz w:val="28"/>
          <w:szCs w:val="28"/>
        </w:rPr>
        <w:t xml:space="preserve">В соответствии с Решением Совета депутатов </w:t>
      </w:r>
      <w:proofErr w:type="spellStart"/>
      <w:r w:rsidRPr="00FB5345">
        <w:rPr>
          <w:sz w:val="28"/>
          <w:szCs w:val="28"/>
        </w:rPr>
        <w:t>Печенгского</w:t>
      </w:r>
      <w:proofErr w:type="spellEnd"/>
      <w:r w:rsidRPr="00FB5345">
        <w:rPr>
          <w:sz w:val="28"/>
          <w:szCs w:val="28"/>
        </w:rPr>
        <w:t xml:space="preserve"> муниципального округа Мурманской области </w:t>
      </w:r>
      <w:r w:rsidRPr="009D03C8">
        <w:rPr>
          <w:sz w:val="28"/>
          <w:szCs w:val="28"/>
        </w:rPr>
        <w:t xml:space="preserve">от </w:t>
      </w:r>
      <w:r w:rsidR="009D03C8" w:rsidRPr="009D03C8">
        <w:rPr>
          <w:sz w:val="28"/>
          <w:szCs w:val="28"/>
        </w:rPr>
        <w:t>19</w:t>
      </w:r>
      <w:r w:rsidRPr="009D03C8">
        <w:rPr>
          <w:sz w:val="28"/>
          <w:szCs w:val="28"/>
        </w:rPr>
        <w:t>.12.202</w:t>
      </w:r>
      <w:r w:rsidR="00395E70" w:rsidRPr="009D03C8">
        <w:rPr>
          <w:sz w:val="28"/>
          <w:szCs w:val="28"/>
        </w:rPr>
        <w:t>5</w:t>
      </w:r>
      <w:r w:rsidRPr="00FB5345">
        <w:rPr>
          <w:sz w:val="28"/>
          <w:szCs w:val="28"/>
        </w:rPr>
        <w:t xml:space="preserve"> № </w:t>
      </w:r>
      <w:r w:rsidR="009D03C8">
        <w:rPr>
          <w:sz w:val="28"/>
          <w:szCs w:val="28"/>
        </w:rPr>
        <w:t>22</w:t>
      </w:r>
      <w:r w:rsidRPr="00FB5345">
        <w:rPr>
          <w:sz w:val="28"/>
          <w:szCs w:val="28"/>
        </w:rPr>
        <w:t xml:space="preserve"> «О бюджете округа на 202</w:t>
      </w:r>
      <w:r w:rsidR="00395E70">
        <w:rPr>
          <w:sz w:val="28"/>
          <w:szCs w:val="28"/>
        </w:rPr>
        <w:t>6</w:t>
      </w:r>
      <w:r w:rsidRPr="00FB5345">
        <w:rPr>
          <w:sz w:val="28"/>
          <w:szCs w:val="28"/>
        </w:rPr>
        <w:t xml:space="preserve"> год и на плановый период 202</w:t>
      </w:r>
      <w:r w:rsidR="00395E70">
        <w:rPr>
          <w:sz w:val="28"/>
          <w:szCs w:val="28"/>
        </w:rPr>
        <w:t>7</w:t>
      </w:r>
      <w:r w:rsidRPr="00FB5345">
        <w:rPr>
          <w:sz w:val="28"/>
          <w:szCs w:val="28"/>
        </w:rPr>
        <w:t xml:space="preserve"> и 202</w:t>
      </w:r>
      <w:r w:rsidR="00395E70">
        <w:rPr>
          <w:sz w:val="28"/>
          <w:szCs w:val="28"/>
        </w:rPr>
        <w:t>8</w:t>
      </w:r>
      <w:r w:rsidRPr="00FB5345">
        <w:rPr>
          <w:sz w:val="28"/>
          <w:szCs w:val="28"/>
        </w:rPr>
        <w:t xml:space="preserve"> годов»»,</w:t>
      </w:r>
    </w:p>
    <w:p w:rsidR="00FB5345" w:rsidRPr="00E819CF" w:rsidRDefault="00FB5345" w:rsidP="001C324E">
      <w:pPr>
        <w:ind w:firstLine="540"/>
        <w:jc w:val="both"/>
        <w:rPr>
          <w:sz w:val="28"/>
          <w:szCs w:val="28"/>
        </w:rPr>
      </w:pPr>
    </w:p>
    <w:p w:rsidR="00341E05" w:rsidRDefault="00341E05" w:rsidP="00341E05">
      <w:pPr>
        <w:jc w:val="both"/>
        <w:rPr>
          <w:b/>
          <w:sz w:val="28"/>
          <w:szCs w:val="28"/>
        </w:rPr>
      </w:pPr>
      <w:r w:rsidRPr="00443C37">
        <w:rPr>
          <w:b/>
          <w:sz w:val="28"/>
          <w:szCs w:val="28"/>
        </w:rPr>
        <w:t>ПРИКАЗЫВАЮ:</w:t>
      </w:r>
    </w:p>
    <w:p w:rsidR="007C2C14" w:rsidRDefault="007C2C14" w:rsidP="00341E05">
      <w:pPr>
        <w:jc w:val="both"/>
        <w:rPr>
          <w:b/>
          <w:sz w:val="28"/>
          <w:szCs w:val="28"/>
        </w:rPr>
      </w:pPr>
    </w:p>
    <w:p w:rsidR="00FB5345" w:rsidRPr="00FB5345" w:rsidRDefault="00FB5345" w:rsidP="00FB5345">
      <w:pPr>
        <w:tabs>
          <w:tab w:val="left" w:pos="1134"/>
        </w:tabs>
        <w:ind w:firstLine="709"/>
        <w:jc w:val="both"/>
        <w:rPr>
          <w:sz w:val="28"/>
          <w:szCs w:val="28"/>
        </w:rPr>
      </w:pPr>
      <w:r w:rsidRPr="00FB5345">
        <w:rPr>
          <w:sz w:val="28"/>
          <w:szCs w:val="28"/>
        </w:rPr>
        <w:t>1.</w:t>
      </w:r>
      <w:r w:rsidRPr="00FB5345">
        <w:rPr>
          <w:sz w:val="28"/>
          <w:szCs w:val="28"/>
        </w:rPr>
        <w:tab/>
        <w:t xml:space="preserve">Наделить администратора доходов - финансовое управление администрации </w:t>
      </w:r>
      <w:proofErr w:type="spellStart"/>
      <w:r w:rsidRPr="00FB5345">
        <w:rPr>
          <w:sz w:val="28"/>
          <w:szCs w:val="28"/>
        </w:rPr>
        <w:t>Печенгского</w:t>
      </w:r>
      <w:proofErr w:type="spellEnd"/>
      <w:r w:rsidRPr="00FB5345">
        <w:rPr>
          <w:sz w:val="28"/>
          <w:szCs w:val="28"/>
        </w:rPr>
        <w:t xml:space="preserve"> муниципального округа, </w:t>
      </w:r>
      <w:bookmarkStart w:id="0" w:name="_GoBack"/>
      <w:bookmarkEnd w:id="0"/>
      <w:r w:rsidRPr="00FB5345">
        <w:rPr>
          <w:sz w:val="28"/>
          <w:szCs w:val="28"/>
        </w:rPr>
        <w:t>полномочиями администратора доходов бюджетной системы Российской Федерации согласно приложению 1.</w:t>
      </w:r>
    </w:p>
    <w:p w:rsidR="00FB5345" w:rsidRPr="00FB5345" w:rsidRDefault="00FB5345" w:rsidP="00FB5345">
      <w:pPr>
        <w:tabs>
          <w:tab w:val="left" w:pos="1134"/>
        </w:tabs>
        <w:ind w:firstLine="709"/>
        <w:jc w:val="both"/>
        <w:rPr>
          <w:sz w:val="28"/>
          <w:szCs w:val="28"/>
        </w:rPr>
      </w:pPr>
      <w:r w:rsidRPr="00FB5345">
        <w:rPr>
          <w:sz w:val="28"/>
          <w:szCs w:val="28"/>
        </w:rPr>
        <w:t>2.</w:t>
      </w:r>
      <w:r w:rsidRPr="00FB5345">
        <w:rPr>
          <w:sz w:val="28"/>
          <w:szCs w:val="28"/>
        </w:rPr>
        <w:tab/>
        <w:t xml:space="preserve">Финансовому управлению администрации </w:t>
      </w:r>
      <w:proofErr w:type="spellStart"/>
      <w:r w:rsidRPr="00FB5345">
        <w:rPr>
          <w:sz w:val="28"/>
          <w:szCs w:val="28"/>
        </w:rPr>
        <w:t>Печенгского</w:t>
      </w:r>
      <w:proofErr w:type="spellEnd"/>
      <w:r w:rsidRPr="00FB5345">
        <w:rPr>
          <w:sz w:val="28"/>
          <w:szCs w:val="28"/>
        </w:rPr>
        <w:t xml:space="preserve"> муниципального округа в отношении кодов доходов бюджета округа осуществлять бюджетные полномочия, установленные пунктом 2 статьи 160.1 Бюджетного кодекса Российской Федерации.</w:t>
      </w:r>
    </w:p>
    <w:p w:rsidR="00FB5345" w:rsidRPr="00FB5345" w:rsidRDefault="00FB5345" w:rsidP="00FB5345">
      <w:pPr>
        <w:tabs>
          <w:tab w:val="left" w:pos="1134"/>
        </w:tabs>
        <w:ind w:firstLine="709"/>
        <w:jc w:val="both"/>
        <w:rPr>
          <w:sz w:val="28"/>
          <w:szCs w:val="28"/>
        </w:rPr>
      </w:pPr>
      <w:r w:rsidRPr="00FB5345">
        <w:rPr>
          <w:sz w:val="28"/>
          <w:szCs w:val="28"/>
        </w:rPr>
        <w:t>3.</w:t>
      </w:r>
      <w:r w:rsidRPr="00FB5345">
        <w:rPr>
          <w:sz w:val="28"/>
          <w:szCs w:val="28"/>
        </w:rPr>
        <w:tab/>
        <w:t xml:space="preserve">Финансовому управлению администрации </w:t>
      </w:r>
      <w:proofErr w:type="spellStart"/>
      <w:r w:rsidRPr="00FB5345">
        <w:rPr>
          <w:sz w:val="28"/>
          <w:szCs w:val="28"/>
        </w:rPr>
        <w:t>Печенгского</w:t>
      </w:r>
      <w:proofErr w:type="spellEnd"/>
      <w:r w:rsidRPr="00FB5345">
        <w:rPr>
          <w:sz w:val="28"/>
          <w:szCs w:val="28"/>
        </w:rPr>
        <w:t xml:space="preserve"> муниципального округа определить дополнительный порядок исполнения бюджетных полномочий. </w:t>
      </w:r>
    </w:p>
    <w:p w:rsidR="00FB5345" w:rsidRPr="00FB5345" w:rsidRDefault="00FB5345" w:rsidP="00FB5345">
      <w:pPr>
        <w:tabs>
          <w:tab w:val="left" w:pos="1134"/>
        </w:tabs>
        <w:ind w:firstLine="709"/>
        <w:jc w:val="both"/>
        <w:rPr>
          <w:sz w:val="28"/>
          <w:szCs w:val="28"/>
        </w:rPr>
      </w:pPr>
      <w:r w:rsidRPr="00FB5345">
        <w:rPr>
          <w:sz w:val="28"/>
          <w:szCs w:val="28"/>
        </w:rPr>
        <w:t xml:space="preserve"> 3.1.  </w:t>
      </w:r>
      <w:proofErr w:type="gramStart"/>
      <w:r w:rsidRPr="00FB5345">
        <w:rPr>
          <w:sz w:val="28"/>
          <w:szCs w:val="28"/>
        </w:rPr>
        <w:t xml:space="preserve">Осуществлять учет поступлений администрируемых доходов бюджетов бюджетной системы Российской Федерации на основании документов, предоставляемых территориальный орган Федерального казначейства по Мурманской области в соответствии с порядком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 утвержденным Приказом Минфина России от </w:t>
      </w:r>
      <w:r w:rsidR="009D2696">
        <w:rPr>
          <w:sz w:val="28"/>
          <w:szCs w:val="28"/>
        </w:rPr>
        <w:t>15</w:t>
      </w:r>
      <w:r w:rsidRPr="00FB5345">
        <w:rPr>
          <w:sz w:val="28"/>
          <w:szCs w:val="28"/>
        </w:rPr>
        <w:t>.1</w:t>
      </w:r>
      <w:r w:rsidR="009D2696">
        <w:rPr>
          <w:sz w:val="28"/>
          <w:szCs w:val="28"/>
        </w:rPr>
        <w:t>1</w:t>
      </w:r>
      <w:r w:rsidRPr="00FB5345">
        <w:rPr>
          <w:sz w:val="28"/>
          <w:szCs w:val="28"/>
        </w:rPr>
        <w:t>.202</w:t>
      </w:r>
      <w:r w:rsidR="009D2696">
        <w:rPr>
          <w:sz w:val="28"/>
          <w:szCs w:val="28"/>
        </w:rPr>
        <w:t>4</w:t>
      </w:r>
      <w:r w:rsidRPr="00FB5345">
        <w:rPr>
          <w:sz w:val="28"/>
          <w:szCs w:val="28"/>
        </w:rPr>
        <w:t xml:space="preserve"> № 1</w:t>
      </w:r>
      <w:r w:rsidR="009D2696">
        <w:rPr>
          <w:sz w:val="28"/>
          <w:szCs w:val="28"/>
        </w:rPr>
        <w:t>72</w:t>
      </w:r>
      <w:r w:rsidRPr="00FB5345">
        <w:rPr>
          <w:sz w:val="28"/>
          <w:szCs w:val="28"/>
        </w:rPr>
        <w:t>н</w:t>
      </w:r>
      <w:r w:rsidR="009D2696">
        <w:rPr>
          <w:sz w:val="28"/>
          <w:szCs w:val="28"/>
        </w:rPr>
        <w:t xml:space="preserve"> </w:t>
      </w:r>
      <w:r w:rsidR="009D2696" w:rsidRPr="009D2696">
        <w:rPr>
          <w:sz w:val="28"/>
          <w:szCs w:val="28"/>
        </w:rPr>
        <w:t>«Об утверждении Порядка учета Федеральным казначейством поступлений в бюджетную систему</w:t>
      </w:r>
      <w:proofErr w:type="gramEnd"/>
      <w:r w:rsidR="009D2696" w:rsidRPr="009D2696">
        <w:rPr>
          <w:sz w:val="28"/>
          <w:szCs w:val="28"/>
        </w:rPr>
        <w:t xml:space="preserve"> Российской Федерации и их распределения между бюджетами бюджетной системы Российской Федерации»</w:t>
      </w:r>
      <w:r w:rsidRPr="00FB5345">
        <w:rPr>
          <w:sz w:val="28"/>
          <w:szCs w:val="28"/>
        </w:rPr>
        <w:t>.</w:t>
      </w:r>
    </w:p>
    <w:p w:rsidR="00FB5345" w:rsidRPr="00FB5345" w:rsidRDefault="00FB5345" w:rsidP="00FB5345">
      <w:pPr>
        <w:tabs>
          <w:tab w:val="left" w:pos="1134"/>
        </w:tabs>
        <w:ind w:firstLine="709"/>
        <w:jc w:val="both"/>
        <w:rPr>
          <w:sz w:val="28"/>
          <w:szCs w:val="28"/>
        </w:rPr>
      </w:pPr>
      <w:r w:rsidRPr="00FB5345">
        <w:rPr>
          <w:sz w:val="28"/>
          <w:szCs w:val="28"/>
        </w:rPr>
        <w:t xml:space="preserve"> 3.2.</w:t>
      </w:r>
      <w:r w:rsidRPr="00FB5345">
        <w:rPr>
          <w:sz w:val="28"/>
          <w:szCs w:val="28"/>
        </w:rPr>
        <w:tab/>
        <w:t xml:space="preserve">   Доводить до плательщиков информацию о реквизитах и порядке заполнения документов на перечисление платежей в бюджетную систему Российской Федерации в соответствии с требованиями Приказа Минфина России от 12.11.2013 № 107н «Об утверждении Правил указания информации в </w:t>
      </w:r>
      <w:r w:rsidRPr="00FB5345">
        <w:rPr>
          <w:sz w:val="28"/>
          <w:szCs w:val="28"/>
        </w:rPr>
        <w:lastRenderedPageBreak/>
        <w:t xml:space="preserve">реквизитах о переводе денежных средств в уплату платежей в бюджетную систему Российской Федерации». </w:t>
      </w:r>
    </w:p>
    <w:p w:rsidR="00FB5345" w:rsidRPr="00FB5345" w:rsidRDefault="00FB5345" w:rsidP="00FB5345">
      <w:pPr>
        <w:tabs>
          <w:tab w:val="left" w:pos="1134"/>
        </w:tabs>
        <w:ind w:firstLine="709"/>
        <w:jc w:val="both"/>
        <w:rPr>
          <w:sz w:val="28"/>
          <w:szCs w:val="28"/>
        </w:rPr>
      </w:pPr>
      <w:r w:rsidRPr="00FB5345">
        <w:rPr>
          <w:sz w:val="28"/>
          <w:szCs w:val="28"/>
        </w:rPr>
        <w:t xml:space="preserve"> 3.3.</w:t>
      </w:r>
      <w:r w:rsidRPr="00FB5345">
        <w:rPr>
          <w:sz w:val="28"/>
          <w:szCs w:val="28"/>
        </w:rPr>
        <w:tab/>
        <w:t xml:space="preserve">  До отражения в квартальной и годовой отчетности об исполнении бюджетов бюджетной системы Российской Федерации осуществлять сверку с органом, организующим исполнение бюджета отраженных в бюджетном учете сумм кассовых поступлений.</w:t>
      </w:r>
    </w:p>
    <w:p w:rsidR="00FB5345" w:rsidRPr="00FB5345" w:rsidRDefault="00FB5345" w:rsidP="00FB5345">
      <w:pPr>
        <w:tabs>
          <w:tab w:val="left" w:pos="1134"/>
        </w:tabs>
        <w:ind w:firstLine="709"/>
        <w:jc w:val="both"/>
        <w:rPr>
          <w:sz w:val="28"/>
          <w:szCs w:val="28"/>
        </w:rPr>
      </w:pPr>
      <w:r w:rsidRPr="00FB5345">
        <w:rPr>
          <w:sz w:val="28"/>
          <w:szCs w:val="28"/>
        </w:rPr>
        <w:t xml:space="preserve"> 3.4. </w:t>
      </w:r>
      <w:proofErr w:type="gramStart"/>
      <w:r w:rsidRPr="00FB5345">
        <w:rPr>
          <w:sz w:val="28"/>
          <w:szCs w:val="28"/>
        </w:rPr>
        <w:t>Осуществлять уточнение (возврат) невыясненных поступлений в соответствии с приказами Федерального казначейства от 14.05.2020 № 21н «О порядке казначейского обслуживания», от 17.10.2016 № 21н «О порядке открытия и ведения лицевых счетов территориальными органами Федерального казначейства», приказом Минфина Р</w:t>
      </w:r>
      <w:r w:rsidR="00395E70">
        <w:rPr>
          <w:sz w:val="28"/>
          <w:szCs w:val="28"/>
        </w:rPr>
        <w:t>оссии</w:t>
      </w:r>
      <w:r w:rsidRPr="00FB5345">
        <w:rPr>
          <w:sz w:val="28"/>
          <w:szCs w:val="28"/>
        </w:rPr>
        <w:t xml:space="preserve"> от </w:t>
      </w:r>
      <w:r w:rsidR="00A042F9">
        <w:rPr>
          <w:sz w:val="28"/>
          <w:szCs w:val="28"/>
        </w:rPr>
        <w:t>15</w:t>
      </w:r>
      <w:r w:rsidRPr="00FB5345">
        <w:rPr>
          <w:sz w:val="28"/>
          <w:szCs w:val="28"/>
        </w:rPr>
        <w:t>.1</w:t>
      </w:r>
      <w:r w:rsidR="00A042F9">
        <w:rPr>
          <w:sz w:val="28"/>
          <w:szCs w:val="28"/>
        </w:rPr>
        <w:t>1</w:t>
      </w:r>
      <w:r w:rsidRPr="00FB5345">
        <w:rPr>
          <w:sz w:val="28"/>
          <w:szCs w:val="28"/>
        </w:rPr>
        <w:t>.202</w:t>
      </w:r>
      <w:r w:rsidR="00A042F9">
        <w:rPr>
          <w:sz w:val="28"/>
          <w:szCs w:val="28"/>
        </w:rPr>
        <w:t>4</w:t>
      </w:r>
      <w:r w:rsidRPr="00FB5345">
        <w:rPr>
          <w:sz w:val="28"/>
          <w:szCs w:val="28"/>
        </w:rPr>
        <w:t xml:space="preserve"> № 1</w:t>
      </w:r>
      <w:r w:rsidR="00A042F9">
        <w:rPr>
          <w:sz w:val="28"/>
          <w:szCs w:val="28"/>
        </w:rPr>
        <w:t>72</w:t>
      </w:r>
      <w:r w:rsidRPr="00FB5345">
        <w:rPr>
          <w:sz w:val="28"/>
          <w:szCs w:val="28"/>
        </w:rPr>
        <w:t>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roofErr w:type="gramEnd"/>
    </w:p>
    <w:p w:rsidR="00FB5345" w:rsidRPr="00FB5345" w:rsidRDefault="00FB5345" w:rsidP="00FB5345">
      <w:pPr>
        <w:tabs>
          <w:tab w:val="left" w:pos="1134"/>
        </w:tabs>
        <w:ind w:firstLine="709"/>
        <w:jc w:val="both"/>
        <w:rPr>
          <w:sz w:val="28"/>
          <w:szCs w:val="28"/>
        </w:rPr>
      </w:pPr>
      <w:r w:rsidRPr="00FB5345">
        <w:rPr>
          <w:sz w:val="28"/>
          <w:szCs w:val="28"/>
        </w:rPr>
        <w:t xml:space="preserve"> При возврате излишне уплаченных (взысканных) сумм администратор доходов бюджетов выполняет последовательно следующие действия:</w:t>
      </w:r>
    </w:p>
    <w:p w:rsidR="00FB5345" w:rsidRPr="00FB5345" w:rsidRDefault="00FB5345" w:rsidP="00FB5345">
      <w:pPr>
        <w:tabs>
          <w:tab w:val="left" w:pos="1134"/>
        </w:tabs>
        <w:ind w:firstLine="709"/>
        <w:jc w:val="both"/>
        <w:rPr>
          <w:sz w:val="28"/>
          <w:szCs w:val="28"/>
        </w:rPr>
      </w:pPr>
      <w:r w:rsidRPr="00FB5345">
        <w:rPr>
          <w:sz w:val="28"/>
          <w:szCs w:val="28"/>
        </w:rPr>
        <w:t xml:space="preserve">  </w:t>
      </w:r>
      <w:proofErr w:type="gramStart"/>
      <w:r w:rsidRPr="00FB5345">
        <w:rPr>
          <w:sz w:val="28"/>
          <w:szCs w:val="28"/>
        </w:rPr>
        <w:t>- по предъявлении письменного заявления плательщика с приложением платежных документов с отметкой банка, об уплате излишне уплаченной суммы администратор доходов бюджетов проверяет указанное требование плательщика на соответствие случаям возникновения права требования плательщиком на возврат, предусмотренным нормативными правовыми актами Российской Федерации и Мурманской области и (или) договором, определяющими порядок уплаты платежа в бюджеты, а в случае ошибочной переплаты проверяет на соответствие указанной</w:t>
      </w:r>
      <w:proofErr w:type="gramEnd"/>
      <w:r w:rsidRPr="00FB5345">
        <w:rPr>
          <w:sz w:val="28"/>
          <w:szCs w:val="28"/>
        </w:rPr>
        <w:t xml:space="preserve"> в заявлении суммы переплаты сумме, начисленной администратором доходов бюджетов по соответствующему коду бюджетной классификации;</w:t>
      </w:r>
    </w:p>
    <w:p w:rsidR="00FB5345" w:rsidRPr="00FB5345" w:rsidRDefault="00FB5345" w:rsidP="00FB5345">
      <w:pPr>
        <w:tabs>
          <w:tab w:val="left" w:pos="1134"/>
        </w:tabs>
        <w:ind w:firstLine="709"/>
        <w:jc w:val="both"/>
        <w:rPr>
          <w:sz w:val="28"/>
          <w:szCs w:val="28"/>
        </w:rPr>
      </w:pPr>
      <w:r w:rsidRPr="00FB5345">
        <w:rPr>
          <w:sz w:val="28"/>
          <w:szCs w:val="28"/>
        </w:rPr>
        <w:t xml:space="preserve">  - если заявление на возврат излишне уплаченной суммы удовлетворяет вышеуказанным требованиям, администратор доходов бюджетов обязан проверить факт уплаты указанной суммы по данным территориальный орган Федерального казначейства по Мурманской области, по результатам проверки определить сумму, подлежащую возврату плательщику за счет средств соответствующих бюджетов;</w:t>
      </w:r>
    </w:p>
    <w:p w:rsidR="00FB5345" w:rsidRPr="00FB5345" w:rsidRDefault="00FB5345" w:rsidP="00FB5345">
      <w:pPr>
        <w:tabs>
          <w:tab w:val="left" w:pos="1134"/>
        </w:tabs>
        <w:ind w:firstLine="709"/>
        <w:jc w:val="both"/>
        <w:rPr>
          <w:sz w:val="28"/>
          <w:szCs w:val="28"/>
        </w:rPr>
      </w:pPr>
      <w:r w:rsidRPr="00FB5345">
        <w:rPr>
          <w:sz w:val="28"/>
          <w:szCs w:val="28"/>
        </w:rPr>
        <w:t xml:space="preserve">  - оформляет платежное поручение на возврат и предоставляет его в территориальный орган Федерального казначейства по Мурманской области.</w:t>
      </w:r>
    </w:p>
    <w:p w:rsidR="00FB5345" w:rsidRPr="00FB5345" w:rsidRDefault="00FB5345" w:rsidP="00FB5345">
      <w:pPr>
        <w:tabs>
          <w:tab w:val="left" w:pos="1134"/>
        </w:tabs>
        <w:ind w:firstLine="709"/>
        <w:jc w:val="both"/>
        <w:rPr>
          <w:sz w:val="28"/>
          <w:szCs w:val="28"/>
        </w:rPr>
      </w:pPr>
      <w:r w:rsidRPr="00FB5345">
        <w:rPr>
          <w:sz w:val="28"/>
          <w:szCs w:val="28"/>
        </w:rPr>
        <w:t>4. Настоящий приказ вступает в силу с момента подписания и распространяется на правоотношения, возникшие с 1 января 202</w:t>
      </w:r>
      <w:r w:rsidR="00395E70">
        <w:rPr>
          <w:sz w:val="28"/>
          <w:szCs w:val="28"/>
        </w:rPr>
        <w:t>6</w:t>
      </w:r>
      <w:r w:rsidRPr="00FB5345">
        <w:rPr>
          <w:sz w:val="28"/>
          <w:szCs w:val="28"/>
        </w:rPr>
        <w:t xml:space="preserve"> года по 31 декабря 202</w:t>
      </w:r>
      <w:r w:rsidR="00395E70">
        <w:rPr>
          <w:sz w:val="28"/>
          <w:szCs w:val="28"/>
        </w:rPr>
        <w:t>6</w:t>
      </w:r>
      <w:r w:rsidRPr="00FB5345">
        <w:rPr>
          <w:sz w:val="28"/>
          <w:szCs w:val="28"/>
        </w:rPr>
        <w:t xml:space="preserve"> года.</w:t>
      </w:r>
    </w:p>
    <w:p w:rsidR="00E819CF" w:rsidRDefault="00FB5345" w:rsidP="00FB5345">
      <w:pPr>
        <w:tabs>
          <w:tab w:val="left" w:pos="1134"/>
        </w:tabs>
        <w:ind w:firstLine="709"/>
        <w:jc w:val="both"/>
        <w:rPr>
          <w:sz w:val="28"/>
          <w:szCs w:val="28"/>
        </w:rPr>
      </w:pPr>
      <w:r w:rsidRPr="00FB5345">
        <w:rPr>
          <w:sz w:val="28"/>
          <w:szCs w:val="28"/>
        </w:rPr>
        <w:t xml:space="preserve"> 5. </w:t>
      </w:r>
      <w:proofErr w:type="gramStart"/>
      <w:r w:rsidRPr="00FB5345">
        <w:rPr>
          <w:sz w:val="28"/>
          <w:szCs w:val="28"/>
        </w:rPr>
        <w:t>Контроль за</w:t>
      </w:r>
      <w:proofErr w:type="gramEnd"/>
      <w:r w:rsidRPr="00FB5345">
        <w:rPr>
          <w:sz w:val="28"/>
          <w:szCs w:val="28"/>
        </w:rPr>
        <w:t xml:space="preserve"> исполнением настоящего приказа возложить на начальника финансового управления администрации </w:t>
      </w:r>
      <w:proofErr w:type="spellStart"/>
      <w:r w:rsidRPr="00FB5345">
        <w:rPr>
          <w:sz w:val="28"/>
          <w:szCs w:val="28"/>
        </w:rPr>
        <w:t>Печенгского</w:t>
      </w:r>
      <w:proofErr w:type="spellEnd"/>
      <w:r w:rsidRPr="00FB5345">
        <w:rPr>
          <w:sz w:val="28"/>
          <w:szCs w:val="28"/>
        </w:rPr>
        <w:t xml:space="preserve"> муниципального округа.</w:t>
      </w:r>
    </w:p>
    <w:p w:rsidR="00E819CF" w:rsidRDefault="00E819CF" w:rsidP="00E819CF">
      <w:pPr>
        <w:tabs>
          <w:tab w:val="left" w:pos="1134"/>
        </w:tabs>
        <w:ind w:firstLine="709"/>
        <w:jc w:val="both"/>
        <w:rPr>
          <w:sz w:val="28"/>
          <w:szCs w:val="28"/>
        </w:rPr>
      </w:pPr>
    </w:p>
    <w:p w:rsidR="00FB5345" w:rsidRPr="00E819CF" w:rsidRDefault="00FB5345" w:rsidP="00E819CF">
      <w:pPr>
        <w:tabs>
          <w:tab w:val="left" w:pos="1134"/>
        </w:tabs>
        <w:ind w:firstLine="709"/>
        <w:jc w:val="both"/>
        <w:rPr>
          <w:sz w:val="28"/>
          <w:szCs w:val="28"/>
        </w:rPr>
      </w:pPr>
    </w:p>
    <w:p w:rsidR="00341E05" w:rsidRPr="00E819CF" w:rsidRDefault="00E819CF" w:rsidP="00341E05">
      <w:pPr>
        <w:rPr>
          <w:sz w:val="28"/>
          <w:szCs w:val="28"/>
        </w:rPr>
      </w:pPr>
      <w:r w:rsidRPr="00E819CF">
        <w:rPr>
          <w:sz w:val="28"/>
          <w:szCs w:val="28"/>
        </w:rPr>
        <w:t xml:space="preserve">Начальник </w:t>
      </w:r>
      <w:r w:rsidR="00341E05" w:rsidRPr="00E819CF">
        <w:rPr>
          <w:sz w:val="28"/>
          <w:szCs w:val="28"/>
        </w:rPr>
        <w:t xml:space="preserve">управления     </w:t>
      </w:r>
      <w:r w:rsidR="0064096B" w:rsidRPr="00E819CF">
        <w:rPr>
          <w:sz w:val="28"/>
          <w:szCs w:val="28"/>
        </w:rPr>
        <w:t xml:space="preserve">          </w:t>
      </w:r>
      <w:r w:rsidR="00341E05" w:rsidRPr="00E819CF">
        <w:rPr>
          <w:sz w:val="28"/>
          <w:szCs w:val="28"/>
        </w:rPr>
        <w:t xml:space="preserve">                                           </w:t>
      </w:r>
      <w:r w:rsidR="00C249CE" w:rsidRPr="00E819CF">
        <w:rPr>
          <w:sz w:val="28"/>
          <w:szCs w:val="28"/>
        </w:rPr>
        <w:t xml:space="preserve">      </w:t>
      </w:r>
      <w:r w:rsidR="00341E05" w:rsidRPr="00E819CF">
        <w:rPr>
          <w:sz w:val="28"/>
          <w:szCs w:val="28"/>
        </w:rPr>
        <w:t xml:space="preserve">                  </w:t>
      </w:r>
      <w:r w:rsidR="00197E24" w:rsidRPr="00E819CF">
        <w:rPr>
          <w:sz w:val="28"/>
          <w:szCs w:val="28"/>
        </w:rPr>
        <w:t xml:space="preserve">О.В. </w:t>
      </w:r>
      <w:proofErr w:type="spellStart"/>
      <w:r w:rsidR="00197E24" w:rsidRPr="00E819CF">
        <w:rPr>
          <w:sz w:val="28"/>
          <w:szCs w:val="28"/>
        </w:rPr>
        <w:t>Ионова</w:t>
      </w:r>
      <w:proofErr w:type="spellEnd"/>
    </w:p>
    <w:p w:rsidR="00341E05" w:rsidRPr="00010645" w:rsidRDefault="00341E05" w:rsidP="00341E05">
      <w:pPr>
        <w:pStyle w:val="ConsPlusNormal"/>
        <w:widowControl/>
        <w:ind w:firstLine="0"/>
        <w:jc w:val="right"/>
        <w:rPr>
          <w:rFonts w:ascii="Times New Roman" w:hAnsi="Times New Roman" w:cs="Times New Roman"/>
          <w:sz w:val="24"/>
          <w:szCs w:val="24"/>
        </w:rPr>
      </w:pPr>
    </w:p>
    <w:p w:rsidR="00341E05" w:rsidRDefault="00341E05"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079E2" w:rsidRDefault="000079E2" w:rsidP="009D03C8">
      <w:pPr>
        <w:pStyle w:val="ConsPlusNormal"/>
        <w:widowControl/>
        <w:ind w:firstLine="0"/>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03678A" w:rsidRDefault="0003678A" w:rsidP="00341E05">
      <w:pPr>
        <w:pStyle w:val="ConsPlusNormal"/>
        <w:widowControl/>
        <w:ind w:firstLine="0"/>
        <w:jc w:val="right"/>
        <w:rPr>
          <w:rFonts w:ascii="Times New Roman" w:hAnsi="Times New Roman" w:cs="Times New Roman"/>
          <w:sz w:val="24"/>
          <w:szCs w:val="24"/>
        </w:rPr>
      </w:pPr>
    </w:p>
    <w:p w:rsidR="00341E05" w:rsidRPr="00BD565A" w:rsidRDefault="00341E05" w:rsidP="00341E05">
      <w:pPr>
        <w:pStyle w:val="ConsPlusNormal"/>
        <w:widowControl/>
        <w:ind w:firstLine="0"/>
        <w:rPr>
          <w:rFonts w:ascii="Times New Roman" w:hAnsi="Times New Roman" w:cs="Times New Roman"/>
          <w:sz w:val="16"/>
          <w:szCs w:val="16"/>
        </w:rPr>
      </w:pPr>
      <w:r w:rsidRPr="000079E2">
        <w:rPr>
          <w:rFonts w:ascii="Times New Roman" w:hAnsi="Times New Roman" w:cs="Times New Roman"/>
          <w:sz w:val="16"/>
          <w:szCs w:val="16"/>
        </w:rPr>
        <w:t xml:space="preserve">Исп. </w:t>
      </w:r>
      <w:r w:rsidR="000079E2" w:rsidRPr="000079E2">
        <w:rPr>
          <w:rFonts w:ascii="Times New Roman" w:hAnsi="Times New Roman" w:cs="Times New Roman"/>
          <w:sz w:val="16"/>
          <w:szCs w:val="16"/>
        </w:rPr>
        <w:t>Власова Е.С</w:t>
      </w:r>
      <w:r w:rsidR="00E819CF" w:rsidRPr="000079E2">
        <w:rPr>
          <w:rFonts w:ascii="Times New Roman" w:hAnsi="Times New Roman" w:cs="Times New Roman"/>
          <w:sz w:val="16"/>
          <w:szCs w:val="16"/>
        </w:rPr>
        <w:t>., 5</w:t>
      </w:r>
      <w:r w:rsidR="000079E2" w:rsidRPr="000079E2">
        <w:rPr>
          <w:rFonts w:ascii="Times New Roman" w:hAnsi="Times New Roman" w:cs="Times New Roman"/>
          <w:sz w:val="16"/>
          <w:szCs w:val="16"/>
        </w:rPr>
        <w:t>1186</w:t>
      </w:r>
      <w:r w:rsidR="00E819CF">
        <w:rPr>
          <w:rFonts w:ascii="Times New Roman" w:hAnsi="Times New Roman" w:cs="Times New Roman"/>
          <w:sz w:val="16"/>
          <w:szCs w:val="16"/>
        </w:rPr>
        <w:t xml:space="preserve"> </w:t>
      </w:r>
    </w:p>
    <w:p w:rsidR="000079E2" w:rsidRPr="000079E2" w:rsidRDefault="000079E2" w:rsidP="00DD076A">
      <w:pPr>
        <w:autoSpaceDE w:val="0"/>
        <w:autoSpaceDN w:val="0"/>
        <w:adjustRightInd w:val="0"/>
        <w:ind w:firstLine="540"/>
        <w:jc w:val="right"/>
        <w:rPr>
          <w:sz w:val="20"/>
          <w:szCs w:val="20"/>
        </w:rPr>
      </w:pPr>
    </w:p>
    <w:p w:rsidR="000079E2" w:rsidRPr="000079E2" w:rsidRDefault="000079E2" w:rsidP="00DD076A">
      <w:pPr>
        <w:autoSpaceDE w:val="0"/>
        <w:autoSpaceDN w:val="0"/>
        <w:adjustRightInd w:val="0"/>
        <w:ind w:firstLine="540"/>
        <w:jc w:val="right"/>
        <w:rPr>
          <w:sz w:val="20"/>
          <w:szCs w:val="20"/>
        </w:rPr>
      </w:pPr>
    </w:p>
    <w:p w:rsidR="00DD076A" w:rsidRPr="00DD076A" w:rsidRDefault="00E819CF" w:rsidP="00DD076A">
      <w:pPr>
        <w:autoSpaceDE w:val="0"/>
        <w:autoSpaceDN w:val="0"/>
        <w:adjustRightInd w:val="0"/>
        <w:ind w:firstLine="540"/>
        <w:jc w:val="right"/>
        <w:rPr>
          <w:sz w:val="20"/>
          <w:szCs w:val="20"/>
        </w:rPr>
      </w:pPr>
      <w:r>
        <w:rPr>
          <w:sz w:val="20"/>
          <w:szCs w:val="20"/>
        </w:rPr>
        <w:t>При</w:t>
      </w:r>
      <w:r w:rsidR="00672B3B">
        <w:rPr>
          <w:sz w:val="20"/>
          <w:szCs w:val="20"/>
        </w:rPr>
        <w:t>ложение</w:t>
      </w:r>
      <w:r w:rsidR="00FB5345">
        <w:rPr>
          <w:sz w:val="20"/>
          <w:szCs w:val="20"/>
        </w:rPr>
        <w:t xml:space="preserve"> 1</w:t>
      </w:r>
      <w:r w:rsidR="00672B3B">
        <w:rPr>
          <w:sz w:val="20"/>
          <w:szCs w:val="20"/>
        </w:rPr>
        <w:t xml:space="preserve"> </w:t>
      </w:r>
    </w:p>
    <w:p w:rsidR="00DD076A" w:rsidRPr="00C376DA" w:rsidRDefault="00EF324A" w:rsidP="00DD076A">
      <w:pPr>
        <w:autoSpaceDE w:val="0"/>
        <w:autoSpaceDN w:val="0"/>
        <w:adjustRightInd w:val="0"/>
        <w:ind w:left="5400"/>
        <w:jc w:val="right"/>
        <w:rPr>
          <w:sz w:val="20"/>
          <w:szCs w:val="20"/>
        </w:rPr>
      </w:pPr>
      <w:r>
        <w:rPr>
          <w:sz w:val="20"/>
          <w:szCs w:val="20"/>
        </w:rPr>
        <w:t>к приказу ф</w:t>
      </w:r>
      <w:r w:rsidR="00DD076A" w:rsidRPr="00DD076A">
        <w:rPr>
          <w:sz w:val="20"/>
          <w:szCs w:val="20"/>
        </w:rPr>
        <w:t xml:space="preserve">инансового управления администрации </w:t>
      </w:r>
      <w:proofErr w:type="spellStart"/>
      <w:r w:rsidR="00DD076A" w:rsidRPr="00DD076A">
        <w:rPr>
          <w:sz w:val="20"/>
          <w:szCs w:val="20"/>
        </w:rPr>
        <w:t>Печенгского</w:t>
      </w:r>
      <w:proofErr w:type="spellEnd"/>
      <w:r w:rsidR="00DD076A" w:rsidRPr="00DD076A">
        <w:rPr>
          <w:sz w:val="20"/>
          <w:szCs w:val="20"/>
        </w:rPr>
        <w:t xml:space="preserve"> </w:t>
      </w:r>
      <w:r w:rsidR="00DD076A" w:rsidRPr="00C376DA">
        <w:rPr>
          <w:sz w:val="20"/>
          <w:szCs w:val="20"/>
        </w:rPr>
        <w:t>муниципального округа</w:t>
      </w:r>
    </w:p>
    <w:p w:rsidR="00DD076A" w:rsidRPr="00DD076A" w:rsidRDefault="00E13523" w:rsidP="00DD076A">
      <w:pPr>
        <w:autoSpaceDE w:val="0"/>
        <w:autoSpaceDN w:val="0"/>
        <w:adjustRightInd w:val="0"/>
        <w:ind w:left="5400"/>
        <w:jc w:val="right"/>
        <w:rPr>
          <w:b/>
          <w:i/>
          <w:color w:val="0000FF"/>
          <w:sz w:val="20"/>
          <w:szCs w:val="20"/>
        </w:rPr>
      </w:pPr>
      <w:r w:rsidRPr="00C376DA">
        <w:rPr>
          <w:sz w:val="20"/>
          <w:szCs w:val="20"/>
        </w:rPr>
        <w:t xml:space="preserve">от </w:t>
      </w:r>
      <w:r w:rsidR="00C376DA" w:rsidRPr="00C376DA">
        <w:rPr>
          <w:sz w:val="20"/>
          <w:szCs w:val="20"/>
        </w:rPr>
        <w:t>19</w:t>
      </w:r>
      <w:r w:rsidR="006265FD" w:rsidRPr="00C376DA">
        <w:rPr>
          <w:sz w:val="20"/>
          <w:szCs w:val="20"/>
        </w:rPr>
        <w:t>.12.202</w:t>
      </w:r>
      <w:r w:rsidR="00C376DA" w:rsidRPr="00C376DA">
        <w:rPr>
          <w:sz w:val="20"/>
          <w:szCs w:val="20"/>
        </w:rPr>
        <w:t>5</w:t>
      </w:r>
      <w:r w:rsidRPr="00C376DA">
        <w:rPr>
          <w:sz w:val="20"/>
          <w:szCs w:val="20"/>
        </w:rPr>
        <w:t xml:space="preserve"> № </w:t>
      </w:r>
      <w:r w:rsidR="00C376DA" w:rsidRPr="00C376DA">
        <w:rPr>
          <w:sz w:val="20"/>
          <w:szCs w:val="20"/>
        </w:rPr>
        <w:t>216</w:t>
      </w:r>
      <w:r w:rsidR="00DD076A" w:rsidRPr="00DD076A">
        <w:rPr>
          <w:b/>
          <w:i/>
          <w:color w:val="0000FF"/>
          <w:sz w:val="20"/>
          <w:szCs w:val="20"/>
        </w:rPr>
        <w:t xml:space="preserve">                                                                                                                              </w:t>
      </w:r>
    </w:p>
    <w:p w:rsidR="00E819CF" w:rsidRPr="00DD076A" w:rsidRDefault="00E819CF" w:rsidP="009218C5">
      <w:pPr>
        <w:autoSpaceDE w:val="0"/>
        <w:autoSpaceDN w:val="0"/>
        <w:adjustRightInd w:val="0"/>
        <w:rPr>
          <w:b/>
          <w:i/>
          <w:color w:val="0000FF"/>
          <w:sz w:val="20"/>
          <w:szCs w:val="20"/>
        </w:rPr>
      </w:pPr>
      <w:r w:rsidRPr="00DD076A">
        <w:rPr>
          <w:b/>
          <w:i/>
          <w:color w:val="0000FF"/>
          <w:sz w:val="20"/>
          <w:szCs w:val="20"/>
        </w:rPr>
        <w:t xml:space="preserve"> </w:t>
      </w:r>
    </w:p>
    <w:p w:rsidR="00DD076A" w:rsidRDefault="00DD076A" w:rsidP="00DD076A">
      <w:pPr>
        <w:autoSpaceDE w:val="0"/>
        <w:autoSpaceDN w:val="0"/>
        <w:adjustRightInd w:val="0"/>
        <w:jc w:val="center"/>
        <w:rPr>
          <w:b/>
          <w:sz w:val="28"/>
          <w:szCs w:val="28"/>
        </w:rPr>
      </w:pPr>
    </w:p>
    <w:p w:rsidR="00DD076A" w:rsidRPr="00DD076A" w:rsidRDefault="00DD076A" w:rsidP="00DD076A">
      <w:pPr>
        <w:autoSpaceDE w:val="0"/>
        <w:autoSpaceDN w:val="0"/>
        <w:adjustRightInd w:val="0"/>
        <w:jc w:val="center"/>
        <w:rPr>
          <w:b/>
          <w:sz w:val="28"/>
          <w:szCs w:val="28"/>
        </w:rPr>
      </w:pPr>
      <w:r w:rsidRPr="00DD076A">
        <w:rPr>
          <w:b/>
          <w:sz w:val="28"/>
          <w:szCs w:val="28"/>
        </w:rPr>
        <w:t>ПЕРЕЧЕНЬ</w:t>
      </w:r>
    </w:p>
    <w:p w:rsidR="00DD076A" w:rsidRPr="00DD076A" w:rsidRDefault="00DD076A" w:rsidP="00E819CF">
      <w:pPr>
        <w:autoSpaceDE w:val="0"/>
        <w:autoSpaceDN w:val="0"/>
        <w:adjustRightInd w:val="0"/>
        <w:jc w:val="center"/>
      </w:pPr>
      <w:r w:rsidRPr="00DD076A">
        <w:t xml:space="preserve">доходов бюджета </w:t>
      </w:r>
      <w:proofErr w:type="spellStart"/>
      <w:r w:rsidRPr="00DD076A">
        <w:t>Печенгского</w:t>
      </w:r>
      <w:proofErr w:type="spellEnd"/>
      <w:r w:rsidRPr="00DD076A">
        <w:t xml:space="preserve"> муниципального округа, администрируемых финансовым управлением администрации </w:t>
      </w:r>
      <w:proofErr w:type="spellStart"/>
      <w:r w:rsidRPr="00DD076A">
        <w:t>Печенгского</w:t>
      </w:r>
      <w:proofErr w:type="spellEnd"/>
      <w:r w:rsidRPr="00DD076A">
        <w:t xml:space="preserve"> муниципального округа</w:t>
      </w:r>
    </w:p>
    <w:p w:rsidR="00DD076A" w:rsidRPr="00DD076A" w:rsidRDefault="00DD076A" w:rsidP="00DD076A">
      <w:pPr>
        <w:autoSpaceDE w:val="0"/>
        <w:autoSpaceDN w:val="0"/>
        <w:adjustRightInd w:val="0"/>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2268"/>
        <w:gridCol w:w="5528"/>
        <w:gridCol w:w="1276"/>
      </w:tblGrid>
      <w:tr w:rsidR="00DD076A" w:rsidRPr="00DD076A" w:rsidTr="006F3B97">
        <w:tc>
          <w:tcPr>
            <w:tcW w:w="3369" w:type="dxa"/>
            <w:gridSpan w:val="2"/>
          </w:tcPr>
          <w:p w:rsidR="00DD076A" w:rsidRPr="00DD076A" w:rsidRDefault="00DD076A" w:rsidP="00DD076A">
            <w:pPr>
              <w:jc w:val="both"/>
              <w:rPr>
                <w:b/>
                <w:sz w:val="20"/>
                <w:szCs w:val="20"/>
              </w:rPr>
            </w:pPr>
            <w:r w:rsidRPr="00DD076A">
              <w:rPr>
                <w:b/>
                <w:sz w:val="20"/>
                <w:szCs w:val="20"/>
              </w:rPr>
              <w:t>Код бюджетной классификации РФ</w:t>
            </w:r>
          </w:p>
        </w:tc>
        <w:tc>
          <w:tcPr>
            <w:tcW w:w="5528" w:type="dxa"/>
            <w:vMerge w:val="restart"/>
            <w:vAlign w:val="center"/>
          </w:tcPr>
          <w:p w:rsidR="00DD076A" w:rsidRPr="00DD076A" w:rsidRDefault="00DD076A" w:rsidP="00DD076A">
            <w:pPr>
              <w:jc w:val="center"/>
              <w:rPr>
                <w:b/>
                <w:sz w:val="20"/>
                <w:szCs w:val="20"/>
              </w:rPr>
            </w:pPr>
            <w:r w:rsidRPr="00DD076A">
              <w:rPr>
                <w:b/>
                <w:sz w:val="20"/>
                <w:szCs w:val="20"/>
              </w:rPr>
              <w:t>Наименование</w:t>
            </w:r>
          </w:p>
          <w:p w:rsidR="00DD076A" w:rsidRPr="00DD076A" w:rsidRDefault="00DD076A" w:rsidP="00DD076A">
            <w:pPr>
              <w:jc w:val="center"/>
              <w:rPr>
                <w:b/>
                <w:sz w:val="20"/>
                <w:szCs w:val="20"/>
              </w:rPr>
            </w:pPr>
            <w:r w:rsidRPr="00DD076A">
              <w:rPr>
                <w:b/>
                <w:sz w:val="20"/>
                <w:szCs w:val="20"/>
              </w:rPr>
              <w:t>кода бюджетной классификации РФ</w:t>
            </w:r>
          </w:p>
        </w:tc>
        <w:tc>
          <w:tcPr>
            <w:tcW w:w="1276" w:type="dxa"/>
            <w:vMerge w:val="restart"/>
          </w:tcPr>
          <w:p w:rsidR="00DD076A" w:rsidRPr="00DD076A" w:rsidRDefault="00DD076A" w:rsidP="00DD076A">
            <w:pPr>
              <w:jc w:val="center"/>
              <w:rPr>
                <w:b/>
                <w:sz w:val="20"/>
                <w:szCs w:val="20"/>
              </w:rPr>
            </w:pPr>
          </w:p>
          <w:p w:rsidR="00DD076A" w:rsidRPr="00DD076A" w:rsidRDefault="00DD076A" w:rsidP="00DD076A">
            <w:pPr>
              <w:jc w:val="center"/>
              <w:rPr>
                <w:b/>
                <w:sz w:val="20"/>
                <w:szCs w:val="20"/>
              </w:rPr>
            </w:pPr>
          </w:p>
          <w:p w:rsidR="00DD076A" w:rsidRPr="00DD076A" w:rsidRDefault="006F3B97" w:rsidP="0096377C">
            <w:pPr>
              <w:rPr>
                <w:b/>
                <w:sz w:val="20"/>
                <w:szCs w:val="20"/>
              </w:rPr>
            </w:pPr>
            <w:r>
              <w:rPr>
                <w:b/>
                <w:sz w:val="20"/>
                <w:szCs w:val="20"/>
              </w:rPr>
              <w:t>Нормати</w:t>
            </w:r>
            <w:r w:rsidR="00DD076A" w:rsidRPr="00DD076A">
              <w:rPr>
                <w:b/>
                <w:sz w:val="20"/>
                <w:szCs w:val="20"/>
              </w:rPr>
              <w:t>в</w:t>
            </w:r>
          </w:p>
        </w:tc>
      </w:tr>
      <w:tr w:rsidR="00DD076A" w:rsidRPr="00DD076A" w:rsidTr="006F3B97">
        <w:tc>
          <w:tcPr>
            <w:tcW w:w="1101" w:type="dxa"/>
          </w:tcPr>
          <w:p w:rsidR="00DD076A" w:rsidRPr="00DD076A" w:rsidRDefault="00DD076A" w:rsidP="00DD076A">
            <w:pPr>
              <w:jc w:val="both"/>
              <w:rPr>
                <w:b/>
                <w:sz w:val="20"/>
                <w:szCs w:val="20"/>
              </w:rPr>
            </w:pPr>
            <w:r w:rsidRPr="00DD076A">
              <w:rPr>
                <w:b/>
                <w:sz w:val="20"/>
                <w:szCs w:val="20"/>
              </w:rPr>
              <w:t>главного администратора доходов</w:t>
            </w:r>
          </w:p>
        </w:tc>
        <w:tc>
          <w:tcPr>
            <w:tcW w:w="2268" w:type="dxa"/>
            <w:vAlign w:val="center"/>
          </w:tcPr>
          <w:p w:rsidR="00DD076A" w:rsidRPr="00DD076A" w:rsidRDefault="00DD076A" w:rsidP="00DD076A">
            <w:pPr>
              <w:jc w:val="center"/>
              <w:rPr>
                <w:b/>
                <w:sz w:val="20"/>
                <w:szCs w:val="20"/>
              </w:rPr>
            </w:pPr>
            <w:r w:rsidRPr="00DD076A">
              <w:rPr>
                <w:b/>
                <w:sz w:val="20"/>
                <w:szCs w:val="20"/>
              </w:rPr>
              <w:t>дохода бюджета</w:t>
            </w:r>
          </w:p>
        </w:tc>
        <w:tc>
          <w:tcPr>
            <w:tcW w:w="5528" w:type="dxa"/>
            <w:vMerge/>
          </w:tcPr>
          <w:p w:rsidR="00DD076A" w:rsidRPr="00DD076A" w:rsidRDefault="00DD076A" w:rsidP="00DD076A">
            <w:pPr>
              <w:jc w:val="both"/>
              <w:rPr>
                <w:b/>
                <w:sz w:val="20"/>
                <w:szCs w:val="20"/>
              </w:rPr>
            </w:pPr>
          </w:p>
        </w:tc>
        <w:tc>
          <w:tcPr>
            <w:tcW w:w="1276" w:type="dxa"/>
            <w:vMerge/>
            <w:tcBorders>
              <w:bottom w:val="single" w:sz="4" w:space="0" w:color="auto"/>
            </w:tcBorders>
          </w:tcPr>
          <w:p w:rsidR="00DD076A" w:rsidRPr="00DD076A" w:rsidRDefault="00DD076A" w:rsidP="00DD076A">
            <w:pPr>
              <w:jc w:val="center"/>
              <w:rPr>
                <w:sz w:val="20"/>
                <w:szCs w:val="20"/>
              </w:rPr>
            </w:pPr>
          </w:p>
        </w:tc>
      </w:tr>
      <w:tr w:rsidR="0096377C" w:rsidRPr="00DD076A" w:rsidTr="006F3B97">
        <w:trPr>
          <w:trHeight w:val="640"/>
        </w:trPr>
        <w:tc>
          <w:tcPr>
            <w:tcW w:w="1101" w:type="dxa"/>
          </w:tcPr>
          <w:p w:rsidR="0096377C" w:rsidRPr="006F3B97" w:rsidRDefault="0096377C" w:rsidP="00E819CF">
            <w:pPr>
              <w:widowControl w:val="0"/>
              <w:autoSpaceDE w:val="0"/>
              <w:autoSpaceDN w:val="0"/>
              <w:jc w:val="center"/>
              <w:rPr>
                <w:sz w:val="20"/>
                <w:szCs w:val="20"/>
              </w:rPr>
            </w:pPr>
            <w:r w:rsidRPr="006F3B97">
              <w:rPr>
                <w:sz w:val="20"/>
                <w:szCs w:val="20"/>
              </w:rPr>
              <w:t>002</w:t>
            </w:r>
          </w:p>
        </w:tc>
        <w:tc>
          <w:tcPr>
            <w:tcW w:w="2268" w:type="dxa"/>
          </w:tcPr>
          <w:p w:rsidR="0096377C" w:rsidRPr="006F3B97" w:rsidRDefault="0096377C" w:rsidP="00E819CF">
            <w:pPr>
              <w:widowControl w:val="0"/>
              <w:autoSpaceDE w:val="0"/>
              <w:autoSpaceDN w:val="0"/>
              <w:jc w:val="center"/>
              <w:rPr>
                <w:sz w:val="20"/>
                <w:szCs w:val="20"/>
              </w:rPr>
            </w:pPr>
            <w:r w:rsidRPr="006F3B97">
              <w:rPr>
                <w:sz w:val="20"/>
                <w:szCs w:val="20"/>
              </w:rPr>
              <w:t>1 13 02994 14 0000 130</w:t>
            </w:r>
          </w:p>
        </w:tc>
        <w:tc>
          <w:tcPr>
            <w:tcW w:w="5528" w:type="dxa"/>
          </w:tcPr>
          <w:p w:rsidR="0096377C" w:rsidRPr="006F3B97" w:rsidRDefault="0096377C" w:rsidP="00B26A65">
            <w:pPr>
              <w:jc w:val="both"/>
              <w:rPr>
                <w:rFonts w:eastAsiaTheme="minorHAnsi"/>
                <w:sz w:val="20"/>
                <w:szCs w:val="20"/>
                <w:lang w:eastAsia="en-US"/>
              </w:rPr>
            </w:pPr>
            <w:r w:rsidRPr="006F3B97">
              <w:rPr>
                <w:rFonts w:eastAsiaTheme="minorHAnsi"/>
                <w:sz w:val="20"/>
                <w:szCs w:val="20"/>
                <w:lang w:eastAsia="en-US"/>
              </w:rPr>
              <w:t>Прочие доходы от компенсации затрат бюджетов муниципальных округов</w:t>
            </w:r>
          </w:p>
        </w:tc>
        <w:tc>
          <w:tcPr>
            <w:tcW w:w="1276" w:type="dxa"/>
            <w:tcBorders>
              <w:bottom w:val="single" w:sz="4" w:space="0" w:color="auto"/>
            </w:tcBorders>
            <w:vAlign w:val="center"/>
          </w:tcPr>
          <w:p w:rsidR="0096377C" w:rsidRPr="00DD076A" w:rsidRDefault="0096377C" w:rsidP="00DD076A">
            <w:pPr>
              <w:jc w:val="center"/>
              <w:rPr>
                <w:sz w:val="20"/>
                <w:szCs w:val="20"/>
              </w:rPr>
            </w:pPr>
            <w:r w:rsidRPr="00DD076A">
              <w:rPr>
                <w:sz w:val="20"/>
                <w:szCs w:val="20"/>
              </w:rPr>
              <w:t>100</w:t>
            </w:r>
          </w:p>
        </w:tc>
      </w:tr>
      <w:tr w:rsidR="0096377C" w:rsidRPr="00DD076A" w:rsidTr="006F3B97">
        <w:trPr>
          <w:trHeight w:val="568"/>
        </w:trPr>
        <w:tc>
          <w:tcPr>
            <w:tcW w:w="1101" w:type="dxa"/>
          </w:tcPr>
          <w:p w:rsidR="0096377C" w:rsidRPr="006F3B97" w:rsidRDefault="0096377C" w:rsidP="00E819CF">
            <w:pPr>
              <w:widowControl w:val="0"/>
              <w:autoSpaceDE w:val="0"/>
              <w:autoSpaceDN w:val="0"/>
              <w:jc w:val="center"/>
              <w:rPr>
                <w:sz w:val="20"/>
                <w:szCs w:val="20"/>
              </w:rPr>
            </w:pPr>
            <w:r w:rsidRPr="006F3B97">
              <w:rPr>
                <w:sz w:val="20"/>
                <w:szCs w:val="20"/>
              </w:rPr>
              <w:t>002</w:t>
            </w:r>
          </w:p>
        </w:tc>
        <w:tc>
          <w:tcPr>
            <w:tcW w:w="2268" w:type="dxa"/>
          </w:tcPr>
          <w:p w:rsidR="0096377C" w:rsidRPr="006F3B97" w:rsidRDefault="0096377C" w:rsidP="00E819CF">
            <w:pPr>
              <w:widowControl w:val="0"/>
              <w:autoSpaceDE w:val="0"/>
              <w:autoSpaceDN w:val="0"/>
              <w:jc w:val="center"/>
              <w:rPr>
                <w:sz w:val="20"/>
                <w:szCs w:val="20"/>
              </w:rPr>
            </w:pPr>
            <w:r w:rsidRPr="006F3B97">
              <w:rPr>
                <w:sz w:val="20"/>
                <w:szCs w:val="20"/>
              </w:rPr>
              <w:t>1 16 07010 14 0000 140</w:t>
            </w:r>
          </w:p>
          <w:p w:rsidR="0096377C" w:rsidRPr="006F3B97" w:rsidRDefault="0096377C" w:rsidP="00E819CF">
            <w:pPr>
              <w:widowControl w:val="0"/>
              <w:autoSpaceDE w:val="0"/>
              <w:autoSpaceDN w:val="0"/>
              <w:jc w:val="center"/>
              <w:rPr>
                <w:sz w:val="20"/>
                <w:szCs w:val="20"/>
              </w:rPr>
            </w:pPr>
          </w:p>
        </w:tc>
        <w:tc>
          <w:tcPr>
            <w:tcW w:w="5528" w:type="dxa"/>
            <w:tcBorders>
              <w:top w:val="single" w:sz="4" w:space="0" w:color="auto"/>
            </w:tcBorders>
          </w:tcPr>
          <w:p w:rsidR="0096377C" w:rsidRPr="006F3B97" w:rsidRDefault="0096377C" w:rsidP="00B26A65">
            <w:pPr>
              <w:jc w:val="both"/>
              <w:rPr>
                <w:rFonts w:eastAsiaTheme="minorHAnsi"/>
                <w:sz w:val="20"/>
                <w:szCs w:val="20"/>
                <w:lang w:eastAsia="en-US"/>
              </w:rPr>
            </w:pPr>
            <w:proofErr w:type="gramStart"/>
            <w:r w:rsidRPr="006F3B97">
              <w:rPr>
                <w:rFonts w:eastAsiaTheme="minorHAnsi"/>
                <w:sz w:val="20"/>
                <w:szCs w:val="20"/>
                <w:lang w:eastAsia="en-US"/>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округа</w:t>
            </w:r>
            <w:proofErr w:type="gramEnd"/>
          </w:p>
        </w:tc>
        <w:tc>
          <w:tcPr>
            <w:tcW w:w="1276" w:type="dxa"/>
            <w:tcBorders>
              <w:top w:val="single" w:sz="4" w:space="0" w:color="auto"/>
            </w:tcBorders>
            <w:vAlign w:val="center"/>
          </w:tcPr>
          <w:p w:rsidR="0096377C" w:rsidRPr="00DD076A" w:rsidRDefault="0096377C" w:rsidP="00DD076A">
            <w:pPr>
              <w:jc w:val="center"/>
              <w:rPr>
                <w:sz w:val="20"/>
                <w:szCs w:val="20"/>
              </w:rPr>
            </w:pPr>
            <w:r w:rsidRPr="00DD076A">
              <w:rPr>
                <w:sz w:val="20"/>
                <w:szCs w:val="20"/>
              </w:rPr>
              <w:t>100</w:t>
            </w:r>
          </w:p>
        </w:tc>
      </w:tr>
      <w:tr w:rsidR="0096377C" w:rsidRPr="00DD076A" w:rsidTr="006F3B97">
        <w:tc>
          <w:tcPr>
            <w:tcW w:w="1101" w:type="dxa"/>
          </w:tcPr>
          <w:p w:rsidR="0096377C" w:rsidRPr="006F3B97" w:rsidRDefault="0096377C" w:rsidP="00E819CF">
            <w:pPr>
              <w:widowControl w:val="0"/>
              <w:autoSpaceDE w:val="0"/>
              <w:autoSpaceDN w:val="0"/>
              <w:jc w:val="center"/>
              <w:rPr>
                <w:sz w:val="20"/>
                <w:szCs w:val="20"/>
              </w:rPr>
            </w:pPr>
            <w:r w:rsidRPr="006F3B97">
              <w:rPr>
                <w:sz w:val="20"/>
                <w:szCs w:val="20"/>
              </w:rPr>
              <w:t>002</w:t>
            </w:r>
          </w:p>
        </w:tc>
        <w:tc>
          <w:tcPr>
            <w:tcW w:w="2268" w:type="dxa"/>
          </w:tcPr>
          <w:p w:rsidR="0096377C" w:rsidRPr="006F3B97" w:rsidRDefault="0096377C" w:rsidP="00E819CF">
            <w:pPr>
              <w:widowControl w:val="0"/>
              <w:autoSpaceDE w:val="0"/>
              <w:autoSpaceDN w:val="0"/>
              <w:jc w:val="center"/>
              <w:rPr>
                <w:sz w:val="20"/>
                <w:szCs w:val="20"/>
              </w:rPr>
            </w:pPr>
            <w:r w:rsidRPr="006F3B97">
              <w:rPr>
                <w:sz w:val="20"/>
                <w:szCs w:val="20"/>
              </w:rPr>
              <w:t>1 16 07090 14 0000 140</w:t>
            </w:r>
          </w:p>
        </w:tc>
        <w:tc>
          <w:tcPr>
            <w:tcW w:w="5528" w:type="dxa"/>
            <w:tcBorders>
              <w:top w:val="single" w:sz="4" w:space="0" w:color="auto"/>
            </w:tcBorders>
          </w:tcPr>
          <w:p w:rsidR="0096377C" w:rsidRPr="006F3B97" w:rsidRDefault="0096377C" w:rsidP="00B26A65">
            <w:pPr>
              <w:jc w:val="both"/>
              <w:rPr>
                <w:rFonts w:eastAsiaTheme="minorHAnsi"/>
                <w:sz w:val="20"/>
                <w:szCs w:val="20"/>
                <w:lang w:eastAsia="en-US"/>
              </w:rPr>
            </w:pPr>
            <w:r w:rsidRPr="006F3B97">
              <w:rPr>
                <w:rFonts w:eastAsiaTheme="minorHAnsi"/>
                <w:sz w:val="20"/>
                <w:szCs w:val="20"/>
                <w:lang w:eastAsia="en-US"/>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округа</w:t>
            </w:r>
          </w:p>
        </w:tc>
        <w:tc>
          <w:tcPr>
            <w:tcW w:w="1276" w:type="dxa"/>
            <w:tcBorders>
              <w:top w:val="single" w:sz="4" w:space="0" w:color="auto"/>
            </w:tcBorders>
            <w:vAlign w:val="center"/>
          </w:tcPr>
          <w:p w:rsidR="0096377C" w:rsidRPr="00DD076A" w:rsidRDefault="0096377C" w:rsidP="00DD076A">
            <w:pPr>
              <w:jc w:val="center"/>
              <w:rPr>
                <w:sz w:val="20"/>
                <w:szCs w:val="20"/>
              </w:rPr>
            </w:pPr>
            <w:r w:rsidRPr="00DD076A">
              <w:rPr>
                <w:sz w:val="20"/>
                <w:szCs w:val="20"/>
              </w:rPr>
              <w:t>100</w:t>
            </w:r>
          </w:p>
        </w:tc>
      </w:tr>
      <w:tr w:rsidR="0096377C" w:rsidRPr="00DD076A" w:rsidTr="006F3B97">
        <w:tc>
          <w:tcPr>
            <w:tcW w:w="1101" w:type="dxa"/>
          </w:tcPr>
          <w:p w:rsidR="0096377C" w:rsidRPr="006F3B97" w:rsidRDefault="0096377C" w:rsidP="00E819CF">
            <w:pPr>
              <w:widowControl w:val="0"/>
              <w:autoSpaceDE w:val="0"/>
              <w:autoSpaceDN w:val="0"/>
              <w:jc w:val="center"/>
              <w:rPr>
                <w:sz w:val="20"/>
                <w:szCs w:val="20"/>
              </w:rPr>
            </w:pPr>
            <w:r w:rsidRPr="006F3B97">
              <w:rPr>
                <w:sz w:val="20"/>
                <w:szCs w:val="20"/>
              </w:rPr>
              <w:t>002</w:t>
            </w:r>
          </w:p>
        </w:tc>
        <w:tc>
          <w:tcPr>
            <w:tcW w:w="2268" w:type="dxa"/>
          </w:tcPr>
          <w:p w:rsidR="0096377C" w:rsidRPr="006F3B97" w:rsidRDefault="0096377C" w:rsidP="00E819CF">
            <w:pPr>
              <w:widowControl w:val="0"/>
              <w:autoSpaceDE w:val="0"/>
              <w:autoSpaceDN w:val="0"/>
              <w:jc w:val="center"/>
              <w:rPr>
                <w:sz w:val="20"/>
                <w:szCs w:val="20"/>
              </w:rPr>
            </w:pPr>
            <w:r w:rsidRPr="006F3B97">
              <w:rPr>
                <w:sz w:val="20"/>
                <w:szCs w:val="20"/>
              </w:rPr>
              <w:t>1 16 10031 14 0000 140</w:t>
            </w:r>
          </w:p>
          <w:p w:rsidR="0096377C" w:rsidRPr="006F3B97" w:rsidRDefault="0096377C" w:rsidP="00E819CF">
            <w:pPr>
              <w:widowControl w:val="0"/>
              <w:autoSpaceDE w:val="0"/>
              <w:autoSpaceDN w:val="0"/>
              <w:jc w:val="center"/>
              <w:rPr>
                <w:sz w:val="20"/>
                <w:szCs w:val="20"/>
              </w:rPr>
            </w:pPr>
          </w:p>
        </w:tc>
        <w:tc>
          <w:tcPr>
            <w:tcW w:w="5528" w:type="dxa"/>
            <w:tcBorders>
              <w:top w:val="single" w:sz="4" w:space="0" w:color="auto"/>
            </w:tcBorders>
          </w:tcPr>
          <w:p w:rsidR="0096377C" w:rsidRPr="006F3B97" w:rsidRDefault="0096377C" w:rsidP="00B26A65">
            <w:pPr>
              <w:jc w:val="both"/>
              <w:rPr>
                <w:rFonts w:eastAsiaTheme="minorHAnsi"/>
                <w:sz w:val="20"/>
                <w:szCs w:val="20"/>
                <w:lang w:eastAsia="en-US"/>
              </w:rPr>
            </w:pPr>
            <w:r w:rsidRPr="006F3B97">
              <w:rPr>
                <w:rFonts w:eastAsiaTheme="minorHAnsi"/>
                <w:sz w:val="20"/>
                <w:szCs w:val="20"/>
                <w:lang w:eastAsia="en-US"/>
              </w:rPr>
              <w:t>Возмещение ущерба при возникновении страховых случаев, когда выгодоприобретателями выступают получатели средств бюджета муниципального округа</w:t>
            </w:r>
          </w:p>
        </w:tc>
        <w:tc>
          <w:tcPr>
            <w:tcW w:w="1276" w:type="dxa"/>
            <w:tcBorders>
              <w:top w:val="single" w:sz="4" w:space="0" w:color="auto"/>
            </w:tcBorders>
            <w:vAlign w:val="center"/>
          </w:tcPr>
          <w:p w:rsidR="0096377C" w:rsidRPr="00DD076A" w:rsidRDefault="0096377C" w:rsidP="00DD076A">
            <w:pPr>
              <w:jc w:val="center"/>
              <w:rPr>
                <w:sz w:val="20"/>
                <w:szCs w:val="20"/>
              </w:rPr>
            </w:pPr>
            <w:r w:rsidRPr="00DD076A">
              <w:rPr>
                <w:sz w:val="20"/>
                <w:szCs w:val="20"/>
              </w:rPr>
              <w:t>100</w:t>
            </w:r>
          </w:p>
        </w:tc>
      </w:tr>
      <w:tr w:rsidR="0096377C" w:rsidRPr="00DD076A" w:rsidTr="006F3B97">
        <w:tc>
          <w:tcPr>
            <w:tcW w:w="1101" w:type="dxa"/>
          </w:tcPr>
          <w:p w:rsidR="0096377C" w:rsidRPr="006F3B97" w:rsidRDefault="0096377C" w:rsidP="00E819CF">
            <w:pPr>
              <w:widowControl w:val="0"/>
              <w:autoSpaceDE w:val="0"/>
              <w:autoSpaceDN w:val="0"/>
              <w:jc w:val="center"/>
              <w:rPr>
                <w:sz w:val="20"/>
                <w:szCs w:val="20"/>
              </w:rPr>
            </w:pPr>
            <w:r w:rsidRPr="006F3B97">
              <w:rPr>
                <w:sz w:val="20"/>
                <w:szCs w:val="20"/>
              </w:rPr>
              <w:t>002</w:t>
            </w:r>
          </w:p>
        </w:tc>
        <w:tc>
          <w:tcPr>
            <w:tcW w:w="2268" w:type="dxa"/>
          </w:tcPr>
          <w:p w:rsidR="0096377C" w:rsidRPr="006F3B97" w:rsidRDefault="0096377C" w:rsidP="00E819CF">
            <w:pPr>
              <w:widowControl w:val="0"/>
              <w:autoSpaceDE w:val="0"/>
              <w:autoSpaceDN w:val="0"/>
              <w:jc w:val="center"/>
              <w:rPr>
                <w:sz w:val="20"/>
                <w:szCs w:val="20"/>
              </w:rPr>
            </w:pPr>
            <w:r w:rsidRPr="006F3B97">
              <w:rPr>
                <w:sz w:val="20"/>
                <w:szCs w:val="20"/>
              </w:rPr>
              <w:t>1 16 10032 14 0000 140</w:t>
            </w:r>
          </w:p>
        </w:tc>
        <w:tc>
          <w:tcPr>
            <w:tcW w:w="5528" w:type="dxa"/>
            <w:tcBorders>
              <w:top w:val="single" w:sz="4" w:space="0" w:color="auto"/>
            </w:tcBorders>
          </w:tcPr>
          <w:p w:rsidR="0096377C" w:rsidRPr="006F3B97" w:rsidRDefault="0096377C" w:rsidP="00B26A65">
            <w:pPr>
              <w:jc w:val="both"/>
              <w:rPr>
                <w:rFonts w:eastAsiaTheme="minorHAnsi"/>
                <w:sz w:val="20"/>
                <w:szCs w:val="20"/>
                <w:lang w:eastAsia="en-US"/>
              </w:rPr>
            </w:pPr>
            <w:r w:rsidRPr="006F3B97">
              <w:rPr>
                <w:rFonts w:eastAsiaTheme="minorHAnsi"/>
                <w:sz w:val="20"/>
                <w:szCs w:val="20"/>
                <w:lang w:eastAsia="en-US"/>
              </w:rPr>
              <w:t>Прочее возмещение ущерба, причиненного муниципальному имуществу муниципального округа (за исключением имущества, закрепленного за муниципальными бюджетными (автономными) учреждениями, унитарными предприятиями)</w:t>
            </w:r>
          </w:p>
        </w:tc>
        <w:tc>
          <w:tcPr>
            <w:tcW w:w="1276" w:type="dxa"/>
            <w:tcBorders>
              <w:top w:val="single" w:sz="4" w:space="0" w:color="auto"/>
            </w:tcBorders>
            <w:vAlign w:val="center"/>
          </w:tcPr>
          <w:p w:rsidR="0096377C" w:rsidRPr="00DD076A" w:rsidRDefault="0096377C" w:rsidP="00DD076A">
            <w:pPr>
              <w:jc w:val="center"/>
              <w:rPr>
                <w:sz w:val="20"/>
                <w:szCs w:val="20"/>
              </w:rPr>
            </w:pPr>
            <w:r w:rsidRPr="00DD076A">
              <w:rPr>
                <w:sz w:val="20"/>
                <w:szCs w:val="20"/>
              </w:rPr>
              <w:t>100</w:t>
            </w:r>
          </w:p>
        </w:tc>
      </w:tr>
      <w:tr w:rsidR="0096377C" w:rsidRPr="00DD076A" w:rsidTr="006F3B97">
        <w:tc>
          <w:tcPr>
            <w:tcW w:w="1101" w:type="dxa"/>
          </w:tcPr>
          <w:p w:rsidR="0096377C" w:rsidRPr="006F3B97" w:rsidRDefault="0096377C" w:rsidP="00E819CF">
            <w:pPr>
              <w:widowControl w:val="0"/>
              <w:autoSpaceDE w:val="0"/>
              <w:autoSpaceDN w:val="0"/>
              <w:jc w:val="center"/>
              <w:rPr>
                <w:sz w:val="20"/>
                <w:szCs w:val="20"/>
              </w:rPr>
            </w:pPr>
            <w:r w:rsidRPr="006F3B97">
              <w:rPr>
                <w:sz w:val="20"/>
                <w:szCs w:val="20"/>
              </w:rPr>
              <w:t>002</w:t>
            </w:r>
          </w:p>
        </w:tc>
        <w:tc>
          <w:tcPr>
            <w:tcW w:w="2268" w:type="dxa"/>
          </w:tcPr>
          <w:p w:rsidR="0096377C" w:rsidRPr="006F3B97" w:rsidRDefault="0096377C" w:rsidP="00E819CF">
            <w:pPr>
              <w:widowControl w:val="0"/>
              <w:autoSpaceDE w:val="0"/>
              <w:autoSpaceDN w:val="0"/>
              <w:jc w:val="center"/>
              <w:rPr>
                <w:sz w:val="20"/>
                <w:szCs w:val="20"/>
              </w:rPr>
            </w:pPr>
            <w:r w:rsidRPr="006F3B97">
              <w:rPr>
                <w:sz w:val="20"/>
                <w:szCs w:val="20"/>
              </w:rPr>
              <w:t>1 16 10123 01 0000 140</w:t>
            </w:r>
          </w:p>
        </w:tc>
        <w:tc>
          <w:tcPr>
            <w:tcW w:w="5528" w:type="dxa"/>
            <w:tcBorders>
              <w:top w:val="single" w:sz="4" w:space="0" w:color="auto"/>
            </w:tcBorders>
          </w:tcPr>
          <w:p w:rsidR="0096377C" w:rsidRPr="006F3B97" w:rsidRDefault="0096377C" w:rsidP="00B26A65">
            <w:pPr>
              <w:jc w:val="both"/>
              <w:rPr>
                <w:rFonts w:eastAsiaTheme="minorHAnsi"/>
                <w:sz w:val="20"/>
                <w:szCs w:val="20"/>
                <w:lang w:eastAsia="en-US"/>
              </w:rPr>
            </w:pPr>
            <w:r w:rsidRPr="006F3B97">
              <w:rPr>
                <w:rFonts w:eastAsiaTheme="minorHAnsi"/>
                <w:sz w:val="20"/>
                <w:szCs w:val="20"/>
                <w:lang w:eastAsia="en-US"/>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1276" w:type="dxa"/>
            <w:tcBorders>
              <w:top w:val="single" w:sz="4" w:space="0" w:color="auto"/>
            </w:tcBorders>
            <w:vAlign w:val="center"/>
          </w:tcPr>
          <w:p w:rsidR="0096377C" w:rsidRPr="00DD076A" w:rsidRDefault="0096377C" w:rsidP="00DD076A">
            <w:pPr>
              <w:jc w:val="center"/>
              <w:rPr>
                <w:sz w:val="20"/>
                <w:szCs w:val="20"/>
              </w:rPr>
            </w:pPr>
            <w:r w:rsidRPr="00DD076A">
              <w:rPr>
                <w:sz w:val="20"/>
                <w:szCs w:val="20"/>
              </w:rPr>
              <w:t>100</w:t>
            </w:r>
          </w:p>
        </w:tc>
      </w:tr>
      <w:tr w:rsidR="0096377C" w:rsidRPr="00DD076A" w:rsidTr="00724005">
        <w:trPr>
          <w:trHeight w:val="547"/>
        </w:trPr>
        <w:tc>
          <w:tcPr>
            <w:tcW w:w="1101" w:type="dxa"/>
          </w:tcPr>
          <w:p w:rsidR="0096377C" w:rsidRPr="006F3B97" w:rsidRDefault="0096377C" w:rsidP="00E819CF">
            <w:pPr>
              <w:widowControl w:val="0"/>
              <w:autoSpaceDE w:val="0"/>
              <w:autoSpaceDN w:val="0"/>
              <w:jc w:val="center"/>
              <w:rPr>
                <w:sz w:val="20"/>
                <w:szCs w:val="20"/>
              </w:rPr>
            </w:pPr>
            <w:r w:rsidRPr="006F3B97">
              <w:rPr>
                <w:sz w:val="20"/>
                <w:szCs w:val="20"/>
              </w:rPr>
              <w:t>002</w:t>
            </w:r>
          </w:p>
        </w:tc>
        <w:tc>
          <w:tcPr>
            <w:tcW w:w="2268" w:type="dxa"/>
          </w:tcPr>
          <w:p w:rsidR="0096377C" w:rsidRPr="006F3B97" w:rsidRDefault="0096377C" w:rsidP="00E819CF">
            <w:pPr>
              <w:widowControl w:val="0"/>
              <w:autoSpaceDE w:val="0"/>
              <w:autoSpaceDN w:val="0"/>
              <w:jc w:val="center"/>
              <w:rPr>
                <w:sz w:val="20"/>
                <w:szCs w:val="20"/>
              </w:rPr>
            </w:pPr>
            <w:r w:rsidRPr="006F3B97">
              <w:rPr>
                <w:sz w:val="20"/>
                <w:szCs w:val="20"/>
              </w:rPr>
              <w:t>1 17 01040 14 0000 180</w:t>
            </w:r>
          </w:p>
        </w:tc>
        <w:tc>
          <w:tcPr>
            <w:tcW w:w="5528" w:type="dxa"/>
            <w:tcBorders>
              <w:top w:val="single" w:sz="4" w:space="0" w:color="auto"/>
            </w:tcBorders>
          </w:tcPr>
          <w:p w:rsidR="0096377C" w:rsidRPr="006F3B97" w:rsidRDefault="0096377C" w:rsidP="00B26A65">
            <w:pPr>
              <w:jc w:val="both"/>
              <w:rPr>
                <w:rFonts w:eastAsiaTheme="minorHAnsi"/>
                <w:sz w:val="20"/>
                <w:szCs w:val="20"/>
                <w:lang w:eastAsia="en-US"/>
              </w:rPr>
            </w:pPr>
            <w:r w:rsidRPr="006F3B97">
              <w:rPr>
                <w:rFonts w:eastAsiaTheme="minorHAnsi"/>
                <w:sz w:val="20"/>
                <w:szCs w:val="20"/>
                <w:lang w:eastAsia="en-US"/>
              </w:rPr>
              <w:t>Невыясненные поступления, зачисляемые в бюджеты муниципальных округов</w:t>
            </w:r>
          </w:p>
        </w:tc>
        <w:tc>
          <w:tcPr>
            <w:tcW w:w="1276" w:type="dxa"/>
            <w:tcBorders>
              <w:top w:val="single" w:sz="4" w:space="0" w:color="auto"/>
            </w:tcBorders>
            <w:vAlign w:val="center"/>
          </w:tcPr>
          <w:p w:rsidR="0096377C" w:rsidRPr="00DD076A" w:rsidRDefault="0096377C" w:rsidP="00DD076A">
            <w:pPr>
              <w:jc w:val="center"/>
              <w:rPr>
                <w:sz w:val="20"/>
                <w:szCs w:val="20"/>
              </w:rPr>
            </w:pPr>
            <w:r w:rsidRPr="00DD076A">
              <w:rPr>
                <w:sz w:val="20"/>
                <w:szCs w:val="20"/>
              </w:rPr>
              <w:t>100</w:t>
            </w:r>
          </w:p>
        </w:tc>
      </w:tr>
      <w:tr w:rsidR="0096377C" w:rsidRPr="00DD076A" w:rsidTr="006F3B97">
        <w:tc>
          <w:tcPr>
            <w:tcW w:w="1101" w:type="dxa"/>
          </w:tcPr>
          <w:p w:rsidR="0096377C" w:rsidRPr="006F3B97" w:rsidRDefault="0096377C" w:rsidP="00E819CF">
            <w:pPr>
              <w:widowControl w:val="0"/>
              <w:autoSpaceDE w:val="0"/>
              <w:autoSpaceDN w:val="0"/>
              <w:jc w:val="center"/>
              <w:rPr>
                <w:sz w:val="20"/>
                <w:szCs w:val="20"/>
              </w:rPr>
            </w:pPr>
            <w:r w:rsidRPr="006F3B97">
              <w:rPr>
                <w:sz w:val="20"/>
                <w:szCs w:val="20"/>
              </w:rPr>
              <w:t>002</w:t>
            </w:r>
          </w:p>
        </w:tc>
        <w:tc>
          <w:tcPr>
            <w:tcW w:w="2268" w:type="dxa"/>
          </w:tcPr>
          <w:p w:rsidR="0096377C" w:rsidRPr="006F3B97" w:rsidRDefault="0096377C" w:rsidP="00E819CF">
            <w:pPr>
              <w:widowControl w:val="0"/>
              <w:autoSpaceDE w:val="0"/>
              <w:autoSpaceDN w:val="0"/>
              <w:jc w:val="center"/>
              <w:rPr>
                <w:sz w:val="20"/>
                <w:szCs w:val="20"/>
              </w:rPr>
            </w:pPr>
            <w:r w:rsidRPr="006F3B97">
              <w:rPr>
                <w:sz w:val="20"/>
                <w:szCs w:val="20"/>
              </w:rPr>
              <w:t>1 17 05040 14 0000 180</w:t>
            </w:r>
          </w:p>
        </w:tc>
        <w:tc>
          <w:tcPr>
            <w:tcW w:w="5528" w:type="dxa"/>
            <w:tcBorders>
              <w:top w:val="single" w:sz="4" w:space="0" w:color="auto"/>
            </w:tcBorders>
          </w:tcPr>
          <w:p w:rsidR="0096377C" w:rsidRPr="006F3B97" w:rsidRDefault="0096377C" w:rsidP="00B26A65">
            <w:pPr>
              <w:jc w:val="both"/>
              <w:rPr>
                <w:rFonts w:eastAsiaTheme="minorHAnsi"/>
                <w:sz w:val="20"/>
                <w:szCs w:val="20"/>
                <w:lang w:eastAsia="en-US"/>
              </w:rPr>
            </w:pPr>
            <w:r w:rsidRPr="006F3B97">
              <w:rPr>
                <w:rFonts w:eastAsiaTheme="minorHAnsi"/>
                <w:sz w:val="20"/>
                <w:szCs w:val="20"/>
                <w:lang w:eastAsia="en-US"/>
              </w:rPr>
              <w:t>Прочие неналоговые доходы бюджетов муниципальных округов</w:t>
            </w:r>
          </w:p>
        </w:tc>
        <w:tc>
          <w:tcPr>
            <w:tcW w:w="1276" w:type="dxa"/>
            <w:tcBorders>
              <w:top w:val="single" w:sz="4" w:space="0" w:color="auto"/>
            </w:tcBorders>
            <w:vAlign w:val="center"/>
          </w:tcPr>
          <w:p w:rsidR="0096377C" w:rsidRPr="00DD076A" w:rsidRDefault="0096377C" w:rsidP="00DD076A">
            <w:pPr>
              <w:jc w:val="center"/>
              <w:rPr>
                <w:sz w:val="20"/>
                <w:szCs w:val="20"/>
              </w:rPr>
            </w:pPr>
            <w:r w:rsidRPr="00DD076A">
              <w:rPr>
                <w:sz w:val="20"/>
                <w:szCs w:val="20"/>
              </w:rPr>
              <w:t>100</w:t>
            </w:r>
          </w:p>
        </w:tc>
      </w:tr>
      <w:tr w:rsidR="006F1E5E" w:rsidRPr="00DD076A" w:rsidTr="00DA6A36">
        <w:tc>
          <w:tcPr>
            <w:tcW w:w="1101" w:type="dxa"/>
          </w:tcPr>
          <w:p w:rsidR="006F1E5E" w:rsidRPr="006F1E5E" w:rsidRDefault="006F1E5E" w:rsidP="006F1E5E">
            <w:pPr>
              <w:widowControl w:val="0"/>
              <w:autoSpaceDE w:val="0"/>
              <w:autoSpaceDN w:val="0"/>
              <w:jc w:val="center"/>
              <w:rPr>
                <w:sz w:val="20"/>
                <w:szCs w:val="20"/>
              </w:rPr>
            </w:pPr>
            <w:r w:rsidRPr="006F1E5E">
              <w:rPr>
                <w:sz w:val="20"/>
                <w:szCs w:val="20"/>
              </w:rPr>
              <w:t>002</w:t>
            </w:r>
          </w:p>
        </w:tc>
        <w:tc>
          <w:tcPr>
            <w:tcW w:w="2268" w:type="dxa"/>
          </w:tcPr>
          <w:p w:rsidR="006F1E5E" w:rsidRPr="006F1E5E" w:rsidRDefault="006F1E5E" w:rsidP="006F1E5E">
            <w:pPr>
              <w:widowControl w:val="0"/>
              <w:autoSpaceDE w:val="0"/>
              <w:autoSpaceDN w:val="0"/>
              <w:jc w:val="center"/>
              <w:rPr>
                <w:sz w:val="20"/>
                <w:szCs w:val="20"/>
              </w:rPr>
            </w:pPr>
            <w:r w:rsidRPr="006F1E5E">
              <w:rPr>
                <w:sz w:val="20"/>
                <w:szCs w:val="20"/>
              </w:rPr>
              <w:t>1 17 16000 14 0000 180</w:t>
            </w:r>
          </w:p>
        </w:tc>
        <w:tc>
          <w:tcPr>
            <w:tcW w:w="5528" w:type="dxa"/>
            <w:tcBorders>
              <w:top w:val="single" w:sz="4" w:space="0" w:color="auto"/>
            </w:tcBorders>
          </w:tcPr>
          <w:p w:rsidR="006F1E5E" w:rsidRPr="006F1E5E" w:rsidRDefault="006F1E5E" w:rsidP="00B26A65">
            <w:pPr>
              <w:widowControl w:val="0"/>
              <w:autoSpaceDE w:val="0"/>
              <w:autoSpaceDN w:val="0"/>
              <w:jc w:val="both"/>
              <w:rPr>
                <w:sz w:val="20"/>
                <w:szCs w:val="20"/>
              </w:rPr>
            </w:pPr>
            <w:r w:rsidRPr="006F1E5E">
              <w:rPr>
                <w:sz w:val="20"/>
                <w:szCs w:val="20"/>
              </w:rPr>
              <w:t>Прочие неналоговые доходы бюджетов муниципальных округов в части невыясненных поступлений, по которым возврат (уточнение) не позднее трех лет со дня их зачисления на единый счет бюджета муниципального округа</w:t>
            </w:r>
          </w:p>
        </w:tc>
        <w:tc>
          <w:tcPr>
            <w:tcW w:w="1276" w:type="dxa"/>
            <w:tcBorders>
              <w:top w:val="single" w:sz="4" w:space="0" w:color="auto"/>
            </w:tcBorders>
          </w:tcPr>
          <w:p w:rsidR="006F1E5E" w:rsidRPr="006F1E5E" w:rsidRDefault="006F1E5E" w:rsidP="006F1E5E">
            <w:pPr>
              <w:widowControl w:val="0"/>
              <w:autoSpaceDE w:val="0"/>
              <w:autoSpaceDN w:val="0"/>
              <w:jc w:val="center"/>
              <w:rPr>
                <w:sz w:val="20"/>
                <w:szCs w:val="20"/>
              </w:rPr>
            </w:pPr>
            <w:r w:rsidRPr="006F1E5E">
              <w:rPr>
                <w:sz w:val="20"/>
                <w:szCs w:val="20"/>
              </w:rPr>
              <w:t>100</w:t>
            </w:r>
          </w:p>
        </w:tc>
      </w:tr>
      <w:tr w:rsidR="0096377C" w:rsidRPr="00DD076A" w:rsidTr="006F3B97">
        <w:tc>
          <w:tcPr>
            <w:tcW w:w="1101" w:type="dxa"/>
          </w:tcPr>
          <w:p w:rsidR="0096377C" w:rsidRPr="006F3B97" w:rsidRDefault="0096377C" w:rsidP="00E819CF">
            <w:pPr>
              <w:widowControl w:val="0"/>
              <w:autoSpaceDE w:val="0"/>
              <w:autoSpaceDN w:val="0"/>
              <w:jc w:val="center"/>
              <w:rPr>
                <w:sz w:val="20"/>
                <w:szCs w:val="20"/>
              </w:rPr>
            </w:pPr>
            <w:r w:rsidRPr="006F3B97">
              <w:rPr>
                <w:sz w:val="20"/>
                <w:szCs w:val="20"/>
              </w:rPr>
              <w:t>002</w:t>
            </w:r>
          </w:p>
        </w:tc>
        <w:tc>
          <w:tcPr>
            <w:tcW w:w="2268" w:type="dxa"/>
          </w:tcPr>
          <w:p w:rsidR="0096377C" w:rsidRPr="006F3B97" w:rsidRDefault="0096377C" w:rsidP="00E819CF">
            <w:pPr>
              <w:widowControl w:val="0"/>
              <w:autoSpaceDE w:val="0"/>
              <w:autoSpaceDN w:val="0"/>
              <w:jc w:val="center"/>
              <w:rPr>
                <w:sz w:val="20"/>
                <w:szCs w:val="20"/>
              </w:rPr>
            </w:pPr>
            <w:r w:rsidRPr="006F3B97">
              <w:rPr>
                <w:sz w:val="20"/>
                <w:szCs w:val="20"/>
              </w:rPr>
              <w:t>2 02 15001 14 0000 150</w:t>
            </w:r>
          </w:p>
        </w:tc>
        <w:tc>
          <w:tcPr>
            <w:tcW w:w="5528" w:type="dxa"/>
            <w:tcBorders>
              <w:top w:val="single" w:sz="4" w:space="0" w:color="auto"/>
            </w:tcBorders>
          </w:tcPr>
          <w:p w:rsidR="0096377C" w:rsidRPr="006F3B97" w:rsidRDefault="0096377C" w:rsidP="00B26A65">
            <w:pPr>
              <w:jc w:val="both"/>
              <w:rPr>
                <w:rFonts w:eastAsiaTheme="minorHAnsi"/>
                <w:sz w:val="20"/>
                <w:szCs w:val="20"/>
                <w:lang w:eastAsia="en-US"/>
              </w:rPr>
            </w:pPr>
            <w:r w:rsidRPr="006F3B97">
              <w:rPr>
                <w:rFonts w:eastAsiaTheme="minorHAnsi"/>
                <w:sz w:val="20"/>
                <w:szCs w:val="20"/>
                <w:lang w:eastAsia="en-US"/>
              </w:rPr>
              <w:t>Дотации бюджетам муниципальных округов на выравнивание бюджетной обеспеченности из бюджета субъекта Российской Федерации</w:t>
            </w:r>
          </w:p>
        </w:tc>
        <w:tc>
          <w:tcPr>
            <w:tcW w:w="1276" w:type="dxa"/>
            <w:tcBorders>
              <w:top w:val="single" w:sz="4" w:space="0" w:color="auto"/>
            </w:tcBorders>
            <w:vAlign w:val="center"/>
          </w:tcPr>
          <w:p w:rsidR="0096377C" w:rsidRPr="00DD076A" w:rsidRDefault="0096377C" w:rsidP="00DD076A">
            <w:pPr>
              <w:jc w:val="center"/>
              <w:rPr>
                <w:sz w:val="20"/>
                <w:szCs w:val="20"/>
              </w:rPr>
            </w:pPr>
            <w:r w:rsidRPr="00DD076A">
              <w:rPr>
                <w:sz w:val="20"/>
                <w:szCs w:val="20"/>
              </w:rPr>
              <w:t>100</w:t>
            </w:r>
          </w:p>
        </w:tc>
      </w:tr>
      <w:tr w:rsidR="0096377C" w:rsidRPr="00DD076A" w:rsidTr="006F3B97">
        <w:tc>
          <w:tcPr>
            <w:tcW w:w="1101" w:type="dxa"/>
          </w:tcPr>
          <w:p w:rsidR="0096377C" w:rsidRPr="006F3B97" w:rsidRDefault="0096377C" w:rsidP="00E819CF">
            <w:pPr>
              <w:widowControl w:val="0"/>
              <w:autoSpaceDE w:val="0"/>
              <w:autoSpaceDN w:val="0"/>
              <w:jc w:val="center"/>
              <w:rPr>
                <w:sz w:val="20"/>
                <w:szCs w:val="20"/>
              </w:rPr>
            </w:pPr>
            <w:r w:rsidRPr="006F3B97">
              <w:rPr>
                <w:sz w:val="20"/>
                <w:szCs w:val="20"/>
              </w:rPr>
              <w:t>002</w:t>
            </w:r>
          </w:p>
        </w:tc>
        <w:tc>
          <w:tcPr>
            <w:tcW w:w="2268" w:type="dxa"/>
          </w:tcPr>
          <w:p w:rsidR="0096377C" w:rsidRPr="006F3B97" w:rsidRDefault="0096377C" w:rsidP="00E819CF">
            <w:pPr>
              <w:widowControl w:val="0"/>
              <w:autoSpaceDE w:val="0"/>
              <w:autoSpaceDN w:val="0"/>
              <w:jc w:val="center"/>
              <w:rPr>
                <w:sz w:val="20"/>
                <w:szCs w:val="20"/>
              </w:rPr>
            </w:pPr>
            <w:r w:rsidRPr="006F3B97">
              <w:rPr>
                <w:sz w:val="20"/>
                <w:szCs w:val="20"/>
              </w:rPr>
              <w:t>2 02 15002 14 0000 150</w:t>
            </w:r>
          </w:p>
        </w:tc>
        <w:tc>
          <w:tcPr>
            <w:tcW w:w="5528" w:type="dxa"/>
            <w:tcBorders>
              <w:top w:val="single" w:sz="4" w:space="0" w:color="auto"/>
            </w:tcBorders>
          </w:tcPr>
          <w:p w:rsidR="0096377C" w:rsidRPr="006F3B97" w:rsidRDefault="0096377C" w:rsidP="00B26A65">
            <w:pPr>
              <w:jc w:val="both"/>
              <w:rPr>
                <w:rFonts w:eastAsiaTheme="minorHAnsi"/>
                <w:sz w:val="20"/>
                <w:szCs w:val="20"/>
                <w:lang w:eastAsia="en-US"/>
              </w:rPr>
            </w:pPr>
            <w:r w:rsidRPr="006F3B97">
              <w:rPr>
                <w:rFonts w:eastAsiaTheme="minorHAnsi"/>
                <w:sz w:val="20"/>
                <w:szCs w:val="20"/>
                <w:lang w:eastAsia="en-US"/>
              </w:rPr>
              <w:t>Дотации бюджетам муниципальных округов на поддержку мер по обеспечению сбалансированности бюджетов</w:t>
            </w:r>
          </w:p>
        </w:tc>
        <w:tc>
          <w:tcPr>
            <w:tcW w:w="1276" w:type="dxa"/>
            <w:tcBorders>
              <w:top w:val="single" w:sz="4" w:space="0" w:color="auto"/>
            </w:tcBorders>
            <w:vAlign w:val="center"/>
          </w:tcPr>
          <w:p w:rsidR="0096377C" w:rsidRPr="00DD076A" w:rsidRDefault="0096377C" w:rsidP="00DD076A">
            <w:pPr>
              <w:jc w:val="center"/>
              <w:rPr>
                <w:sz w:val="20"/>
                <w:szCs w:val="20"/>
              </w:rPr>
            </w:pPr>
            <w:r w:rsidRPr="00DD076A">
              <w:rPr>
                <w:sz w:val="20"/>
                <w:szCs w:val="20"/>
              </w:rPr>
              <w:t>100</w:t>
            </w:r>
          </w:p>
        </w:tc>
      </w:tr>
      <w:tr w:rsidR="00724005" w:rsidRPr="00DD076A" w:rsidTr="001727A4">
        <w:tc>
          <w:tcPr>
            <w:tcW w:w="1101" w:type="dxa"/>
          </w:tcPr>
          <w:p w:rsidR="00724005" w:rsidRPr="009D03C8" w:rsidRDefault="00724005" w:rsidP="00724005">
            <w:pPr>
              <w:widowControl w:val="0"/>
              <w:autoSpaceDE w:val="0"/>
              <w:autoSpaceDN w:val="0"/>
              <w:jc w:val="center"/>
              <w:rPr>
                <w:sz w:val="20"/>
                <w:szCs w:val="20"/>
              </w:rPr>
            </w:pPr>
            <w:r w:rsidRPr="009D03C8">
              <w:rPr>
                <w:sz w:val="20"/>
                <w:szCs w:val="20"/>
              </w:rPr>
              <w:t>002</w:t>
            </w:r>
          </w:p>
        </w:tc>
        <w:tc>
          <w:tcPr>
            <w:tcW w:w="2268" w:type="dxa"/>
          </w:tcPr>
          <w:p w:rsidR="00724005" w:rsidRPr="009D03C8" w:rsidRDefault="00724005" w:rsidP="00724005">
            <w:pPr>
              <w:widowControl w:val="0"/>
              <w:autoSpaceDE w:val="0"/>
              <w:autoSpaceDN w:val="0"/>
              <w:jc w:val="center"/>
              <w:rPr>
                <w:sz w:val="20"/>
                <w:szCs w:val="20"/>
              </w:rPr>
            </w:pPr>
            <w:r w:rsidRPr="009D03C8">
              <w:rPr>
                <w:sz w:val="20"/>
                <w:szCs w:val="20"/>
              </w:rPr>
              <w:t>2 02 16549 14 0000 150</w:t>
            </w:r>
          </w:p>
        </w:tc>
        <w:tc>
          <w:tcPr>
            <w:tcW w:w="5528" w:type="dxa"/>
            <w:tcBorders>
              <w:top w:val="single" w:sz="4" w:space="0" w:color="auto"/>
            </w:tcBorders>
          </w:tcPr>
          <w:p w:rsidR="00724005" w:rsidRPr="009D03C8" w:rsidRDefault="00724005" w:rsidP="00724005">
            <w:pPr>
              <w:widowControl w:val="0"/>
              <w:autoSpaceDE w:val="0"/>
              <w:autoSpaceDN w:val="0"/>
              <w:jc w:val="both"/>
              <w:rPr>
                <w:sz w:val="20"/>
                <w:szCs w:val="20"/>
              </w:rPr>
            </w:pPr>
            <w:r w:rsidRPr="009D03C8">
              <w:rPr>
                <w:sz w:val="20"/>
                <w:szCs w:val="20"/>
              </w:rPr>
              <w:t xml:space="preserve">Дотации (гранты) бюджетам муниципальных округов за достижение показателей деятельности органов местного самоуправления </w:t>
            </w:r>
          </w:p>
        </w:tc>
        <w:tc>
          <w:tcPr>
            <w:tcW w:w="1276" w:type="dxa"/>
            <w:tcBorders>
              <w:top w:val="single" w:sz="4" w:space="0" w:color="auto"/>
            </w:tcBorders>
            <w:vAlign w:val="center"/>
          </w:tcPr>
          <w:p w:rsidR="00724005" w:rsidRPr="000E14A5" w:rsidRDefault="000E14A5" w:rsidP="00696788">
            <w:pPr>
              <w:jc w:val="center"/>
              <w:rPr>
                <w:sz w:val="20"/>
                <w:szCs w:val="20"/>
                <w:highlight w:val="yellow"/>
              </w:rPr>
            </w:pPr>
            <w:r w:rsidRPr="000E14A5">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2 02 19999 14 0000150</w:t>
            </w:r>
          </w:p>
        </w:tc>
        <w:tc>
          <w:tcPr>
            <w:tcW w:w="5528" w:type="dxa"/>
            <w:tcBorders>
              <w:top w:val="single" w:sz="4" w:space="0" w:color="auto"/>
            </w:tcBorders>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Прочие дотации бюджетам муниципальных округов</w:t>
            </w:r>
          </w:p>
        </w:tc>
        <w:tc>
          <w:tcPr>
            <w:tcW w:w="1276" w:type="dxa"/>
            <w:tcBorders>
              <w:top w:val="single" w:sz="4" w:space="0" w:color="auto"/>
            </w:tcBorders>
            <w:vAlign w:val="center"/>
          </w:tcPr>
          <w:p w:rsidR="00724005" w:rsidRPr="00DD076A" w:rsidRDefault="00724005" w:rsidP="00DD076A">
            <w:pPr>
              <w:jc w:val="center"/>
              <w:rPr>
                <w:sz w:val="20"/>
                <w:szCs w:val="20"/>
              </w:rPr>
            </w:pPr>
            <w:r w:rsidRPr="00DD076A">
              <w:rPr>
                <w:sz w:val="20"/>
                <w:szCs w:val="20"/>
              </w:rPr>
              <w:t>100</w:t>
            </w:r>
          </w:p>
        </w:tc>
      </w:tr>
      <w:tr w:rsidR="000E14A5" w:rsidRPr="00DD076A" w:rsidTr="006F3B97">
        <w:tc>
          <w:tcPr>
            <w:tcW w:w="1101" w:type="dxa"/>
          </w:tcPr>
          <w:p w:rsidR="000E14A5" w:rsidRPr="009D03C8" w:rsidRDefault="000E14A5" w:rsidP="000E14A5">
            <w:pPr>
              <w:widowControl w:val="0"/>
              <w:autoSpaceDE w:val="0"/>
              <w:autoSpaceDN w:val="0"/>
              <w:jc w:val="center"/>
              <w:rPr>
                <w:sz w:val="20"/>
                <w:szCs w:val="20"/>
              </w:rPr>
            </w:pPr>
            <w:r w:rsidRPr="009D03C8">
              <w:rPr>
                <w:sz w:val="20"/>
                <w:szCs w:val="20"/>
              </w:rPr>
              <w:t>002</w:t>
            </w:r>
          </w:p>
        </w:tc>
        <w:tc>
          <w:tcPr>
            <w:tcW w:w="2268" w:type="dxa"/>
          </w:tcPr>
          <w:p w:rsidR="000E14A5" w:rsidRPr="009D03C8" w:rsidRDefault="000E14A5" w:rsidP="000E14A5">
            <w:pPr>
              <w:widowControl w:val="0"/>
              <w:autoSpaceDE w:val="0"/>
              <w:autoSpaceDN w:val="0"/>
              <w:jc w:val="center"/>
              <w:rPr>
                <w:sz w:val="20"/>
                <w:szCs w:val="20"/>
              </w:rPr>
            </w:pPr>
            <w:r w:rsidRPr="009D03C8">
              <w:rPr>
                <w:sz w:val="20"/>
                <w:szCs w:val="20"/>
              </w:rPr>
              <w:t>2 02 20041 14 0000 150</w:t>
            </w:r>
          </w:p>
        </w:tc>
        <w:tc>
          <w:tcPr>
            <w:tcW w:w="5528" w:type="dxa"/>
          </w:tcPr>
          <w:p w:rsidR="000E14A5" w:rsidRPr="009D03C8" w:rsidRDefault="009D03C8" w:rsidP="000E14A5">
            <w:pPr>
              <w:autoSpaceDE w:val="0"/>
              <w:autoSpaceDN w:val="0"/>
              <w:jc w:val="both"/>
              <w:rPr>
                <w:sz w:val="20"/>
                <w:szCs w:val="20"/>
              </w:rPr>
            </w:pPr>
            <w:r w:rsidRPr="009D03C8">
              <w:rPr>
                <w:sz w:val="20"/>
                <w:szCs w:val="20"/>
              </w:rPr>
              <w:t>Субсидии бюджетам муниципальных округов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c>
          <w:tcPr>
            <w:tcW w:w="1276" w:type="dxa"/>
            <w:vAlign w:val="center"/>
          </w:tcPr>
          <w:p w:rsidR="000E14A5" w:rsidRPr="00DD076A" w:rsidRDefault="000E14A5" w:rsidP="00DD076A">
            <w:pPr>
              <w:jc w:val="center"/>
              <w:rPr>
                <w:sz w:val="20"/>
                <w:szCs w:val="20"/>
              </w:rPr>
            </w:pPr>
            <w:r>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lastRenderedPageBreak/>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2 02 20077 14 0000 150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 xml:space="preserve">Субсидии бюджетам муниципальных округов на </w:t>
            </w:r>
            <w:proofErr w:type="spellStart"/>
            <w:r w:rsidRPr="006F3B97">
              <w:rPr>
                <w:rFonts w:eastAsiaTheme="minorHAnsi"/>
                <w:sz w:val="20"/>
                <w:szCs w:val="20"/>
                <w:lang w:eastAsia="en-US"/>
              </w:rPr>
              <w:t>софинансирование</w:t>
            </w:r>
            <w:proofErr w:type="spellEnd"/>
            <w:r w:rsidRPr="006F3B97">
              <w:rPr>
                <w:rFonts w:eastAsiaTheme="minorHAnsi"/>
                <w:sz w:val="20"/>
                <w:szCs w:val="20"/>
                <w:lang w:eastAsia="en-US"/>
              </w:rPr>
              <w:t xml:space="preserve"> капитальных вложений в объекты муниципальной собственности</w:t>
            </w:r>
          </w:p>
        </w:tc>
        <w:tc>
          <w:tcPr>
            <w:tcW w:w="1276" w:type="dxa"/>
            <w:vAlign w:val="center"/>
          </w:tcPr>
          <w:p w:rsidR="00724005" w:rsidRPr="00DD076A" w:rsidRDefault="00724005" w:rsidP="00DD076A">
            <w:pPr>
              <w:jc w:val="center"/>
              <w:rPr>
                <w:sz w:val="20"/>
                <w:szCs w:val="20"/>
              </w:rPr>
            </w:pPr>
          </w:p>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2 02 20216 14 0000 150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Субсидии бюджетам муниципальных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276" w:type="dxa"/>
            <w:vAlign w:val="center"/>
          </w:tcPr>
          <w:p w:rsidR="00724005" w:rsidRPr="00DD076A" w:rsidRDefault="00724005" w:rsidP="00DD076A">
            <w:pPr>
              <w:jc w:val="center"/>
              <w:rPr>
                <w:sz w:val="20"/>
                <w:szCs w:val="20"/>
              </w:rPr>
            </w:pPr>
          </w:p>
          <w:p w:rsidR="00724005" w:rsidRPr="00DD076A" w:rsidRDefault="00724005" w:rsidP="00DD076A">
            <w:pPr>
              <w:jc w:val="center"/>
              <w:rPr>
                <w:sz w:val="20"/>
                <w:szCs w:val="20"/>
              </w:rPr>
            </w:pPr>
            <w:r w:rsidRPr="00DD076A">
              <w:rPr>
                <w:sz w:val="20"/>
                <w:szCs w:val="20"/>
              </w:rPr>
              <w:t>100</w:t>
            </w:r>
          </w:p>
        </w:tc>
      </w:tr>
      <w:tr w:rsidR="00724005" w:rsidRPr="00DD076A" w:rsidTr="003F625B">
        <w:tc>
          <w:tcPr>
            <w:tcW w:w="1101" w:type="dxa"/>
          </w:tcPr>
          <w:p w:rsidR="00724005" w:rsidRPr="006F1E5E" w:rsidRDefault="00724005" w:rsidP="006F1E5E">
            <w:pPr>
              <w:widowControl w:val="0"/>
              <w:autoSpaceDE w:val="0"/>
              <w:autoSpaceDN w:val="0"/>
              <w:jc w:val="center"/>
              <w:rPr>
                <w:sz w:val="20"/>
                <w:szCs w:val="20"/>
              </w:rPr>
            </w:pPr>
            <w:r w:rsidRPr="006F1E5E">
              <w:rPr>
                <w:sz w:val="20"/>
                <w:szCs w:val="20"/>
              </w:rPr>
              <w:t>002</w:t>
            </w:r>
          </w:p>
        </w:tc>
        <w:tc>
          <w:tcPr>
            <w:tcW w:w="2268" w:type="dxa"/>
          </w:tcPr>
          <w:p w:rsidR="00724005" w:rsidRPr="006F1E5E" w:rsidRDefault="00724005" w:rsidP="006F1E5E">
            <w:pPr>
              <w:widowControl w:val="0"/>
              <w:autoSpaceDE w:val="0"/>
              <w:autoSpaceDN w:val="0"/>
              <w:jc w:val="center"/>
              <w:rPr>
                <w:sz w:val="20"/>
                <w:szCs w:val="20"/>
              </w:rPr>
            </w:pPr>
            <w:r w:rsidRPr="006F1E5E">
              <w:rPr>
                <w:sz w:val="20"/>
                <w:szCs w:val="20"/>
              </w:rPr>
              <w:t>2 02 25098 14 0000 150</w:t>
            </w:r>
          </w:p>
        </w:tc>
        <w:tc>
          <w:tcPr>
            <w:tcW w:w="5528" w:type="dxa"/>
          </w:tcPr>
          <w:p w:rsidR="00724005" w:rsidRPr="006F1E5E" w:rsidRDefault="001359F3" w:rsidP="00B26A65">
            <w:pPr>
              <w:widowControl w:val="0"/>
              <w:autoSpaceDE w:val="0"/>
              <w:autoSpaceDN w:val="0"/>
              <w:jc w:val="both"/>
              <w:rPr>
                <w:sz w:val="20"/>
                <w:szCs w:val="20"/>
              </w:rPr>
            </w:pPr>
            <w:r w:rsidRPr="001359F3">
              <w:rPr>
                <w:sz w:val="20"/>
                <w:szCs w:val="20"/>
              </w:rPr>
              <w:t>Субсидии бюджетам муниципальных округов на 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1276" w:type="dxa"/>
          </w:tcPr>
          <w:p w:rsidR="00724005" w:rsidRPr="006F1E5E" w:rsidRDefault="00724005" w:rsidP="006F1E5E">
            <w:pPr>
              <w:widowControl w:val="0"/>
              <w:autoSpaceDE w:val="0"/>
              <w:autoSpaceDN w:val="0"/>
              <w:jc w:val="center"/>
              <w:rPr>
                <w:sz w:val="20"/>
                <w:szCs w:val="20"/>
              </w:rPr>
            </w:pPr>
            <w:r w:rsidRPr="006F1E5E">
              <w:rPr>
                <w:sz w:val="20"/>
                <w:szCs w:val="20"/>
              </w:rPr>
              <w:t>100</w:t>
            </w:r>
          </w:p>
        </w:tc>
      </w:tr>
      <w:tr w:rsidR="00724005" w:rsidRPr="00DD076A" w:rsidTr="003F625B">
        <w:tc>
          <w:tcPr>
            <w:tcW w:w="1101" w:type="dxa"/>
          </w:tcPr>
          <w:p w:rsidR="00724005" w:rsidRPr="006F1E5E" w:rsidRDefault="00724005" w:rsidP="006F1E5E">
            <w:pPr>
              <w:widowControl w:val="0"/>
              <w:autoSpaceDE w:val="0"/>
              <w:autoSpaceDN w:val="0"/>
              <w:jc w:val="center"/>
              <w:rPr>
                <w:sz w:val="20"/>
                <w:szCs w:val="20"/>
              </w:rPr>
            </w:pPr>
            <w:r w:rsidRPr="006F1E5E">
              <w:rPr>
                <w:sz w:val="20"/>
                <w:szCs w:val="20"/>
              </w:rPr>
              <w:t>002</w:t>
            </w:r>
          </w:p>
        </w:tc>
        <w:tc>
          <w:tcPr>
            <w:tcW w:w="2268" w:type="dxa"/>
          </w:tcPr>
          <w:p w:rsidR="00724005" w:rsidRPr="006F1E5E" w:rsidRDefault="00724005" w:rsidP="006F1E5E">
            <w:pPr>
              <w:widowControl w:val="0"/>
              <w:autoSpaceDE w:val="0"/>
              <w:autoSpaceDN w:val="0"/>
              <w:jc w:val="center"/>
              <w:rPr>
                <w:sz w:val="20"/>
                <w:szCs w:val="20"/>
              </w:rPr>
            </w:pPr>
            <w:r w:rsidRPr="006F1E5E">
              <w:rPr>
                <w:sz w:val="20"/>
                <w:szCs w:val="20"/>
              </w:rPr>
              <w:t>2 02 25299 14 0000 150</w:t>
            </w:r>
          </w:p>
        </w:tc>
        <w:tc>
          <w:tcPr>
            <w:tcW w:w="5528" w:type="dxa"/>
          </w:tcPr>
          <w:p w:rsidR="00724005" w:rsidRPr="006F1E5E" w:rsidRDefault="001359F3" w:rsidP="00B26A65">
            <w:pPr>
              <w:widowControl w:val="0"/>
              <w:autoSpaceDE w:val="0"/>
              <w:autoSpaceDN w:val="0"/>
              <w:jc w:val="both"/>
              <w:rPr>
                <w:sz w:val="20"/>
                <w:szCs w:val="20"/>
              </w:rPr>
            </w:pPr>
            <w:r w:rsidRPr="001359F3">
              <w:rPr>
                <w:sz w:val="20"/>
                <w:szCs w:val="20"/>
              </w:rPr>
              <w:t xml:space="preserve">Субсидии бюджетам муниципальных округов на </w:t>
            </w:r>
            <w:proofErr w:type="spellStart"/>
            <w:r w:rsidRPr="001359F3">
              <w:rPr>
                <w:sz w:val="20"/>
                <w:szCs w:val="20"/>
              </w:rPr>
              <w:t>софинансирование</w:t>
            </w:r>
            <w:proofErr w:type="spellEnd"/>
            <w:r w:rsidRPr="001359F3">
              <w:rPr>
                <w:sz w:val="20"/>
                <w:szCs w:val="20"/>
              </w:rPr>
              <w:t xml:space="preserve">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276" w:type="dxa"/>
          </w:tcPr>
          <w:p w:rsidR="00724005" w:rsidRPr="006F1E5E" w:rsidRDefault="00724005" w:rsidP="006F1E5E">
            <w:pPr>
              <w:widowControl w:val="0"/>
              <w:autoSpaceDE w:val="0"/>
              <w:autoSpaceDN w:val="0"/>
              <w:jc w:val="center"/>
              <w:rPr>
                <w:sz w:val="20"/>
                <w:szCs w:val="20"/>
              </w:rPr>
            </w:pPr>
            <w:r w:rsidRPr="006F1E5E">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2 02 25304 14 0000 150</w:t>
            </w:r>
          </w:p>
        </w:tc>
        <w:tc>
          <w:tcPr>
            <w:tcW w:w="5528" w:type="dxa"/>
          </w:tcPr>
          <w:p w:rsidR="00724005" w:rsidRPr="006F3B97" w:rsidRDefault="001359F3" w:rsidP="00B26A65">
            <w:pPr>
              <w:jc w:val="both"/>
              <w:rPr>
                <w:rFonts w:eastAsiaTheme="minorHAnsi"/>
                <w:sz w:val="20"/>
                <w:szCs w:val="20"/>
                <w:lang w:eastAsia="en-US"/>
              </w:rPr>
            </w:pPr>
            <w:r w:rsidRPr="001359F3">
              <w:rPr>
                <w:rFonts w:eastAsiaTheme="minorHAnsi"/>
                <w:sz w:val="20"/>
                <w:szCs w:val="20"/>
                <w:lang w:eastAsia="en-US"/>
              </w:rPr>
              <w:t>Субсидии бюджетам муниципальных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Pr>
                <w:sz w:val="20"/>
                <w:szCs w:val="20"/>
              </w:rPr>
              <w:t>2 02 25305 14 0000 150</w:t>
            </w:r>
          </w:p>
        </w:tc>
        <w:tc>
          <w:tcPr>
            <w:tcW w:w="5528" w:type="dxa"/>
          </w:tcPr>
          <w:p w:rsidR="00724005" w:rsidRPr="006F3B97" w:rsidRDefault="001359F3" w:rsidP="00B26A65">
            <w:pPr>
              <w:jc w:val="both"/>
              <w:rPr>
                <w:rFonts w:eastAsiaTheme="minorHAnsi"/>
                <w:sz w:val="20"/>
                <w:szCs w:val="20"/>
                <w:lang w:eastAsia="en-US"/>
              </w:rPr>
            </w:pPr>
            <w:r w:rsidRPr="001359F3">
              <w:rPr>
                <w:rFonts w:eastAsiaTheme="minorHAnsi"/>
                <w:sz w:val="20"/>
                <w:szCs w:val="20"/>
                <w:lang w:eastAsia="en-US"/>
              </w:rPr>
              <w:t>Субсидии бюджетам муниципальных округов на создание новых мест в общеобразовательных организациях в связи с ростом числа обучающихся, вызванным демографическим фактором</w:t>
            </w:r>
          </w:p>
        </w:tc>
        <w:tc>
          <w:tcPr>
            <w:tcW w:w="1276" w:type="dxa"/>
            <w:vAlign w:val="center"/>
          </w:tcPr>
          <w:p w:rsidR="00724005" w:rsidRPr="00DD076A" w:rsidRDefault="00724005" w:rsidP="00DD076A">
            <w:pPr>
              <w:jc w:val="center"/>
              <w:rPr>
                <w:sz w:val="20"/>
                <w:szCs w:val="20"/>
              </w:rPr>
            </w:pPr>
            <w:r>
              <w:rPr>
                <w:sz w:val="20"/>
                <w:szCs w:val="20"/>
              </w:rPr>
              <w:t>100</w:t>
            </w:r>
          </w:p>
        </w:tc>
      </w:tr>
      <w:tr w:rsidR="00724005" w:rsidRPr="006F1E5E" w:rsidTr="006C182E">
        <w:tc>
          <w:tcPr>
            <w:tcW w:w="1101" w:type="dxa"/>
          </w:tcPr>
          <w:p w:rsidR="00724005" w:rsidRPr="006F1E5E" w:rsidRDefault="00724005" w:rsidP="006F1E5E">
            <w:pPr>
              <w:widowControl w:val="0"/>
              <w:autoSpaceDE w:val="0"/>
              <w:autoSpaceDN w:val="0"/>
              <w:jc w:val="center"/>
              <w:rPr>
                <w:sz w:val="20"/>
                <w:szCs w:val="20"/>
              </w:rPr>
            </w:pPr>
            <w:r w:rsidRPr="006F1E5E">
              <w:rPr>
                <w:sz w:val="20"/>
                <w:szCs w:val="20"/>
              </w:rPr>
              <w:t>002</w:t>
            </w:r>
          </w:p>
        </w:tc>
        <w:tc>
          <w:tcPr>
            <w:tcW w:w="2268" w:type="dxa"/>
          </w:tcPr>
          <w:p w:rsidR="00724005" w:rsidRPr="006F1E5E" w:rsidRDefault="00724005" w:rsidP="006F1E5E">
            <w:pPr>
              <w:widowControl w:val="0"/>
              <w:autoSpaceDE w:val="0"/>
              <w:autoSpaceDN w:val="0"/>
              <w:jc w:val="center"/>
              <w:rPr>
                <w:sz w:val="20"/>
                <w:szCs w:val="20"/>
              </w:rPr>
            </w:pPr>
            <w:r w:rsidRPr="006F1E5E">
              <w:rPr>
                <w:sz w:val="20"/>
                <w:szCs w:val="20"/>
              </w:rPr>
              <w:t>2 02 25453 14 0000 150</w:t>
            </w:r>
          </w:p>
        </w:tc>
        <w:tc>
          <w:tcPr>
            <w:tcW w:w="5528" w:type="dxa"/>
          </w:tcPr>
          <w:p w:rsidR="00724005" w:rsidRPr="006F1E5E" w:rsidRDefault="00724005" w:rsidP="00B26A65">
            <w:pPr>
              <w:widowControl w:val="0"/>
              <w:autoSpaceDE w:val="0"/>
              <w:autoSpaceDN w:val="0"/>
              <w:jc w:val="both"/>
              <w:rPr>
                <w:sz w:val="20"/>
                <w:szCs w:val="20"/>
              </w:rPr>
            </w:pPr>
            <w:r w:rsidRPr="006F1E5E">
              <w:rPr>
                <w:sz w:val="20"/>
                <w:szCs w:val="20"/>
              </w:rPr>
              <w:t>Субсидии бюджетам муниципальных округов на создание виртуальных концертных залов</w:t>
            </w:r>
          </w:p>
        </w:tc>
        <w:tc>
          <w:tcPr>
            <w:tcW w:w="1276" w:type="dxa"/>
          </w:tcPr>
          <w:p w:rsidR="00724005" w:rsidRPr="006F1E5E" w:rsidRDefault="00724005" w:rsidP="006F1E5E">
            <w:pPr>
              <w:widowControl w:val="0"/>
              <w:autoSpaceDE w:val="0"/>
              <w:autoSpaceDN w:val="0"/>
              <w:jc w:val="center"/>
              <w:rPr>
                <w:sz w:val="20"/>
                <w:szCs w:val="20"/>
              </w:rPr>
            </w:pPr>
            <w:r w:rsidRPr="006F1E5E">
              <w:rPr>
                <w:sz w:val="20"/>
                <w:szCs w:val="20"/>
              </w:rPr>
              <w:t>100</w:t>
            </w:r>
          </w:p>
        </w:tc>
      </w:tr>
      <w:tr w:rsidR="00F51D2F" w:rsidRPr="00DD076A" w:rsidTr="00851442">
        <w:tc>
          <w:tcPr>
            <w:tcW w:w="1101" w:type="dxa"/>
          </w:tcPr>
          <w:p w:rsidR="00F51D2F" w:rsidRPr="009D03C8" w:rsidRDefault="00F51D2F" w:rsidP="00F51D2F">
            <w:pPr>
              <w:widowControl w:val="0"/>
              <w:autoSpaceDE w:val="0"/>
              <w:autoSpaceDN w:val="0"/>
              <w:jc w:val="center"/>
              <w:rPr>
                <w:sz w:val="20"/>
                <w:szCs w:val="20"/>
              </w:rPr>
            </w:pPr>
            <w:r w:rsidRPr="009D03C8">
              <w:rPr>
                <w:sz w:val="20"/>
                <w:szCs w:val="20"/>
              </w:rPr>
              <w:t>002</w:t>
            </w:r>
          </w:p>
        </w:tc>
        <w:tc>
          <w:tcPr>
            <w:tcW w:w="2268" w:type="dxa"/>
          </w:tcPr>
          <w:p w:rsidR="00F51D2F" w:rsidRPr="009D03C8" w:rsidRDefault="00F51D2F" w:rsidP="00F51D2F">
            <w:pPr>
              <w:widowControl w:val="0"/>
              <w:autoSpaceDE w:val="0"/>
              <w:autoSpaceDN w:val="0"/>
              <w:jc w:val="center"/>
              <w:rPr>
                <w:sz w:val="20"/>
                <w:szCs w:val="20"/>
              </w:rPr>
            </w:pPr>
            <w:r w:rsidRPr="009D03C8">
              <w:rPr>
                <w:sz w:val="20"/>
                <w:szCs w:val="20"/>
              </w:rPr>
              <w:t>2 02 25454 14 0000 150</w:t>
            </w:r>
          </w:p>
        </w:tc>
        <w:tc>
          <w:tcPr>
            <w:tcW w:w="5528" w:type="dxa"/>
          </w:tcPr>
          <w:p w:rsidR="00F51D2F" w:rsidRPr="009D03C8" w:rsidRDefault="00F51D2F" w:rsidP="00F51D2F">
            <w:pPr>
              <w:widowControl w:val="0"/>
              <w:autoSpaceDE w:val="0"/>
              <w:autoSpaceDN w:val="0"/>
              <w:jc w:val="both"/>
              <w:rPr>
                <w:sz w:val="20"/>
                <w:szCs w:val="20"/>
              </w:rPr>
            </w:pPr>
            <w:r w:rsidRPr="009D03C8">
              <w:rPr>
                <w:sz w:val="20"/>
                <w:szCs w:val="20"/>
              </w:rPr>
              <w:t xml:space="preserve">Субсидии бюджетам муниципальных округов на создание модельных муниципальных библиотек </w:t>
            </w:r>
          </w:p>
        </w:tc>
        <w:tc>
          <w:tcPr>
            <w:tcW w:w="1276" w:type="dxa"/>
          </w:tcPr>
          <w:p w:rsidR="00F51D2F" w:rsidRPr="006F1E5E" w:rsidRDefault="00F51D2F" w:rsidP="006F1E5E">
            <w:pPr>
              <w:widowControl w:val="0"/>
              <w:autoSpaceDE w:val="0"/>
              <w:autoSpaceDN w:val="0"/>
              <w:jc w:val="center"/>
              <w:rPr>
                <w:sz w:val="20"/>
                <w:szCs w:val="20"/>
              </w:rPr>
            </w:pPr>
            <w:r>
              <w:rPr>
                <w:sz w:val="20"/>
                <w:szCs w:val="20"/>
              </w:rPr>
              <w:t>100</w:t>
            </w:r>
          </w:p>
        </w:tc>
      </w:tr>
      <w:tr w:rsidR="0073602D" w:rsidRPr="00DD076A" w:rsidTr="00851442">
        <w:tc>
          <w:tcPr>
            <w:tcW w:w="1101" w:type="dxa"/>
          </w:tcPr>
          <w:p w:rsidR="0073602D" w:rsidRPr="009D03C8" w:rsidRDefault="0073602D" w:rsidP="0073602D">
            <w:pPr>
              <w:widowControl w:val="0"/>
              <w:autoSpaceDE w:val="0"/>
              <w:autoSpaceDN w:val="0"/>
              <w:jc w:val="center"/>
              <w:rPr>
                <w:sz w:val="20"/>
                <w:szCs w:val="20"/>
              </w:rPr>
            </w:pPr>
            <w:r w:rsidRPr="009D03C8">
              <w:rPr>
                <w:sz w:val="20"/>
                <w:szCs w:val="20"/>
              </w:rPr>
              <w:t>002</w:t>
            </w:r>
          </w:p>
        </w:tc>
        <w:tc>
          <w:tcPr>
            <w:tcW w:w="2268" w:type="dxa"/>
          </w:tcPr>
          <w:p w:rsidR="0073602D" w:rsidRPr="009D03C8" w:rsidRDefault="0073602D" w:rsidP="0073602D">
            <w:pPr>
              <w:widowControl w:val="0"/>
              <w:autoSpaceDE w:val="0"/>
              <w:autoSpaceDN w:val="0"/>
              <w:jc w:val="center"/>
              <w:rPr>
                <w:sz w:val="20"/>
                <w:szCs w:val="20"/>
              </w:rPr>
            </w:pPr>
            <w:r w:rsidRPr="009D03C8">
              <w:rPr>
                <w:sz w:val="20"/>
                <w:szCs w:val="20"/>
              </w:rPr>
              <w:t>2 02 25497 14 0000 150</w:t>
            </w:r>
          </w:p>
        </w:tc>
        <w:tc>
          <w:tcPr>
            <w:tcW w:w="5528" w:type="dxa"/>
          </w:tcPr>
          <w:p w:rsidR="0073602D" w:rsidRPr="009D03C8" w:rsidRDefault="0073602D" w:rsidP="0073602D">
            <w:pPr>
              <w:widowControl w:val="0"/>
              <w:autoSpaceDE w:val="0"/>
              <w:autoSpaceDN w:val="0"/>
              <w:jc w:val="both"/>
              <w:rPr>
                <w:sz w:val="20"/>
                <w:szCs w:val="20"/>
              </w:rPr>
            </w:pPr>
            <w:r w:rsidRPr="009D03C8">
              <w:rPr>
                <w:sz w:val="20"/>
                <w:szCs w:val="20"/>
              </w:rPr>
              <w:t>Субсидии бюджетам муниципальных округов на реализацию мероприятий по обеспечению жильем молодых семей</w:t>
            </w:r>
          </w:p>
        </w:tc>
        <w:tc>
          <w:tcPr>
            <w:tcW w:w="1276" w:type="dxa"/>
          </w:tcPr>
          <w:p w:rsidR="0073602D" w:rsidRPr="006F1E5E" w:rsidRDefault="0073602D" w:rsidP="006F1E5E">
            <w:pPr>
              <w:widowControl w:val="0"/>
              <w:autoSpaceDE w:val="0"/>
              <w:autoSpaceDN w:val="0"/>
              <w:jc w:val="center"/>
              <w:rPr>
                <w:sz w:val="20"/>
                <w:szCs w:val="20"/>
              </w:rPr>
            </w:pPr>
            <w:r>
              <w:rPr>
                <w:sz w:val="20"/>
                <w:szCs w:val="20"/>
              </w:rPr>
              <w:t>100</w:t>
            </w:r>
          </w:p>
        </w:tc>
      </w:tr>
      <w:tr w:rsidR="00724005" w:rsidRPr="00DD076A" w:rsidTr="00851442">
        <w:tc>
          <w:tcPr>
            <w:tcW w:w="1101" w:type="dxa"/>
          </w:tcPr>
          <w:p w:rsidR="00724005" w:rsidRPr="006F1E5E" w:rsidRDefault="00724005" w:rsidP="006F1E5E">
            <w:pPr>
              <w:widowControl w:val="0"/>
              <w:autoSpaceDE w:val="0"/>
              <w:autoSpaceDN w:val="0"/>
              <w:jc w:val="center"/>
              <w:rPr>
                <w:sz w:val="20"/>
                <w:szCs w:val="20"/>
              </w:rPr>
            </w:pPr>
            <w:r w:rsidRPr="006F1E5E">
              <w:rPr>
                <w:sz w:val="20"/>
                <w:szCs w:val="20"/>
              </w:rPr>
              <w:t>002</w:t>
            </w:r>
          </w:p>
        </w:tc>
        <w:tc>
          <w:tcPr>
            <w:tcW w:w="2268" w:type="dxa"/>
          </w:tcPr>
          <w:p w:rsidR="00724005" w:rsidRPr="006F1E5E" w:rsidRDefault="00724005" w:rsidP="006F1E5E">
            <w:pPr>
              <w:widowControl w:val="0"/>
              <w:autoSpaceDE w:val="0"/>
              <w:autoSpaceDN w:val="0"/>
              <w:jc w:val="center"/>
              <w:rPr>
                <w:sz w:val="20"/>
                <w:szCs w:val="20"/>
              </w:rPr>
            </w:pPr>
            <w:r w:rsidRPr="006F1E5E">
              <w:rPr>
                <w:sz w:val="20"/>
                <w:szCs w:val="20"/>
              </w:rPr>
              <w:t>2 02 25506 14 0000 150</w:t>
            </w:r>
          </w:p>
        </w:tc>
        <w:tc>
          <w:tcPr>
            <w:tcW w:w="5528" w:type="dxa"/>
          </w:tcPr>
          <w:p w:rsidR="00724005" w:rsidRPr="006F1E5E" w:rsidRDefault="00724005" w:rsidP="00B26A65">
            <w:pPr>
              <w:widowControl w:val="0"/>
              <w:autoSpaceDE w:val="0"/>
              <w:autoSpaceDN w:val="0"/>
              <w:jc w:val="both"/>
              <w:rPr>
                <w:sz w:val="20"/>
                <w:szCs w:val="20"/>
              </w:rPr>
            </w:pPr>
            <w:r w:rsidRPr="006F1E5E">
              <w:rPr>
                <w:sz w:val="20"/>
                <w:szCs w:val="20"/>
              </w:rPr>
              <w:t xml:space="preserve">Субсидии бюджетам муниципальных округов на реализацию </w:t>
            </w:r>
            <w:proofErr w:type="gramStart"/>
            <w:r w:rsidRPr="006F1E5E">
              <w:rPr>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1276" w:type="dxa"/>
          </w:tcPr>
          <w:p w:rsidR="00724005" w:rsidRPr="006F1E5E" w:rsidRDefault="00724005" w:rsidP="006F1E5E">
            <w:pPr>
              <w:widowControl w:val="0"/>
              <w:autoSpaceDE w:val="0"/>
              <w:autoSpaceDN w:val="0"/>
              <w:jc w:val="center"/>
              <w:rPr>
                <w:sz w:val="20"/>
                <w:szCs w:val="20"/>
              </w:rPr>
            </w:pPr>
            <w:r w:rsidRPr="006F1E5E">
              <w:rPr>
                <w:sz w:val="20"/>
                <w:szCs w:val="20"/>
              </w:rPr>
              <w:t>100</w:t>
            </w:r>
          </w:p>
        </w:tc>
      </w:tr>
      <w:tr w:rsidR="00724005" w:rsidRPr="00DD076A" w:rsidTr="00851442">
        <w:tc>
          <w:tcPr>
            <w:tcW w:w="1101" w:type="dxa"/>
          </w:tcPr>
          <w:p w:rsidR="00724005" w:rsidRPr="006F1E5E" w:rsidRDefault="00724005" w:rsidP="006F1E5E">
            <w:pPr>
              <w:widowControl w:val="0"/>
              <w:autoSpaceDE w:val="0"/>
              <w:autoSpaceDN w:val="0"/>
              <w:jc w:val="center"/>
              <w:rPr>
                <w:sz w:val="20"/>
                <w:szCs w:val="20"/>
              </w:rPr>
            </w:pPr>
            <w:r w:rsidRPr="006F1E5E">
              <w:rPr>
                <w:sz w:val="20"/>
                <w:szCs w:val="20"/>
              </w:rPr>
              <w:t>002</w:t>
            </w:r>
          </w:p>
        </w:tc>
        <w:tc>
          <w:tcPr>
            <w:tcW w:w="2268" w:type="dxa"/>
          </w:tcPr>
          <w:p w:rsidR="00724005" w:rsidRPr="006F1E5E" w:rsidRDefault="00724005" w:rsidP="006F1E5E">
            <w:pPr>
              <w:widowControl w:val="0"/>
              <w:autoSpaceDE w:val="0"/>
              <w:autoSpaceDN w:val="0"/>
              <w:jc w:val="center"/>
              <w:rPr>
                <w:sz w:val="20"/>
                <w:szCs w:val="20"/>
              </w:rPr>
            </w:pPr>
            <w:r w:rsidRPr="006F1E5E">
              <w:rPr>
                <w:sz w:val="20"/>
                <w:szCs w:val="20"/>
              </w:rPr>
              <w:t>2 02 25519 14 0000 150</w:t>
            </w:r>
          </w:p>
        </w:tc>
        <w:tc>
          <w:tcPr>
            <w:tcW w:w="5528" w:type="dxa"/>
          </w:tcPr>
          <w:p w:rsidR="00724005" w:rsidRPr="006F1E5E" w:rsidRDefault="00724005" w:rsidP="00B26A65">
            <w:pPr>
              <w:widowControl w:val="0"/>
              <w:autoSpaceDE w:val="0"/>
              <w:autoSpaceDN w:val="0"/>
              <w:jc w:val="both"/>
              <w:rPr>
                <w:sz w:val="20"/>
                <w:szCs w:val="20"/>
              </w:rPr>
            </w:pPr>
            <w:r w:rsidRPr="006F1E5E">
              <w:rPr>
                <w:sz w:val="20"/>
                <w:szCs w:val="20"/>
              </w:rPr>
              <w:t>Субсидии бюджетам муниципальных округов на поддержку отрасли культуры</w:t>
            </w:r>
          </w:p>
        </w:tc>
        <w:tc>
          <w:tcPr>
            <w:tcW w:w="1276" w:type="dxa"/>
          </w:tcPr>
          <w:p w:rsidR="00724005" w:rsidRPr="006F1E5E" w:rsidRDefault="00724005" w:rsidP="006F1E5E">
            <w:pPr>
              <w:widowControl w:val="0"/>
              <w:autoSpaceDE w:val="0"/>
              <w:autoSpaceDN w:val="0"/>
              <w:jc w:val="center"/>
              <w:rPr>
                <w:sz w:val="20"/>
                <w:szCs w:val="20"/>
              </w:rPr>
            </w:pPr>
            <w:r w:rsidRPr="006F1E5E">
              <w:rPr>
                <w:sz w:val="20"/>
                <w:szCs w:val="20"/>
              </w:rPr>
              <w:t>100</w:t>
            </w:r>
          </w:p>
        </w:tc>
      </w:tr>
      <w:tr w:rsidR="00724005" w:rsidRPr="00DD076A" w:rsidTr="006F3B97">
        <w:tc>
          <w:tcPr>
            <w:tcW w:w="1101" w:type="dxa"/>
          </w:tcPr>
          <w:p w:rsidR="00724005" w:rsidRPr="009D03C8" w:rsidRDefault="00724005" w:rsidP="00E819CF">
            <w:pPr>
              <w:widowControl w:val="0"/>
              <w:autoSpaceDE w:val="0"/>
              <w:autoSpaceDN w:val="0"/>
              <w:jc w:val="center"/>
              <w:rPr>
                <w:sz w:val="20"/>
                <w:szCs w:val="20"/>
              </w:rPr>
            </w:pPr>
            <w:r w:rsidRPr="009D03C8">
              <w:rPr>
                <w:sz w:val="20"/>
                <w:szCs w:val="20"/>
              </w:rPr>
              <w:t>002</w:t>
            </w:r>
          </w:p>
        </w:tc>
        <w:tc>
          <w:tcPr>
            <w:tcW w:w="2268" w:type="dxa"/>
          </w:tcPr>
          <w:p w:rsidR="00724005" w:rsidRPr="009D03C8" w:rsidRDefault="00724005" w:rsidP="00E819CF">
            <w:pPr>
              <w:widowControl w:val="0"/>
              <w:autoSpaceDE w:val="0"/>
              <w:autoSpaceDN w:val="0"/>
              <w:jc w:val="center"/>
              <w:rPr>
                <w:sz w:val="20"/>
                <w:szCs w:val="20"/>
              </w:rPr>
            </w:pPr>
            <w:r w:rsidRPr="009D03C8">
              <w:rPr>
                <w:sz w:val="20"/>
                <w:szCs w:val="20"/>
              </w:rPr>
              <w:t>2 02 25527 14 0000 150</w:t>
            </w:r>
          </w:p>
        </w:tc>
        <w:tc>
          <w:tcPr>
            <w:tcW w:w="5528" w:type="dxa"/>
          </w:tcPr>
          <w:p w:rsidR="00724005" w:rsidRPr="009D03C8" w:rsidRDefault="000F5034" w:rsidP="00B26A65">
            <w:pPr>
              <w:jc w:val="both"/>
              <w:rPr>
                <w:rFonts w:eastAsiaTheme="minorHAnsi"/>
                <w:sz w:val="20"/>
                <w:szCs w:val="20"/>
                <w:lang w:eastAsia="en-US"/>
              </w:rPr>
            </w:pPr>
            <w:r w:rsidRPr="009D03C8">
              <w:rPr>
                <w:rFonts w:eastAsiaTheme="minorHAnsi"/>
                <w:sz w:val="20"/>
                <w:szCs w:val="20"/>
                <w:lang w:eastAsia="en-US"/>
              </w:rPr>
              <w:t>Субсидии бюджетам муниципальных округов на государственную поддержку малого и среднего предпринимательства в субъектах Российской Федерации</w:t>
            </w:r>
          </w:p>
        </w:tc>
        <w:tc>
          <w:tcPr>
            <w:tcW w:w="1276" w:type="dxa"/>
            <w:vAlign w:val="center"/>
          </w:tcPr>
          <w:p w:rsidR="00724005" w:rsidRPr="00DD076A" w:rsidRDefault="00724005" w:rsidP="00DD076A">
            <w:pPr>
              <w:jc w:val="center"/>
              <w:rPr>
                <w:sz w:val="20"/>
                <w:szCs w:val="20"/>
              </w:rPr>
            </w:pPr>
            <w:r>
              <w:rPr>
                <w:sz w:val="20"/>
                <w:szCs w:val="20"/>
              </w:rPr>
              <w:t>100</w:t>
            </w:r>
          </w:p>
        </w:tc>
      </w:tr>
      <w:tr w:rsidR="00724005" w:rsidRPr="00DD076A" w:rsidTr="006F3B97">
        <w:tc>
          <w:tcPr>
            <w:tcW w:w="1101" w:type="dxa"/>
          </w:tcPr>
          <w:p w:rsidR="00724005" w:rsidRPr="009D03C8" w:rsidRDefault="00724005" w:rsidP="00E819CF">
            <w:pPr>
              <w:widowControl w:val="0"/>
              <w:autoSpaceDE w:val="0"/>
              <w:autoSpaceDN w:val="0"/>
              <w:jc w:val="center"/>
              <w:rPr>
                <w:sz w:val="20"/>
                <w:szCs w:val="20"/>
              </w:rPr>
            </w:pPr>
            <w:r w:rsidRPr="009D03C8">
              <w:rPr>
                <w:sz w:val="20"/>
                <w:szCs w:val="20"/>
              </w:rPr>
              <w:t>002</w:t>
            </w:r>
          </w:p>
        </w:tc>
        <w:tc>
          <w:tcPr>
            <w:tcW w:w="2268" w:type="dxa"/>
          </w:tcPr>
          <w:p w:rsidR="00724005" w:rsidRPr="009D03C8" w:rsidRDefault="00724005" w:rsidP="00E819CF">
            <w:pPr>
              <w:widowControl w:val="0"/>
              <w:autoSpaceDE w:val="0"/>
              <w:autoSpaceDN w:val="0"/>
              <w:jc w:val="center"/>
              <w:rPr>
                <w:sz w:val="20"/>
                <w:szCs w:val="20"/>
              </w:rPr>
            </w:pPr>
            <w:r w:rsidRPr="009D03C8">
              <w:rPr>
                <w:sz w:val="20"/>
                <w:szCs w:val="20"/>
              </w:rPr>
              <w:t>2 02 25555 14 0000 150</w:t>
            </w:r>
          </w:p>
        </w:tc>
        <w:tc>
          <w:tcPr>
            <w:tcW w:w="5528" w:type="dxa"/>
          </w:tcPr>
          <w:p w:rsidR="00724005" w:rsidRPr="009D03C8" w:rsidRDefault="000F5034" w:rsidP="00B26A65">
            <w:pPr>
              <w:jc w:val="both"/>
              <w:rPr>
                <w:rFonts w:eastAsiaTheme="minorHAnsi"/>
                <w:sz w:val="20"/>
                <w:szCs w:val="20"/>
                <w:lang w:eastAsia="en-US"/>
              </w:rPr>
            </w:pPr>
            <w:r w:rsidRPr="009D03C8">
              <w:rPr>
                <w:rFonts w:eastAsiaTheme="minorHAnsi"/>
                <w:sz w:val="20"/>
                <w:szCs w:val="20"/>
                <w:lang w:eastAsia="en-US"/>
              </w:rPr>
              <w:t>Субсидии бюджетам муниципальных округов на реализацию программ формирования современной городской среды</w:t>
            </w:r>
          </w:p>
        </w:tc>
        <w:tc>
          <w:tcPr>
            <w:tcW w:w="1276" w:type="dxa"/>
            <w:vAlign w:val="center"/>
          </w:tcPr>
          <w:p w:rsidR="00724005" w:rsidRPr="00DD076A" w:rsidRDefault="00724005" w:rsidP="00DD076A">
            <w:pPr>
              <w:jc w:val="center"/>
              <w:rPr>
                <w:sz w:val="20"/>
                <w:szCs w:val="20"/>
              </w:rPr>
            </w:pPr>
            <w:r>
              <w:rPr>
                <w:sz w:val="20"/>
                <w:szCs w:val="20"/>
              </w:rPr>
              <w:t>100</w:t>
            </w:r>
          </w:p>
        </w:tc>
      </w:tr>
      <w:tr w:rsidR="00724005" w:rsidRPr="00DD076A" w:rsidTr="00A33C41">
        <w:tc>
          <w:tcPr>
            <w:tcW w:w="1101" w:type="dxa"/>
          </w:tcPr>
          <w:p w:rsidR="00724005" w:rsidRPr="006F1E5E" w:rsidRDefault="00724005" w:rsidP="006F1E5E">
            <w:pPr>
              <w:widowControl w:val="0"/>
              <w:autoSpaceDE w:val="0"/>
              <w:autoSpaceDN w:val="0"/>
              <w:jc w:val="center"/>
              <w:rPr>
                <w:sz w:val="20"/>
                <w:szCs w:val="20"/>
              </w:rPr>
            </w:pPr>
            <w:r w:rsidRPr="006F1E5E">
              <w:rPr>
                <w:sz w:val="20"/>
                <w:szCs w:val="20"/>
              </w:rPr>
              <w:t>002</w:t>
            </w:r>
          </w:p>
        </w:tc>
        <w:tc>
          <w:tcPr>
            <w:tcW w:w="2268" w:type="dxa"/>
          </w:tcPr>
          <w:p w:rsidR="00724005" w:rsidRPr="006F1E5E" w:rsidRDefault="00724005" w:rsidP="006F1E5E">
            <w:pPr>
              <w:widowControl w:val="0"/>
              <w:autoSpaceDE w:val="0"/>
              <w:autoSpaceDN w:val="0"/>
              <w:jc w:val="center"/>
              <w:rPr>
                <w:sz w:val="20"/>
                <w:szCs w:val="20"/>
              </w:rPr>
            </w:pPr>
            <w:r w:rsidRPr="006F1E5E">
              <w:rPr>
                <w:sz w:val="20"/>
                <w:szCs w:val="20"/>
              </w:rPr>
              <w:t>2 02 25576 14 0000 150</w:t>
            </w:r>
          </w:p>
        </w:tc>
        <w:tc>
          <w:tcPr>
            <w:tcW w:w="5528" w:type="dxa"/>
          </w:tcPr>
          <w:p w:rsidR="00724005" w:rsidRPr="006F1E5E" w:rsidRDefault="00724005" w:rsidP="00B26A65">
            <w:pPr>
              <w:widowControl w:val="0"/>
              <w:autoSpaceDE w:val="0"/>
              <w:autoSpaceDN w:val="0"/>
              <w:jc w:val="both"/>
              <w:rPr>
                <w:sz w:val="20"/>
                <w:szCs w:val="20"/>
              </w:rPr>
            </w:pPr>
            <w:r w:rsidRPr="006F1E5E">
              <w:rPr>
                <w:sz w:val="20"/>
                <w:szCs w:val="20"/>
              </w:rPr>
              <w:t>Субсидии бюджетам муниципальных округов на обеспечение комплексного развития сельских территорий</w:t>
            </w:r>
          </w:p>
        </w:tc>
        <w:tc>
          <w:tcPr>
            <w:tcW w:w="1276" w:type="dxa"/>
          </w:tcPr>
          <w:p w:rsidR="00724005" w:rsidRPr="006F1E5E" w:rsidRDefault="00724005" w:rsidP="006F1E5E">
            <w:pPr>
              <w:widowControl w:val="0"/>
              <w:autoSpaceDE w:val="0"/>
              <w:autoSpaceDN w:val="0"/>
              <w:jc w:val="center"/>
              <w:rPr>
                <w:sz w:val="20"/>
                <w:szCs w:val="20"/>
              </w:rPr>
            </w:pPr>
            <w:r w:rsidRPr="006F1E5E">
              <w:rPr>
                <w:sz w:val="20"/>
                <w:szCs w:val="20"/>
              </w:rPr>
              <w:t>100</w:t>
            </w:r>
          </w:p>
        </w:tc>
      </w:tr>
      <w:tr w:rsidR="0020716A" w:rsidRPr="00DD076A" w:rsidTr="00A33C41">
        <w:tc>
          <w:tcPr>
            <w:tcW w:w="1101" w:type="dxa"/>
          </w:tcPr>
          <w:p w:rsidR="0020716A" w:rsidRPr="009D03C8" w:rsidRDefault="0020716A" w:rsidP="0020716A">
            <w:pPr>
              <w:widowControl w:val="0"/>
              <w:autoSpaceDE w:val="0"/>
              <w:autoSpaceDN w:val="0"/>
              <w:jc w:val="center"/>
              <w:rPr>
                <w:sz w:val="20"/>
                <w:szCs w:val="20"/>
              </w:rPr>
            </w:pPr>
            <w:r w:rsidRPr="009D03C8">
              <w:rPr>
                <w:sz w:val="20"/>
                <w:szCs w:val="20"/>
              </w:rPr>
              <w:t>002</w:t>
            </w:r>
          </w:p>
        </w:tc>
        <w:tc>
          <w:tcPr>
            <w:tcW w:w="2268" w:type="dxa"/>
          </w:tcPr>
          <w:p w:rsidR="0020716A" w:rsidRPr="009D03C8" w:rsidRDefault="0020716A" w:rsidP="0020716A">
            <w:pPr>
              <w:widowControl w:val="0"/>
              <w:autoSpaceDE w:val="0"/>
              <w:autoSpaceDN w:val="0"/>
              <w:jc w:val="center"/>
              <w:rPr>
                <w:sz w:val="20"/>
                <w:szCs w:val="20"/>
              </w:rPr>
            </w:pPr>
            <w:r w:rsidRPr="009D03C8">
              <w:rPr>
                <w:sz w:val="20"/>
                <w:szCs w:val="20"/>
              </w:rPr>
              <w:t>2 02 25590 14 0000 150</w:t>
            </w:r>
          </w:p>
        </w:tc>
        <w:tc>
          <w:tcPr>
            <w:tcW w:w="5528" w:type="dxa"/>
          </w:tcPr>
          <w:p w:rsidR="0020716A" w:rsidRPr="009D03C8" w:rsidRDefault="0020716A" w:rsidP="0020716A">
            <w:pPr>
              <w:widowControl w:val="0"/>
              <w:autoSpaceDE w:val="0"/>
              <w:autoSpaceDN w:val="0"/>
              <w:jc w:val="both"/>
              <w:rPr>
                <w:sz w:val="20"/>
                <w:szCs w:val="20"/>
              </w:rPr>
            </w:pPr>
            <w:r w:rsidRPr="009D03C8">
              <w:rPr>
                <w:sz w:val="20"/>
                <w:szCs w:val="20"/>
              </w:rPr>
              <w:t>Субсидии бюджетам муниципальных округов на техническое оснащение региональных и муниципальных музеев</w:t>
            </w:r>
          </w:p>
        </w:tc>
        <w:tc>
          <w:tcPr>
            <w:tcW w:w="1276" w:type="dxa"/>
          </w:tcPr>
          <w:p w:rsidR="0020716A" w:rsidRPr="006F1E5E" w:rsidRDefault="0020716A" w:rsidP="006F1E5E">
            <w:pPr>
              <w:widowControl w:val="0"/>
              <w:autoSpaceDE w:val="0"/>
              <w:autoSpaceDN w:val="0"/>
              <w:jc w:val="center"/>
              <w:rPr>
                <w:sz w:val="20"/>
                <w:szCs w:val="20"/>
              </w:rPr>
            </w:pPr>
            <w:r>
              <w:rPr>
                <w:sz w:val="20"/>
                <w:szCs w:val="20"/>
              </w:rPr>
              <w:t>100</w:t>
            </w:r>
          </w:p>
        </w:tc>
      </w:tr>
      <w:tr w:rsidR="00724005" w:rsidRPr="00DD076A" w:rsidTr="00A33C41">
        <w:tc>
          <w:tcPr>
            <w:tcW w:w="1101" w:type="dxa"/>
          </w:tcPr>
          <w:p w:rsidR="00724005" w:rsidRPr="006F1E5E" w:rsidRDefault="00724005" w:rsidP="006F1E5E">
            <w:pPr>
              <w:widowControl w:val="0"/>
              <w:autoSpaceDE w:val="0"/>
              <w:autoSpaceDN w:val="0"/>
              <w:jc w:val="center"/>
              <w:rPr>
                <w:sz w:val="20"/>
                <w:szCs w:val="20"/>
              </w:rPr>
            </w:pPr>
            <w:r w:rsidRPr="006F1E5E">
              <w:rPr>
                <w:sz w:val="20"/>
                <w:szCs w:val="20"/>
              </w:rPr>
              <w:t>002</w:t>
            </w:r>
          </w:p>
        </w:tc>
        <w:tc>
          <w:tcPr>
            <w:tcW w:w="2268" w:type="dxa"/>
          </w:tcPr>
          <w:p w:rsidR="00724005" w:rsidRPr="006F1E5E" w:rsidRDefault="00724005" w:rsidP="006F1E5E">
            <w:pPr>
              <w:widowControl w:val="0"/>
              <w:autoSpaceDE w:val="0"/>
              <w:autoSpaceDN w:val="0"/>
              <w:jc w:val="center"/>
              <w:rPr>
                <w:sz w:val="20"/>
                <w:szCs w:val="20"/>
              </w:rPr>
            </w:pPr>
            <w:r w:rsidRPr="006F1E5E">
              <w:rPr>
                <w:sz w:val="20"/>
                <w:szCs w:val="20"/>
              </w:rPr>
              <w:t>2 02 25750 14 0000 150</w:t>
            </w:r>
          </w:p>
        </w:tc>
        <w:tc>
          <w:tcPr>
            <w:tcW w:w="5528" w:type="dxa"/>
          </w:tcPr>
          <w:p w:rsidR="00724005" w:rsidRPr="006F1E5E" w:rsidRDefault="00724005" w:rsidP="00B26A65">
            <w:pPr>
              <w:widowControl w:val="0"/>
              <w:autoSpaceDE w:val="0"/>
              <w:autoSpaceDN w:val="0"/>
              <w:jc w:val="both"/>
              <w:rPr>
                <w:sz w:val="20"/>
                <w:szCs w:val="20"/>
              </w:rPr>
            </w:pPr>
            <w:r w:rsidRPr="006F1E5E">
              <w:rPr>
                <w:sz w:val="20"/>
                <w:szCs w:val="20"/>
              </w:rPr>
              <w:t>Субсидии бюджетам муниципальных округов на реализацию мероприятий по модернизации школьных систем образования</w:t>
            </w:r>
          </w:p>
        </w:tc>
        <w:tc>
          <w:tcPr>
            <w:tcW w:w="1276" w:type="dxa"/>
          </w:tcPr>
          <w:p w:rsidR="00724005" w:rsidRPr="006F1E5E" w:rsidRDefault="00724005" w:rsidP="006F1E5E">
            <w:pPr>
              <w:widowControl w:val="0"/>
              <w:autoSpaceDE w:val="0"/>
              <w:autoSpaceDN w:val="0"/>
              <w:jc w:val="center"/>
              <w:rPr>
                <w:sz w:val="20"/>
                <w:szCs w:val="20"/>
              </w:rPr>
            </w:pPr>
            <w:r w:rsidRPr="006F1E5E">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2 02 29999 14 0000 150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Прочие субсидии бюджетам муниципальных округов</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2 02 30024 14 0000 150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Субвенции бюджетам муниципальных округов на выполнение передаваемых полномочий субъектов Российской Федерации</w:t>
            </w:r>
          </w:p>
        </w:tc>
        <w:tc>
          <w:tcPr>
            <w:tcW w:w="1276" w:type="dxa"/>
            <w:vAlign w:val="center"/>
          </w:tcPr>
          <w:p w:rsidR="00724005" w:rsidRPr="00DD076A" w:rsidRDefault="00724005" w:rsidP="00DD076A">
            <w:pPr>
              <w:jc w:val="center"/>
              <w:rPr>
                <w:sz w:val="20"/>
                <w:szCs w:val="20"/>
              </w:rPr>
            </w:pPr>
          </w:p>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2 02 30027 14 0000 150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Субвенции бюджетам муниципальных округов на содержание ребенка в семье опекуна и приемной семье, а также вознаграждение, причитающееся приемному родителю</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2 02 30029 14 0000 150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Субвенции бюджетам муниципальных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2 02 35082 14 0000 150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 xml:space="preserve">Субвенции бюджетам муниципальных округов на предоставление жилых помещений детям-сиротам и детям, оставшимся без попечения родителей, лицам из их числа по </w:t>
            </w:r>
            <w:r w:rsidRPr="006F3B97">
              <w:rPr>
                <w:rFonts w:eastAsiaTheme="minorHAnsi"/>
                <w:sz w:val="20"/>
                <w:szCs w:val="20"/>
                <w:lang w:eastAsia="en-US"/>
              </w:rPr>
              <w:lastRenderedPageBreak/>
              <w:t>договорам найма специализированных жилых помещений</w:t>
            </w:r>
          </w:p>
        </w:tc>
        <w:tc>
          <w:tcPr>
            <w:tcW w:w="1276" w:type="dxa"/>
            <w:vAlign w:val="center"/>
          </w:tcPr>
          <w:p w:rsidR="00724005" w:rsidRPr="00DD076A" w:rsidRDefault="00724005" w:rsidP="00DD076A">
            <w:pPr>
              <w:jc w:val="center"/>
              <w:rPr>
                <w:sz w:val="20"/>
                <w:szCs w:val="20"/>
              </w:rPr>
            </w:pPr>
            <w:r w:rsidRPr="00DD076A">
              <w:rPr>
                <w:sz w:val="20"/>
                <w:szCs w:val="20"/>
              </w:rPr>
              <w:lastRenderedPageBreak/>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lastRenderedPageBreak/>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2 02 35118 14 0000 150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Субвенции бюджетам муниципальных округов на осуществление первичного воинского учета органами местного самоуправления поселений, муниципальных и городских округов муниципальных и городских округов</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2 02 35120 14 0000 150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Субвенции бюджетам муниципальных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2 02 35930 14 0000 150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Субвенции бюджетам муниципальных округов на государственную регистрацию актов гражданского состояния</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2 02 39998 14 0000 150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Единая субвенция бюджетам муниципальных округов</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1C3668">
        <w:tc>
          <w:tcPr>
            <w:tcW w:w="1101" w:type="dxa"/>
          </w:tcPr>
          <w:p w:rsidR="00724005" w:rsidRPr="006F1E5E" w:rsidRDefault="00724005" w:rsidP="006F1E5E">
            <w:pPr>
              <w:widowControl w:val="0"/>
              <w:autoSpaceDE w:val="0"/>
              <w:autoSpaceDN w:val="0"/>
              <w:jc w:val="center"/>
              <w:rPr>
                <w:sz w:val="20"/>
                <w:szCs w:val="20"/>
              </w:rPr>
            </w:pPr>
            <w:r w:rsidRPr="006F1E5E">
              <w:rPr>
                <w:sz w:val="20"/>
                <w:szCs w:val="20"/>
              </w:rPr>
              <w:t>002</w:t>
            </w:r>
          </w:p>
        </w:tc>
        <w:tc>
          <w:tcPr>
            <w:tcW w:w="2268" w:type="dxa"/>
          </w:tcPr>
          <w:p w:rsidR="00724005" w:rsidRPr="006F1E5E" w:rsidRDefault="00724005" w:rsidP="006F1E5E">
            <w:pPr>
              <w:widowControl w:val="0"/>
              <w:autoSpaceDE w:val="0"/>
              <w:autoSpaceDN w:val="0"/>
              <w:jc w:val="center"/>
              <w:rPr>
                <w:sz w:val="20"/>
                <w:szCs w:val="20"/>
              </w:rPr>
            </w:pPr>
            <w:r w:rsidRPr="006F1E5E">
              <w:rPr>
                <w:sz w:val="20"/>
                <w:szCs w:val="20"/>
              </w:rPr>
              <w:t>2 02 45050 14 0000 150</w:t>
            </w:r>
          </w:p>
        </w:tc>
        <w:tc>
          <w:tcPr>
            <w:tcW w:w="5528" w:type="dxa"/>
          </w:tcPr>
          <w:p w:rsidR="00724005" w:rsidRPr="006F1E5E" w:rsidRDefault="00724005" w:rsidP="00B26A65">
            <w:pPr>
              <w:widowControl w:val="0"/>
              <w:autoSpaceDE w:val="0"/>
              <w:autoSpaceDN w:val="0"/>
              <w:jc w:val="both"/>
              <w:rPr>
                <w:sz w:val="20"/>
                <w:szCs w:val="20"/>
              </w:rPr>
            </w:pPr>
            <w:proofErr w:type="gramStart"/>
            <w:r w:rsidRPr="006F1E5E">
              <w:rPr>
                <w:sz w:val="20"/>
                <w:szCs w:val="20"/>
              </w:rPr>
              <w:t>Межбюджетные трансферты, передаваемые бюджетам муниципальных округов на обеспечение выплат ежемесячного вознаграждения советникам директоров по воспитанию с детскими общественными объединениями государственных общеобразовательных организаций, профессиональных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roofErr w:type="gramEnd"/>
          </w:p>
        </w:tc>
        <w:tc>
          <w:tcPr>
            <w:tcW w:w="1276" w:type="dxa"/>
          </w:tcPr>
          <w:p w:rsidR="00724005" w:rsidRPr="006F1E5E" w:rsidRDefault="00724005" w:rsidP="006F1E5E">
            <w:pPr>
              <w:widowControl w:val="0"/>
              <w:autoSpaceDE w:val="0"/>
              <w:autoSpaceDN w:val="0"/>
              <w:jc w:val="center"/>
              <w:rPr>
                <w:sz w:val="20"/>
                <w:szCs w:val="20"/>
              </w:rPr>
            </w:pPr>
            <w:r w:rsidRPr="006F1E5E">
              <w:rPr>
                <w:sz w:val="20"/>
                <w:szCs w:val="20"/>
              </w:rPr>
              <w:t>100</w:t>
            </w:r>
          </w:p>
        </w:tc>
      </w:tr>
      <w:tr w:rsidR="00724005" w:rsidRPr="00DD076A" w:rsidTr="001C3668">
        <w:tc>
          <w:tcPr>
            <w:tcW w:w="1101" w:type="dxa"/>
          </w:tcPr>
          <w:p w:rsidR="00724005" w:rsidRPr="006F1E5E" w:rsidRDefault="00724005" w:rsidP="006F1E5E">
            <w:pPr>
              <w:widowControl w:val="0"/>
              <w:autoSpaceDE w:val="0"/>
              <w:autoSpaceDN w:val="0"/>
              <w:jc w:val="center"/>
              <w:rPr>
                <w:sz w:val="20"/>
                <w:szCs w:val="20"/>
              </w:rPr>
            </w:pPr>
            <w:r w:rsidRPr="006F1E5E">
              <w:rPr>
                <w:sz w:val="20"/>
                <w:szCs w:val="20"/>
              </w:rPr>
              <w:t>002</w:t>
            </w:r>
          </w:p>
        </w:tc>
        <w:tc>
          <w:tcPr>
            <w:tcW w:w="2268" w:type="dxa"/>
          </w:tcPr>
          <w:p w:rsidR="00724005" w:rsidRPr="006F1E5E" w:rsidRDefault="00724005" w:rsidP="006F1E5E">
            <w:pPr>
              <w:widowControl w:val="0"/>
              <w:autoSpaceDE w:val="0"/>
              <w:autoSpaceDN w:val="0"/>
              <w:jc w:val="center"/>
              <w:rPr>
                <w:sz w:val="20"/>
                <w:szCs w:val="20"/>
              </w:rPr>
            </w:pPr>
            <w:r w:rsidRPr="006F1E5E">
              <w:rPr>
                <w:sz w:val="20"/>
                <w:szCs w:val="20"/>
              </w:rPr>
              <w:t>2 02 45179 14 0000 150</w:t>
            </w:r>
          </w:p>
        </w:tc>
        <w:tc>
          <w:tcPr>
            <w:tcW w:w="5528" w:type="dxa"/>
          </w:tcPr>
          <w:p w:rsidR="00724005" w:rsidRPr="006F1E5E" w:rsidRDefault="0020716A" w:rsidP="00B26A65">
            <w:pPr>
              <w:widowControl w:val="0"/>
              <w:autoSpaceDE w:val="0"/>
              <w:autoSpaceDN w:val="0"/>
              <w:jc w:val="both"/>
              <w:rPr>
                <w:sz w:val="20"/>
                <w:szCs w:val="20"/>
              </w:rPr>
            </w:pPr>
            <w:r w:rsidRPr="0020716A">
              <w:rPr>
                <w:sz w:val="20"/>
                <w:szCs w:val="20"/>
              </w:rPr>
              <w:t>Межбюджетные трансферты,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276" w:type="dxa"/>
          </w:tcPr>
          <w:p w:rsidR="00724005" w:rsidRPr="006F1E5E" w:rsidRDefault="00724005" w:rsidP="006F1E5E">
            <w:pPr>
              <w:widowControl w:val="0"/>
              <w:autoSpaceDE w:val="0"/>
              <w:autoSpaceDN w:val="0"/>
              <w:jc w:val="center"/>
              <w:rPr>
                <w:sz w:val="20"/>
                <w:szCs w:val="20"/>
              </w:rPr>
            </w:pPr>
            <w:r w:rsidRPr="006F1E5E">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2 02 45303 14 0000 150</w:t>
            </w:r>
          </w:p>
        </w:tc>
        <w:tc>
          <w:tcPr>
            <w:tcW w:w="5528" w:type="dxa"/>
          </w:tcPr>
          <w:p w:rsidR="00724005" w:rsidRPr="006F3B97" w:rsidRDefault="0020716A" w:rsidP="00B26A65">
            <w:pPr>
              <w:jc w:val="both"/>
              <w:rPr>
                <w:rFonts w:eastAsiaTheme="minorHAnsi"/>
                <w:sz w:val="20"/>
                <w:szCs w:val="20"/>
                <w:lang w:eastAsia="en-US"/>
              </w:rPr>
            </w:pPr>
            <w:r w:rsidRPr="0020716A">
              <w:rPr>
                <w:rFonts w:eastAsiaTheme="minorHAnsi"/>
                <w:sz w:val="20"/>
                <w:szCs w:val="20"/>
                <w:lang w:eastAsia="en-US"/>
              </w:rPr>
              <w:t>Межбюджетные трансферты, передаваемые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Pr>
                <w:sz w:val="20"/>
                <w:szCs w:val="20"/>
              </w:rPr>
              <w:t>2 02 45424 14 0000 150</w:t>
            </w:r>
          </w:p>
        </w:tc>
        <w:tc>
          <w:tcPr>
            <w:tcW w:w="5528" w:type="dxa"/>
          </w:tcPr>
          <w:p w:rsidR="00724005" w:rsidRPr="006F3B97" w:rsidRDefault="0020716A" w:rsidP="00B26A65">
            <w:pPr>
              <w:jc w:val="both"/>
              <w:rPr>
                <w:rFonts w:eastAsiaTheme="minorHAnsi"/>
                <w:sz w:val="20"/>
                <w:szCs w:val="20"/>
                <w:lang w:eastAsia="en-US"/>
              </w:rPr>
            </w:pPr>
            <w:r w:rsidRPr="0020716A">
              <w:rPr>
                <w:rFonts w:eastAsiaTheme="minorHAnsi"/>
                <w:sz w:val="20"/>
                <w:szCs w:val="20"/>
                <w:lang w:eastAsia="en-US"/>
              </w:rPr>
              <w:t>Межбюджетные трансферты, передаваемые бюджетам муниципальных округов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276" w:type="dxa"/>
            <w:vAlign w:val="center"/>
          </w:tcPr>
          <w:p w:rsidR="00724005" w:rsidRPr="00DD076A" w:rsidRDefault="00724005" w:rsidP="00DD076A">
            <w:pPr>
              <w:jc w:val="center"/>
              <w:rPr>
                <w:sz w:val="20"/>
                <w:szCs w:val="20"/>
              </w:rPr>
            </w:pPr>
            <w:r>
              <w:rPr>
                <w:sz w:val="20"/>
                <w:szCs w:val="20"/>
              </w:rPr>
              <w:t>100</w:t>
            </w:r>
          </w:p>
        </w:tc>
      </w:tr>
      <w:tr w:rsidR="00724005" w:rsidRPr="00DD076A" w:rsidTr="00D60389">
        <w:tc>
          <w:tcPr>
            <w:tcW w:w="1101" w:type="dxa"/>
          </w:tcPr>
          <w:p w:rsidR="00724005" w:rsidRPr="004F2068" w:rsidRDefault="00724005" w:rsidP="004F2068">
            <w:pPr>
              <w:widowControl w:val="0"/>
              <w:autoSpaceDE w:val="0"/>
              <w:autoSpaceDN w:val="0"/>
              <w:jc w:val="center"/>
              <w:rPr>
                <w:sz w:val="20"/>
                <w:szCs w:val="20"/>
              </w:rPr>
            </w:pPr>
            <w:r w:rsidRPr="004F2068">
              <w:rPr>
                <w:sz w:val="20"/>
                <w:szCs w:val="20"/>
              </w:rPr>
              <w:t>002</w:t>
            </w:r>
          </w:p>
        </w:tc>
        <w:tc>
          <w:tcPr>
            <w:tcW w:w="2268" w:type="dxa"/>
          </w:tcPr>
          <w:p w:rsidR="00724005" w:rsidRPr="004F2068" w:rsidRDefault="00724005" w:rsidP="004F2068">
            <w:pPr>
              <w:widowControl w:val="0"/>
              <w:autoSpaceDE w:val="0"/>
              <w:autoSpaceDN w:val="0"/>
              <w:jc w:val="center"/>
              <w:rPr>
                <w:sz w:val="20"/>
                <w:szCs w:val="20"/>
              </w:rPr>
            </w:pPr>
            <w:r w:rsidRPr="004F2068">
              <w:rPr>
                <w:sz w:val="20"/>
                <w:szCs w:val="20"/>
              </w:rPr>
              <w:t>2 02 45575 14 0000 150</w:t>
            </w:r>
          </w:p>
        </w:tc>
        <w:tc>
          <w:tcPr>
            <w:tcW w:w="5528" w:type="dxa"/>
          </w:tcPr>
          <w:p w:rsidR="00724005" w:rsidRPr="004F2068" w:rsidRDefault="0020716A" w:rsidP="00B26A65">
            <w:pPr>
              <w:widowControl w:val="0"/>
              <w:autoSpaceDE w:val="0"/>
              <w:autoSpaceDN w:val="0"/>
              <w:jc w:val="both"/>
              <w:rPr>
                <w:sz w:val="20"/>
                <w:szCs w:val="20"/>
              </w:rPr>
            </w:pPr>
            <w:r w:rsidRPr="0020716A">
              <w:rPr>
                <w:sz w:val="20"/>
                <w:szCs w:val="20"/>
              </w:rPr>
              <w:t xml:space="preserve">Межбюджетные трансферты, передаваемые бюджетам муниципальных округов на реализацию </w:t>
            </w:r>
            <w:proofErr w:type="gramStart"/>
            <w:r w:rsidRPr="0020716A">
              <w:rPr>
                <w:sz w:val="20"/>
                <w:szCs w:val="20"/>
              </w:rPr>
              <w:t>мероприятий планов социального развития центров экономического роста субъектов Российской</w:t>
            </w:r>
            <w:proofErr w:type="gramEnd"/>
            <w:r w:rsidRPr="0020716A">
              <w:rPr>
                <w:sz w:val="20"/>
                <w:szCs w:val="20"/>
              </w:rPr>
              <w:t xml:space="preserve"> Федерации, входящих в состав Арктической зоны Российской Федерации</w:t>
            </w:r>
          </w:p>
        </w:tc>
        <w:tc>
          <w:tcPr>
            <w:tcW w:w="1276" w:type="dxa"/>
          </w:tcPr>
          <w:p w:rsidR="00724005" w:rsidRPr="004F2068" w:rsidRDefault="00724005" w:rsidP="004F2068">
            <w:pPr>
              <w:widowControl w:val="0"/>
              <w:autoSpaceDE w:val="0"/>
              <w:autoSpaceDN w:val="0"/>
              <w:jc w:val="center"/>
              <w:rPr>
                <w:sz w:val="20"/>
                <w:szCs w:val="20"/>
              </w:rPr>
            </w:pPr>
            <w:r w:rsidRPr="004F2068">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2 02 49999 14 0000 150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Прочие межбюджетные трансферты, передаваемые бюджетам муниципальных округов</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2 02 90023 14 0000 150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Прочие безвозмездные поступления в бюджеты муниципальных округов от бюджетов субъектов Российской Федерации</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2 04 04099 14 0000 150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Прочие безвозмездные поступления от негосударственных организаций в бюджеты муниципальных округов</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2 07 04050 14 0000 150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Прочие безвозмездные поступления в бюджеты муниципальных округов</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2 08 04000 14 0000 150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Перечисления из бюджетов муниципальных округов (в бюджеты муниципальных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2 18 04030 14 0000 150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Доходы бюджетов муниципальных округов от возврата иными организациями остатков субсидий прошлых лет</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Pr>
                <w:sz w:val="20"/>
                <w:szCs w:val="20"/>
              </w:rPr>
              <w:t>2 19 25304 14 0000 150</w:t>
            </w:r>
          </w:p>
        </w:tc>
        <w:tc>
          <w:tcPr>
            <w:tcW w:w="5528" w:type="dxa"/>
          </w:tcPr>
          <w:p w:rsidR="00724005" w:rsidRPr="006F3B97" w:rsidRDefault="00724005" w:rsidP="00B26A65">
            <w:pPr>
              <w:jc w:val="both"/>
              <w:rPr>
                <w:rFonts w:eastAsiaTheme="minorHAnsi"/>
                <w:sz w:val="20"/>
                <w:szCs w:val="20"/>
                <w:lang w:eastAsia="en-US"/>
              </w:rPr>
            </w:pPr>
            <w:r>
              <w:rPr>
                <w:rFonts w:eastAsiaTheme="minorHAnsi"/>
                <w:sz w:val="20"/>
                <w:szCs w:val="20"/>
                <w:lang w:eastAsia="en-US"/>
              </w:rPr>
              <w:t>Возврат остатков с</w:t>
            </w:r>
            <w:r w:rsidRPr="006F3B97">
              <w:rPr>
                <w:rFonts w:eastAsiaTheme="minorHAnsi"/>
                <w:sz w:val="20"/>
                <w:szCs w:val="20"/>
                <w:lang w:eastAsia="en-US"/>
              </w:rPr>
              <w:t>убсиди</w:t>
            </w:r>
            <w:r>
              <w:rPr>
                <w:rFonts w:eastAsiaTheme="minorHAnsi"/>
                <w:sz w:val="20"/>
                <w:szCs w:val="20"/>
                <w:lang w:eastAsia="en-US"/>
              </w:rPr>
              <w:t>й</w:t>
            </w:r>
            <w:r w:rsidRPr="006F3B97">
              <w:rPr>
                <w:rFonts w:eastAsiaTheme="minorHAnsi"/>
                <w:sz w:val="20"/>
                <w:szCs w:val="20"/>
                <w:lang w:eastAsia="en-US"/>
              </w:rPr>
              <w:t xml:space="preserve"> на организацию бесплатного горячего питания обучающихся, получающих начальное общее образование в государственных и муниципальных </w:t>
            </w:r>
            <w:r w:rsidRPr="006F3B97">
              <w:rPr>
                <w:rFonts w:eastAsiaTheme="minorHAnsi"/>
                <w:sz w:val="20"/>
                <w:szCs w:val="20"/>
                <w:lang w:eastAsia="en-US"/>
              </w:rPr>
              <w:lastRenderedPageBreak/>
              <w:t>образовательных организациях</w:t>
            </w:r>
            <w:r>
              <w:rPr>
                <w:rFonts w:eastAsiaTheme="minorHAnsi"/>
                <w:sz w:val="20"/>
                <w:szCs w:val="20"/>
                <w:lang w:eastAsia="en-US"/>
              </w:rPr>
              <w:t>, из бюджетов муниципальных округов</w:t>
            </w:r>
          </w:p>
        </w:tc>
        <w:tc>
          <w:tcPr>
            <w:tcW w:w="1276" w:type="dxa"/>
            <w:vAlign w:val="center"/>
          </w:tcPr>
          <w:p w:rsidR="00724005" w:rsidRPr="00DD076A" w:rsidRDefault="00724005" w:rsidP="00DD076A">
            <w:pPr>
              <w:jc w:val="center"/>
              <w:rPr>
                <w:sz w:val="20"/>
                <w:szCs w:val="20"/>
              </w:rPr>
            </w:pPr>
            <w:r>
              <w:rPr>
                <w:sz w:val="20"/>
                <w:szCs w:val="20"/>
              </w:rPr>
              <w:lastRenderedPageBreak/>
              <w:t>100</w:t>
            </w:r>
          </w:p>
        </w:tc>
      </w:tr>
      <w:tr w:rsidR="00724005" w:rsidRPr="00DD076A" w:rsidTr="00067751">
        <w:tc>
          <w:tcPr>
            <w:tcW w:w="1101" w:type="dxa"/>
          </w:tcPr>
          <w:p w:rsidR="00724005" w:rsidRPr="004F2068" w:rsidRDefault="00724005" w:rsidP="004F2068">
            <w:pPr>
              <w:widowControl w:val="0"/>
              <w:autoSpaceDE w:val="0"/>
              <w:autoSpaceDN w:val="0"/>
              <w:jc w:val="center"/>
              <w:rPr>
                <w:sz w:val="20"/>
                <w:szCs w:val="20"/>
              </w:rPr>
            </w:pPr>
            <w:r w:rsidRPr="004F2068">
              <w:rPr>
                <w:sz w:val="20"/>
                <w:szCs w:val="20"/>
              </w:rPr>
              <w:lastRenderedPageBreak/>
              <w:t>002</w:t>
            </w:r>
          </w:p>
        </w:tc>
        <w:tc>
          <w:tcPr>
            <w:tcW w:w="2268" w:type="dxa"/>
          </w:tcPr>
          <w:p w:rsidR="00724005" w:rsidRPr="004F2068" w:rsidRDefault="00724005" w:rsidP="004F2068">
            <w:pPr>
              <w:widowControl w:val="0"/>
              <w:autoSpaceDE w:val="0"/>
              <w:autoSpaceDN w:val="0"/>
              <w:jc w:val="center"/>
              <w:rPr>
                <w:sz w:val="20"/>
                <w:szCs w:val="20"/>
              </w:rPr>
            </w:pPr>
            <w:r w:rsidRPr="004F2068">
              <w:rPr>
                <w:sz w:val="20"/>
                <w:szCs w:val="20"/>
              </w:rPr>
              <w:t>2 19 25497 14 0000 150</w:t>
            </w:r>
          </w:p>
        </w:tc>
        <w:tc>
          <w:tcPr>
            <w:tcW w:w="5528" w:type="dxa"/>
          </w:tcPr>
          <w:p w:rsidR="00724005" w:rsidRPr="004F2068" w:rsidRDefault="00724005" w:rsidP="00B26A65">
            <w:pPr>
              <w:widowControl w:val="0"/>
              <w:autoSpaceDE w:val="0"/>
              <w:autoSpaceDN w:val="0"/>
              <w:jc w:val="both"/>
              <w:rPr>
                <w:sz w:val="20"/>
                <w:szCs w:val="20"/>
              </w:rPr>
            </w:pPr>
            <w:r w:rsidRPr="004F2068">
              <w:rPr>
                <w:sz w:val="20"/>
                <w:szCs w:val="20"/>
              </w:rPr>
              <w:t>Возврат остатков субсидий на реализацию мероприятий по обеспечению жильем молодых семей из бюджетов муниципальных округов</w:t>
            </w:r>
          </w:p>
        </w:tc>
        <w:tc>
          <w:tcPr>
            <w:tcW w:w="1276" w:type="dxa"/>
          </w:tcPr>
          <w:p w:rsidR="00724005" w:rsidRPr="004F2068" w:rsidRDefault="00724005" w:rsidP="004F2068">
            <w:pPr>
              <w:widowControl w:val="0"/>
              <w:autoSpaceDE w:val="0"/>
              <w:autoSpaceDN w:val="0"/>
              <w:jc w:val="center"/>
              <w:rPr>
                <w:sz w:val="20"/>
                <w:szCs w:val="20"/>
              </w:rPr>
            </w:pPr>
            <w:r w:rsidRPr="004F2068">
              <w:rPr>
                <w:sz w:val="20"/>
                <w:szCs w:val="20"/>
              </w:rPr>
              <w:t>100</w:t>
            </w:r>
          </w:p>
        </w:tc>
      </w:tr>
      <w:tr w:rsidR="00443FFD" w:rsidRPr="00DD076A" w:rsidTr="006F3B97">
        <w:tc>
          <w:tcPr>
            <w:tcW w:w="1101" w:type="dxa"/>
          </w:tcPr>
          <w:p w:rsidR="00443FFD" w:rsidRPr="009D03C8" w:rsidRDefault="00443FFD" w:rsidP="00443FFD">
            <w:pPr>
              <w:widowControl w:val="0"/>
              <w:autoSpaceDE w:val="0"/>
              <w:autoSpaceDN w:val="0"/>
              <w:jc w:val="center"/>
              <w:rPr>
                <w:sz w:val="20"/>
                <w:szCs w:val="20"/>
              </w:rPr>
            </w:pPr>
            <w:r w:rsidRPr="009D03C8">
              <w:rPr>
                <w:sz w:val="20"/>
                <w:szCs w:val="20"/>
              </w:rPr>
              <w:t>002</w:t>
            </w:r>
          </w:p>
        </w:tc>
        <w:tc>
          <w:tcPr>
            <w:tcW w:w="2268" w:type="dxa"/>
          </w:tcPr>
          <w:p w:rsidR="00443FFD" w:rsidRPr="009D03C8" w:rsidRDefault="00443FFD" w:rsidP="00443FFD">
            <w:pPr>
              <w:widowControl w:val="0"/>
              <w:autoSpaceDE w:val="0"/>
              <w:autoSpaceDN w:val="0"/>
              <w:jc w:val="center"/>
              <w:rPr>
                <w:sz w:val="20"/>
                <w:szCs w:val="20"/>
              </w:rPr>
            </w:pPr>
            <w:r w:rsidRPr="009D03C8">
              <w:rPr>
                <w:sz w:val="20"/>
                <w:szCs w:val="20"/>
              </w:rPr>
              <w:t>2 19 25506 14 0000 150</w:t>
            </w:r>
          </w:p>
        </w:tc>
        <w:tc>
          <w:tcPr>
            <w:tcW w:w="5528" w:type="dxa"/>
          </w:tcPr>
          <w:p w:rsidR="00443FFD" w:rsidRPr="009D03C8" w:rsidRDefault="00443FFD" w:rsidP="00443FFD">
            <w:pPr>
              <w:widowControl w:val="0"/>
              <w:autoSpaceDE w:val="0"/>
              <w:autoSpaceDN w:val="0"/>
              <w:jc w:val="both"/>
              <w:rPr>
                <w:sz w:val="20"/>
                <w:szCs w:val="20"/>
              </w:rPr>
            </w:pPr>
            <w:r w:rsidRPr="009D03C8">
              <w:rPr>
                <w:sz w:val="20"/>
                <w:szCs w:val="20"/>
              </w:rPr>
              <w:t xml:space="preserve">Возврат остатков субсидий на реализацию </w:t>
            </w:r>
            <w:proofErr w:type="gramStart"/>
            <w:r w:rsidRPr="009D03C8">
              <w:rPr>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r w:rsidRPr="009D03C8">
              <w:rPr>
                <w:sz w:val="20"/>
                <w:szCs w:val="20"/>
              </w:rPr>
              <w:t xml:space="preserve"> из бюджетов муниципальных округов</w:t>
            </w:r>
          </w:p>
        </w:tc>
        <w:tc>
          <w:tcPr>
            <w:tcW w:w="1276" w:type="dxa"/>
            <w:vAlign w:val="center"/>
          </w:tcPr>
          <w:p w:rsidR="00443FFD" w:rsidRPr="00DD076A" w:rsidRDefault="00443FFD" w:rsidP="00DD076A">
            <w:pPr>
              <w:jc w:val="center"/>
              <w:rPr>
                <w:sz w:val="20"/>
                <w:szCs w:val="20"/>
              </w:rPr>
            </w:pPr>
            <w:r>
              <w:rPr>
                <w:sz w:val="20"/>
                <w:szCs w:val="20"/>
              </w:rPr>
              <w:t>100</w:t>
            </w:r>
          </w:p>
        </w:tc>
      </w:tr>
      <w:tr w:rsidR="00443FFD" w:rsidRPr="00DD076A" w:rsidTr="006F3B97">
        <w:tc>
          <w:tcPr>
            <w:tcW w:w="1101" w:type="dxa"/>
          </w:tcPr>
          <w:p w:rsidR="00443FFD" w:rsidRPr="009D03C8" w:rsidRDefault="00443FFD" w:rsidP="00443FFD">
            <w:pPr>
              <w:widowControl w:val="0"/>
              <w:autoSpaceDE w:val="0"/>
              <w:autoSpaceDN w:val="0"/>
              <w:jc w:val="center"/>
              <w:rPr>
                <w:sz w:val="20"/>
                <w:szCs w:val="20"/>
              </w:rPr>
            </w:pPr>
            <w:r w:rsidRPr="009D03C8">
              <w:rPr>
                <w:sz w:val="20"/>
                <w:szCs w:val="20"/>
              </w:rPr>
              <w:t>002</w:t>
            </w:r>
          </w:p>
        </w:tc>
        <w:tc>
          <w:tcPr>
            <w:tcW w:w="2268" w:type="dxa"/>
          </w:tcPr>
          <w:p w:rsidR="00443FFD" w:rsidRPr="009D03C8" w:rsidRDefault="00443FFD" w:rsidP="00443FFD">
            <w:pPr>
              <w:widowControl w:val="0"/>
              <w:autoSpaceDE w:val="0"/>
              <w:autoSpaceDN w:val="0"/>
              <w:jc w:val="center"/>
              <w:rPr>
                <w:sz w:val="20"/>
                <w:szCs w:val="20"/>
              </w:rPr>
            </w:pPr>
            <w:r w:rsidRPr="009D03C8">
              <w:rPr>
                <w:sz w:val="20"/>
                <w:szCs w:val="20"/>
              </w:rPr>
              <w:t>2 19 25555 14 0000 150</w:t>
            </w:r>
          </w:p>
        </w:tc>
        <w:tc>
          <w:tcPr>
            <w:tcW w:w="5528" w:type="dxa"/>
          </w:tcPr>
          <w:p w:rsidR="00443FFD" w:rsidRPr="009D03C8" w:rsidRDefault="00443FFD" w:rsidP="00443FFD">
            <w:pPr>
              <w:widowControl w:val="0"/>
              <w:autoSpaceDE w:val="0"/>
              <w:autoSpaceDN w:val="0"/>
              <w:jc w:val="both"/>
              <w:rPr>
                <w:sz w:val="20"/>
                <w:szCs w:val="20"/>
              </w:rPr>
            </w:pPr>
            <w:r w:rsidRPr="009D03C8">
              <w:rPr>
                <w:sz w:val="20"/>
                <w:szCs w:val="20"/>
              </w:rPr>
              <w:t>Возврат остатков субсидий на реализацию программ формирования современной городской среды из бюджетов муниципальных округов</w:t>
            </w:r>
          </w:p>
        </w:tc>
        <w:tc>
          <w:tcPr>
            <w:tcW w:w="1276" w:type="dxa"/>
            <w:vAlign w:val="center"/>
          </w:tcPr>
          <w:p w:rsidR="00443FFD" w:rsidRPr="00DD076A" w:rsidRDefault="00443FFD" w:rsidP="00DD076A">
            <w:pPr>
              <w:jc w:val="center"/>
              <w:rPr>
                <w:sz w:val="20"/>
                <w:szCs w:val="20"/>
              </w:rPr>
            </w:pPr>
            <w:r>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2 19 45303 14 0000 150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из бюджетов муниципальных округов</w:t>
            </w:r>
          </w:p>
        </w:tc>
        <w:tc>
          <w:tcPr>
            <w:tcW w:w="1276" w:type="dxa"/>
            <w:vAlign w:val="center"/>
          </w:tcPr>
          <w:p w:rsidR="00724005" w:rsidRPr="00DD076A" w:rsidRDefault="00724005" w:rsidP="00DD076A">
            <w:pPr>
              <w:jc w:val="center"/>
              <w:rPr>
                <w:sz w:val="20"/>
                <w:szCs w:val="20"/>
              </w:rPr>
            </w:pPr>
            <w:r w:rsidRPr="00DD076A">
              <w:rPr>
                <w:sz w:val="20"/>
                <w:szCs w:val="20"/>
              </w:rPr>
              <w:t>100</w:t>
            </w:r>
          </w:p>
        </w:tc>
      </w:tr>
      <w:tr w:rsidR="00724005" w:rsidRPr="00DD076A" w:rsidTr="006F3B97">
        <w:tc>
          <w:tcPr>
            <w:tcW w:w="1101" w:type="dxa"/>
          </w:tcPr>
          <w:p w:rsidR="00724005" w:rsidRPr="006F3B97" w:rsidRDefault="00724005" w:rsidP="00E819CF">
            <w:pPr>
              <w:widowControl w:val="0"/>
              <w:autoSpaceDE w:val="0"/>
              <w:autoSpaceDN w:val="0"/>
              <w:jc w:val="center"/>
              <w:rPr>
                <w:sz w:val="20"/>
                <w:szCs w:val="20"/>
              </w:rPr>
            </w:pPr>
            <w:r w:rsidRPr="006F3B97">
              <w:rPr>
                <w:sz w:val="20"/>
                <w:szCs w:val="20"/>
              </w:rPr>
              <w:t>002</w:t>
            </w:r>
          </w:p>
        </w:tc>
        <w:tc>
          <w:tcPr>
            <w:tcW w:w="2268" w:type="dxa"/>
          </w:tcPr>
          <w:p w:rsidR="00724005" w:rsidRPr="006F3B97" w:rsidRDefault="00724005" w:rsidP="00E819CF">
            <w:pPr>
              <w:widowControl w:val="0"/>
              <w:autoSpaceDE w:val="0"/>
              <w:autoSpaceDN w:val="0"/>
              <w:jc w:val="center"/>
              <w:rPr>
                <w:sz w:val="20"/>
                <w:szCs w:val="20"/>
              </w:rPr>
            </w:pPr>
            <w:r w:rsidRPr="006F3B97">
              <w:rPr>
                <w:sz w:val="20"/>
                <w:szCs w:val="20"/>
              </w:rPr>
              <w:t>2 19 60010 14 0000 150</w:t>
            </w:r>
          </w:p>
        </w:tc>
        <w:tc>
          <w:tcPr>
            <w:tcW w:w="5528" w:type="dxa"/>
          </w:tcPr>
          <w:p w:rsidR="00724005" w:rsidRPr="006F3B97" w:rsidRDefault="00724005" w:rsidP="00B26A65">
            <w:pPr>
              <w:jc w:val="both"/>
              <w:rPr>
                <w:rFonts w:eastAsiaTheme="minorHAnsi"/>
                <w:sz w:val="20"/>
                <w:szCs w:val="20"/>
                <w:lang w:eastAsia="en-US"/>
              </w:rPr>
            </w:pPr>
            <w:r w:rsidRPr="006F3B97">
              <w:rPr>
                <w:rFonts w:eastAsiaTheme="minorHAnsi"/>
                <w:sz w:val="20"/>
                <w:szCs w:val="20"/>
                <w:lang w:eastAsia="en-US"/>
              </w:rPr>
              <w:t>Возврат прочих остатков субсидий, субвенций и иных межбюджетных трансфертов, имеющих целевое назначение, прошлых лет из бюджетов муниципальных округов</w:t>
            </w:r>
          </w:p>
        </w:tc>
        <w:tc>
          <w:tcPr>
            <w:tcW w:w="1276" w:type="dxa"/>
            <w:vAlign w:val="center"/>
          </w:tcPr>
          <w:p w:rsidR="00724005" w:rsidRPr="00DD076A" w:rsidRDefault="00724005" w:rsidP="00DD076A">
            <w:pPr>
              <w:jc w:val="center"/>
              <w:rPr>
                <w:sz w:val="20"/>
                <w:szCs w:val="20"/>
              </w:rPr>
            </w:pPr>
            <w:r w:rsidRPr="00DD076A">
              <w:rPr>
                <w:sz w:val="20"/>
                <w:szCs w:val="20"/>
              </w:rPr>
              <w:t>100</w:t>
            </w:r>
            <w:r>
              <w:rPr>
                <w:sz w:val="20"/>
                <w:szCs w:val="20"/>
              </w:rPr>
              <w:t>».</w:t>
            </w:r>
          </w:p>
        </w:tc>
      </w:tr>
    </w:tbl>
    <w:p w:rsidR="00DD076A" w:rsidRDefault="00DD076A"/>
    <w:sectPr w:rsidR="00DD076A" w:rsidSect="00014D27">
      <w:pgSz w:w="11906" w:h="16838"/>
      <w:pgMar w:top="567" w:right="73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11C5F"/>
    <w:multiLevelType w:val="hybridMultilevel"/>
    <w:tmpl w:val="5782A8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D43"/>
    <w:rsid w:val="000079E2"/>
    <w:rsid w:val="00014D27"/>
    <w:rsid w:val="00031652"/>
    <w:rsid w:val="0003678A"/>
    <w:rsid w:val="0004145A"/>
    <w:rsid w:val="00056AAF"/>
    <w:rsid w:val="000B7380"/>
    <w:rsid w:val="000E14A5"/>
    <w:rsid w:val="000F5034"/>
    <w:rsid w:val="00121030"/>
    <w:rsid w:val="001359F3"/>
    <w:rsid w:val="00151912"/>
    <w:rsid w:val="00176A6F"/>
    <w:rsid w:val="00197E24"/>
    <w:rsid w:val="001B67F0"/>
    <w:rsid w:val="001C324E"/>
    <w:rsid w:val="0020716A"/>
    <w:rsid w:val="00214D88"/>
    <w:rsid w:val="00285E32"/>
    <w:rsid w:val="00296FF4"/>
    <w:rsid w:val="002D1DC7"/>
    <w:rsid w:val="00323FEB"/>
    <w:rsid w:val="00341E05"/>
    <w:rsid w:val="0038020D"/>
    <w:rsid w:val="00395E70"/>
    <w:rsid w:val="003B6EB7"/>
    <w:rsid w:val="00426085"/>
    <w:rsid w:val="004276FE"/>
    <w:rsid w:val="00441D43"/>
    <w:rsid w:val="00443FFD"/>
    <w:rsid w:val="00492050"/>
    <w:rsid w:val="004F2068"/>
    <w:rsid w:val="004F2762"/>
    <w:rsid w:val="00501F16"/>
    <w:rsid w:val="00514E80"/>
    <w:rsid w:val="0056250B"/>
    <w:rsid w:val="00584DA4"/>
    <w:rsid w:val="005B6744"/>
    <w:rsid w:val="005F6825"/>
    <w:rsid w:val="00616BEB"/>
    <w:rsid w:val="006265FD"/>
    <w:rsid w:val="0064096B"/>
    <w:rsid w:val="00656598"/>
    <w:rsid w:val="00672B3B"/>
    <w:rsid w:val="00676DED"/>
    <w:rsid w:val="00695E30"/>
    <w:rsid w:val="006D73FE"/>
    <w:rsid w:val="006F01D0"/>
    <w:rsid w:val="006F1E5E"/>
    <w:rsid w:val="006F3312"/>
    <w:rsid w:val="006F3B97"/>
    <w:rsid w:val="00724005"/>
    <w:rsid w:val="007313EF"/>
    <w:rsid w:val="0073602D"/>
    <w:rsid w:val="007400C5"/>
    <w:rsid w:val="00741A01"/>
    <w:rsid w:val="00744076"/>
    <w:rsid w:val="00774DCB"/>
    <w:rsid w:val="007B22F8"/>
    <w:rsid w:val="007C2C14"/>
    <w:rsid w:val="00895D67"/>
    <w:rsid w:val="008A51F3"/>
    <w:rsid w:val="008C3313"/>
    <w:rsid w:val="008E0417"/>
    <w:rsid w:val="009218C5"/>
    <w:rsid w:val="0096377C"/>
    <w:rsid w:val="00976B81"/>
    <w:rsid w:val="009A75A0"/>
    <w:rsid w:val="009D03C8"/>
    <w:rsid w:val="009D2696"/>
    <w:rsid w:val="009F34B4"/>
    <w:rsid w:val="00A042F9"/>
    <w:rsid w:val="00A453CE"/>
    <w:rsid w:val="00A55A81"/>
    <w:rsid w:val="00A63400"/>
    <w:rsid w:val="00A84011"/>
    <w:rsid w:val="00B24B3B"/>
    <w:rsid w:val="00B26A65"/>
    <w:rsid w:val="00B57B65"/>
    <w:rsid w:val="00BA1F80"/>
    <w:rsid w:val="00BD3DB7"/>
    <w:rsid w:val="00BD565A"/>
    <w:rsid w:val="00BD6151"/>
    <w:rsid w:val="00BE0E4E"/>
    <w:rsid w:val="00C15E57"/>
    <w:rsid w:val="00C249CE"/>
    <w:rsid w:val="00C376DA"/>
    <w:rsid w:val="00C40FFF"/>
    <w:rsid w:val="00C77FB4"/>
    <w:rsid w:val="00D261BD"/>
    <w:rsid w:val="00D56317"/>
    <w:rsid w:val="00D61546"/>
    <w:rsid w:val="00DD076A"/>
    <w:rsid w:val="00E13523"/>
    <w:rsid w:val="00E342CF"/>
    <w:rsid w:val="00E353B0"/>
    <w:rsid w:val="00E819CF"/>
    <w:rsid w:val="00EF324A"/>
    <w:rsid w:val="00EF574E"/>
    <w:rsid w:val="00F35127"/>
    <w:rsid w:val="00F51D2F"/>
    <w:rsid w:val="00F65521"/>
    <w:rsid w:val="00F85B18"/>
    <w:rsid w:val="00F909A3"/>
    <w:rsid w:val="00FB5345"/>
    <w:rsid w:val="00FE30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E0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41E05"/>
    <w:pPr>
      <w:keepNext/>
      <w:jc w:val="center"/>
      <w:outlineLvl w:val="0"/>
    </w:pPr>
    <w:rPr>
      <w:b/>
      <w:bCs/>
    </w:rPr>
  </w:style>
  <w:style w:type="paragraph" w:styleId="2">
    <w:name w:val="heading 2"/>
    <w:basedOn w:val="a"/>
    <w:next w:val="a"/>
    <w:link w:val="20"/>
    <w:qFormat/>
    <w:rsid w:val="00341E05"/>
    <w:pPr>
      <w:keepNext/>
      <w:jc w:val="center"/>
      <w:outlineLvl w:val="1"/>
    </w:pPr>
    <w:rPr>
      <w:b/>
      <w:bCs/>
      <w:sz w:val="28"/>
    </w:rPr>
  </w:style>
  <w:style w:type="paragraph" w:styleId="3">
    <w:name w:val="heading 3"/>
    <w:basedOn w:val="a"/>
    <w:next w:val="a"/>
    <w:link w:val="30"/>
    <w:qFormat/>
    <w:rsid w:val="00341E05"/>
    <w:pPr>
      <w:keepNext/>
      <w:jc w:val="center"/>
      <w:outlineLvl w:val="2"/>
    </w:pPr>
    <w:rPr>
      <w:sz w:val="36"/>
    </w:rPr>
  </w:style>
  <w:style w:type="paragraph" w:styleId="5">
    <w:name w:val="heading 5"/>
    <w:basedOn w:val="a"/>
    <w:next w:val="a"/>
    <w:link w:val="50"/>
    <w:qFormat/>
    <w:rsid w:val="00341E05"/>
    <w:pPr>
      <w:keepNext/>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41E05"/>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rsid w:val="00341E05"/>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rsid w:val="00341E05"/>
    <w:rPr>
      <w:rFonts w:ascii="Times New Roman" w:eastAsia="Times New Roman" w:hAnsi="Times New Roman" w:cs="Times New Roman"/>
      <w:sz w:val="36"/>
      <w:szCs w:val="24"/>
      <w:lang w:eastAsia="ru-RU"/>
    </w:rPr>
  </w:style>
  <w:style w:type="character" w:customStyle="1" w:styleId="50">
    <w:name w:val="Заголовок 5 Знак"/>
    <w:basedOn w:val="a0"/>
    <w:link w:val="5"/>
    <w:rsid w:val="00341E05"/>
    <w:rPr>
      <w:rFonts w:ascii="Times New Roman" w:eastAsia="Times New Roman" w:hAnsi="Times New Roman" w:cs="Times New Roman"/>
      <w:sz w:val="28"/>
      <w:szCs w:val="24"/>
      <w:lang w:eastAsia="ru-RU"/>
    </w:rPr>
  </w:style>
  <w:style w:type="paragraph" w:customStyle="1" w:styleId="ConsPlusNormal">
    <w:name w:val="ConsPlusNormal"/>
    <w:rsid w:val="00341E0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341E05"/>
    <w:rPr>
      <w:rFonts w:ascii="Tahoma" w:hAnsi="Tahoma" w:cs="Tahoma"/>
      <w:sz w:val="16"/>
      <w:szCs w:val="16"/>
    </w:rPr>
  </w:style>
  <w:style w:type="character" w:customStyle="1" w:styleId="a4">
    <w:name w:val="Текст выноски Знак"/>
    <w:basedOn w:val="a0"/>
    <w:link w:val="a3"/>
    <w:uiPriority w:val="99"/>
    <w:semiHidden/>
    <w:rsid w:val="00341E05"/>
    <w:rPr>
      <w:rFonts w:ascii="Tahoma" w:eastAsia="Times New Roman" w:hAnsi="Tahoma" w:cs="Tahoma"/>
      <w:sz w:val="16"/>
      <w:szCs w:val="16"/>
      <w:lang w:eastAsia="ru-RU"/>
    </w:rPr>
  </w:style>
  <w:style w:type="paragraph" w:styleId="a5">
    <w:name w:val="List Paragraph"/>
    <w:basedOn w:val="a"/>
    <w:uiPriority w:val="34"/>
    <w:qFormat/>
    <w:rsid w:val="00D261B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E0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41E05"/>
    <w:pPr>
      <w:keepNext/>
      <w:jc w:val="center"/>
      <w:outlineLvl w:val="0"/>
    </w:pPr>
    <w:rPr>
      <w:b/>
      <w:bCs/>
    </w:rPr>
  </w:style>
  <w:style w:type="paragraph" w:styleId="2">
    <w:name w:val="heading 2"/>
    <w:basedOn w:val="a"/>
    <w:next w:val="a"/>
    <w:link w:val="20"/>
    <w:qFormat/>
    <w:rsid w:val="00341E05"/>
    <w:pPr>
      <w:keepNext/>
      <w:jc w:val="center"/>
      <w:outlineLvl w:val="1"/>
    </w:pPr>
    <w:rPr>
      <w:b/>
      <w:bCs/>
      <w:sz w:val="28"/>
    </w:rPr>
  </w:style>
  <w:style w:type="paragraph" w:styleId="3">
    <w:name w:val="heading 3"/>
    <w:basedOn w:val="a"/>
    <w:next w:val="a"/>
    <w:link w:val="30"/>
    <w:qFormat/>
    <w:rsid w:val="00341E05"/>
    <w:pPr>
      <w:keepNext/>
      <w:jc w:val="center"/>
      <w:outlineLvl w:val="2"/>
    </w:pPr>
    <w:rPr>
      <w:sz w:val="36"/>
    </w:rPr>
  </w:style>
  <w:style w:type="paragraph" w:styleId="5">
    <w:name w:val="heading 5"/>
    <w:basedOn w:val="a"/>
    <w:next w:val="a"/>
    <w:link w:val="50"/>
    <w:qFormat/>
    <w:rsid w:val="00341E05"/>
    <w:pPr>
      <w:keepNext/>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41E05"/>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rsid w:val="00341E05"/>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rsid w:val="00341E05"/>
    <w:rPr>
      <w:rFonts w:ascii="Times New Roman" w:eastAsia="Times New Roman" w:hAnsi="Times New Roman" w:cs="Times New Roman"/>
      <w:sz w:val="36"/>
      <w:szCs w:val="24"/>
      <w:lang w:eastAsia="ru-RU"/>
    </w:rPr>
  </w:style>
  <w:style w:type="character" w:customStyle="1" w:styleId="50">
    <w:name w:val="Заголовок 5 Знак"/>
    <w:basedOn w:val="a0"/>
    <w:link w:val="5"/>
    <w:rsid w:val="00341E05"/>
    <w:rPr>
      <w:rFonts w:ascii="Times New Roman" w:eastAsia="Times New Roman" w:hAnsi="Times New Roman" w:cs="Times New Roman"/>
      <w:sz w:val="28"/>
      <w:szCs w:val="24"/>
      <w:lang w:eastAsia="ru-RU"/>
    </w:rPr>
  </w:style>
  <w:style w:type="paragraph" w:customStyle="1" w:styleId="ConsPlusNormal">
    <w:name w:val="ConsPlusNormal"/>
    <w:rsid w:val="00341E0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341E05"/>
    <w:rPr>
      <w:rFonts w:ascii="Tahoma" w:hAnsi="Tahoma" w:cs="Tahoma"/>
      <w:sz w:val="16"/>
      <w:szCs w:val="16"/>
    </w:rPr>
  </w:style>
  <w:style w:type="character" w:customStyle="1" w:styleId="a4">
    <w:name w:val="Текст выноски Знак"/>
    <w:basedOn w:val="a0"/>
    <w:link w:val="a3"/>
    <w:uiPriority w:val="99"/>
    <w:semiHidden/>
    <w:rsid w:val="00341E05"/>
    <w:rPr>
      <w:rFonts w:ascii="Tahoma" w:eastAsia="Times New Roman" w:hAnsi="Tahoma" w:cs="Tahoma"/>
      <w:sz w:val="16"/>
      <w:szCs w:val="16"/>
      <w:lang w:eastAsia="ru-RU"/>
    </w:rPr>
  </w:style>
  <w:style w:type="paragraph" w:styleId="a5">
    <w:name w:val="List Paragraph"/>
    <w:basedOn w:val="a"/>
    <w:uiPriority w:val="34"/>
    <w:qFormat/>
    <w:rsid w:val="00D261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2AC1C-F85A-4853-9C25-19060FC28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6</Pages>
  <Words>2404</Words>
  <Characters>13704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16076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Пикина Надежда Анатольевна</dc:creator>
  <cp:keywords/>
  <dc:description/>
  <cp:lastModifiedBy>Власова Екатерина Сергеевна</cp:lastModifiedBy>
  <cp:revision>86</cp:revision>
  <cp:lastPrinted>2025-12-22T06:39:00Z</cp:lastPrinted>
  <dcterms:created xsi:type="dcterms:W3CDTF">2015-10-06T13:45:00Z</dcterms:created>
  <dcterms:modified xsi:type="dcterms:W3CDTF">2025-12-22T06:39:00Z</dcterms:modified>
</cp:coreProperties>
</file>