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rFonts w:eastAsia="Times New Roman"/>
          <w:b/>
          <w:bCs/>
          <w:color w:val="000000"/>
          <w:sz w:val="24"/>
          <w:szCs w:val="24"/>
        </w:rPr>
      </w:pPr>
      <w:r>
        <w:rPr>
          <w:rFonts w:eastAsia="Times New Roman"/>
          <w:b/>
          <w:bCs/>
          <w:color w:val="000000"/>
          <w:sz w:val="24"/>
          <w:szCs w:val="24"/>
        </w:rPr>
      </w:r>
      <w:r>
        <w:rPr>
          <w:rFonts w:eastAsia="Times New Roman"/>
          <w:b/>
          <w:bCs/>
          <w:color w:val="000000"/>
          <w:sz w:val="24"/>
          <w:szCs w:val="24"/>
        </w:rPr>
      </w:r>
      <w:r>
        <w:rPr>
          <w:rFonts w:eastAsia="Times New Roman"/>
          <w:b/>
          <w:bCs/>
          <w:color w:val="000000"/>
          <w:sz w:val="24"/>
          <w:szCs w:val="24"/>
        </w:rPr>
      </w:r>
    </w:p>
    <w:p>
      <w:pPr>
        <w:jc w:val="both"/>
        <w:widowControl w:val="off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 xml:space="preserve">АДМИНИСТРАЦИЯ </w:t>
      </w:r>
      <w:r>
        <w:rPr>
          <w:rFonts w:eastAsia="Times New Roman"/>
          <w:b/>
          <w:color w:val="000000"/>
          <w:sz w:val="44"/>
          <w:szCs w:val="44"/>
        </w:rPr>
      </w:r>
      <w:r>
        <w:rPr>
          <w:rFonts w:eastAsia="Times New Roman"/>
          <w:b/>
          <w:color w:val="000000"/>
          <w:sz w:val="44"/>
          <w:szCs w:val="4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 xml:space="preserve">ПЕЧЕНГСКОГО МУНИЦИПАЛЬНОГО ОКРУГА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 xml:space="preserve">МУРМАНСКОЙ ОБЛАСТИ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rPr>
          <w:b/>
          <w:sz w:val="44"/>
          <w:szCs w:val="44"/>
        </w:rPr>
      </w:pPr>
      <w:r/>
      <w:bookmarkStart w:id="0" w:name="_Toc309838580"/>
      <w:r/>
      <w:bookmarkStart w:id="1" w:name="_Toc309838695"/>
      <w:r/>
      <w:bookmarkStart w:id="2" w:name="_Toc309840202"/>
      <w:r/>
      <w:bookmarkStart w:id="3" w:name="_Toc309844298"/>
      <w:r/>
      <w:bookmarkStart w:id="4" w:name="_Toc309846980"/>
      <w:r>
        <w:rPr>
          <w:b/>
          <w:sz w:val="44"/>
          <w:szCs w:val="44"/>
        </w:rPr>
        <w:t xml:space="preserve">ПОСТАНОВЛЕНИЕ</w:t>
      </w:r>
      <w:bookmarkEnd w:id="0"/>
      <w:r/>
      <w:bookmarkEnd w:id="1"/>
      <w:r/>
      <w:bookmarkEnd w:id="2"/>
      <w:r/>
      <w:bookmarkEnd w:id="3"/>
      <w:r/>
      <w:bookmarkEnd w:id="4"/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r/>
      <w:r/>
    </w:p>
    <w:p>
      <w:r/>
      <w:r/>
    </w:p>
    <w:p>
      <w:pPr>
        <w:rPr>
          <w:b/>
          <w:sz w:val="24"/>
        </w:rPr>
      </w:pPr>
      <w:r>
        <w:rPr>
          <w:b/>
          <w:sz w:val="24"/>
        </w:rPr>
        <w:t xml:space="preserve">от</w:t>
      </w:r>
      <w:r>
        <w:rPr>
          <w:b/>
          <w:sz w:val="24"/>
        </w:rPr>
        <w:t xml:space="preserve"> 22.01.2026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</w: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    № 100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4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85"/>
        <w:jc w:val="center"/>
        <w:rPr>
          <w:b/>
          <w:bCs/>
          <w:sz w:val="20"/>
          <w:szCs w:val="20"/>
        </w:rPr>
      </w:pPr>
      <w:r>
        <w:rPr>
          <w:b/>
          <w:bCs/>
          <w:iCs/>
          <w:sz w:val="20"/>
          <w:szCs w:val="20"/>
        </w:rPr>
        <w:t xml:space="preserve">О внесении изменений в </w:t>
      </w:r>
      <w:r>
        <w:rPr>
          <w:b/>
          <w:bCs/>
          <w:sz w:val="20"/>
          <w:szCs w:val="20"/>
        </w:rPr>
        <w:t xml:space="preserve">Положение по оплате труда руководителей муниципальных 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pStyle w:val="985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бюджетных учреждений, подведомственных отделу образования администрации 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pStyle w:val="985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Печенгского муниципального округа, </w:t>
      </w:r>
      <w:r>
        <w:rPr>
          <w:b/>
          <w:bCs/>
          <w:sz w:val="20"/>
          <w:szCs w:val="20"/>
        </w:rPr>
        <w:t xml:space="preserve">утвержденное</w:t>
      </w:r>
      <w:r>
        <w:rPr>
          <w:b/>
          <w:bCs/>
          <w:sz w:val="20"/>
          <w:szCs w:val="20"/>
        </w:rPr>
        <w:t xml:space="preserve"> постановлением администрации Печенгского муниципального округа от 10.07.2024 № 1129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ind w:firstLine="540"/>
        <w:jc w:val="both"/>
      </w:pPr>
      <w:r/>
      <w:r/>
    </w:p>
    <w:p>
      <w:pPr>
        <w:ind w:left="0" w:right="0" w:firstLine="709"/>
        <w:jc w:val="both"/>
      </w:pPr>
      <w:r/>
      <w:r/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частью 4 статьи 86 Бюджетного кодекса Российской Федерации и пост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новлением Правительства Мурманской области от 26.12.2025 № 939-ПП </w:t>
        <w:br/>
        <w:t xml:space="preserve">«О повышении заработной платы работникам государственных областных бюджетных, автономных и казенных учреждений в 2026 году» и постановлением администрации Печенгского муниципального округа </w:t>
      </w: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12.01.2026 </w:t>
      </w:r>
      <w:r>
        <w:rPr>
          <w:sz w:val="24"/>
          <w:szCs w:val="24"/>
        </w:rPr>
        <w:t xml:space="preserve">№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«О пов</w:t>
      </w:r>
      <w:r>
        <w:rPr>
          <w:sz w:val="24"/>
          <w:szCs w:val="24"/>
        </w:rPr>
        <w:t xml:space="preserve">ышении заработной платы работникам муниципальных учреждений Печенгского муниципального округа и работникам администрации Печенгского муниципального округа, замещающим должности, не являющиеся должностями муниципальной службы Мурманской области в 2026 году»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985"/>
        <w:ind w:firstLine="709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85"/>
        <w:ind w:firstLine="709"/>
        <w:jc w:val="both"/>
        <w:rPr>
          <w:bCs/>
        </w:rPr>
      </w:pPr>
      <w:r>
        <w:t xml:space="preserve">1. Внести в положение по оплате труда руководителей </w:t>
      </w:r>
      <w:r>
        <w:rPr>
          <w:bCs/>
        </w:rPr>
        <w:t xml:space="preserve">муниципальных бюджетных учреждений, </w:t>
      </w:r>
      <w:r>
        <w:rPr>
          <w:bCs/>
        </w:rPr>
        <w:t xml:space="preserve">подведомственных отделу образования администрации Печенгского муниципального округа, утвержденное постановлением администрации Печенгского муниципального округа от 10.07.2024 № 1129 (в редакции постановления администрации Печенгского муниципального округа </w:t>
      </w:r>
      <w:r>
        <w:rPr>
          <w:bCs/>
        </w:rPr>
        <w:t xml:space="preserve">от 04.09.2024 № 1349, </w:t>
      </w:r>
      <w:r>
        <w:rPr>
          <w:bCs/>
        </w:rPr>
        <w:t xml:space="preserve">от 24.06.2025 № 1060</w:t>
      </w:r>
      <w:r>
        <w:rPr>
          <w:bCs/>
        </w:rPr>
        <w:t xml:space="preserve">, </w:t>
        <w:br/>
        <w:t xml:space="preserve">от 30.09.2025 № 1567</w:t>
      </w:r>
      <w:r>
        <w:t xml:space="preserve">)</w:t>
      </w:r>
      <w:r>
        <w:rPr>
          <w:bCs/>
        </w:rPr>
        <w:t xml:space="preserve"> (далее – Положение) следующие изменения:</w:t>
      </w:r>
      <w:r>
        <w:rPr>
          <w:bCs/>
        </w:rPr>
      </w:r>
      <w:r>
        <w:rPr>
          <w:bCs/>
        </w:rPr>
      </w:r>
    </w:p>
    <w:p>
      <w:pPr>
        <w:pStyle w:val="985"/>
        <w:ind w:firstLine="709"/>
        <w:jc w:val="both"/>
      </w:pPr>
      <w:r>
        <w:rPr>
          <w:bCs/>
        </w:rPr>
        <w:t xml:space="preserve">- </w:t>
      </w:r>
      <w:r>
        <w:t xml:space="preserve">Пункт 2.1</w:t>
      </w:r>
      <w:r>
        <w:t xml:space="preserve">.</w:t>
      </w:r>
      <w:r>
        <w:t xml:space="preserve"> раздела 2 Положения </w:t>
      </w:r>
      <w:r>
        <w:t xml:space="preserve">изложить в </w:t>
      </w:r>
      <w:r>
        <w:t xml:space="preserve">следующей редакции:</w:t>
      </w:r>
      <w:r/>
    </w:p>
    <w:p>
      <w:pPr>
        <w:pStyle w:val="985"/>
        <w:ind w:firstLine="709"/>
        <w:jc w:val="both"/>
        <w:rPr>
          <w:sz w:val="24"/>
          <w:szCs w:val="24"/>
          <w:highlight w:val="none"/>
        </w:rPr>
      </w:pPr>
      <w:r>
        <w:t xml:space="preserve">«2.1. Должностные оклады руководителей учреждений устанавливаются в следующих размерах:</w:t>
      </w:r>
      <w:r>
        <w:rPr>
          <w:bCs/>
        </w:rPr>
      </w:r>
      <w:r>
        <w:rPr>
          <w:sz w:val="24"/>
          <w:szCs w:val="24"/>
          <w:highlight w:val="none"/>
        </w:rPr>
      </w:r>
    </w:p>
    <w:p>
      <w:pPr>
        <w:pStyle w:val="985"/>
        <w:ind w:firstLine="709"/>
        <w:jc w:val="both"/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/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7409"/>
        <w:gridCol w:w="1939"/>
      </w:tblGrid>
      <w:tr>
        <w:tblPrEx/>
        <w:trPr/>
        <w:tc>
          <w:tcPr>
            <w:shd w:val="clear" w:color="auto" w:fill="auto"/>
            <w:tcW w:w="7409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Наименование должности</w:t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939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Должностной оклад, руб.</w:t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7409" w:type="dxa"/>
            <w:textDirection w:val="lrTb"/>
            <w:noWrap w:val="false"/>
          </w:tcPr>
          <w:p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Директор общеобразовательного учреждения </w:t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939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20 651,00 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7409" w:type="dxa"/>
            <w:textDirection w:val="lrTb"/>
            <w:noWrap w:val="false"/>
          </w:tcPr>
          <w:p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Заведующий дошкольным образовательным учреждением</w:t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939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15 83</w:t>
            </w:r>
            <w:r>
              <w:rPr>
                <w:sz w:val="24"/>
                <w:szCs w:val="24"/>
              </w:rPr>
              <w:t xml:space="preserve">4</w:t>
            </w:r>
            <w:r>
              <w:rPr>
                <w:sz w:val="24"/>
                <w:szCs w:val="24"/>
              </w:rPr>
              <w:t xml:space="preserve">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7409" w:type="dxa"/>
            <w:textDirection w:val="lrTb"/>
            <w:noWrap w:val="false"/>
          </w:tcPr>
          <w:p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Руководитель учреждения дополнительного образования</w:t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939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15 758,00</w:t>
            </w:r>
            <w:r>
              <w:rPr>
                <w:sz w:val="24"/>
                <w:szCs w:val="24"/>
              </w:rPr>
              <w:t xml:space="preserve">».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pStyle w:val="992"/>
        <w:contextualSpacing/>
        <w:ind w:left="0" w:right="0" w:firstLine="709"/>
        <w:jc w:val="both"/>
        <w:tabs>
          <w:tab w:val="left" w:pos="1134" w:leader="none"/>
        </w:tabs>
        <w:suppressLineNumbers w:val="0"/>
      </w:pPr>
      <w:r/>
      <w:r/>
    </w:p>
    <w:p>
      <w:pPr>
        <w:ind w:left="0" w:right="0" w:firstLine="709"/>
        <w:jc w:val="both"/>
        <w:rPr>
          <w:rFonts w:eastAsiaTheme="minorHAnsi"/>
          <w:sz w:val="24"/>
          <w:szCs w:val="24"/>
        </w:rPr>
        <w:suppressLineNumbers w:val="0"/>
      </w:pPr>
      <w:r>
        <w:rPr>
          <w:sz w:val="24"/>
          <w:szCs w:val="24"/>
        </w:rPr>
        <w:t xml:space="preserve">2. </w:t>
      </w:r>
      <w:r>
        <w:rPr>
          <w:rFonts w:eastAsiaTheme="minorHAnsi"/>
          <w:sz w:val="24"/>
          <w:szCs w:val="24"/>
          <w:lang w:eastAsia="en-US"/>
        </w:rPr>
        <w:t xml:space="preserve">Настоящее постановление вступает в силу после его </w:t>
      </w:r>
      <w:r>
        <w:rPr>
          <w:sz w:val="24"/>
          <w:szCs w:val="24"/>
        </w:rPr>
        <w:t xml:space="preserve">опубликования в газете «Печенга» </w:t>
      </w:r>
      <w:r>
        <w:rPr>
          <w:rFonts w:eastAsiaTheme="minorHAnsi"/>
          <w:sz w:val="24"/>
          <w:szCs w:val="24"/>
          <w:lang w:eastAsia="en-US"/>
        </w:rPr>
        <w:t xml:space="preserve">и распространяется на правоотношения, возникшие с 01.01.2026.</w:t>
      </w:r>
      <w:r>
        <w:rPr>
          <w:rFonts w:eastAsiaTheme="minorHAnsi"/>
          <w:sz w:val="24"/>
          <w:szCs w:val="24"/>
        </w:rPr>
      </w:r>
      <w:r>
        <w:rPr>
          <w:rFonts w:eastAsiaTheme="minorHAnsi"/>
          <w:sz w:val="24"/>
          <w:szCs w:val="24"/>
        </w:rPr>
      </w:r>
    </w:p>
    <w:p>
      <w:pPr>
        <w:ind w:left="0" w:right="0" w:firstLine="709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3. Настоящее постановление разместить на официальном сайте Печенгского муниципального округа https://pechengamr.gov-murman.ru/.</w:t>
      </w:r>
      <w:r>
        <w:rPr>
          <w:rFonts w:eastAsiaTheme="minorHAnsi"/>
          <w:sz w:val="24"/>
          <w:szCs w:val="24"/>
          <w:lang w:eastAsia="en-US"/>
        </w:rPr>
      </w:r>
      <w:r>
        <w:rPr>
          <w:rFonts w:eastAsiaTheme="minorHAnsi"/>
          <w:sz w:val="24"/>
          <w:szCs w:val="24"/>
          <w:lang w:eastAsia="en-US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85"/>
        <w:ind w:firstLine="709"/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 А.В. Кузнецов</w:t>
      </w:r>
      <w:r>
        <w:rPr>
          <w:bCs/>
        </w:rPr>
      </w:r>
      <w:r>
        <w:rPr>
          <w:bCs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/>
      <w:bookmarkStart w:id="5" w:name="_GoBack"/>
      <w:r/>
      <w:bookmarkEnd w:id="5"/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color w:val="000000"/>
        </w:rPr>
      </w:pPr>
      <w:r>
        <w:rPr>
          <w:bCs/>
          <w:color w:val="000000"/>
        </w:rPr>
        <w:t xml:space="preserve">Морозова М.Е., 51917</w:t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sectPr>
      <w:footnotePr/>
      <w:endnotePr/>
      <w:type w:val="nextPage"/>
      <w:pgSz w:w="11909" w:h="16834" w:orient="portrait"/>
      <w:pgMar w:top="1134" w:right="850" w:bottom="676" w:left="1701" w:header="720" w:footer="720" w:gutter="0"/>
      <w:cols w:num="1" w:sep="0" w:space="6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Times New Roman">
    <w:panose1 w:val="02020603050405020304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*"/>
      <w:lvlJc w:val="left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360"/>
        <w:tabs>
          <w:tab w:val="num" w:pos="108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  <w:tabs>
          <w:tab w:val="num" w:pos="216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  <w:tabs>
          <w:tab w:val="num" w:pos="288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  <w:tabs>
          <w:tab w:val="num" w:pos="396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  <w:tabs>
          <w:tab w:val="num" w:pos="468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  <w:tabs>
          <w:tab w:val="num" w:pos="576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  <w:tabs>
          <w:tab w:val="num" w:pos="648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  <w:tabs>
          <w:tab w:val="num" w:pos="7560" w:leader="none"/>
        </w:tabs>
      </w:pPr>
      <w:rPr>
        <w:rFonts w:hint="default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240" w:hanging="1440"/>
      </w:pPr>
      <w:rPr>
        <w:rFonts w:hint="default"/>
      </w:rPr>
    </w:lvl>
  </w:abstractNum>
  <w:abstractNum w:abstractNumId="8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>
    <w:multiLevelType w:val="hybridMultilevel"/>
    <w:lvl w:ilvl="0">
      <w:start w:val="3"/>
      <w:numFmt w:val="decimal"/>
      <w:isLgl w:val="false"/>
      <w:suff w:val="tab"/>
      <w:lvlText w:val="5.%1."/>
      <w:legacy w:legacy="1" w:legacyIndent="468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0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59" w:hanging="1050"/>
        <w:tabs>
          <w:tab w:val="num" w:pos="1759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9" w:hanging="99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15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7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16">
    <w:multiLevelType w:val="hybridMultilevel"/>
    <w:lvl w:ilvl="0">
      <w:start w:val="2"/>
      <w:numFmt w:val="decimal"/>
      <w:isLgl w:val="false"/>
      <w:suff w:val="tab"/>
      <w:lvlText w:val="3.1.%1."/>
      <w:legacy w:legacy="1" w:legacyIndent="1224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7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isLgl w:val="false"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8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0">
    <w:multiLevelType w:val="hybridMultilevel"/>
    <w:lvl w:ilvl="0">
      <w:start w:val="3"/>
      <w:numFmt w:val="decimal"/>
      <w:isLgl w:val="false"/>
      <w:suff w:val="tab"/>
      <w:lvlText w:val="3.2.%1."/>
      <w:legacy w:legacy="1" w:legacyIndent="1228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  <w:tabs>
          <w:tab w:val="num" w:pos="1429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  <w:tabs>
          <w:tab w:val="num" w:pos="214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  <w:tabs>
          <w:tab w:val="num" w:pos="286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  <w:tabs>
          <w:tab w:val="num" w:pos="358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  <w:tabs>
          <w:tab w:val="num" w:pos="430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  <w:tabs>
          <w:tab w:val="num" w:pos="502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  <w:tabs>
          <w:tab w:val="num" w:pos="574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  <w:tabs>
          <w:tab w:val="num" w:pos="646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  <w:tabs>
          <w:tab w:val="num" w:pos="7189" w:leader="none"/>
        </w:tabs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3.4.%1."/>
      <w:legacy w:legacy="1" w:legacyIndent="691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0" w:firstLine="0"/>
        <w:tabs>
          <w:tab w:val="num" w:pos="284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24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7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2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27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7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egacy w:legacy="1" w:legacyIndent="370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9">
    <w:multiLevelType w:val="hybridMultilevel"/>
    <w:lvl w:ilvl="0">
      <w:start w:val="2"/>
      <w:numFmt w:val="decimal"/>
      <w:isLgl w:val="false"/>
      <w:suff w:val="tab"/>
      <w:lvlText w:val="4.%1."/>
      <w:legacy w:legacy="1" w:legacyIndent="684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88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60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32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04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76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48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20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92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647" w:hanging="180"/>
      </w:pPr>
    </w:lvl>
  </w:abstractNum>
  <w:abstractNum w:abstractNumId="31">
    <w:multiLevelType w:val="hybridMultilevel"/>
    <w:lvl w:ilvl="0">
      <w:start w:val="3"/>
      <w:numFmt w:val="decimal"/>
      <w:isLgl w:val="false"/>
      <w:suff w:val="tab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isLgl w:val="false"/>
      <w:suff w:val="tab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isLgl w:val="false"/>
      <w:suff w:val="tab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33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2887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577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830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118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37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660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912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2016" w:hanging="1800"/>
      </w:pPr>
      <w:rPr>
        <w:rFonts w:hint="default"/>
      </w:rPr>
    </w:lvl>
  </w:abstractNum>
  <w:abstractNum w:abstractNumId="34">
    <w:multiLevelType w:val="hybridMultilevel"/>
    <w:lvl w:ilvl="0">
      <w:start w:val="4"/>
      <w:numFmt w:val="decimal"/>
      <w:isLgl w:val="false"/>
      <w:suff w:val="tab"/>
      <w:lvlText w:val="3.4.%1."/>
      <w:legacy w:legacy="1" w:legacyIndent="728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28"/>
  </w:num>
  <w:num w:numId="2">
    <w:abstractNumId w:val="1"/>
    <w:lvlOverride w:ilvl="0">
      <w:lvl w:ilvl="0">
        <w:start w:val="65535"/>
        <w:numFmt w:val="bullet"/>
        <w:isLgl w:val="false"/>
        <w:suff w:val="tab"/>
        <w:lvlText w:val="-"/>
        <w:legacy w:legacy="1" w:legacyIndent="187" w:legacySpace="0"/>
        <w:lvlJc w:val="left"/>
        <w:pPr/>
        <w:rPr>
          <w:rFonts w:hint="default" w:ascii="Times New Roman" w:hAnsi="Times New Roman" w:cs="Times New Roman"/>
        </w:rPr>
      </w:lvl>
    </w:lvlOverride>
  </w:num>
  <w:num w:numId="3">
    <w:abstractNumId w:val="16"/>
  </w:num>
  <w:num w:numId="4">
    <w:abstractNumId w:val="20"/>
  </w:num>
  <w:num w:numId="5">
    <w:abstractNumId w:val="22"/>
  </w:num>
  <w:num w:numId="6">
    <w:abstractNumId w:val="34"/>
  </w:num>
  <w:num w:numId="7">
    <w:abstractNumId w:val="29"/>
  </w:num>
  <w:num w:numId="8">
    <w:abstractNumId w:val="9"/>
  </w:num>
  <w:num w:numId="9">
    <w:abstractNumId w:val="23"/>
  </w:num>
  <w:num w:numId="10">
    <w:abstractNumId w:val="32"/>
  </w:num>
  <w:num w:numId="11">
    <w:abstractNumId w:val="30"/>
  </w:num>
  <w:num w:numId="12">
    <w:abstractNumId w:val="17"/>
  </w:num>
  <w:num w:numId="13">
    <w:abstractNumId w:val="24"/>
  </w:num>
  <w:num w:numId="14">
    <w:abstractNumId w:val="33"/>
  </w:num>
  <w:num w:numId="15">
    <w:abstractNumId w:val="27"/>
  </w:num>
  <w:num w:numId="16">
    <w:abstractNumId w:val="15"/>
  </w:num>
  <w:num w:numId="17">
    <w:abstractNumId w:val="25"/>
  </w:num>
  <w:num w:numId="18">
    <w:abstractNumId w:val="31"/>
  </w:num>
  <w:num w:numId="19">
    <w:abstractNumId w:val="12"/>
  </w:num>
  <w:num w:numId="20">
    <w:abstractNumId w:val="3"/>
  </w:num>
  <w:num w:numId="21">
    <w:abstractNumId w:val="13"/>
  </w:num>
  <w:num w:numId="22">
    <w:abstractNumId w:val="19"/>
  </w:num>
  <w:num w:numId="23">
    <w:abstractNumId w:val="21"/>
  </w:num>
  <w:num w:numId="24">
    <w:abstractNumId w:val="11"/>
  </w:num>
  <w:num w:numId="25">
    <w:abstractNumId w:val="4"/>
  </w:num>
  <w:num w:numId="26">
    <w:abstractNumId w:val="10"/>
  </w:num>
  <w:num w:numId="27">
    <w:abstractNumId w:val="7"/>
  </w:num>
  <w:num w:numId="28">
    <w:abstractNumId w:val="8"/>
  </w:num>
  <w:num w:numId="29">
    <w:abstractNumId w:val="2"/>
  </w:num>
  <w:num w:numId="30">
    <w:abstractNumId w:val="26"/>
  </w:num>
  <w:num w:numId="31">
    <w:abstractNumId w:val="5"/>
  </w:num>
  <w:num w:numId="32">
    <w:abstractNumId w:val="18"/>
  </w:num>
  <w:num w:numId="33">
    <w:abstractNumId w:val="6"/>
  </w:num>
  <w:num w:numId="34">
    <w:abstractNumId w:val="0"/>
  </w:num>
  <w:num w:numId="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25">
    <w:name w:val="Plain Table 1"/>
    <w:basedOn w:val="75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6">
    <w:name w:val="Plain Table 2"/>
    <w:basedOn w:val="75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7">
    <w:name w:val="Plain Table 3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8">
    <w:name w:val="Plain Table 4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Plain Table 5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0">
    <w:name w:val="Grid Table 1 Light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4"/>
    <w:basedOn w:val="7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4">
    <w:name w:val="Grid Table 5 Dark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5">
    <w:name w:val="Grid Table 6 Colorful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6">
    <w:name w:val="Grid Table 7 Colorful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1 Light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2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9">
    <w:name w:val="List Table 3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4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5 Dark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42">
    <w:name w:val="List Table 6 Colorful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43">
    <w:name w:val="List Table 7 Colorful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44" w:default="1">
    <w:name w:val="Normal"/>
    <w:qFormat/>
    <w:rPr>
      <w:rFonts w:eastAsia="Calibri"/>
    </w:rPr>
  </w:style>
  <w:style w:type="paragraph" w:styleId="745">
    <w:name w:val="Heading 1"/>
    <w:basedOn w:val="744"/>
    <w:next w:val="744"/>
    <w:link w:val="810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46">
    <w:name w:val="Heading 2"/>
    <w:basedOn w:val="744"/>
    <w:next w:val="744"/>
    <w:link w:val="81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47">
    <w:name w:val="Heading 3"/>
    <w:basedOn w:val="744"/>
    <w:next w:val="744"/>
    <w:link w:val="81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48">
    <w:name w:val="Heading 4"/>
    <w:basedOn w:val="744"/>
    <w:next w:val="744"/>
    <w:link w:val="976"/>
    <w:qFormat/>
    <w:pPr>
      <w:ind w:firstLine="709"/>
      <w:keepNext/>
      <w:outlineLvl w:val="3"/>
    </w:pPr>
    <w:rPr>
      <w:sz w:val="28"/>
    </w:rPr>
  </w:style>
  <w:style w:type="paragraph" w:styleId="749">
    <w:name w:val="Heading 5"/>
    <w:basedOn w:val="744"/>
    <w:next w:val="744"/>
    <w:link w:val="81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50">
    <w:name w:val="Heading 6"/>
    <w:basedOn w:val="744"/>
    <w:next w:val="744"/>
    <w:link w:val="81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51">
    <w:name w:val="Heading 7"/>
    <w:basedOn w:val="744"/>
    <w:next w:val="744"/>
    <w:link w:val="81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52">
    <w:name w:val="Heading 8"/>
    <w:basedOn w:val="744"/>
    <w:next w:val="744"/>
    <w:link w:val="81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53">
    <w:name w:val="Heading 9"/>
    <w:basedOn w:val="744"/>
    <w:next w:val="744"/>
    <w:link w:val="81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4" w:default="1">
    <w:name w:val="Default Paragraph Font"/>
    <w:uiPriority w:val="1"/>
    <w:semiHidden/>
    <w:unhideWhenUsed/>
  </w:style>
  <w:style w:type="table" w:styleId="75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6" w:default="1">
    <w:name w:val="No List"/>
    <w:uiPriority w:val="99"/>
    <w:semiHidden/>
    <w:unhideWhenUsed/>
  </w:style>
  <w:style w:type="table" w:styleId="757" w:customStyle="1">
    <w:name w:val="Таблица простая 11"/>
    <w:basedOn w:val="75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8" w:customStyle="1">
    <w:name w:val="Таблица простая 21"/>
    <w:basedOn w:val="755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9" w:customStyle="1">
    <w:name w:val="Таблица простая 31"/>
    <w:basedOn w:val="75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0" w:customStyle="1">
    <w:name w:val="Таблица простая 41"/>
    <w:basedOn w:val="75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Таблица простая 51"/>
    <w:basedOn w:val="75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2" w:customStyle="1">
    <w:name w:val="Таблица-сетка 1 светлая1"/>
    <w:basedOn w:val="755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Таблица-сетка 21"/>
    <w:basedOn w:val="75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Таблица-сетка 31"/>
    <w:basedOn w:val="75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Таблица-сетка 41"/>
    <w:basedOn w:val="755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6" w:customStyle="1">
    <w:name w:val="Таблица-сетка 5 темная1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7" w:customStyle="1">
    <w:name w:val="Таблица-сетка 6 цветная1"/>
    <w:basedOn w:val="755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8" w:customStyle="1">
    <w:name w:val="Таблица-сетка 7 цветная1"/>
    <w:basedOn w:val="755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Список-таблица 1 светлая1"/>
    <w:basedOn w:val="755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Список-таблица 21"/>
    <w:basedOn w:val="755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1" w:customStyle="1">
    <w:name w:val="Список-таблица 31"/>
    <w:basedOn w:val="75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Список-таблица 41"/>
    <w:basedOn w:val="75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Список-таблица 5 темная1"/>
    <w:basedOn w:val="755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74" w:customStyle="1">
    <w:name w:val="Список-таблица 6 цветная1"/>
    <w:basedOn w:val="755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75" w:customStyle="1">
    <w:name w:val="Список-таблица 7 цветная1"/>
    <w:basedOn w:val="755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Таблица простая 11"/>
    <w:basedOn w:val="75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7" w:customStyle="1">
    <w:name w:val="Таблица простая 21"/>
    <w:basedOn w:val="755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8" w:customStyle="1">
    <w:name w:val="Таблица простая 31"/>
    <w:basedOn w:val="75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9" w:customStyle="1">
    <w:name w:val="Таблица простая 41"/>
    <w:basedOn w:val="75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Таблица простая 51"/>
    <w:basedOn w:val="75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1" w:customStyle="1">
    <w:name w:val="Таблица-сетка 1 светлая1"/>
    <w:basedOn w:val="755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Таблица-сетка 21"/>
    <w:basedOn w:val="75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Таблица-сетка 31"/>
    <w:basedOn w:val="75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Таблица-сетка 41"/>
    <w:basedOn w:val="755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5" w:customStyle="1">
    <w:name w:val="Таблица-сетка 5 темная1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6" w:customStyle="1">
    <w:name w:val="Таблица-сетка 6 цветная1"/>
    <w:basedOn w:val="755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7" w:customStyle="1">
    <w:name w:val="Таблица-сетка 7 цветная1"/>
    <w:basedOn w:val="755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8" w:customStyle="1">
    <w:name w:val="Список-таблица 1 светлая1"/>
    <w:basedOn w:val="755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Список-таблица 21"/>
    <w:basedOn w:val="755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0" w:customStyle="1">
    <w:name w:val="Список-таблица 31"/>
    <w:basedOn w:val="75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Список-таблица 41"/>
    <w:basedOn w:val="75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Список-таблица 5 темная1"/>
    <w:basedOn w:val="755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Список-таблица 6 цветная1"/>
    <w:basedOn w:val="755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4" w:customStyle="1">
    <w:name w:val="Список-таблица 7 цветная1"/>
    <w:basedOn w:val="755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95" w:customStyle="1">
    <w:name w:val="Heading 1 Char"/>
    <w:basedOn w:val="754"/>
    <w:uiPriority w:val="9"/>
    <w:rPr>
      <w:rFonts w:ascii="Arial" w:hAnsi="Arial" w:eastAsia="Arial" w:cs="Arial"/>
      <w:sz w:val="40"/>
      <w:szCs w:val="40"/>
    </w:rPr>
  </w:style>
  <w:style w:type="character" w:styleId="796" w:customStyle="1">
    <w:name w:val="Heading 2 Char"/>
    <w:basedOn w:val="754"/>
    <w:uiPriority w:val="9"/>
    <w:rPr>
      <w:rFonts w:ascii="Arial" w:hAnsi="Arial" w:eastAsia="Arial" w:cs="Arial"/>
      <w:sz w:val="34"/>
    </w:rPr>
  </w:style>
  <w:style w:type="character" w:styleId="797" w:customStyle="1">
    <w:name w:val="Heading 3 Char"/>
    <w:basedOn w:val="754"/>
    <w:uiPriority w:val="9"/>
    <w:rPr>
      <w:rFonts w:ascii="Arial" w:hAnsi="Arial" w:eastAsia="Arial" w:cs="Arial"/>
      <w:sz w:val="30"/>
      <w:szCs w:val="30"/>
    </w:rPr>
  </w:style>
  <w:style w:type="character" w:styleId="798" w:customStyle="1">
    <w:name w:val="Heading 5 Char"/>
    <w:basedOn w:val="754"/>
    <w:uiPriority w:val="9"/>
    <w:rPr>
      <w:rFonts w:ascii="Arial" w:hAnsi="Arial" w:eastAsia="Arial" w:cs="Arial"/>
      <w:b/>
      <w:bCs/>
      <w:sz w:val="24"/>
      <w:szCs w:val="24"/>
    </w:rPr>
  </w:style>
  <w:style w:type="character" w:styleId="799" w:customStyle="1">
    <w:name w:val="Heading 6 Char"/>
    <w:basedOn w:val="754"/>
    <w:uiPriority w:val="9"/>
    <w:rPr>
      <w:rFonts w:ascii="Arial" w:hAnsi="Arial" w:eastAsia="Arial" w:cs="Arial"/>
      <w:b/>
      <w:bCs/>
      <w:sz w:val="22"/>
      <w:szCs w:val="22"/>
    </w:rPr>
  </w:style>
  <w:style w:type="character" w:styleId="800" w:customStyle="1">
    <w:name w:val="Heading 7 Char"/>
    <w:basedOn w:val="7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801" w:customStyle="1">
    <w:name w:val="Heading 8 Char"/>
    <w:basedOn w:val="754"/>
    <w:uiPriority w:val="9"/>
    <w:rPr>
      <w:rFonts w:ascii="Arial" w:hAnsi="Arial" w:eastAsia="Arial" w:cs="Arial"/>
      <w:i/>
      <w:iCs/>
      <w:sz w:val="22"/>
      <w:szCs w:val="22"/>
    </w:rPr>
  </w:style>
  <w:style w:type="character" w:styleId="802" w:customStyle="1">
    <w:name w:val="Heading 9 Char"/>
    <w:basedOn w:val="754"/>
    <w:uiPriority w:val="9"/>
    <w:rPr>
      <w:rFonts w:ascii="Arial" w:hAnsi="Arial" w:eastAsia="Arial" w:cs="Arial"/>
      <w:i/>
      <w:iCs/>
      <w:sz w:val="21"/>
      <w:szCs w:val="21"/>
    </w:rPr>
  </w:style>
  <w:style w:type="character" w:styleId="803" w:customStyle="1">
    <w:name w:val="Title Char"/>
    <w:basedOn w:val="754"/>
    <w:uiPriority w:val="10"/>
    <w:rPr>
      <w:sz w:val="48"/>
      <w:szCs w:val="48"/>
    </w:rPr>
  </w:style>
  <w:style w:type="character" w:styleId="804" w:customStyle="1">
    <w:name w:val="Subtitle Char"/>
    <w:basedOn w:val="754"/>
    <w:uiPriority w:val="11"/>
    <w:rPr>
      <w:sz w:val="24"/>
      <w:szCs w:val="24"/>
    </w:rPr>
  </w:style>
  <w:style w:type="character" w:styleId="805" w:customStyle="1">
    <w:name w:val="Quote Char"/>
    <w:uiPriority w:val="29"/>
    <w:rPr>
      <w:i/>
    </w:rPr>
  </w:style>
  <w:style w:type="character" w:styleId="806" w:customStyle="1">
    <w:name w:val="Intense Quote Char"/>
    <w:uiPriority w:val="30"/>
    <w:rPr>
      <w:i/>
    </w:rPr>
  </w:style>
  <w:style w:type="character" w:styleId="807" w:customStyle="1">
    <w:name w:val="Caption Char"/>
    <w:uiPriority w:val="99"/>
  </w:style>
  <w:style w:type="character" w:styleId="808" w:customStyle="1">
    <w:name w:val="Footnote Text Char"/>
    <w:uiPriority w:val="99"/>
    <w:rPr>
      <w:sz w:val="18"/>
    </w:rPr>
  </w:style>
  <w:style w:type="character" w:styleId="809" w:customStyle="1">
    <w:name w:val="Endnote Text Char"/>
    <w:uiPriority w:val="99"/>
    <w:rPr>
      <w:sz w:val="20"/>
    </w:rPr>
  </w:style>
  <w:style w:type="character" w:styleId="810" w:customStyle="1">
    <w:name w:val="Заголовок 1 Знак"/>
    <w:basedOn w:val="754"/>
    <w:link w:val="745"/>
    <w:uiPriority w:val="9"/>
    <w:rPr>
      <w:rFonts w:ascii="Arial" w:hAnsi="Arial" w:eastAsia="Arial" w:cs="Arial"/>
      <w:sz w:val="40"/>
      <w:szCs w:val="40"/>
    </w:rPr>
  </w:style>
  <w:style w:type="character" w:styleId="811" w:customStyle="1">
    <w:name w:val="Заголовок 2 Знак"/>
    <w:basedOn w:val="754"/>
    <w:link w:val="746"/>
    <w:uiPriority w:val="9"/>
    <w:rPr>
      <w:rFonts w:ascii="Arial" w:hAnsi="Arial" w:eastAsia="Arial" w:cs="Arial"/>
      <w:sz w:val="34"/>
    </w:rPr>
  </w:style>
  <w:style w:type="character" w:styleId="812" w:customStyle="1">
    <w:name w:val="Заголовок 3 Знак"/>
    <w:basedOn w:val="754"/>
    <w:link w:val="747"/>
    <w:uiPriority w:val="9"/>
    <w:rPr>
      <w:rFonts w:ascii="Arial" w:hAnsi="Arial" w:eastAsia="Arial" w:cs="Arial"/>
      <w:sz w:val="30"/>
      <w:szCs w:val="30"/>
    </w:rPr>
  </w:style>
  <w:style w:type="character" w:styleId="813" w:customStyle="1">
    <w:name w:val="Heading 4 Char"/>
    <w:basedOn w:val="754"/>
    <w:uiPriority w:val="9"/>
    <w:rPr>
      <w:rFonts w:ascii="Arial" w:hAnsi="Arial" w:eastAsia="Arial" w:cs="Arial"/>
      <w:b/>
      <w:bCs/>
      <w:sz w:val="26"/>
      <w:szCs w:val="26"/>
    </w:rPr>
  </w:style>
  <w:style w:type="character" w:styleId="814" w:customStyle="1">
    <w:name w:val="Заголовок 5 Знак"/>
    <w:basedOn w:val="754"/>
    <w:link w:val="749"/>
    <w:uiPriority w:val="9"/>
    <w:rPr>
      <w:rFonts w:ascii="Arial" w:hAnsi="Arial" w:eastAsia="Arial" w:cs="Arial"/>
      <w:b/>
      <w:bCs/>
      <w:sz w:val="24"/>
      <w:szCs w:val="24"/>
    </w:rPr>
  </w:style>
  <w:style w:type="character" w:styleId="815" w:customStyle="1">
    <w:name w:val="Заголовок 6 Знак"/>
    <w:basedOn w:val="754"/>
    <w:link w:val="750"/>
    <w:uiPriority w:val="9"/>
    <w:rPr>
      <w:rFonts w:ascii="Arial" w:hAnsi="Arial" w:eastAsia="Arial" w:cs="Arial"/>
      <w:b/>
      <w:bCs/>
      <w:sz w:val="22"/>
      <w:szCs w:val="22"/>
    </w:rPr>
  </w:style>
  <w:style w:type="character" w:styleId="816" w:customStyle="1">
    <w:name w:val="Заголовок 7 Знак"/>
    <w:basedOn w:val="754"/>
    <w:link w:val="75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817" w:customStyle="1">
    <w:name w:val="Заголовок 8 Знак"/>
    <w:basedOn w:val="754"/>
    <w:link w:val="752"/>
    <w:uiPriority w:val="9"/>
    <w:rPr>
      <w:rFonts w:ascii="Arial" w:hAnsi="Arial" w:eastAsia="Arial" w:cs="Arial"/>
      <w:i/>
      <w:iCs/>
      <w:sz w:val="22"/>
      <w:szCs w:val="22"/>
    </w:rPr>
  </w:style>
  <w:style w:type="character" w:styleId="818" w:customStyle="1">
    <w:name w:val="Заголовок 9 Знак"/>
    <w:basedOn w:val="754"/>
    <w:link w:val="753"/>
    <w:uiPriority w:val="9"/>
    <w:rPr>
      <w:rFonts w:ascii="Arial" w:hAnsi="Arial" w:eastAsia="Arial" w:cs="Arial"/>
      <w:i/>
      <w:iCs/>
      <w:sz w:val="21"/>
      <w:szCs w:val="21"/>
    </w:rPr>
  </w:style>
  <w:style w:type="paragraph" w:styleId="819">
    <w:name w:val="No Spacing"/>
    <w:uiPriority w:val="1"/>
    <w:qFormat/>
  </w:style>
  <w:style w:type="paragraph" w:styleId="820">
    <w:name w:val="Title"/>
    <w:basedOn w:val="744"/>
    <w:next w:val="744"/>
    <w:link w:val="82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821" w:customStyle="1">
    <w:name w:val="Название Знак"/>
    <w:basedOn w:val="754"/>
    <w:link w:val="820"/>
    <w:uiPriority w:val="10"/>
    <w:rPr>
      <w:sz w:val="48"/>
      <w:szCs w:val="48"/>
    </w:rPr>
  </w:style>
  <w:style w:type="paragraph" w:styleId="822">
    <w:name w:val="Subtitle"/>
    <w:basedOn w:val="744"/>
    <w:next w:val="744"/>
    <w:link w:val="823"/>
    <w:uiPriority w:val="11"/>
    <w:qFormat/>
    <w:pPr>
      <w:spacing w:before="200" w:after="200"/>
    </w:pPr>
    <w:rPr>
      <w:sz w:val="24"/>
      <w:szCs w:val="24"/>
    </w:rPr>
  </w:style>
  <w:style w:type="character" w:styleId="823" w:customStyle="1">
    <w:name w:val="Подзаголовок Знак"/>
    <w:basedOn w:val="754"/>
    <w:link w:val="822"/>
    <w:uiPriority w:val="11"/>
    <w:rPr>
      <w:sz w:val="24"/>
      <w:szCs w:val="24"/>
    </w:rPr>
  </w:style>
  <w:style w:type="paragraph" w:styleId="824">
    <w:name w:val="Quote"/>
    <w:basedOn w:val="744"/>
    <w:next w:val="744"/>
    <w:link w:val="825"/>
    <w:uiPriority w:val="29"/>
    <w:qFormat/>
    <w:pPr>
      <w:ind w:left="720" w:right="720"/>
    </w:pPr>
    <w:rPr>
      <w:i/>
    </w:rPr>
  </w:style>
  <w:style w:type="character" w:styleId="825" w:customStyle="1">
    <w:name w:val="Цитата 2 Знак"/>
    <w:link w:val="824"/>
    <w:uiPriority w:val="29"/>
    <w:rPr>
      <w:i/>
    </w:rPr>
  </w:style>
  <w:style w:type="paragraph" w:styleId="826">
    <w:name w:val="Intense Quote"/>
    <w:basedOn w:val="744"/>
    <w:next w:val="744"/>
    <w:link w:val="82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27" w:customStyle="1">
    <w:name w:val="Выделенная цитата Знак"/>
    <w:link w:val="826"/>
    <w:uiPriority w:val="30"/>
    <w:rPr>
      <w:i/>
    </w:rPr>
  </w:style>
  <w:style w:type="paragraph" w:styleId="828">
    <w:name w:val="Footer"/>
    <w:basedOn w:val="744"/>
    <w:link w:val="831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829" w:customStyle="1">
    <w:name w:val="Footer Char"/>
    <w:basedOn w:val="754"/>
    <w:uiPriority w:val="99"/>
  </w:style>
  <w:style w:type="paragraph" w:styleId="830">
    <w:name w:val="Caption"/>
    <w:basedOn w:val="744"/>
    <w:next w:val="74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31" w:customStyle="1">
    <w:name w:val="Нижний колонтитул Знак"/>
    <w:link w:val="828"/>
    <w:uiPriority w:val="99"/>
  </w:style>
  <w:style w:type="table" w:styleId="832">
    <w:name w:val="Table Grid"/>
    <w:basedOn w:val="755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33" w:customStyle="1">
    <w:name w:val="Table Grid Light"/>
    <w:basedOn w:val="75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834" w:customStyle="1">
    <w:name w:val="Таблица простая 11"/>
    <w:basedOn w:val="75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35" w:customStyle="1">
    <w:name w:val="Таблица простая 21"/>
    <w:basedOn w:val="755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36" w:customStyle="1">
    <w:name w:val="Таблица простая 31"/>
    <w:basedOn w:val="75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37" w:customStyle="1">
    <w:name w:val="Таблица простая 41"/>
    <w:basedOn w:val="75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Таблица простая 51"/>
    <w:basedOn w:val="75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39" w:customStyle="1">
    <w:name w:val="Таблица-сетка 1 светлая1"/>
    <w:basedOn w:val="755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Grid Table 1 Light - Accent 1"/>
    <w:basedOn w:val="755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 w:customStyle="1">
    <w:name w:val="Grid Table 1 Light - Accent 2"/>
    <w:basedOn w:val="755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 w:customStyle="1">
    <w:name w:val="Grid Table 1 Light - Accent 3"/>
    <w:basedOn w:val="755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Grid Table 1 Light - Accent 4"/>
    <w:basedOn w:val="755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Grid Table 1 Light - Accent 5"/>
    <w:basedOn w:val="755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Grid Table 1 Light - Accent 6"/>
    <w:basedOn w:val="755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Таблица-сетка 21"/>
    <w:basedOn w:val="75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Grid Table 2 - Accent 1"/>
    <w:basedOn w:val="755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Grid Table 2 - Accent 2"/>
    <w:basedOn w:val="755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Grid Table 2 - Accent 3"/>
    <w:basedOn w:val="755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Grid Table 2 - Accent 4"/>
    <w:basedOn w:val="755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Grid Table 2 - Accent 5"/>
    <w:basedOn w:val="755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Grid Table 2 - Accent 6"/>
    <w:basedOn w:val="755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Таблица-сетка 31"/>
    <w:basedOn w:val="75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Grid Table 3 - Accent 1"/>
    <w:basedOn w:val="755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Grid Table 3 - Accent 2"/>
    <w:basedOn w:val="755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Grid Table 3 - Accent 3"/>
    <w:basedOn w:val="755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Grid Table 3 - Accent 4"/>
    <w:basedOn w:val="755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Grid Table 3 - Accent 5"/>
    <w:basedOn w:val="755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Grid Table 3 - Accent 6"/>
    <w:basedOn w:val="755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 w:customStyle="1">
    <w:name w:val="Таблица-сетка 41"/>
    <w:basedOn w:val="755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61" w:customStyle="1">
    <w:name w:val="Grid Table 4 - Accent 1"/>
    <w:basedOn w:val="755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62" w:customStyle="1">
    <w:name w:val="Grid Table 4 - Accent 2"/>
    <w:basedOn w:val="755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63" w:customStyle="1">
    <w:name w:val="Grid Table 4 - Accent 3"/>
    <w:basedOn w:val="755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64" w:customStyle="1">
    <w:name w:val="Grid Table 4 - Accent 4"/>
    <w:basedOn w:val="755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65" w:customStyle="1">
    <w:name w:val="Grid Table 4 - Accent 5"/>
    <w:basedOn w:val="755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66" w:customStyle="1">
    <w:name w:val="Grid Table 4 - Accent 6"/>
    <w:basedOn w:val="755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67" w:customStyle="1">
    <w:name w:val="Таблица-сетка 5 темная1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68" w:customStyle="1">
    <w:name w:val="Grid Table 5 Dark- Accent 1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69" w:customStyle="1">
    <w:name w:val="Grid Table 5 Dark - Accent 2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70" w:customStyle="1">
    <w:name w:val="Grid Table 5 Dark - Accent 3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71" w:customStyle="1">
    <w:name w:val="Grid Table 5 Dark- Accent 4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72" w:customStyle="1">
    <w:name w:val="Grid Table 5 Dark - Accent 5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73" w:customStyle="1">
    <w:name w:val="Grid Table 5 Dark - Accent 6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74" w:customStyle="1">
    <w:name w:val="Таблица-сетка 6 цветная1"/>
    <w:basedOn w:val="755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75" w:customStyle="1">
    <w:name w:val="Grid Table 6 Colorful - Accent 1"/>
    <w:basedOn w:val="755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76" w:customStyle="1">
    <w:name w:val="Grid Table 6 Colorful - Accent 2"/>
    <w:basedOn w:val="755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77" w:customStyle="1">
    <w:name w:val="Grid Table 6 Colorful - Accent 3"/>
    <w:basedOn w:val="755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78" w:customStyle="1">
    <w:name w:val="Grid Table 6 Colorful - Accent 4"/>
    <w:basedOn w:val="755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79" w:customStyle="1">
    <w:name w:val="Grid Table 6 Colorful - Accent 5"/>
    <w:basedOn w:val="755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80" w:customStyle="1">
    <w:name w:val="Grid Table 6 Colorful - Accent 6"/>
    <w:basedOn w:val="755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81" w:customStyle="1">
    <w:name w:val="Таблица-сетка 7 цветная1"/>
    <w:basedOn w:val="755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2" w:customStyle="1">
    <w:name w:val="Grid Table 7 Colorful - Accent 1"/>
    <w:basedOn w:val="755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3" w:customStyle="1">
    <w:name w:val="Grid Table 7 Colorful - Accent 2"/>
    <w:basedOn w:val="755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4" w:customStyle="1">
    <w:name w:val="Grid Table 7 Colorful - Accent 3"/>
    <w:basedOn w:val="755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5" w:customStyle="1">
    <w:name w:val="Grid Table 7 Colorful - Accent 4"/>
    <w:basedOn w:val="755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6" w:customStyle="1">
    <w:name w:val="Grid Table 7 Colorful - Accent 5"/>
    <w:basedOn w:val="755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7" w:customStyle="1">
    <w:name w:val="Grid Table 7 Colorful - Accent 6"/>
    <w:basedOn w:val="755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8" w:customStyle="1">
    <w:name w:val="Список-таблица 1 светлая1"/>
    <w:basedOn w:val="755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9" w:customStyle="1">
    <w:name w:val="List Table 1 Light - Accent 1"/>
    <w:basedOn w:val="755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0" w:customStyle="1">
    <w:name w:val="List Table 1 Light - Accent 2"/>
    <w:basedOn w:val="755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1" w:customStyle="1">
    <w:name w:val="List Table 1 Light - Accent 3"/>
    <w:basedOn w:val="755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2" w:customStyle="1">
    <w:name w:val="List Table 1 Light - Accent 4"/>
    <w:basedOn w:val="755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3" w:customStyle="1">
    <w:name w:val="List Table 1 Light - Accent 5"/>
    <w:basedOn w:val="755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4" w:customStyle="1">
    <w:name w:val="List Table 1 Light - Accent 6"/>
    <w:basedOn w:val="755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5" w:customStyle="1">
    <w:name w:val="Список-таблица 21"/>
    <w:basedOn w:val="755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96" w:customStyle="1">
    <w:name w:val="List Table 2 - Accent 1"/>
    <w:basedOn w:val="755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97" w:customStyle="1">
    <w:name w:val="List Table 2 - Accent 2"/>
    <w:basedOn w:val="755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98" w:customStyle="1">
    <w:name w:val="List Table 2 - Accent 3"/>
    <w:basedOn w:val="755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99" w:customStyle="1">
    <w:name w:val="List Table 2 - Accent 4"/>
    <w:basedOn w:val="755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900" w:customStyle="1">
    <w:name w:val="List Table 2 - Accent 5"/>
    <w:basedOn w:val="755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901" w:customStyle="1">
    <w:name w:val="List Table 2 - Accent 6"/>
    <w:basedOn w:val="755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902" w:customStyle="1">
    <w:name w:val="Список-таблица 31"/>
    <w:basedOn w:val="75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3" w:customStyle="1">
    <w:name w:val="List Table 3 - Accent 1"/>
    <w:basedOn w:val="755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4" w:customStyle="1">
    <w:name w:val="List Table 3 - Accent 2"/>
    <w:basedOn w:val="755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5" w:customStyle="1">
    <w:name w:val="List Table 3 - Accent 3"/>
    <w:basedOn w:val="755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6" w:customStyle="1">
    <w:name w:val="List Table 3 - Accent 4"/>
    <w:basedOn w:val="755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7" w:customStyle="1">
    <w:name w:val="List Table 3 - Accent 5"/>
    <w:basedOn w:val="755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8" w:customStyle="1">
    <w:name w:val="List Table 3 - Accent 6"/>
    <w:basedOn w:val="755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9" w:customStyle="1">
    <w:name w:val="Список-таблица 41"/>
    <w:basedOn w:val="75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0" w:customStyle="1">
    <w:name w:val="List Table 4 - Accent 1"/>
    <w:basedOn w:val="755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1" w:customStyle="1">
    <w:name w:val="List Table 4 - Accent 2"/>
    <w:basedOn w:val="755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2" w:customStyle="1">
    <w:name w:val="List Table 4 - Accent 3"/>
    <w:basedOn w:val="755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3" w:customStyle="1">
    <w:name w:val="List Table 4 - Accent 4"/>
    <w:basedOn w:val="755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4" w:customStyle="1">
    <w:name w:val="List Table 4 - Accent 5"/>
    <w:basedOn w:val="755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5" w:customStyle="1">
    <w:name w:val="List Table 4 - Accent 6"/>
    <w:basedOn w:val="755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6" w:customStyle="1">
    <w:name w:val="Список-таблица 5 темная1"/>
    <w:basedOn w:val="755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17" w:customStyle="1">
    <w:name w:val="List Table 5 Dark - Accent 1"/>
    <w:basedOn w:val="755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18" w:customStyle="1">
    <w:name w:val="List Table 5 Dark - Accent 2"/>
    <w:basedOn w:val="755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19" w:customStyle="1">
    <w:name w:val="List Table 5 Dark - Accent 3"/>
    <w:basedOn w:val="755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20" w:customStyle="1">
    <w:name w:val="List Table 5 Dark - Accent 4"/>
    <w:basedOn w:val="755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21" w:customStyle="1">
    <w:name w:val="List Table 5 Dark - Accent 5"/>
    <w:basedOn w:val="755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22" w:customStyle="1">
    <w:name w:val="List Table 5 Dark - Accent 6"/>
    <w:basedOn w:val="755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23" w:customStyle="1">
    <w:name w:val="Список-таблица 6 цветная1"/>
    <w:basedOn w:val="755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924" w:customStyle="1">
    <w:name w:val="List Table 6 Colorful - Accent 1"/>
    <w:basedOn w:val="755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925" w:customStyle="1">
    <w:name w:val="List Table 6 Colorful - Accent 2"/>
    <w:basedOn w:val="755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926" w:customStyle="1">
    <w:name w:val="List Table 6 Colorful - Accent 3"/>
    <w:basedOn w:val="755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927" w:customStyle="1">
    <w:name w:val="List Table 6 Colorful - Accent 4"/>
    <w:basedOn w:val="755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928" w:customStyle="1">
    <w:name w:val="List Table 6 Colorful - Accent 5"/>
    <w:basedOn w:val="755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929" w:customStyle="1">
    <w:name w:val="List Table 6 Colorful - Accent 6"/>
    <w:basedOn w:val="755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930" w:customStyle="1">
    <w:name w:val="Список-таблица 7 цветная1"/>
    <w:basedOn w:val="755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31" w:customStyle="1">
    <w:name w:val="List Table 7 Colorful - Accent 1"/>
    <w:basedOn w:val="755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32" w:customStyle="1">
    <w:name w:val="List Table 7 Colorful - Accent 2"/>
    <w:basedOn w:val="755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33" w:customStyle="1">
    <w:name w:val="List Table 7 Colorful - Accent 3"/>
    <w:basedOn w:val="755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34" w:customStyle="1">
    <w:name w:val="List Table 7 Colorful - Accent 4"/>
    <w:basedOn w:val="755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35" w:customStyle="1">
    <w:name w:val="List Table 7 Colorful - Accent 5"/>
    <w:basedOn w:val="755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36" w:customStyle="1">
    <w:name w:val="List Table 7 Colorful - Accent 6"/>
    <w:basedOn w:val="755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37" w:customStyle="1">
    <w:name w:val="Lined - Accent"/>
    <w:basedOn w:val="75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38" w:customStyle="1">
    <w:name w:val="Lined - Accent 1"/>
    <w:basedOn w:val="75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39" w:customStyle="1">
    <w:name w:val="Lined - Accent 2"/>
    <w:basedOn w:val="75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40" w:customStyle="1">
    <w:name w:val="Lined - Accent 3"/>
    <w:basedOn w:val="75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41" w:customStyle="1">
    <w:name w:val="Lined - Accent 4"/>
    <w:basedOn w:val="75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42" w:customStyle="1">
    <w:name w:val="Lined - Accent 5"/>
    <w:basedOn w:val="75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43" w:customStyle="1">
    <w:name w:val="Lined - Accent 6"/>
    <w:basedOn w:val="75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44" w:customStyle="1">
    <w:name w:val="Bordered &amp; Lined - Accent"/>
    <w:basedOn w:val="755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45" w:customStyle="1">
    <w:name w:val="Bordered &amp; Lined - Accent 1"/>
    <w:basedOn w:val="755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46" w:customStyle="1">
    <w:name w:val="Bordered &amp; Lined - Accent 2"/>
    <w:basedOn w:val="755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47" w:customStyle="1">
    <w:name w:val="Bordered &amp; Lined - Accent 3"/>
    <w:basedOn w:val="755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48" w:customStyle="1">
    <w:name w:val="Bordered &amp; Lined - Accent 4"/>
    <w:basedOn w:val="755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49" w:customStyle="1">
    <w:name w:val="Bordered &amp; Lined - Accent 5"/>
    <w:basedOn w:val="755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50" w:customStyle="1">
    <w:name w:val="Bordered &amp; Lined - Accent 6"/>
    <w:basedOn w:val="755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51" w:customStyle="1">
    <w:name w:val="Bordered"/>
    <w:basedOn w:val="755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52" w:customStyle="1">
    <w:name w:val="Bordered - Accent 1"/>
    <w:basedOn w:val="755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53" w:customStyle="1">
    <w:name w:val="Bordered - Accent 2"/>
    <w:basedOn w:val="755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54" w:customStyle="1">
    <w:name w:val="Bordered - Accent 3"/>
    <w:basedOn w:val="755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55" w:customStyle="1">
    <w:name w:val="Bordered - Accent 4"/>
    <w:basedOn w:val="755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56" w:customStyle="1">
    <w:name w:val="Bordered - Accent 5"/>
    <w:basedOn w:val="755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57" w:customStyle="1">
    <w:name w:val="Bordered - Accent 6"/>
    <w:basedOn w:val="755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58">
    <w:name w:val="Hyperlink"/>
    <w:uiPriority w:val="99"/>
    <w:unhideWhenUsed/>
    <w:rPr>
      <w:color w:val="0000ff" w:themeColor="hyperlink"/>
      <w:u w:val="single"/>
    </w:rPr>
  </w:style>
  <w:style w:type="paragraph" w:styleId="959">
    <w:name w:val="footnote text"/>
    <w:basedOn w:val="744"/>
    <w:link w:val="960"/>
    <w:uiPriority w:val="99"/>
    <w:semiHidden/>
    <w:unhideWhenUsed/>
    <w:pPr>
      <w:spacing w:after="40"/>
    </w:pPr>
    <w:rPr>
      <w:sz w:val="18"/>
    </w:rPr>
  </w:style>
  <w:style w:type="character" w:styleId="960" w:customStyle="1">
    <w:name w:val="Текст сноски Знак"/>
    <w:link w:val="959"/>
    <w:uiPriority w:val="99"/>
    <w:rPr>
      <w:sz w:val="18"/>
    </w:rPr>
  </w:style>
  <w:style w:type="character" w:styleId="961">
    <w:name w:val="footnote reference"/>
    <w:basedOn w:val="754"/>
    <w:uiPriority w:val="99"/>
    <w:unhideWhenUsed/>
    <w:rPr>
      <w:vertAlign w:val="superscript"/>
    </w:rPr>
  </w:style>
  <w:style w:type="paragraph" w:styleId="962">
    <w:name w:val="endnote text"/>
    <w:basedOn w:val="744"/>
    <w:link w:val="963"/>
    <w:uiPriority w:val="99"/>
    <w:semiHidden/>
    <w:unhideWhenUsed/>
  </w:style>
  <w:style w:type="character" w:styleId="963" w:customStyle="1">
    <w:name w:val="Текст концевой сноски Знак"/>
    <w:link w:val="962"/>
    <w:uiPriority w:val="99"/>
    <w:rPr>
      <w:sz w:val="20"/>
    </w:rPr>
  </w:style>
  <w:style w:type="character" w:styleId="964">
    <w:name w:val="endnote reference"/>
    <w:basedOn w:val="754"/>
    <w:uiPriority w:val="99"/>
    <w:semiHidden/>
    <w:unhideWhenUsed/>
    <w:rPr>
      <w:vertAlign w:val="superscript"/>
    </w:rPr>
  </w:style>
  <w:style w:type="paragraph" w:styleId="965">
    <w:name w:val="toc 1"/>
    <w:basedOn w:val="744"/>
    <w:next w:val="744"/>
    <w:uiPriority w:val="39"/>
    <w:unhideWhenUsed/>
    <w:pPr>
      <w:spacing w:after="57"/>
    </w:pPr>
  </w:style>
  <w:style w:type="paragraph" w:styleId="966">
    <w:name w:val="toc 2"/>
    <w:basedOn w:val="744"/>
    <w:next w:val="744"/>
    <w:uiPriority w:val="39"/>
    <w:unhideWhenUsed/>
    <w:pPr>
      <w:ind w:left="283"/>
      <w:spacing w:after="57"/>
    </w:pPr>
  </w:style>
  <w:style w:type="paragraph" w:styleId="967">
    <w:name w:val="toc 3"/>
    <w:basedOn w:val="744"/>
    <w:next w:val="744"/>
    <w:uiPriority w:val="39"/>
    <w:unhideWhenUsed/>
    <w:pPr>
      <w:ind w:left="567"/>
      <w:spacing w:after="57"/>
    </w:pPr>
  </w:style>
  <w:style w:type="paragraph" w:styleId="968">
    <w:name w:val="toc 4"/>
    <w:basedOn w:val="744"/>
    <w:next w:val="744"/>
    <w:uiPriority w:val="39"/>
    <w:unhideWhenUsed/>
    <w:pPr>
      <w:ind w:left="850"/>
      <w:spacing w:after="57"/>
    </w:pPr>
  </w:style>
  <w:style w:type="paragraph" w:styleId="969">
    <w:name w:val="toc 5"/>
    <w:basedOn w:val="744"/>
    <w:next w:val="744"/>
    <w:uiPriority w:val="39"/>
    <w:unhideWhenUsed/>
    <w:pPr>
      <w:ind w:left="1134"/>
      <w:spacing w:after="57"/>
    </w:pPr>
  </w:style>
  <w:style w:type="paragraph" w:styleId="970">
    <w:name w:val="toc 6"/>
    <w:basedOn w:val="744"/>
    <w:next w:val="744"/>
    <w:uiPriority w:val="39"/>
    <w:unhideWhenUsed/>
    <w:pPr>
      <w:ind w:left="1417"/>
      <w:spacing w:after="57"/>
    </w:pPr>
  </w:style>
  <w:style w:type="paragraph" w:styleId="971">
    <w:name w:val="toc 7"/>
    <w:basedOn w:val="744"/>
    <w:next w:val="744"/>
    <w:uiPriority w:val="39"/>
    <w:unhideWhenUsed/>
    <w:pPr>
      <w:ind w:left="1701"/>
      <w:spacing w:after="57"/>
    </w:pPr>
  </w:style>
  <w:style w:type="paragraph" w:styleId="972">
    <w:name w:val="toc 8"/>
    <w:basedOn w:val="744"/>
    <w:next w:val="744"/>
    <w:uiPriority w:val="39"/>
    <w:unhideWhenUsed/>
    <w:pPr>
      <w:ind w:left="1984"/>
      <w:spacing w:after="57"/>
    </w:pPr>
  </w:style>
  <w:style w:type="paragraph" w:styleId="973">
    <w:name w:val="toc 9"/>
    <w:basedOn w:val="744"/>
    <w:next w:val="744"/>
    <w:uiPriority w:val="39"/>
    <w:unhideWhenUsed/>
    <w:pPr>
      <w:ind w:left="2268"/>
      <w:spacing w:after="57"/>
    </w:pPr>
  </w:style>
  <w:style w:type="paragraph" w:styleId="974">
    <w:name w:val="TOC Heading"/>
    <w:uiPriority w:val="39"/>
    <w:unhideWhenUsed/>
  </w:style>
  <w:style w:type="paragraph" w:styleId="975">
    <w:name w:val="table of figures"/>
    <w:basedOn w:val="744"/>
    <w:next w:val="744"/>
    <w:uiPriority w:val="99"/>
    <w:unhideWhenUsed/>
  </w:style>
  <w:style w:type="character" w:styleId="976" w:customStyle="1">
    <w:name w:val="Заголовок 4 Знак"/>
    <w:link w:val="748"/>
    <w:rPr>
      <w:rFonts w:eastAsia="Calibri"/>
      <w:sz w:val="28"/>
      <w:lang w:val="ru-RU" w:eastAsia="ru-RU" w:bidi="ar-SA"/>
    </w:rPr>
  </w:style>
  <w:style w:type="paragraph" w:styleId="977" w:customStyle="1">
    <w:name w:val="Абзац списка1"/>
    <w:basedOn w:val="744"/>
    <w:pPr>
      <w:contextualSpacing/>
      <w:ind w:left="720"/>
    </w:pPr>
  </w:style>
  <w:style w:type="paragraph" w:styleId="978">
    <w:name w:val="Body Text"/>
    <w:basedOn w:val="744"/>
    <w:link w:val="979"/>
    <w:pPr>
      <w:jc w:val="both"/>
    </w:pPr>
    <w:rPr>
      <w:sz w:val="24"/>
    </w:rPr>
  </w:style>
  <w:style w:type="character" w:styleId="979" w:customStyle="1">
    <w:name w:val="Основной текст Знак"/>
    <w:link w:val="978"/>
    <w:rPr>
      <w:rFonts w:eastAsia="Calibri"/>
      <w:sz w:val="24"/>
      <w:lang w:val="ru-RU" w:eastAsia="ru-RU" w:bidi="ar-SA"/>
    </w:rPr>
  </w:style>
  <w:style w:type="paragraph" w:styleId="980">
    <w:name w:val="Body Text Indent"/>
    <w:basedOn w:val="744"/>
    <w:link w:val="981"/>
    <w:semiHidden/>
    <w:pPr>
      <w:ind w:right="76" w:firstLine="900"/>
      <w:jc w:val="both"/>
    </w:pPr>
    <w:rPr>
      <w:sz w:val="24"/>
    </w:rPr>
  </w:style>
  <w:style w:type="character" w:styleId="981" w:customStyle="1">
    <w:name w:val="Основной текст с отступом Знак"/>
    <w:link w:val="980"/>
    <w:semiHidden/>
    <w:rPr>
      <w:rFonts w:eastAsia="Calibri"/>
      <w:sz w:val="24"/>
      <w:lang w:val="ru-RU" w:eastAsia="ru-RU" w:bidi="ar-SA"/>
    </w:rPr>
  </w:style>
  <w:style w:type="paragraph" w:styleId="982">
    <w:name w:val="Body Text Indent 2"/>
    <w:basedOn w:val="744"/>
    <w:link w:val="983"/>
    <w:pPr>
      <w:ind w:left="283"/>
      <w:spacing w:after="120" w:line="480" w:lineRule="auto"/>
    </w:pPr>
  </w:style>
  <w:style w:type="character" w:styleId="983" w:customStyle="1">
    <w:name w:val="Основной текст с отступом 2 Знак"/>
    <w:link w:val="982"/>
    <w:rPr>
      <w:rFonts w:eastAsia="Calibri"/>
      <w:lang w:val="ru-RU" w:eastAsia="ru-RU" w:bidi="ar-SA"/>
    </w:rPr>
  </w:style>
  <w:style w:type="paragraph" w:styleId="984" w:customStyle="1">
    <w:name w:val="ConsPlusTitle"/>
    <w:uiPriority w:val="99"/>
    <w:pPr>
      <w:widowControl w:val="off"/>
    </w:pPr>
    <w:rPr>
      <w:b/>
      <w:bCs/>
      <w:sz w:val="24"/>
      <w:szCs w:val="24"/>
    </w:rPr>
  </w:style>
  <w:style w:type="paragraph" w:styleId="985" w:customStyle="1">
    <w:name w:val="Default"/>
    <w:rPr>
      <w:color w:val="000000"/>
      <w:sz w:val="24"/>
      <w:szCs w:val="24"/>
    </w:rPr>
  </w:style>
  <w:style w:type="paragraph" w:styleId="986">
    <w:name w:val="Balloon Text"/>
    <w:basedOn w:val="744"/>
    <w:link w:val="987"/>
    <w:rPr>
      <w:rFonts w:ascii="Tahoma" w:hAnsi="Tahoma" w:cs="Tahoma"/>
      <w:sz w:val="16"/>
      <w:szCs w:val="16"/>
    </w:rPr>
  </w:style>
  <w:style w:type="character" w:styleId="987" w:customStyle="1">
    <w:name w:val="Текст выноски Знак"/>
    <w:link w:val="986"/>
    <w:rPr>
      <w:rFonts w:ascii="Tahoma" w:hAnsi="Tahoma" w:eastAsia="Calibri" w:cs="Tahoma"/>
      <w:sz w:val="16"/>
      <w:szCs w:val="16"/>
      <w:lang w:val="ru-RU" w:eastAsia="ru-RU" w:bidi="ar-SA"/>
    </w:rPr>
  </w:style>
  <w:style w:type="paragraph" w:styleId="988">
    <w:name w:val="Plain Text"/>
    <w:basedOn w:val="744"/>
    <w:link w:val="989"/>
    <w:rPr>
      <w:rFonts w:ascii="Courier New" w:hAnsi="Courier New" w:eastAsia="Times New Roman" w:cs="Courier New"/>
    </w:rPr>
  </w:style>
  <w:style w:type="character" w:styleId="989" w:customStyle="1">
    <w:name w:val="Текст Знак"/>
    <w:link w:val="988"/>
    <w:rPr>
      <w:rFonts w:ascii="Courier New" w:hAnsi="Courier New" w:cs="Courier New"/>
      <w:lang w:val="ru-RU" w:eastAsia="ru-RU" w:bidi="ar-SA"/>
    </w:rPr>
  </w:style>
  <w:style w:type="paragraph" w:styleId="990">
    <w:name w:val="Header"/>
    <w:basedOn w:val="744"/>
    <w:link w:val="991"/>
    <w:pPr>
      <w:tabs>
        <w:tab w:val="center" w:pos="4677" w:leader="none"/>
        <w:tab w:val="right" w:pos="9355" w:leader="none"/>
      </w:tabs>
    </w:pPr>
    <w:rPr>
      <w:rFonts w:eastAsia="Times New Roman"/>
      <w:sz w:val="24"/>
      <w:szCs w:val="24"/>
    </w:rPr>
  </w:style>
  <w:style w:type="character" w:styleId="991" w:customStyle="1">
    <w:name w:val="Верхний колонтитул Знак"/>
    <w:link w:val="990"/>
    <w:rPr>
      <w:sz w:val="24"/>
      <w:szCs w:val="24"/>
      <w:lang w:val="ru-RU" w:eastAsia="ru-RU" w:bidi="ar-SA"/>
    </w:rPr>
  </w:style>
  <w:style w:type="paragraph" w:styleId="992">
    <w:name w:val="List Paragraph"/>
    <w:basedOn w:val="744"/>
    <w:uiPriority w:val="34"/>
    <w:qFormat/>
    <w:pPr>
      <w:ind w:left="720"/>
    </w:pPr>
    <w:rPr>
      <w:rFonts w:eastAsia="Times New Roman"/>
      <w:sz w:val="24"/>
      <w:szCs w:val="24"/>
    </w:rPr>
  </w:style>
  <w:style w:type="character" w:styleId="993" w:customStyle="1">
    <w:name w:val="Header Char"/>
    <w:rPr>
      <w:rFonts w:ascii="Times New Roman" w:hAnsi="Times New Roman" w:cs="Times New Roman"/>
      <w:sz w:val="24"/>
      <w:szCs w:val="24"/>
      <w:lang w:eastAsia="ru-RU"/>
    </w:rPr>
  </w:style>
  <w:style w:type="paragraph" w:styleId="994" w:customStyle="1">
    <w:name w:val="Без интервала1"/>
    <w:rPr>
      <w:rFonts w:ascii="Calibri" w:hAnsi="Calibri"/>
      <w:sz w:val="22"/>
      <w:szCs w:val="22"/>
      <w:lang w:eastAsia="en-US"/>
    </w:rPr>
  </w:style>
  <w:style w:type="paragraph" w:styleId="995" w:customStyle="1">
    <w:name w:val="ConsPlusNormal"/>
    <w:rPr>
      <w:b/>
      <w:bCs/>
      <w:sz w:val="24"/>
      <w:szCs w:val="24"/>
    </w:rPr>
  </w:style>
  <w:style w:type="paragraph" w:styleId="996">
    <w:name w:val="Normal (Web)"/>
    <w:basedOn w:val="744"/>
    <w:uiPriority w:val="99"/>
    <w:unhideWhenUsed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997" w:customStyle="1">
    <w:name w:val="WW8Num2z0"/>
  </w:style>
  <w:style w:type="paragraph" w:styleId="998" w:customStyle="1">
    <w:name w:val="Обычный + 12 пт"/>
    <w:basedOn w:val="744"/>
    <w:pPr>
      <w:ind w:right="94" w:firstLine="709"/>
      <w:jc w:val="both"/>
      <w:shd w:val="clear" w:color="auto" w:fill="ffffff"/>
    </w:pPr>
    <w:rPr>
      <w:spacing w:val="-6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D2926F-2492-4993-9967-448FF6038F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Tycoon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ivanovae</dc:creator>
  <cp:revision>4</cp:revision>
  <dcterms:created xsi:type="dcterms:W3CDTF">2026-01-20T05:59:00Z</dcterms:created>
  <dcterms:modified xsi:type="dcterms:W3CDTF">2026-01-23T08:08:35Z</dcterms:modified>
</cp:coreProperties>
</file>