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/>
      <w:bookmarkStart w:id="0" w:name="_GoBack"/>
      <w:r/>
      <w:bookmarkEnd w:id="0"/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26.01.2026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№ 113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услуги, предоставляемые муниципальным бюджетным учреждением</w:t>
      </w:r>
      <w:r>
        <w:rPr>
          <w:b/>
          <w:color w:val="000000"/>
          <w:spacing w:val="1"/>
          <w:sz w:val="20"/>
          <w:szCs w:val="20"/>
        </w:rPr>
        <w:t xml:space="preserve"> дополнительного образования</w:t>
      </w:r>
      <w:r>
        <w:rPr>
          <w:b/>
          <w:color w:val="000000"/>
          <w:spacing w:val="1"/>
          <w:sz w:val="20"/>
          <w:szCs w:val="20"/>
        </w:rPr>
        <w:t xml:space="preserve"> «</w:t>
      </w:r>
      <w:r>
        <w:rPr>
          <w:b/>
          <w:color w:val="000000"/>
          <w:spacing w:val="1"/>
          <w:sz w:val="20"/>
          <w:szCs w:val="20"/>
        </w:rPr>
        <w:t xml:space="preserve">Дом детского творчества</w:t>
      </w:r>
      <w:r>
        <w:rPr>
          <w:b/>
          <w:color w:val="000000"/>
          <w:spacing w:val="1"/>
          <w:sz w:val="20"/>
          <w:szCs w:val="20"/>
        </w:rPr>
        <w:t xml:space="preserve"> № 1»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</w:t>
      </w:r>
      <w:r>
        <w:rPr>
          <w:color w:val="000000"/>
          <w:spacing w:val="1"/>
        </w:rPr>
        <w:t xml:space="preserve">пунктом 4 части 1 </w:t>
      </w:r>
      <w:r>
        <w:rPr>
          <w:color w:val="000000"/>
          <w:spacing w:val="1"/>
        </w:rPr>
        <w:t xml:space="preserve">статьей 17 Федерального</w:t>
      </w:r>
      <w:r>
        <w:rPr>
          <w:color w:val="000000"/>
          <w:spacing w:val="1"/>
        </w:rPr>
        <w:t xml:space="preserve"> закона </w:t>
        <w:br/>
        <w:t xml:space="preserve">от 06.10.2003 № 131-ФЗ </w:t>
      </w:r>
      <w:r>
        <w:rPr>
          <w:color w:val="000000"/>
          <w:spacing w:val="1"/>
        </w:rPr>
        <w:t xml:space="preserve">«Об общих принципах организации местного самоуправления в Российской Федерации»</w:t>
      </w:r>
      <w:r>
        <w:rPr>
          <w:color w:val="000000"/>
          <w:spacing w:val="1"/>
        </w:rPr>
        <w:t xml:space="preserve">,</w:t>
      </w:r>
      <w:r>
        <w:rPr>
          <w:color w:val="000000"/>
          <w:spacing w:val="1"/>
        </w:rPr>
        <w:t xml:space="preserve">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</w:t>
      </w:r>
      <w:r>
        <w:rPr>
          <w:color w:val="000000"/>
          <w:spacing w:val="1"/>
        </w:rPr>
        <w:t xml:space="preserve">ляемые муниципальными предприятиями и учреждениями, и работы, выполняемые муниципальными предприятиями и учреждениями Печенгского муниципального округа»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23.01.2026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1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</w:t>
      </w:r>
      <w:r>
        <w:rPr>
          <w:rFonts w:ascii="Times New Roman" w:hAnsi="Times New Roman" w:cs="Times New Roman"/>
          <w:bCs/>
        </w:rPr>
        <w:t xml:space="preserve">ы</w:t>
      </w:r>
      <w:r>
        <w:rPr>
          <w:rFonts w:ascii="Times New Roman" w:hAnsi="Times New Roman" w:cs="Times New Roman"/>
          <w:bCs/>
        </w:rPr>
        <w:t xml:space="preserve"> на платные услуги, предоставляемые муниципальным бюджетным учреждением</w:t>
      </w:r>
      <w:r>
        <w:rPr>
          <w:rFonts w:ascii="Times New Roman" w:hAnsi="Times New Roman" w:cs="Times New Roman"/>
          <w:bCs/>
        </w:rPr>
        <w:t xml:space="preserve"> дополнительного образования</w:t>
      </w:r>
      <w:r>
        <w:rPr>
          <w:rFonts w:ascii="Times New Roman" w:hAnsi="Times New Roman" w:cs="Times New Roman"/>
          <w:bCs/>
        </w:rPr>
        <w:t xml:space="preserve"> «Д</w:t>
      </w:r>
      <w:r>
        <w:rPr>
          <w:rFonts w:ascii="Times New Roman" w:hAnsi="Times New Roman" w:cs="Times New Roman"/>
          <w:bCs/>
        </w:rPr>
        <w:t xml:space="preserve">ом детского творчества </w:t>
      </w:r>
      <w:r>
        <w:rPr>
          <w:rFonts w:ascii="Times New Roman" w:hAnsi="Times New Roman" w:cs="Times New Roman"/>
          <w:bCs/>
        </w:rPr>
        <w:t xml:space="preserve">№ 1», </w:t>
      </w:r>
      <w:r>
        <w:rPr>
          <w:rFonts w:ascii="Times New Roman" w:hAnsi="Times New Roman" w:cs="Times New Roman"/>
          <w:bCs/>
        </w:rPr>
        <w:t xml:space="preserve">согласно приложению.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Признать утратившим</w:t>
      </w:r>
      <w:r>
        <w:rPr>
          <w:rFonts w:ascii="Times New Roman" w:hAnsi="Times New Roman" w:cs="Times New Roman"/>
          <w:color w:val="000000"/>
          <w:spacing w:val="1"/>
        </w:rPr>
        <w:t xml:space="preserve">и силу </w:t>
      </w:r>
      <w:r>
        <w:rPr>
          <w:rFonts w:ascii="Times New Roman" w:hAnsi="Times New Roman" w:cs="Times New Roman"/>
          <w:color w:val="000000" w:themeColor="text1"/>
        </w:rPr>
        <w:t xml:space="preserve">постановлени</w:t>
      </w:r>
      <w:r>
        <w:rPr>
          <w:rFonts w:ascii="Times New Roman" w:hAnsi="Times New Roman" w:cs="Times New Roman"/>
          <w:color w:val="000000" w:themeColor="text1"/>
        </w:rPr>
        <w:t xml:space="preserve">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администрации Печенгск</w:t>
      </w:r>
      <w:r>
        <w:rPr>
          <w:rFonts w:ascii="Times New Roman" w:hAnsi="Times New Roman" w:cs="Times New Roman"/>
          <w:color w:val="000000" w:themeColor="text1"/>
        </w:rPr>
        <w:t xml:space="preserve">ого</w:t>
      </w:r>
      <w:r>
        <w:rPr>
          <w:rFonts w:ascii="Times New Roman" w:hAnsi="Times New Roman" w:cs="Times New Roman"/>
          <w:color w:val="000000" w:themeColor="text1"/>
        </w:rPr>
        <w:t xml:space="preserve"> район</w:t>
      </w:r>
      <w:r>
        <w:rPr>
          <w:rFonts w:ascii="Times New Roman" w:hAnsi="Times New Roman" w:cs="Times New Roman"/>
          <w:color w:val="000000" w:themeColor="text1"/>
        </w:rPr>
        <w:t xml:space="preserve">а</w:t>
      </w:r>
      <w:r>
        <w:rPr>
          <w:rFonts w:ascii="Times New Roman" w:hAnsi="Times New Roman" w:cs="Times New Roman"/>
          <w:color w:val="000000" w:themeColor="text1"/>
        </w:rPr>
        <w:t xml:space="preserve">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63"/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  <w:color w:val="000000" w:themeColor="text1"/>
        </w:rPr>
        <w:t xml:space="preserve">-</w:t>
      </w:r>
      <w:r>
        <w:rPr>
          <w:rFonts w:ascii="Times New Roman" w:hAnsi="Times New Roman" w:cs="Times New Roman"/>
          <w:color w:val="000000" w:themeColor="text1"/>
        </w:rPr>
        <w:t xml:space="preserve"> от 22.11.2017 </w:t>
      </w:r>
      <w:r>
        <w:rPr>
          <w:rFonts w:ascii="Times New Roman" w:hAnsi="Times New Roman" w:cs="Times New Roman"/>
          <w:color w:val="000000"/>
        </w:rPr>
        <w:t xml:space="preserve">№ 1324 «Об утверждении тарифов на услуги, </w:t>
      </w:r>
      <w:r>
        <w:rPr>
          <w:rFonts w:ascii="Times New Roman" w:hAnsi="Times New Roman" w:cs="Times New Roman"/>
          <w:color w:val="000000"/>
        </w:rPr>
        <w:t xml:space="preserve">предоставляемые МБУ ДО ДДТ № 1»;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pStyle w:val="963"/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 w:themeColor="text1"/>
        </w:rPr>
        <w:t xml:space="preserve">-</w:t>
      </w:r>
      <w:r>
        <w:rPr>
          <w:rFonts w:ascii="Times New Roman" w:hAnsi="Times New Roman" w:cs="Times New Roman"/>
          <w:color w:val="000000" w:themeColor="text1"/>
        </w:rPr>
        <w:t xml:space="preserve"> от 29.03.2018 </w:t>
      </w:r>
      <w:r>
        <w:rPr>
          <w:rFonts w:ascii="Times New Roman" w:hAnsi="Times New Roman" w:cs="Times New Roman"/>
          <w:color w:val="000000"/>
        </w:rPr>
        <w:t xml:space="preserve">№ 380 «О внесении изменен</w:t>
      </w:r>
      <w:r>
        <w:rPr>
          <w:rFonts w:ascii="Times New Roman" w:hAnsi="Times New Roman" w:cs="Times New Roman"/>
          <w:color w:val="000000"/>
        </w:rPr>
        <w:t xml:space="preserve">ий в </w:t>
      </w:r>
      <w:r>
        <w:rPr>
          <w:rFonts w:ascii="Times New Roman" w:hAnsi="Times New Roman" w:cs="Times New Roman"/>
          <w:color w:val="000000" w:themeColor="text1"/>
        </w:rPr>
        <w:t xml:space="preserve">постановление </w:t>
      </w:r>
      <w:r>
        <w:rPr>
          <w:rFonts w:ascii="Times New Roman" w:hAnsi="Times New Roman" w:cs="Times New Roman"/>
          <w:color w:val="000000" w:themeColor="text1"/>
        </w:rPr>
        <w:t xml:space="preserve">администрации Печенгс</w:t>
      </w:r>
      <w:r>
        <w:rPr>
          <w:rFonts w:ascii="Times New Roman" w:hAnsi="Times New Roman" w:cs="Times New Roman"/>
          <w:color w:val="000000" w:themeColor="text1"/>
        </w:rPr>
        <w:t xml:space="preserve">кого</w:t>
      </w:r>
      <w:r>
        <w:rPr>
          <w:rFonts w:ascii="Times New Roman" w:hAnsi="Times New Roman" w:cs="Times New Roman"/>
          <w:color w:val="000000" w:themeColor="text1"/>
        </w:rPr>
        <w:t xml:space="preserve"> район</w:t>
      </w:r>
      <w:r>
        <w:rPr>
          <w:rFonts w:ascii="Times New Roman" w:hAnsi="Times New Roman" w:cs="Times New Roman"/>
          <w:color w:val="000000" w:themeColor="text1"/>
        </w:rPr>
        <w:t xml:space="preserve">а</w:t>
      </w:r>
      <w:r>
        <w:rPr>
          <w:rFonts w:ascii="Times New Roman" w:hAnsi="Times New Roman" w:cs="Times New Roman"/>
          <w:color w:val="000000" w:themeColor="text1"/>
        </w:rPr>
        <w:t xml:space="preserve"> от 22.11.2017 </w:t>
      </w:r>
      <w:r>
        <w:rPr>
          <w:rFonts w:ascii="Times New Roman" w:hAnsi="Times New Roman" w:cs="Times New Roman"/>
          <w:color w:val="000000"/>
        </w:rPr>
        <w:t xml:space="preserve">№ 1324 «Об утверждении тарифов на услуги, предоставляемые МБУ ДО ДДТ № 1»</w:t>
      </w:r>
      <w:r>
        <w:rPr>
          <w:rFonts w:ascii="Times New Roman" w:hAnsi="Times New Roman" w:cs="Times New Roman"/>
          <w:color w:val="000000"/>
        </w:rPr>
        <w:t xml:space="preserve">;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63"/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>
        <w:rPr>
          <w:rFonts w:ascii="Times New Roman" w:hAnsi="Times New Roman" w:cs="Times New Roman"/>
          <w:color w:val="000000" w:themeColor="text1"/>
        </w:rPr>
        <w:t xml:space="preserve">от </w:t>
      </w:r>
      <w:r>
        <w:rPr>
          <w:rFonts w:ascii="Times New Roman" w:hAnsi="Times New Roman" w:cs="Times New Roman"/>
          <w:color w:val="000000" w:themeColor="text1"/>
        </w:rPr>
        <w:t xml:space="preserve">12.10.2020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№ </w:t>
      </w:r>
      <w:r>
        <w:rPr>
          <w:rFonts w:ascii="Times New Roman" w:hAnsi="Times New Roman" w:cs="Times New Roman"/>
          <w:color w:val="000000"/>
        </w:rPr>
        <w:t xml:space="preserve">989</w:t>
      </w:r>
      <w:r>
        <w:rPr>
          <w:rFonts w:ascii="Times New Roman" w:hAnsi="Times New Roman" w:cs="Times New Roman"/>
          <w:color w:val="000000"/>
        </w:rPr>
        <w:t xml:space="preserve"> «О внесении изменений в </w:t>
      </w:r>
      <w:r>
        <w:rPr>
          <w:rFonts w:ascii="Times New Roman" w:hAnsi="Times New Roman" w:cs="Times New Roman"/>
          <w:color w:val="000000" w:themeColor="text1"/>
        </w:rPr>
        <w:t xml:space="preserve">постановление </w:t>
      </w:r>
      <w:r>
        <w:rPr>
          <w:rFonts w:ascii="Times New Roman" w:hAnsi="Times New Roman" w:cs="Times New Roman"/>
          <w:color w:val="000000" w:themeColor="text1"/>
        </w:rPr>
        <w:t xml:space="preserve">администрации Печенгского района от 22.11.2017 </w:t>
      </w:r>
      <w:r>
        <w:rPr>
          <w:rFonts w:ascii="Times New Roman" w:hAnsi="Times New Roman" w:cs="Times New Roman"/>
          <w:color w:val="000000"/>
        </w:rPr>
        <w:t xml:space="preserve">№ 1324 «Об утверждении тарифов на услуги, </w:t>
      </w:r>
      <w:r>
        <w:rPr>
          <w:rFonts w:ascii="Times New Roman" w:hAnsi="Times New Roman" w:cs="Times New Roman"/>
          <w:color w:val="000000"/>
        </w:rPr>
        <w:t xml:space="preserve">предоставляемые МБУ ДО ДДТ № 1».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spacing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</w:rPr>
        <w:t xml:space="preserve">оставляю за собой.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</w:rPr>
        <w:t xml:space="preserve">Ч</w:t>
      </w:r>
      <w:r>
        <w:rPr>
          <w:color w:val="000000"/>
          <w:spacing w:val="1"/>
          <w:sz w:val="20"/>
          <w:szCs w:val="20"/>
        </w:rPr>
        <w:t xml:space="preserve">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ind w:left="5387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Приложение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к постановлению администрации Печенгского муниципального округа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  <w:highlight w:val="none"/>
        </w:rPr>
      </w:pPr>
      <w:r>
        <w:rPr>
          <w:color w:val="000000"/>
          <w:spacing w:val="1"/>
        </w:rPr>
        <w:t xml:space="preserve">от 26.01.2026 № 113</w:t>
      </w:r>
      <w:r>
        <w:rPr>
          <w:color w:val="000000"/>
          <w:spacing w:val="1"/>
          <w:highlight w:val="none"/>
        </w:rPr>
      </w:r>
      <w:r>
        <w:rPr>
          <w:color w:val="000000"/>
          <w:spacing w:val="1"/>
          <w:highlight w:val="none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  <w:highlight w:val="none"/>
        </w:rPr>
      </w:r>
      <w:r>
        <w:rPr>
          <w:color w:val="000000"/>
          <w:spacing w:val="1"/>
          <w:highlight w:val="none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993"/>
        <w:gridCol w:w="4252"/>
        <w:gridCol w:w="1843"/>
        <w:gridCol w:w="2268"/>
      </w:tblGrid>
      <w:tr>
        <w:tblPrEx/>
        <w:trPr>
          <w:trHeight w:val="315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ТАРИФЫ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315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rPr>
                <w:highlight w:val="none"/>
              </w:rPr>
            </w:pPr>
            <w:r>
              <w:rPr>
                <w:color w:val="000000"/>
              </w:rPr>
              <w:t xml:space="preserve"> на платные услуги, предоставляемые </w:t>
            </w:r>
            <w:r>
              <w:rPr>
                <w:bCs/>
              </w:rPr>
              <w:t xml:space="preserve">муниципальным бюджетным учреждением дополнительного образовани</w:t>
            </w:r>
            <w:r>
              <w:rPr>
                <w:bCs/>
              </w:rPr>
              <w:t xml:space="preserve">я «Дом детского творчества № 1»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jc w:val="center"/>
              <w:rPr>
                <w:color w:val="000000"/>
              </w:rPr>
            </w:pPr>
            <w:r>
              <w:rPr>
                <w:bCs/>
                <w:highlight w:val="none"/>
              </w:rPr>
            </w:r>
            <w:r>
              <w:rPr>
                <w:bCs/>
                <w:highlight w:val="none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5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п/п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услуги (работы)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Единица измерения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Тариф, руб.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Проведение новогодних мероприятий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билет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350,00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71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и проведение праздничных мероприятий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мероприятие (60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8 000,00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4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Хореография: Выпускной вальс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человек          (45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3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Семейный мастер-класс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человек           (45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500,00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6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Мастер-класс: Техническое творчество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человек           (45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500,00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567" w:right="850" w:bottom="0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rPr>
        <w:rStyle w:val="959"/>
      </w:rPr>
      <w:framePr w:wrap="around" w:vAnchor="text" w:hAnchor="margin" w:xAlign="right" w:y="1"/>
    </w:pPr>
    <w:r>
      <w:rPr>
        <w:rStyle w:val="959"/>
      </w:rPr>
      <w:fldChar w:fldCharType="begin"/>
    </w:r>
    <w:r>
      <w:rPr>
        <w:rStyle w:val="959"/>
      </w:rPr>
      <w:instrText xml:space="preserve">PAGE  </w:instrText>
    </w:r>
    <w:r>
      <w:rPr>
        <w:rStyle w:val="959"/>
      </w:rPr>
      <w:fldChar w:fldCharType="end"/>
    </w:r>
    <w:r>
      <w:rPr>
        <w:rStyle w:val="959"/>
      </w:rPr>
    </w:r>
    <w:r>
      <w:rPr>
        <w:rStyle w:val="959"/>
      </w:rPr>
    </w:r>
  </w:p>
  <w:p>
    <w:pPr>
      <w:pStyle w:val="960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rPr>
        <w:rStyle w:val="959"/>
      </w:rPr>
      <w:framePr w:wrap="around" w:vAnchor="text" w:hAnchor="margin" w:xAlign="center" w:y="1"/>
    </w:pPr>
    <w:r>
      <w:rPr>
        <w:rStyle w:val="959"/>
      </w:rPr>
    </w:r>
    <w:r>
      <w:rPr>
        <w:rStyle w:val="959"/>
      </w:rPr>
    </w:r>
  </w:p>
  <w:p>
    <w:pPr>
      <w:pStyle w:val="958"/>
      <w:rPr>
        <w:rStyle w:val="959"/>
      </w:rPr>
      <w:framePr w:wrap="around" w:vAnchor="text" w:hAnchor="margin" w:xAlign="center" w:y="1"/>
    </w:pPr>
    <w:r>
      <w:rPr>
        <w:rStyle w:val="959"/>
      </w:rPr>
    </w:r>
    <w:r>
      <w:rPr>
        <w:rStyle w:val="959"/>
      </w:rPr>
    </w:r>
  </w:p>
  <w:p>
    <w:pPr>
      <w:pStyle w:val="95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rPr>
        <w:rStyle w:val="959"/>
      </w:rPr>
      <w:framePr w:wrap="around" w:vAnchor="text" w:hAnchor="margin" w:xAlign="center" w:y="1"/>
    </w:pPr>
    <w:r>
      <w:rPr>
        <w:rStyle w:val="959"/>
      </w:rPr>
      <w:fldChar w:fldCharType="begin"/>
    </w:r>
    <w:r>
      <w:rPr>
        <w:rStyle w:val="959"/>
      </w:rPr>
      <w:instrText xml:space="preserve">PAGE  </w:instrText>
    </w:r>
    <w:r>
      <w:rPr>
        <w:rStyle w:val="959"/>
      </w:rPr>
      <w:fldChar w:fldCharType="end"/>
    </w:r>
    <w:r>
      <w:rPr>
        <w:rStyle w:val="959"/>
      </w:rPr>
    </w:r>
    <w:r>
      <w:rPr>
        <w:rStyle w:val="959"/>
      </w:rPr>
    </w:r>
  </w:p>
  <w:p>
    <w:pPr>
      <w:pStyle w:val="9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0"/>
  </w:num>
  <w:num w:numId="5">
    <w:abstractNumId w:val="6"/>
  </w:num>
  <w:num w:numId="6">
    <w:abstractNumId w:val="1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9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0">
    <w:name w:val="Plain Table 1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2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59" w:default="1">
    <w:name w:val="Normal"/>
    <w:qFormat/>
    <w:rPr>
      <w:sz w:val="24"/>
      <w:szCs w:val="24"/>
    </w:rPr>
  </w:style>
  <w:style w:type="paragraph" w:styleId="760">
    <w:name w:val="Heading 1"/>
    <w:basedOn w:val="759"/>
    <w:next w:val="759"/>
    <w:link w:val="7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61">
    <w:name w:val="Heading 2"/>
    <w:basedOn w:val="759"/>
    <w:next w:val="759"/>
    <w:link w:val="7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2">
    <w:name w:val="Heading 3"/>
    <w:basedOn w:val="759"/>
    <w:next w:val="759"/>
    <w:link w:val="7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3">
    <w:name w:val="Heading 4"/>
    <w:basedOn w:val="759"/>
    <w:next w:val="759"/>
    <w:link w:val="79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4">
    <w:name w:val="Heading 5"/>
    <w:basedOn w:val="759"/>
    <w:next w:val="759"/>
    <w:link w:val="7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5">
    <w:name w:val="Heading 6"/>
    <w:basedOn w:val="759"/>
    <w:next w:val="759"/>
    <w:link w:val="7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6">
    <w:name w:val="Heading 7"/>
    <w:basedOn w:val="759"/>
    <w:next w:val="759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7">
    <w:name w:val="Heading 8"/>
    <w:basedOn w:val="759"/>
    <w:next w:val="759"/>
    <w:link w:val="7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8">
    <w:name w:val="Heading 9"/>
    <w:basedOn w:val="759"/>
    <w:next w:val="759"/>
    <w:link w:val="7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character" w:styleId="772" w:customStyle="1">
    <w:name w:val="Heading 1 Char"/>
    <w:basedOn w:val="769"/>
    <w:uiPriority w:val="9"/>
    <w:rPr>
      <w:rFonts w:ascii="Arial" w:hAnsi="Arial" w:eastAsia="Arial" w:cs="Arial"/>
      <w:sz w:val="40"/>
      <w:szCs w:val="40"/>
    </w:rPr>
  </w:style>
  <w:style w:type="character" w:styleId="773" w:customStyle="1">
    <w:name w:val="Heading 2 Char"/>
    <w:basedOn w:val="769"/>
    <w:uiPriority w:val="9"/>
    <w:rPr>
      <w:rFonts w:ascii="Arial" w:hAnsi="Arial" w:eastAsia="Arial" w:cs="Arial"/>
      <w:sz w:val="34"/>
    </w:rPr>
  </w:style>
  <w:style w:type="character" w:styleId="774" w:customStyle="1">
    <w:name w:val="Heading 3 Char"/>
    <w:basedOn w:val="769"/>
    <w:uiPriority w:val="9"/>
    <w:rPr>
      <w:rFonts w:ascii="Arial" w:hAnsi="Arial" w:eastAsia="Arial" w:cs="Arial"/>
      <w:sz w:val="30"/>
      <w:szCs w:val="30"/>
    </w:rPr>
  </w:style>
  <w:style w:type="character" w:styleId="775" w:customStyle="1">
    <w:name w:val="Heading 4 Char"/>
    <w:basedOn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76" w:customStyle="1">
    <w:name w:val="Heading 5 Char"/>
    <w:basedOn w:val="769"/>
    <w:uiPriority w:val="9"/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Heading 6 Char"/>
    <w:basedOn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78" w:customStyle="1">
    <w:name w:val="Heading 7 Char"/>
    <w:basedOn w:val="7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9" w:customStyle="1">
    <w:name w:val="Heading 8 Char"/>
    <w:basedOn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80" w:customStyle="1">
    <w:name w:val="Heading 9 Char"/>
    <w:basedOn w:val="769"/>
    <w:uiPriority w:val="9"/>
    <w:rPr>
      <w:rFonts w:ascii="Arial" w:hAnsi="Arial" w:eastAsia="Arial" w:cs="Arial"/>
      <w:i/>
      <w:iCs/>
      <w:sz w:val="21"/>
      <w:szCs w:val="21"/>
    </w:rPr>
  </w:style>
  <w:style w:type="character" w:styleId="781" w:customStyle="1">
    <w:name w:val="Title Char"/>
    <w:basedOn w:val="769"/>
    <w:uiPriority w:val="10"/>
    <w:rPr>
      <w:sz w:val="48"/>
      <w:szCs w:val="48"/>
    </w:rPr>
  </w:style>
  <w:style w:type="character" w:styleId="782" w:customStyle="1">
    <w:name w:val="Subtitle Char"/>
    <w:basedOn w:val="769"/>
    <w:uiPriority w:val="11"/>
    <w:rPr>
      <w:sz w:val="24"/>
      <w:szCs w:val="24"/>
    </w:rPr>
  </w:style>
  <w:style w:type="character" w:styleId="783" w:customStyle="1">
    <w:name w:val="Quote Char"/>
    <w:uiPriority w:val="29"/>
    <w:rPr>
      <w:i/>
    </w:rPr>
  </w:style>
  <w:style w:type="character" w:styleId="784" w:customStyle="1">
    <w:name w:val="Intense Quote Char"/>
    <w:uiPriority w:val="30"/>
    <w:rPr>
      <w:i/>
    </w:rPr>
  </w:style>
  <w:style w:type="character" w:styleId="785" w:customStyle="1">
    <w:name w:val="Header Char"/>
    <w:basedOn w:val="769"/>
    <w:uiPriority w:val="99"/>
  </w:style>
  <w:style w:type="character" w:styleId="786" w:customStyle="1">
    <w:name w:val="Caption Char"/>
    <w:uiPriority w:val="99"/>
  </w:style>
  <w:style w:type="character" w:styleId="787" w:customStyle="1">
    <w:name w:val="Footnote Text Char"/>
    <w:uiPriority w:val="99"/>
    <w:rPr>
      <w:sz w:val="18"/>
    </w:rPr>
  </w:style>
  <w:style w:type="character" w:styleId="788" w:customStyle="1">
    <w:name w:val="Endnote Text Char"/>
    <w:uiPriority w:val="99"/>
    <w:rPr>
      <w:sz w:val="20"/>
    </w:rPr>
  </w:style>
  <w:style w:type="character" w:styleId="789" w:customStyle="1">
    <w:name w:val="Заголовок 1 Знак"/>
    <w:basedOn w:val="769"/>
    <w:link w:val="760"/>
    <w:uiPriority w:val="9"/>
    <w:rPr>
      <w:rFonts w:ascii="Arial" w:hAnsi="Arial" w:eastAsia="Arial" w:cs="Arial"/>
      <w:sz w:val="40"/>
      <w:szCs w:val="40"/>
    </w:rPr>
  </w:style>
  <w:style w:type="character" w:styleId="790" w:customStyle="1">
    <w:name w:val="Заголовок 2 Знак"/>
    <w:basedOn w:val="769"/>
    <w:link w:val="761"/>
    <w:uiPriority w:val="9"/>
    <w:rPr>
      <w:rFonts w:ascii="Arial" w:hAnsi="Arial" w:eastAsia="Arial" w:cs="Arial"/>
      <w:sz w:val="34"/>
    </w:rPr>
  </w:style>
  <w:style w:type="character" w:styleId="791" w:customStyle="1">
    <w:name w:val="Заголовок 3 Знак"/>
    <w:basedOn w:val="769"/>
    <w:link w:val="762"/>
    <w:uiPriority w:val="9"/>
    <w:rPr>
      <w:rFonts w:ascii="Arial" w:hAnsi="Arial" w:eastAsia="Arial" w:cs="Arial"/>
      <w:sz w:val="30"/>
      <w:szCs w:val="30"/>
    </w:rPr>
  </w:style>
  <w:style w:type="character" w:styleId="792" w:customStyle="1">
    <w:name w:val="Заголовок 4 Знак"/>
    <w:basedOn w:val="769"/>
    <w:link w:val="763"/>
    <w:uiPriority w:val="9"/>
    <w:rPr>
      <w:rFonts w:ascii="Arial" w:hAnsi="Arial" w:eastAsia="Arial" w:cs="Arial"/>
      <w:b/>
      <w:bCs/>
      <w:sz w:val="26"/>
      <w:szCs w:val="26"/>
    </w:rPr>
  </w:style>
  <w:style w:type="character" w:styleId="793" w:customStyle="1">
    <w:name w:val="Заголовок 5 Знак"/>
    <w:basedOn w:val="769"/>
    <w:link w:val="764"/>
    <w:uiPriority w:val="9"/>
    <w:rPr>
      <w:rFonts w:ascii="Arial" w:hAnsi="Arial" w:eastAsia="Arial" w:cs="Arial"/>
      <w:b/>
      <w:bCs/>
      <w:sz w:val="24"/>
      <w:szCs w:val="24"/>
    </w:rPr>
  </w:style>
  <w:style w:type="character" w:styleId="794" w:customStyle="1">
    <w:name w:val="Заголовок 6 Знак"/>
    <w:basedOn w:val="769"/>
    <w:link w:val="765"/>
    <w:uiPriority w:val="9"/>
    <w:rPr>
      <w:rFonts w:ascii="Arial" w:hAnsi="Arial" w:eastAsia="Arial" w:cs="Arial"/>
      <w:b/>
      <w:bCs/>
      <w:sz w:val="22"/>
      <w:szCs w:val="22"/>
    </w:rPr>
  </w:style>
  <w:style w:type="character" w:styleId="795" w:customStyle="1">
    <w:name w:val="Заголовок 7 Знак"/>
    <w:basedOn w:val="769"/>
    <w:link w:val="7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6" w:customStyle="1">
    <w:name w:val="Заголовок 8 Знак"/>
    <w:basedOn w:val="769"/>
    <w:link w:val="767"/>
    <w:uiPriority w:val="9"/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Заголовок 9 Знак"/>
    <w:basedOn w:val="769"/>
    <w:link w:val="768"/>
    <w:uiPriority w:val="9"/>
    <w:rPr>
      <w:rFonts w:ascii="Arial" w:hAnsi="Arial" w:eastAsia="Arial" w:cs="Arial"/>
      <w:i/>
      <w:iCs/>
      <w:sz w:val="21"/>
      <w:szCs w:val="21"/>
    </w:rPr>
  </w:style>
  <w:style w:type="paragraph" w:styleId="798">
    <w:name w:val="No Spacing"/>
    <w:uiPriority w:val="1"/>
    <w:qFormat/>
  </w:style>
  <w:style w:type="character" w:styleId="799" w:customStyle="1">
    <w:name w:val="Название Знак"/>
    <w:basedOn w:val="769"/>
    <w:link w:val="954"/>
    <w:uiPriority w:val="10"/>
    <w:rPr>
      <w:sz w:val="48"/>
      <w:szCs w:val="48"/>
    </w:rPr>
  </w:style>
  <w:style w:type="paragraph" w:styleId="800">
    <w:name w:val="Subtitle"/>
    <w:basedOn w:val="759"/>
    <w:next w:val="759"/>
    <w:link w:val="801"/>
    <w:uiPriority w:val="11"/>
    <w:qFormat/>
    <w:pPr>
      <w:spacing w:before="200" w:after="200"/>
    </w:pPr>
  </w:style>
  <w:style w:type="character" w:styleId="801" w:customStyle="1">
    <w:name w:val="Подзаголовок Знак"/>
    <w:basedOn w:val="769"/>
    <w:link w:val="800"/>
    <w:uiPriority w:val="11"/>
    <w:rPr>
      <w:sz w:val="24"/>
      <w:szCs w:val="24"/>
    </w:rPr>
  </w:style>
  <w:style w:type="paragraph" w:styleId="802">
    <w:name w:val="Quote"/>
    <w:basedOn w:val="759"/>
    <w:next w:val="759"/>
    <w:link w:val="803"/>
    <w:uiPriority w:val="29"/>
    <w:qFormat/>
    <w:pPr>
      <w:ind w:left="720" w:right="720"/>
    </w:pPr>
    <w:rPr>
      <w:i/>
    </w:rPr>
  </w:style>
  <w:style w:type="character" w:styleId="803" w:customStyle="1">
    <w:name w:val="Цитата 2 Знак"/>
    <w:link w:val="802"/>
    <w:uiPriority w:val="29"/>
    <w:rPr>
      <w:i/>
    </w:rPr>
  </w:style>
  <w:style w:type="paragraph" w:styleId="804">
    <w:name w:val="Intense Quote"/>
    <w:basedOn w:val="759"/>
    <w:next w:val="759"/>
    <w:link w:val="8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5" w:customStyle="1">
    <w:name w:val="Выделенная цитата Знак"/>
    <w:link w:val="804"/>
    <w:uiPriority w:val="30"/>
    <w:rPr>
      <w:i/>
    </w:rPr>
  </w:style>
  <w:style w:type="character" w:styleId="806" w:customStyle="1">
    <w:name w:val="Верхний колонтитул Знак"/>
    <w:basedOn w:val="769"/>
    <w:link w:val="958"/>
    <w:uiPriority w:val="99"/>
  </w:style>
  <w:style w:type="character" w:styleId="807" w:customStyle="1">
    <w:name w:val="Footer Char"/>
    <w:basedOn w:val="769"/>
    <w:uiPriority w:val="99"/>
  </w:style>
  <w:style w:type="paragraph" w:styleId="808">
    <w:name w:val="Caption"/>
    <w:basedOn w:val="759"/>
    <w:next w:val="7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9" w:customStyle="1">
    <w:name w:val="Нижний колонтитул Знак"/>
    <w:link w:val="960"/>
    <w:uiPriority w:val="99"/>
  </w:style>
  <w:style w:type="table" w:styleId="810">
    <w:name w:val="Table Grid"/>
    <w:basedOn w:val="77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11" w:customStyle="1">
    <w:name w:val="Table Grid Light"/>
    <w:basedOn w:val="77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2" w:customStyle="1">
    <w:name w:val="Таблица простая 11"/>
    <w:basedOn w:val="77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 w:customStyle="1">
    <w:name w:val="Таблица простая 21"/>
    <w:basedOn w:val="77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 w:customStyle="1">
    <w:name w:val="Таблица простая 31"/>
    <w:basedOn w:val="77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5" w:customStyle="1">
    <w:name w:val="Таблица простая 41"/>
    <w:basedOn w:val="77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Таблица простая 51"/>
    <w:basedOn w:val="77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7" w:customStyle="1">
    <w:name w:val="Таблица-сетка 1 светлая1"/>
    <w:basedOn w:val="77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1"/>
    <w:basedOn w:val="77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2"/>
    <w:basedOn w:val="77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3"/>
    <w:basedOn w:val="77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4"/>
    <w:basedOn w:val="77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5"/>
    <w:basedOn w:val="77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6"/>
    <w:basedOn w:val="77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Таблица-сетка 21"/>
    <w:basedOn w:val="77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1"/>
    <w:basedOn w:val="77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2"/>
    <w:basedOn w:val="77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3"/>
    <w:basedOn w:val="77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4"/>
    <w:basedOn w:val="77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5"/>
    <w:basedOn w:val="77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6"/>
    <w:basedOn w:val="77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Таблица-сетка 31"/>
    <w:basedOn w:val="77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1"/>
    <w:basedOn w:val="77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2"/>
    <w:basedOn w:val="77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3"/>
    <w:basedOn w:val="77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4"/>
    <w:basedOn w:val="77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5"/>
    <w:basedOn w:val="77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6"/>
    <w:basedOn w:val="77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41"/>
    <w:basedOn w:val="77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9" w:customStyle="1">
    <w:name w:val="Grid Table 4 - Accent 1"/>
    <w:basedOn w:val="77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0" w:customStyle="1">
    <w:name w:val="Grid Table 4 - Accent 2"/>
    <w:basedOn w:val="77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Grid Table 4 - Accent 3"/>
    <w:basedOn w:val="77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2" w:customStyle="1">
    <w:name w:val="Grid Table 4 - Accent 4"/>
    <w:basedOn w:val="77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Grid Table 4 - Accent 5"/>
    <w:basedOn w:val="77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4" w:customStyle="1">
    <w:name w:val="Grid Table 4 - Accent 6"/>
    <w:basedOn w:val="77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5" w:customStyle="1">
    <w:name w:val="Таблица-сетка 5 темная1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- Accent 1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2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3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- Accent 4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5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6"/>
    <w:basedOn w:val="77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2" w:customStyle="1">
    <w:name w:val="Таблица-сетка 6 цветная1"/>
    <w:basedOn w:val="77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3" w:customStyle="1">
    <w:name w:val="Grid Table 6 Colorful - Accent 1"/>
    <w:basedOn w:val="77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4" w:customStyle="1">
    <w:name w:val="Grid Table 6 Colorful - Accent 2"/>
    <w:basedOn w:val="77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5" w:customStyle="1">
    <w:name w:val="Grid Table 6 Colorful - Accent 3"/>
    <w:basedOn w:val="77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6" w:customStyle="1">
    <w:name w:val="Grid Table 6 Colorful - Accent 4"/>
    <w:basedOn w:val="77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7" w:customStyle="1">
    <w:name w:val="Grid Table 6 Colorful - Accent 5"/>
    <w:basedOn w:val="77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8" w:customStyle="1">
    <w:name w:val="Grid Table 6 Colorful - Accent 6"/>
    <w:basedOn w:val="77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9" w:customStyle="1">
    <w:name w:val="Таблица-сетка 7 цветная1"/>
    <w:basedOn w:val="77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1"/>
    <w:basedOn w:val="77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2"/>
    <w:basedOn w:val="77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3"/>
    <w:basedOn w:val="77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4"/>
    <w:basedOn w:val="77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5"/>
    <w:basedOn w:val="77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6"/>
    <w:basedOn w:val="77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Список-таблица 1 светлая1"/>
    <w:basedOn w:val="77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1"/>
    <w:basedOn w:val="77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2"/>
    <w:basedOn w:val="77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3"/>
    <w:basedOn w:val="77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4"/>
    <w:basedOn w:val="77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5"/>
    <w:basedOn w:val="77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6"/>
    <w:basedOn w:val="77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Список-таблица 21"/>
    <w:basedOn w:val="77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1"/>
    <w:basedOn w:val="77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2"/>
    <w:basedOn w:val="77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3"/>
    <w:basedOn w:val="77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4"/>
    <w:basedOn w:val="77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5"/>
    <w:basedOn w:val="77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6"/>
    <w:basedOn w:val="77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0" w:customStyle="1">
    <w:name w:val="Список-таблица 31"/>
    <w:basedOn w:val="77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1"/>
    <w:basedOn w:val="77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2"/>
    <w:basedOn w:val="77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3"/>
    <w:basedOn w:val="77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4"/>
    <w:basedOn w:val="77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5"/>
    <w:basedOn w:val="77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6"/>
    <w:basedOn w:val="77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Список-таблица 41"/>
    <w:basedOn w:val="77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1"/>
    <w:basedOn w:val="77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2"/>
    <w:basedOn w:val="77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3"/>
    <w:basedOn w:val="77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4"/>
    <w:basedOn w:val="77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5"/>
    <w:basedOn w:val="77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6"/>
    <w:basedOn w:val="77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Список-таблица 5 темная1"/>
    <w:basedOn w:val="77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1"/>
    <w:basedOn w:val="77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2"/>
    <w:basedOn w:val="77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3"/>
    <w:basedOn w:val="77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4"/>
    <w:basedOn w:val="77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5"/>
    <w:basedOn w:val="77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6"/>
    <w:basedOn w:val="77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Список-таблица 6 цветная1"/>
    <w:basedOn w:val="77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2" w:customStyle="1">
    <w:name w:val="List Table 6 Colorful - Accent 1"/>
    <w:basedOn w:val="77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3" w:customStyle="1">
    <w:name w:val="List Table 6 Colorful - Accent 2"/>
    <w:basedOn w:val="77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4" w:customStyle="1">
    <w:name w:val="List Table 6 Colorful - Accent 3"/>
    <w:basedOn w:val="77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5" w:customStyle="1">
    <w:name w:val="List Table 6 Colorful - Accent 4"/>
    <w:basedOn w:val="77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6" w:customStyle="1">
    <w:name w:val="List Table 6 Colorful - Accent 5"/>
    <w:basedOn w:val="77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7" w:customStyle="1">
    <w:name w:val="List Table 6 Colorful - Accent 6"/>
    <w:basedOn w:val="77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8" w:customStyle="1">
    <w:name w:val="Список-таблица 7 цветная1"/>
    <w:basedOn w:val="77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1"/>
    <w:basedOn w:val="77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2"/>
    <w:basedOn w:val="77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3"/>
    <w:basedOn w:val="77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4"/>
    <w:basedOn w:val="77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5"/>
    <w:basedOn w:val="77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6"/>
    <w:basedOn w:val="77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ned - Accent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6" w:customStyle="1">
    <w:name w:val="Lined - Accent 1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7" w:customStyle="1">
    <w:name w:val="Lined - Accent 2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8" w:customStyle="1">
    <w:name w:val="Lined - Accent 3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9" w:customStyle="1">
    <w:name w:val="Lined - Accent 4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0" w:customStyle="1">
    <w:name w:val="Lined - Accent 5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1" w:customStyle="1">
    <w:name w:val="Lined - Accent 6"/>
    <w:basedOn w:val="77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2" w:customStyle="1">
    <w:name w:val="Bordered &amp; Lined - Accent"/>
    <w:basedOn w:val="77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3" w:customStyle="1">
    <w:name w:val="Bordered &amp; Lined - Accent 1"/>
    <w:basedOn w:val="77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4" w:customStyle="1">
    <w:name w:val="Bordered &amp; Lined - Accent 2"/>
    <w:basedOn w:val="77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5" w:customStyle="1">
    <w:name w:val="Bordered &amp; Lined - Accent 3"/>
    <w:basedOn w:val="77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6" w:customStyle="1">
    <w:name w:val="Bordered &amp; Lined - Accent 4"/>
    <w:basedOn w:val="77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7" w:customStyle="1">
    <w:name w:val="Bordered &amp; Lined - Accent 5"/>
    <w:basedOn w:val="77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8" w:customStyle="1">
    <w:name w:val="Bordered &amp; Lined - Accent 6"/>
    <w:basedOn w:val="77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9" w:customStyle="1">
    <w:name w:val="Bordered"/>
    <w:basedOn w:val="77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0" w:customStyle="1">
    <w:name w:val="Bordered - Accent 1"/>
    <w:basedOn w:val="77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1" w:customStyle="1">
    <w:name w:val="Bordered - Accent 2"/>
    <w:basedOn w:val="77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2" w:customStyle="1">
    <w:name w:val="Bordered - Accent 3"/>
    <w:basedOn w:val="77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3" w:customStyle="1">
    <w:name w:val="Bordered - Accent 4"/>
    <w:basedOn w:val="77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4" w:customStyle="1">
    <w:name w:val="Bordered - Accent 5"/>
    <w:basedOn w:val="77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5" w:customStyle="1">
    <w:name w:val="Bordered - Accent 6"/>
    <w:basedOn w:val="77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36">
    <w:name w:val="footnote text"/>
    <w:basedOn w:val="759"/>
    <w:link w:val="937"/>
    <w:uiPriority w:val="99"/>
    <w:semiHidden/>
    <w:unhideWhenUsed/>
    <w:pPr>
      <w:spacing w:after="40"/>
    </w:pPr>
    <w:rPr>
      <w:sz w:val="18"/>
    </w:rPr>
  </w:style>
  <w:style w:type="character" w:styleId="937" w:customStyle="1">
    <w:name w:val="Текст сноски Знак"/>
    <w:link w:val="936"/>
    <w:uiPriority w:val="99"/>
    <w:rPr>
      <w:sz w:val="18"/>
    </w:rPr>
  </w:style>
  <w:style w:type="character" w:styleId="938">
    <w:name w:val="footnote reference"/>
    <w:basedOn w:val="769"/>
    <w:uiPriority w:val="99"/>
    <w:unhideWhenUsed/>
    <w:rPr>
      <w:vertAlign w:val="superscript"/>
    </w:rPr>
  </w:style>
  <w:style w:type="paragraph" w:styleId="939">
    <w:name w:val="endnote text"/>
    <w:basedOn w:val="759"/>
    <w:link w:val="940"/>
    <w:uiPriority w:val="99"/>
    <w:semiHidden/>
    <w:unhideWhenUsed/>
    <w:rPr>
      <w:sz w:val="20"/>
    </w:rPr>
  </w:style>
  <w:style w:type="character" w:styleId="940" w:customStyle="1">
    <w:name w:val="Текст концевой сноски Знак"/>
    <w:link w:val="939"/>
    <w:uiPriority w:val="99"/>
    <w:rPr>
      <w:sz w:val="20"/>
    </w:rPr>
  </w:style>
  <w:style w:type="character" w:styleId="941">
    <w:name w:val="endnote reference"/>
    <w:basedOn w:val="769"/>
    <w:uiPriority w:val="99"/>
    <w:semiHidden/>
    <w:unhideWhenUsed/>
    <w:rPr>
      <w:vertAlign w:val="superscript"/>
    </w:rPr>
  </w:style>
  <w:style w:type="paragraph" w:styleId="942">
    <w:name w:val="toc 1"/>
    <w:basedOn w:val="759"/>
    <w:next w:val="759"/>
    <w:uiPriority w:val="39"/>
    <w:unhideWhenUsed/>
    <w:pPr>
      <w:spacing w:after="57"/>
    </w:pPr>
  </w:style>
  <w:style w:type="paragraph" w:styleId="943">
    <w:name w:val="toc 2"/>
    <w:basedOn w:val="759"/>
    <w:next w:val="759"/>
    <w:uiPriority w:val="39"/>
    <w:unhideWhenUsed/>
    <w:pPr>
      <w:ind w:left="283"/>
      <w:spacing w:after="57"/>
    </w:pPr>
  </w:style>
  <w:style w:type="paragraph" w:styleId="944">
    <w:name w:val="toc 3"/>
    <w:basedOn w:val="759"/>
    <w:next w:val="759"/>
    <w:uiPriority w:val="39"/>
    <w:unhideWhenUsed/>
    <w:pPr>
      <w:ind w:left="567"/>
      <w:spacing w:after="57"/>
    </w:pPr>
  </w:style>
  <w:style w:type="paragraph" w:styleId="945">
    <w:name w:val="toc 4"/>
    <w:basedOn w:val="759"/>
    <w:next w:val="759"/>
    <w:uiPriority w:val="39"/>
    <w:unhideWhenUsed/>
    <w:pPr>
      <w:ind w:left="850"/>
      <w:spacing w:after="57"/>
    </w:pPr>
  </w:style>
  <w:style w:type="paragraph" w:styleId="946">
    <w:name w:val="toc 5"/>
    <w:basedOn w:val="759"/>
    <w:next w:val="759"/>
    <w:uiPriority w:val="39"/>
    <w:unhideWhenUsed/>
    <w:pPr>
      <w:ind w:left="1134"/>
      <w:spacing w:after="57"/>
    </w:pPr>
  </w:style>
  <w:style w:type="paragraph" w:styleId="947">
    <w:name w:val="toc 6"/>
    <w:basedOn w:val="759"/>
    <w:next w:val="759"/>
    <w:uiPriority w:val="39"/>
    <w:unhideWhenUsed/>
    <w:pPr>
      <w:ind w:left="1417"/>
      <w:spacing w:after="57"/>
    </w:pPr>
  </w:style>
  <w:style w:type="paragraph" w:styleId="948">
    <w:name w:val="toc 7"/>
    <w:basedOn w:val="759"/>
    <w:next w:val="759"/>
    <w:uiPriority w:val="39"/>
    <w:unhideWhenUsed/>
    <w:pPr>
      <w:ind w:left="1701"/>
      <w:spacing w:after="57"/>
    </w:pPr>
  </w:style>
  <w:style w:type="paragraph" w:styleId="949">
    <w:name w:val="toc 8"/>
    <w:basedOn w:val="759"/>
    <w:next w:val="759"/>
    <w:uiPriority w:val="39"/>
    <w:unhideWhenUsed/>
    <w:pPr>
      <w:ind w:left="1984"/>
      <w:spacing w:after="57"/>
    </w:pPr>
  </w:style>
  <w:style w:type="paragraph" w:styleId="950">
    <w:name w:val="toc 9"/>
    <w:basedOn w:val="759"/>
    <w:next w:val="759"/>
    <w:uiPriority w:val="39"/>
    <w:unhideWhenUsed/>
    <w:pPr>
      <w:ind w:left="2268"/>
      <w:spacing w:after="57"/>
    </w:pPr>
  </w:style>
  <w:style w:type="paragraph" w:styleId="951">
    <w:name w:val="TOC Heading"/>
    <w:uiPriority w:val="39"/>
    <w:unhideWhenUsed/>
  </w:style>
  <w:style w:type="paragraph" w:styleId="952">
    <w:name w:val="table of figures"/>
    <w:basedOn w:val="759"/>
    <w:next w:val="759"/>
    <w:uiPriority w:val="99"/>
    <w:unhideWhenUsed/>
  </w:style>
  <w:style w:type="paragraph" w:styleId="953">
    <w:name w:val="Balloon Text"/>
    <w:basedOn w:val="759"/>
    <w:semiHidden/>
    <w:rPr>
      <w:rFonts w:ascii="Tahoma" w:hAnsi="Tahoma" w:cs="Tahoma"/>
      <w:sz w:val="16"/>
      <w:szCs w:val="16"/>
    </w:rPr>
  </w:style>
  <w:style w:type="paragraph" w:styleId="954">
    <w:name w:val="Title"/>
    <w:basedOn w:val="759"/>
    <w:link w:val="799"/>
    <w:qFormat/>
    <w:pPr>
      <w:jc w:val="center"/>
    </w:pPr>
    <w:rPr>
      <w:sz w:val="32"/>
      <w:szCs w:val="20"/>
    </w:rPr>
  </w:style>
  <w:style w:type="paragraph" w:styleId="955" w:customStyle="1">
    <w:name w:val="çàãîëîâîê 2"/>
    <w:basedOn w:val="759"/>
    <w:next w:val="759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56">
    <w:name w:val="Body Text"/>
    <w:basedOn w:val="759"/>
    <w:pPr>
      <w:jc w:val="right"/>
    </w:pPr>
    <w:rPr>
      <w:sz w:val="26"/>
    </w:rPr>
  </w:style>
  <w:style w:type="paragraph" w:styleId="95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58">
    <w:name w:val="Header"/>
    <w:basedOn w:val="759"/>
    <w:link w:val="806"/>
    <w:pPr>
      <w:tabs>
        <w:tab w:val="center" w:pos="4677" w:leader="none"/>
        <w:tab w:val="right" w:pos="9355" w:leader="none"/>
      </w:tabs>
    </w:pPr>
  </w:style>
  <w:style w:type="character" w:styleId="959">
    <w:name w:val="page number"/>
    <w:basedOn w:val="769"/>
  </w:style>
  <w:style w:type="paragraph" w:styleId="960">
    <w:name w:val="Footer"/>
    <w:basedOn w:val="759"/>
    <w:link w:val="809"/>
    <w:pPr>
      <w:tabs>
        <w:tab w:val="center" w:pos="4677" w:leader="none"/>
        <w:tab w:val="right" w:pos="9355" w:leader="none"/>
      </w:tabs>
    </w:pPr>
  </w:style>
  <w:style w:type="paragraph" w:styleId="961">
    <w:name w:val="Normal (Web)"/>
    <w:basedOn w:val="759"/>
    <w:pPr>
      <w:spacing w:before="100" w:beforeAutospacing="1" w:after="100" w:afterAutospacing="1"/>
    </w:pPr>
  </w:style>
  <w:style w:type="character" w:styleId="962">
    <w:name w:val="Hyperlink"/>
    <w:uiPriority w:val="99"/>
    <w:unhideWhenUsed/>
    <w:rPr>
      <w:color w:val="0000ff"/>
      <w:u w:val="single"/>
    </w:rPr>
  </w:style>
  <w:style w:type="paragraph" w:styleId="963">
    <w:name w:val="List Paragraph"/>
    <w:basedOn w:val="759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625C7-5695-4757-8EE2-0AD58303B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4</cp:revision>
  <dcterms:created xsi:type="dcterms:W3CDTF">2026-01-27T08:13:00Z</dcterms:created>
  <dcterms:modified xsi:type="dcterms:W3CDTF">2026-01-29T08:45:45Z</dcterms:modified>
</cp:coreProperties>
</file>