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3</w:t>
      </w:r>
      <w:r>
        <w:rPr>
          <w:b/>
          <w:szCs w:val="20"/>
        </w:rPr>
        <w:t xml:space="preserve">.</w:t>
      </w:r>
      <w:r>
        <w:rPr>
          <w:b/>
          <w:szCs w:val="20"/>
        </w:rPr>
        <w:t xml:space="preserve">0</w:t>
      </w:r>
      <w:r>
        <w:rPr>
          <w:b/>
          <w:szCs w:val="20"/>
        </w:rPr>
        <w:t xml:space="preserve">2</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163</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w:t>
      </w:r>
      <w:r>
        <w:rPr>
          <w:rFonts w:eastAsia="Calibri"/>
          <w:bCs/>
        </w:rPr>
        <w:t xml:space="preserve">3</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 </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0</w:t>
      </w:r>
      <w:r>
        <w:rPr>
          <w:rFonts w:eastAsia="Calibri"/>
          <w:bCs/>
        </w:rPr>
        <w:t xml:space="preserve">3</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0</w:t>
      </w:r>
      <w:r>
        <w:rPr>
          <w:rFonts w:eastAsia="Calibri"/>
          <w:bCs/>
        </w:rPr>
        <w:t xml:space="preserve">5</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21:00 час. 03.02.2026 до 21:00 час. 05.02.2026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2"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head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981CA-505C-42BD-937C-66E7D37DE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2026-02-03T13:11:00Z</dcterms:created>
  <dcterms:modified xsi:type="dcterms:W3CDTF">2026-02-20T11:54:02Z</dcterms:modified>
</cp:coreProperties>
</file>